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7B98DB8" w14:textId="47BA088C" w:rsidR="00003878" w:rsidRDefault="00063C5F" w:rsidP="696F30B5">
      <w:pPr>
        <w:pStyle w:val="Heading5"/>
        <w:spacing w:after="0"/>
      </w:pPr>
      <w:bookmarkStart w:id="0" w:name="_Toc84334888"/>
      <w:r>
        <w:t>English</w:t>
      </w:r>
      <w:r w:rsidR="00E6E92B">
        <w:t xml:space="preserve"> </w:t>
      </w:r>
      <w:r w:rsidR="00013A08">
        <w:t>|</w:t>
      </w:r>
      <w:r w:rsidR="08FBB877">
        <w:t xml:space="preserve"> </w:t>
      </w:r>
      <w:r w:rsidR="00013A08">
        <w:t>Year 9/10</w:t>
      </w:r>
    </w:p>
    <w:p w14:paraId="0BAE3718" w14:textId="77777777" w:rsidR="00003878" w:rsidRPr="00121CFD" w:rsidRDefault="00003878" w:rsidP="696F30B5">
      <w:pPr>
        <w:pStyle w:val="Heading1"/>
        <w:spacing w:before="0" w:after="0"/>
      </w:pPr>
      <w:r>
        <w:t xml:space="preserve">2.1 Diversity and stereotype </w:t>
      </w:r>
    </w:p>
    <w:p w14:paraId="358453A2" w14:textId="77777777" w:rsidR="00003878" w:rsidRPr="00003878" w:rsidRDefault="00003878" w:rsidP="696F30B5">
      <w:pPr>
        <w:tabs>
          <w:tab w:val="left" w:pos="1276"/>
        </w:tabs>
        <w:spacing w:after="0"/>
        <w:rPr>
          <w:rFonts w:eastAsiaTheme="majorEastAsia"/>
          <w:b/>
          <w:bCs/>
          <w:color w:val="18A54D"/>
          <w:spacing w:val="4"/>
          <w:kern w:val="28"/>
          <w:sz w:val="16"/>
          <w:szCs w:val="16"/>
        </w:rPr>
      </w:pPr>
      <w:r w:rsidRPr="696F30B5">
        <w:rPr>
          <w:rFonts w:eastAsiaTheme="majorEastAsia"/>
          <w:b/>
          <w:bCs/>
          <w:color w:val="18A54D"/>
          <w:spacing w:val="4"/>
          <w:kern w:val="28"/>
          <w:sz w:val="16"/>
          <w:szCs w:val="16"/>
        </w:rPr>
        <w:t>____________________________________________________________________________________________________</w:t>
      </w:r>
    </w:p>
    <w:p w14:paraId="275128B1" w14:textId="5289BAD9" w:rsidR="00CC43C2" w:rsidRDefault="00C9225E" w:rsidP="00CC43C2">
      <w:pPr>
        <w:pStyle w:val="Heading2"/>
        <w:spacing w:after="0"/>
      </w:pPr>
      <w:r>
        <w:t>Focus 12</w:t>
      </w:r>
      <w:r w:rsidR="00913589">
        <w:t xml:space="preserve">: Representations of people and culture </w:t>
      </w:r>
    </w:p>
    <w:p w14:paraId="1E66968D" w14:textId="77777777" w:rsidR="00413AA4" w:rsidRDefault="00413AA4" w:rsidP="00413AA4">
      <w:pPr>
        <w:tabs>
          <w:tab w:val="left" w:pos="284"/>
        </w:tabs>
        <w:spacing w:before="240"/>
        <w:outlineLvl w:val="2"/>
        <w:rPr>
          <w:b/>
          <w:sz w:val="24"/>
          <w:szCs w:val="24"/>
        </w:rPr>
      </w:pPr>
      <w:r>
        <w:rPr>
          <w:b/>
          <w:sz w:val="24"/>
          <w:szCs w:val="24"/>
        </w:rPr>
        <w:t>Lesson overview</w:t>
      </w:r>
    </w:p>
    <w:p w14:paraId="3ADD515D" w14:textId="1F447CA8" w:rsidR="000B5AFE" w:rsidRDefault="00114AD2" w:rsidP="000B5AFE">
      <w:pPr>
        <w:spacing w:after="0"/>
      </w:pPr>
      <w:r>
        <w:t>In this lesson sequence</w:t>
      </w:r>
      <w:r w:rsidR="00231457">
        <w:t>,</w:t>
      </w:r>
      <w:r>
        <w:t xml:space="preserve"> students will </w:t>
      </w:r>
      <w:r w:rsidR="001A70A1">
        <w:t xml:space="preserve">learn </w:t>
      </w:r>
      <w:r w:rsidR="00475FB8">
        <w:t>that</w:t>
      </w:r>
      <w:r>
        <w:t xml:space="preserve"> simplistic representations of people and cultures leads to reductive thinking about others</w:t>
      </w:r>
      <w:r w:rsidR="00DA3111">
        <w:t xml:space="preserve">. Through analysis of </w:t>
      </w:r>
      <w:r w:rsidR="00B564C7">
        <w:t>Chimamanda Ngoze Adiche’s TED Talk ‘</w:t>
      </w:r>
      <w:r w:rsidR="00B564C7" w:rsidRPr="000B5AFE">
        <w:rPr>
          <w:i/>
          <w:iCs/>
        </w:rPr>
        <w:t>The Danger of a Single Story</w:t>
      </w:r>
      <w:r w:rsidR="00E11CD9" w:rsidRPr="000B5AFE">
        <w:rPr>
          <w:i/>
          <w:iCs/>
        </w:rPr>
        <w:t>,’</w:t>
      </w:r>
      <w:r w:rsidR="00B564C7">
        <w:t xml:space="preserve"> </w:t>
      </w:r>
      <w:r>
        <w:t>the</w:t>
      </w:r>
      <w:r w:rsidR="000B5AFE">
        <w:t>y will understand the</w:t>
      </w:r>
      <w:r>
        <w:t xml:space="preserve"> importance of diverse and multifaceted representations for a more inclusive society.</w:t>
      </w:r>
    </w:p>
    <w:p w14:paraId="301334BC" w14:textId="77777777" w:rsidR="00E3606C" w:rsidRDefault="00E3606C" w:rsidP="000B5AFE">
      <w:pPr>
        <w:spacing w:after="0"/>
      </w:pPr>
    </w:p>
    <w:p w14:paraId="0CEC5C52" w14:textId="1DDF890F" w:rsidR="00E3606C" w:rsidRPr="00E3606C" w:rsidRDefault="00E3606C" w:rsidP="00E3606C">
      <w:pPr>
        <w:spacing w:after="0"/>
        <w:rPr>
          <w:b/>
          <w:bCs/>
          <w:i/>
          <w:iCs/>
          <w:szCs w:val="22"/>
        </w:rPr>
      </w:pPr>
      <w:bookmarkStart w:id="1" w:name="_Hlk190687550"/>
      <w:r w:rsidRPr="00E3606C">
        <w:rPr>
          <w:b/>
          <w:bCs/>
          <w:i/>
          <w:iCs/>
          <w:szCs w:val="22"/>
        </w:rPr>
        <w:t>Teaching note</w:t>
      </w:r>
    </w:p>
    <w:bookmarkEnd w:id="1"/>
    <w:p w14:paraId="45F96D8C" w14:textId="267C88D5" w:rsidR="00E3606C" w:rsidRPr="000B5AFE" w:rsidRDefault="00E3606C" w:rsidP="000B5AFE">
      <w:pPr>
        <w:spacing w:after="0"/>
      </w:pPr>
      <w:r>
        <w:t>The activities are designed to take place over 2-4 lessons. Teachers may choose to condense or expand the activities, dependent on student needs and time constraints.</w:t>
      </w:r>
    </w:p>
    <w:p w14:paraId="71EAD27F" w14:textId="60AA73E4" w:rsidR="00413AA4" w:rsidRPr="00E13569" w:rsidRDefault="00413AA4" w:rsidP="00413AA4">
      <w:pPr>
        <w:tabs>
          <w:tab w:val="left" w:pos="284"/>
        </w:tabs>
        <w:spacing w:before="240"/>
        <w:outlineLvl w:val="2"/>
        <w:rPr>
          <w:b/>
          <w:sz w:val="24"/>
          <w:szCs w:val="24"/>
        </w:rPr>
      </w:pPr>
      <w:r w:rsidRPr="00E13569">
        <w:rPr>
          <w:b/>
          <w:sz w:val="24"/>
          <w:szCs w:val="24"/>
        </w:rPr>
        <w:t>Cultural safety considerations</w:t>
      </w:r>
    </w:p>
    <w:p w14:paraId="2F64B2AC" w14:textId="1B086963" w:rsidR="00413AA4" w:rsidRDefault="00413AA4" w:rsidP="00063C5F">
      <w:pPr>
        <w:spacing w:before="120" w:after="0" w:line="240" w:lineRule="auto"/>
      </w:pPr>
      <w:r w:rsidRPr="00E13569">
        <w:t>The cultural safety of Aboriginal and Torres Strait Islander students, and culturally and linguistically diverse (CaLD) students must be a priority when planning and delivering these lessons.</w:t>
      </w:r>
    </w:p>
    <w:p w14:paraId="3F64C290" w14:textId="05A17CFC" w:rsidR="00351B37" w:rsidRPr="00063C5F" w:rsidRDefault="00351B37" w:rsidP="00063C5F">
      <w:pPr>
        <w:spacing w:before="120" w:after="0" w:line="240" w:lineRule="auto"/>
      </w:pPr>
      <w:r w:rsidRPr="00C76542">
        <w:rPr>
          <w:rFonts w:eastAsia="Arial"/>
          <w:szCs w:val="22"/>
        </w:rPr>
        <w:t>Teachers are expected to establish a learning environment that is culturally, psychologically, spiritually, physically, and emotionally safe for all students, particularly for Aboriginal and CaLD students</w:t>
      </w:r>
      <w:r w:rsidR="001E2391">
        <w:rPr>
          <w:rFonts w:eastAsia="Arial"/>
          <w:szCs w:val="22"/>
        </w:rPr>
        <w:t>.</w:t>
      </w:r>
      <w:r w:rsidRPr="00C76542">
        <w:rPr>
          <w:rFonts w:eastAsia="Arial"/>
          <w:szCs w:val="22"/>
        </w:rPr>
        <w:t xml:space="preserve"> Culturally responsive teaching practices should aim to create the conditions for students, staff, and families to experience cultural safety in schools and remove and minimise harmful experiences, such as racism in all its forms.</w:t>
      </w:r>
      <w:r>
        <w:rPr>
          <w:rFonts w:eastAsia="Arial"/>
          <w:szCs w:val="22"/>
        </w:rPr>
        <w:t xml:space="preserve"> </w:t>
      </w:r>
      <w:r w:rsidR="00063C5F" w:rsidRPr="00063C5F">
        <w:rPr>
          <w:rFonts w:eastAsia="Arial"/>
          <w:szCs w:val="22"/>
          <w:lang w:val="en-US"/>
        </w:rPr>
        <w:t xml:space="preserve">Teachers should remain mindful </w:t>
      </w:r>
      <w:r w:rsidR="00231457">
        <w:rPr>
          <w:rFonts w:eastAsia="Arial"/>
          <w:szCs w:val="22"/>
          <w:lang w:val="en-US"/>
        </w:rPr>
        <w:t xml:space="preserve">of assumptions, </w:t>
      </w:r>
      <w:r w:rsidR="00063C5F" w:rsidRPr="00063C5F">
        <w:rPr>
          <w:rFonts w:eastAsia="Arial"/>
          <w:szCs w:val="22"/>
          <w:lang w:val="en-US"/>
        </w:rPr>
        <w:t>stereotypes and unconscious biases and apply strategies to mitigate them.</w:t>
      </w:r>
      <w:r w:rsidR="00063C5F" w:rsidRPr="00063C5F">
        <w:t> </w:t>
      </w:r>
    </w:p>
    <w:p w14:paraId="154B3E36" w14:textId="77777777" w:rsidR="00413AA4" w:rsidRPr="00E13569" w:rsidRDefault="00413AA4" w:rsidP="00063C5F">
      <w:pPr>
        <w:spacing w:before="120" w:after="0" w:line="240" w:lineRule="auto"/>
      </w:pPr>
      <w:r w:rsidRPr="00E13569">
        <w:t>Engaging in meaningful teaching and learning about multiculturalism and anti-racism requires teachers to create the conditions for cultural safety in the planning, delivery and assessment of lessons. This includes:</w:t>
      </w:r>
    </w:p>
    <w:p w14:paraId="029E5764" w14:textId="77777777" w:rsidR="00413AA4" w:rsidRPr="00E13569" w:rsidRDefault="00413AA4" w:rsidP="00063C5F">
      <w:pPr>
        <w:numPr>
          <w:ilvl w:val="0"/>
          <w:numId w:val="27"/>
        </w:numPr>
        <w:tabs>
          <w:tab w:val="left" w:pos="340"/>
          <w:tab w:val="left" w:pos="1021"/>
          <w:tab w:val="left" w:pos="1361"/>
          <w:tab w:val="left" w:pos="1701"/>
          <w:tab w:val="left" w:pos="2041"/>
          <w:tab w:val="left" w:pos="2381"/>
          <w:tab w:val="left" w:pos="2722"/>
          <w:tab w:val="left" w:pos="3062"/>
          <w:tab w:val="left" w:pos="3402"/>
        </w:tabs>
        <w:spacing w:after="0" w:line="240" w:lineRule="auto"/>
      </w:pPr>
      <w:r w:rsidRPr="00E13569">
        <w:t>knowing students’ cultural backgrounds and understanding how this may be relevant to (or impact) the learning environment</w:t>
      </w:r>
    </w:p>
    <w:p w14:paraId="0F8B4C88" w14:textId="77777777" w:rsidR="00413AA4" w:rsidRPr="00E13569" w:rsidRDefault="00413AA4" w:rsidP="00063C5F">
      <w:pPr>
        <w:numPr>
          <w:ilvl w:val="0"/>
          <w:numId w:val="27"/>
        </w:numPr>
        <w:tabs>
          <w:tab w:val="left" w:pos="340"/>
          <w:tab w:val="left" w:pos="1021"/>
          <w:tab w:val="left" w:pos="1361"/>
          <w:tab w:val="left" w:pos="1701"/>
          <w:tab w:val="left" w:pos="2041"/>
          <w:tab w:val="left" w:pos="2381"/>
          <w:tab w:val="left" w:pos="2722"/>
          <w:tab w:val="left" w:pos="3062"/>
          <w:tab w:val="left" w:pos="3402"/>
        </w:tabs>
        <w:spacing w:after="0" w:line="240" w:lineRule="auto"/>
      </w:pPr>
      <w:r w:rsidRPr="00E13569">
        <w:t>letting students and families know about the planned content and resources in advance so that they can prepare for the learning, and contribute where safe to do so</w:t>
      </w:r>
    </w:p>
    <w:p w14:paraId="6E03AF88" w14:textId="77777777" w:rsidR="00413AA4" w:rsidRPr="00E13569" w:rsidRDefault="00413AA4" w:rsidP="00063C5F">
      <w:pPr>
        <w:numPr>
          <w:ilvl w:val="0"/>
          <w:numId w:val="27"/>
        </w:numPr>
        <w:tabs>
          <w:tab w:val="left" w:pos="340"/>
          <w:tab w:val="left" w:pos="1021"/>
          <w:tab w:val="left" w:pos="1361"/>
          <w:tab w:val="left" w:pos="1701"/>
          <w:tab w:val="left" w:pos="2041"/>
          <w:tab w:val="left" w:pos="2381"/>
          <w:tab w:val="left" w:pos="2722"/>
          <w:tab w:val="left" w:pos="3062"/>
          <w:tab w:val="left" w:pos="3402"/>
        </w:tabs>
        <w:spacing w:after="0" w:line="240" w:lineRule="auto"/>
      </w:pPr>
      <w:r w:rsidRPr="00E13569">
        <w:t>knowing any cultural protocols in advance that may impact the lesson (for example, using a disclaimer at the start of a film about people who may have passed away)</w:t>
      </w:r>
    </w:p>
    <w:p w14:paraId="1E71F91B" w14:textId="77777777" w:rsidR="00413AA4" w:rsidRPr="00E13569" w:rsidRDefault="00413AA4" w:rsidP="00063C5F">
      <w:pPr>
        <w:numPr>
          <w:ilvl w:val="0"/>
          <w:numId w:val="27"/>
        </w:numPr>
        <w:tabs>
          <w:tab w:val="left" w:pos="340"/>
          <w:tab w:val="left" w:pos="1021"/>
          <w:tab w:val="left" w:pos="1361"/>
          <w:tab w:val="left" w:pos="1701"/>
          <w:tab w:val="left" w:pos="2041"/>
          <w:tab w:val="left" w:pos="2381"/>
          <w:tab w:val="left" w:pos="2722"/>
          <w:tab w:val="left" w:pos="3062"/>
          <w:tab w:val="left" w:pos="3402"/>
        </w:tabs>
        <w:spacing w:after="0" w:line="240" w:lineRule="auto"/>
      </w:pPr>
      <w:r w:rsidRPr="00E13569">
        <w:t>knowing the sensitive language that may cause harm (for example, removing racial slurs or hate speech in films)</w:t>
      </w:r>
    </w:p>
    <w:p w14:paraId="156E4EA9" w14:textId="77777777" w:rsidR="00413AA4" w:rsidRPr="00E13569" w:rsidRDefault="00413AA4" w:rsidP="00063C5F">
      <w:pPr>
        <w:numPr>
          <w:ilvl w:val="0"/>
          <w:numId w:val="27"/>
        </w:numPr>
        <w:tabs>
          <w:tab w:val="left" w:pos="340"/>
          <w:tab w:val="left" w:pos="1021"/>
          <w:tab w:val="left" w:pos="1361"/>
          <w:tab w:val="left" w:pos="1701"/>
          <w:tab w:val="left" w:pos="2041"/>
          <w:tab w:val="left" w:pos="2381"/>
          <w:tab w:val="left" w:pos="2722"/>
          <w:tab w:val="left" w:pos="3062"/>
          <w:tab w:val="left" w:pos="3402"/>
        </w:tabs>
        <w:spacing w:after="0" w:line="240" w:lineRule="auto"/>
      </w:pPr>
      <w:r w:rsidRPr="00E13569">
        <w:t>not assuming that students or staff will want to share their cultural backgrounds and lived experiences with their peers during the lesson</w:t>
      </w:r>
    </w:p>
    <w:p w14:paraId="43CC78AB" w14:textId="74EB9813" w:rsidR="00413AA4" w:rsidRPr="00E13569" w:rsidRDefault="00413AA4" w:rsidP="00063C5F">
      <w:pPr>
        <w:numPr>
          <w:ilvl w:val="0"/>
          <w:numId w:val="27"/>
        </w:numPr>
        <w:tabs>
          <w:tab w:val="left" w:pos="340"/>
          <w:tab w:val="left" w:pos="1021"/>
          <w:tab w:val="left" w:pos="1361"/>
          <w:tab w:val="left" w:pos="1701"/>
          <w:tab w:val="left" w:pos="2041"/>
          <w:tab w:val="left" w:pos="2381"/>
          <w:tab w:val="left" w:pos="2722"/>
          <w:tab w:val="left" w:pos="3062"/>
          <w:tab w:val="left" w:pos="3402"/>
        </w:tabs>
        <w:spacing w:after="0" w:line="240" w:lineRule="auto"/>
      </w:pPr>
      <w:r w:rsidRPr="00E13569">
        <w:t>not calling on students during lessons without warning about content that has the potential to make them feel uncomfortable or si</w:t>
      </w:r>
      <w:r w:rsidR="00ED7645">
        <w:t>ng</w:t>
      </w:r>
      <w:r w:rsidRPr="00E13569">
        <w:t>led out</w:t>
      </w:r>
    </w:p>
    <w:p w14:paraId="163E18B5" w14:textId="0CE38CB0" w:rsidR="00413AA4" w:rsidRPr="00E13569" w:rsidRDefault="00413AA4" w:rsidP="00063C5F">
      <w:pPr>
        <w:numPr>
          <w:ilvl w:val="0"/>
          <w:numId w:val="27"/>
        </w:numPr>
        <w:tabs>
          <w:tab w:val="left" w:pos="340"/>
          <w:tab w:val="left" w:pos="1021"/>
          <w:tab w:val="left" w:pos="1361"/>
          <w:tab w:val="left" w:pos="1701"/>
          <w:tab w:val="left" w:pos="2041"/>
          <w:tab w:val="left" w:pos="2381"/>
          <w:tab w:val="left" w:pos="2722"/>
          <w:tab w:val="left" w:pos="3062"/>
          <w:tab w:val="left" w:pos="3402"/>
        </w:tabs>
        <w:spacing w:after="0" w:line="240" w:lineRule="auto"/>
      </w:pPr>
      <w:r w:rsidRPr="00E13569">
        <w:t>allowing for students, staff and families to provide input and feedback when they feel cultural safety in the planning, delivery and evaluation of lessons</w:t>
      </w:r>
    </w:p>
    <w:p w14:paraId="6DF42D72" w14:textId="0235EF24" w:rsidR="00046B1D" w:rsidRPr="00E3606C" w:rsidRDefault="00413AA4" w:rsidP="00A61DF9">
      <w:pPr>
        <w:numPr>
          <w:ilvl w:val="0"/>
          <w:numId w:val="27"/>
        </w:numPr>
        <w:tabs>
          <w:tab w:val="left" w:pos="340"/>
          <w:tab w:val="left" w:pos="1021"/>
          <w:tab w:val="left" w:pos="1361"/>
          <w:tab w:val="left" w:pos="1701"/>
          <w:tab w:val="left" w:pos="2041"/>
          <w:tab w:val="left" w:pos="2381"/>
          <w:tab w:val="left" w:pos="2722"/>
          <w:tab w:val="left" w:pos="3062"/>
          <w:tab w:val="left" w:pos="3402"/>
        </w:tabs>
        <w:spacing w:after="0" w:line="240" w:lineRule="auto"/>
      </w:pPr>
      <w:r w:rsidRPr="00E13569">
        <w:t>where possible, checking in with students and seeking their feedback on the activities and learning, if they feel culturally safe to do so</w:t>
      </w:r>
      <w:r w:rsidR="00063C5F">
        <w:t>.</w:t>
      </w:r>
      <w:r w:rsidR="00A61DF9" w:rsidRPr="00E3606C">
        <w:rPr>
          <w:b/>
          <w:bCs/>
          <w:sz w:val="24"/>
          <w:szCs w:val="24"/>
        </w:rPr>
        <w:tab/>
      </w:r>
    </w:p>
    <w:p w14:paraId="0F6052EE" w14:textId="77777777" w:rsidR="00063C5F" w:rsidRDefault="00063C5F" w:rsidP="002E09C8">
      <w:pPr>
        <w:rPr>
          <w:b/>
          <w:bCs/>
          <w:sz w:val="24"/>
          <w:szCs w:val="24"/>
        </w:rPr>
        <w:sectPr w:rsidR="00063C5F" w:rsidSect="000F0C8E">
          <w:headerReference w:type="even" r:id="rId12"/>
          <w:headerReference w:type="default" r:id="rId13"/>
          <w:footerReference w:type="default" r:id="rId14"/>
          <w:headerReference w:type="first" r:id="rId15"/>
          <w:footerReference w:type="first" r:id="rId16"/>
          <w:pgSz w:w="11906" w:h="16838"/>
          <w:pgMar w:top="1134" w:right="1134" w:bottom="1134" w:left="1134" w:header="709" w:footer="624" w:gutter="0"/>
          <w:cols w:space="708"/>
          <w:docGrid w:linePitch="360"/>
        </w:sectPr>
      </w:pPr>
    </w:p>
    <w:p w14:paraId="24DA368E" w14:textId="0B2268B7" w:rsidR="00063C5F" w:rsidRPr="00413AA4" w:rsidRDefault="00B75A2E" w:rsidP="00063C5F">
      <w:pPr>
        <w:rPr>
          <w:b/>
          <w:bCs/>
          <w:sz w:val="24"/>
          <w:szCs w:val="24"/>
        </w:rPr>
      </w:pPr>
      <w:r w:rsidRPr="00A3716F">
        <w:rPr>
          <w:b/>
          <w:bCs/>
          <w:sz w:val="24"/>
          <w:szCs w:val="24"/>
        </w:rPr>
        <w:lastRenderedPageBreak/>
        <w:t xml:space="preserve">Curriculum content </w:t>
      </w:r>
    </w:p>
    <w:tbl>
      <w:tblPr>
        <w:tblStyle w:val="DOETable4"/>
        <w:tblW w:w="9686" w:type="dxa"/>
        <w:tblInd w:w="2" w:type="dxa"/>
        <w:tblLook w:val="04A0" w:firstRow="1" w:lastRow="0" w:firstColumn="1" w:lastColumn="0" w:noHBand="0" w:noVBand="1"/>
      </w:tblPr>
      <w:tblGrid>
        <w:gridCol w:w="4843"/>
        <w:gridCol w:w="4843"/>
      </w:tblGrid>
      <w:tr w:rsidR="00063C5F" w14:paraId="5753184C" w14:textId="77777777" w:rsidTr="00063C5F">
        <w:trPr>
          <w:cnfStyle w:val="100000000000" w:firstRow="1" w:lastRow="0" w:firstColumn="0" w:lastColumn="0" w:oddVBand="0" w:evenVBand="0" w:oddHBand="0" w:evenHBand="0" w:firstRowFirstColumn="0" w:firstRowLastColumn="0" w:lastRowFirstColumn="0" w:lastRowLastColumn="0"/>
          <w:trHeight w:val="212"/>
        </w:trPr>
        <w:tc>
          <w:tcPr>
            <w:cnfStyle w:val="001000000000" w:firstRow="0" w:lastRow="0" w:firstColumn="1" w:lastColumn="0" w:oddVBand="0" w:evenVBand="0" w:oddHBand="0" w:evenHBand="0" w:firstRowFirstColumn="0" w:firstRowLastColumn="0" w:lastRowFirstColumn="0" w:lastRowLastColumn="0"/>
            <w:tcW w:w="4843" w:type="dxa"/>
            <w:shd w:val="clear" w:color="auto" w:fill="E2EFD9" w:themeFill="accent6" w:themeFillTint="33"/>
          </w:tcPr>
          <w:p w14:paraId="626BB8AE" w14:textId="77777777" w:rsidR="00063C5F" w:rsidRDefault="00063C5F" w:rsidP="005D5A2A">
            <w:pPr>
              <w:jc w:val="center"/>
            </w:pPr>
            <w:r>
              <w:t>Year 9</w:t>
            </w:r>
          </w:p>
        </w:tc>
        <w:tc>
          <w:tcPr>
            <w:tcW w:w="4843" w:type="dxa"/>
            <w:shd w:val="clear" w:color="auto" w:fill="E2EFD9" w:themeFill="accent6" w:themeFillTint="33"/>
          </w:tcPr>
          <w:p w14:paraId="5998D5E8" w14:textId="77777777" w:rsidR="00063C5F" w:rsidRDefault="00063C5F" w:rsidP="005D5A2A">
            <w:pPr>
              <w:jc w:val="center"/>
              <w:cnfStyle w:val="100000000000" w:firstRow="1" w:lastRow="0" w:firstColumn="0" w:lastColumn="0" w:oddVBand="0" w:evenVBand="0" w:oddHBand="0" w:evenHBand="0" w:firstRowFirstColumn="0" w:firstRowLastColumn="0" w:lastRowFirstColumn="0" w:lastRowLastColumn="0"/>
            </w:pPr>
            <w:r>
              <w:t>Year 10</w:t>
            </w:r>
          </w:p>
        </w:tc>
      </w:tr>
      <w:tr w:rsidR="00063C5F" w:rsidRPr="00915580" w14:paraId="704585C3" w14:textId="77777777" w:rsidTr="00783BD7">
        <w:trPr>
          <w:trHeight w:val="249"/>
        </w:trPr>
        <w:tc>
          <w:tcPr>
            <w:cnfStyle w:val="001000000000" w:firstRow="0" w:lastRow="0" w:firstColumn="1" w:lastColumn="0" w:oddVBand="0" w:evenVBand="0" w:oddHBand="0" w:evenHBand="0" w:firstRowFirstColumn="0" w:firstRowLastColumn="0" w:lastRowFirstColumn="0" w:lastRowLastColumn="0"/>
            <w:tcW w:w="9686" w:type="dxa"/>
            <w:gridSpan w:val="2"/>
            <w:shd w:val="clear" w:color="auto" w:fill="FFFFFF" w:themeFill="background1"/>
          </w:tcPr>
          <w:p w14:paraId="5E68A9C3" w14:textId="0DBAF52D" w:rsidR="00063C5F" w:rsidRPr="00063C5F" w:rsidRDefault="00063C5F" w:rsidP="00611A57">
            <w:pPr>
              <w:jc w:val="center"/>
              <w:textAlignment w:val="baseline"/>
              <w:rPr>
                <w:rFonts w:eastAsia="Times New Roman"/>
                <w:szCs w:val="22"/>
              </w:rPr>
            </w:pPr>
            <w:r w:rsidRPr="00F36DD0">
              <w:rPr>
                <w:rFonts w:eastAsia="Times New Roman"/>
                <w:szCs w:val="22"/>
              </w:rPr>
              <w:t>Literacy: Texts in context</w:t>
            </w:r>
          </w:p>
        </w:tc>
      </w:tr>
      <w:tr w:rsidR="00063C5F" w:rsidRPr="00915580" w14:paraId="50860B02" w14:textId="77777777" w:rsidTr="00063C5F">
        <w:trPr>
          <w:cnfStyle w:val="000000010000" w:firstRow="0" w:lastRow="0" w:firstColumn="0" w:lastColumn="0" w:oddVBand="0" w:evenVBand="0" w:oddHBand="0" w:evenHBand="1"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4843" w:type="dxa"/>
            <w:shd w:val="clear" w:color="auto" w:fill="FFFFFF" w:themeFill="background1"/>
            <w:hideMark/>
          </w:tcPr>
          <w:p w14:paraId="5BE4BA7A" w14:textId="77777777" w:rsidR="00063C5F" w:rsidRPr="00F36DD0" w:rsidRDefault="00063C5F" w:rsidP="005D5A2A">
            <w:pPr>
              <w:textAlignment w:val="baseline"/>
              <w:rPr>
                <w:rFonts w:eastAsia="Times New Roman"/>
                <w:b w:val="0"/>
                <w:bCs w:val="0"/>
              </w:rPr>
            </w:pPr>
            <w:r w:rsidRPr="5DEC86C7">
              <w:rPr>
                <w:rFonts w:eastAsia="Times New Roman"/>
                <w:b w:val="0"/>
                <w:bCs w:val="0"/>
              </w:rPr>
              <w:t>Analyse how representations of people, places, events and concepts relate to contexts</w:t>
            </w:r>
          </w:p>
          <w:p w14:paraId="70D2B355" w14:textId="77777777" w:rsidR="00063C5F" w:rsidRPr="006F7BA6" w:rsidRDefault="00063C5F" w:rsidP="005D5A2A">
            <w:pPr>
              <w:textAlignment w:val="baseline"/>
              <w:rPr>
                <w:rFonts w:eastAsia="Times New Roman"/>
                <w:szCs w:val="22"/>
              </w:rPr>
            </w:pPr>
            <w:r w:rsidRPr="006F7BA6">
              <w:rPr>
                <w:rFonts w:eastAsia="Times New Roman"/>
                <w:szCs w:val="22"/>
              </w:rPr>
              <w:t>WA9ELYT1</w:t>
            </w:r>
          </w:p>
          <w:p w14:paraId="5E36BBFD" w14:textId="77777777" w:rsidR="00063C5F" w:rsidRPr="00F36DD0" w:rsidRDefault="00063C5F" w:rsidP="005D5A2A">
            <w:pPr>
              <w:textAlignment w:val="baseline"/>
              <w:rPr>
                <w:rFonts w:eastAsia="Times New Roman"/>
                <w:b w:val="0"/>
                <w:bCs w:val="0"/>
                <w:szCs w:val="22"/>
              </w:rPr>
            </w:pPr>
          </w:p>
        </w:tc>
        <w:tc>
          <w:tcPr>
            <w:tcW w:w="4843" w:type="dxa"/>
            <w:shd w:val="clear" w:color="auto" w:fill="FFFFFF" w:themeFill="background1"/>
            <w:hideMark/>
          </w:tcPr>
          <w:p w14:paraId="19D30C28" w14:textId="700F3EE8" w:rsidR="00063C5F" w:rsidRPr="006F7BA6" w:rsidRDefault="00063C5F" w:rsidP="00063C5F">
            <w:pPr>
              <w:textAlignment w:val="baseline"/>
              <w:cnfStyle w:val="000000010000" w:firstRow="0" w:lastRow="0" w:firstColumn="0" w:lastColumn="0" w:oddVBand="0" w:evenVBand="0" w:oddHBand="0" w:evenHBand="1" w:firstRowFirstColumn="0" w:firstRowLastColumn="0" w:lastRowFirstColumn="0" w:lastRowLastColumn="0"/>
              <w:rPr>
                <w:rFonts w:eastAsia="Times New Roman"/>
                <w:b/>
                <w:bCs/>
                <w:szCs w:val="22"/>
              </w:rPr>
            </w:pPr>
            <w:r w:rsidRPr="5DEC86C7">
              <w:rPr>
                <w:rFonts w:eastAsia="Times New Roman"/>
              </w:rPr>
              <w:t>Analyse and evaluate how people, places, events and concepts are represented in texts and relate to contexts</w:t>
            </w:r>
            <w:r>
              <w:rPr>
                <w:rFonts w:eastAsia="Times New Roman"/>
              </w:rPr>
              <w:t xml:space="preserve"> </w:t>
            </w:r>
            <w:r w:rsidRPr="006F7BA6">
              <w:rPr>
                <w:rFonts w:eastAsia="Times New Roman"/>
                <w:b/>
                <w:bCs/>
                <w:szCs w:val="22"/>
              </w:rPr>
              <w:t>WA10ELYT1</w:t>
            </w:r>
          </w:p>
        </w:tc>
      </w:tr>
      <w:tr w:rsidR="00063C5F" w:rsidRPr="00915580" w14:paraId="1C3A7732" w14:textId="77777777" w:rsidTr="00E6721E">
        <w:trPr>
          <w:trHeight w:val="249"/>
        </w:trPr>
        <w:tc>
          <w:tcPr>
            <w:cnfStyle w:val="001000000000" w:firstRow="0" w:lastRow="0" w:firstColumn="1" w:lastColumn="0" w:oddVBand="0" w:evenVBand="0" w:oddHBand="0" w:evenHBand="0" w:firstRowFirstColumn="0" w:firstRowLastColumn="0" w:lastRowFirstColumn="0" w:lastRowLastColumn="0"/>
            <w:tcW w:w="9686" w:type="dxa"/>
            <w:gridSpan w:val="2"/>
            <w:shd w:val="clear" w:color="auto" w:fill="FFFFFF" w:themeFill="background1"/>
          </w:tcPr>
          <w:p w14:paraId="379CFA48" w14:textId="318E934F" w:rsidR="00063C5F" w:rsidRPr="00063C5F" w:rsidRDefault="00063C5F" w:rsidP="00611A57">
            <w:pPr>
              <w:jc w:val="center"/>
              <w:textAlignment w:val="baseline"/>
            </w:pPr>
            <w:r>
              <w:t>Literacy: Analysing, interpreting and evaluating</w:t>
            </w:r>
          </w:p>
        </w:tc>
      </w:tr>
      <w:tr w:rsidR="00063C5F" w:rsidRPr="00915580" w14:paraId="6BCEECA5" w14:textId="77777777" w:rsidTr="00063C5F">
        <w:trPr>
          <w:cnfStyle w:val="000000010000" w:firstRow="0" w:lastRow="0" w:firstColumn="0" w:lastColumn="0" w:oddVBand="0" w:evenVBand="0" w:oddHBand="0" w:evenHBand="1"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4843" w:type="dxa"/>
            <w:shd w:val="clear" w:color="auto" w:fill="FFFFFF" w:themeFill="background1"/>
          </w:tcPr>
          <w:p w14:paraId="43768987" w14:textId="7F162C0E" w:rsidR="00063C5F" w:rsidRPr="006F7BA6" w:rsidRDefault="00063C5F" w:rsidP="00063C5F">
            <w:pPr>
              <w:textAlignment w:val="baseline"/>
              <w:rPr>
                <w:rFonts w:eastAsia="Times New Roman"/>
                <w:szCs w:val="22"/>
              </w:rPr>
            </w:pPr>
            <w:r w:rsidRPr="00F36DD0">
              <w:rPr>
                <w:rStyle w:val="normaltextrun"/>
                <w:b w:val="0"/>
                <w:bCs w:val="0"/>
                <w:szCs w:val="22"/>
              </w:rPr>
              <w:t>Analyse the use of text structures within paragraphs and extended texts, and evaluate their impact on ideas and meaning</w:t>
            </w:r>
            <w:r w:rsidRPr="00F36DD0">
              <w:rPr>
                <w:rStyle w:val="eop"/>
                <w:b w:val="0"/>
                <w:bCs w:val="0"/>
                <w:szCs w:val="22"/>
              </w:rPr>
              <w:t> </w:t>
            </w:r>
            <w:r w:rsidRPr="006F7BA6">
              <w:rPr>
                <w:rFonts w:eastAsia="Times New Roman" w:hint="cs"/>
                <w:szCs w:val="22"/>
              </w:rPr>
              <w:t>WA9ELYA2</w:t>
            </w:r>
          </w:p>
        </w:tc>
        <w:tc>
          <w:tcPr>
            <w:tcW w:w="4843" w:type="dxa"/>
            <w:shd w:val="clear" w:color="auto" w:fill="FFFFFF" w:themeFill="background1"/>
          </w:tcPr>
          <w:p w14:paraId="18180044" w14:textId="0CCBBCC9" w:rsidR="00063C5F" w:rsidRPr="006F7BA6" w:rsidRDefault="00063C5F" w:rsidP="00063C5F">
            <w:pPr>
              <w:textAlignment w:val="baseline"/>
              <w:cnfStyle w:val="000000010000" w:firstRow="0" w:lastRow="0" w:firstColumn="0" w:lastColumn="0" w:oddVBand="0" w:evenVBand="0" w:oddHBand="0" w:evenHBand="1" w:firstRowFirstColumn="0" w:firstRowLastColumn="0" w:lastRowFirstColumn="0" w:lastRowLastColumn="0"/>
              <w:rPr>
                <w:rFonts w:eastAsia="Times New Roman"/>
                <w:b/>
                <w:bCs/>
                <w:szCs w:val="22"/>
              </w:rPr>
            </w:pPr>
            <w:r w:rsidRPr="00F36DD0">
              <w:rPr>
                <w:rStyle w:val="normaltextrun"/>
                <w:szCs w:val="22"/>
              </w:rPr>
              <w:t>Analyse and evaluate how authors and creators use text structures to organise ideas and achieve a purpose </w:t>
            </w:r>
            <w:r w:rsidRPr="006F7BA6">
              <w:rPr>
                <w:rFonts w:eastAsia="Times New Roman" w:hint="cs"/>
                <w:b/>
                <w:bCs/>
                <w:szCs w:val="22"/>
              </w:rPr>
              <w:t>WA10ELYA2</w:t>
            </w:r>
          </w:p>
        </w:tc>
      </w:tr>
    </w:tbl>
    <w:p w14:paraId="2464C9C9" w14:textId="77777777" w:rsidR="002E09C8" w:rsidRPr="00B75A2E" w:rsidRDefault="002E09C8" w:rsidP="00541329">
      <w:pPr>
        <w:spacing w:after="0"/>
      </w:pPr>
    </w:p>
    <w:p w14:paraId="5AC489AF" w14:textId="7DE585B5" w:rsidR="00B75A2E" w:rsidRPr="00A3716F" w:rsidRDefault="00B75A2E" w:rsidP="696F30B5">
      <w:pPr>
        <w:spacing w:after="0"/>
        <w:rPr>
          <w:b/>
          <w:bCs/>
          <w:sz w:val="24"/>
          <w:szCs w:val="24"/>
        </w:rPr>
      </w:pPr>
      <w:r w:rsidRPr="696F30B5">
        <w:rPr>
          <w:b/>
          <w:bCs/>
          <w:sz w:val="24"/>
          <w:szCs w:val="24"/>
        </w:rPr>
        <w:t>Learning intention</w:t>
      </w:r>
    </w:p>
    <w:p w14:paraId="01ED939F" w14:textId="22F4D831" w:rsidR="00561576" w:rsidRPr="00114AD2" w:rsidRDefault="00CF5244" w:rsidP="00114AD2">
      <w:r>
        <w:t>Students are learning the limitations of stereotypes and their representations of people and culture.</w:t>
      </w:r>
    </w:p>
    <w:p w14:paraId="53150759" w14:textId="69E0578F" w:rsidR="00B75A2E" w:rsidRPr="00A3716F" w:rsidRDefault="00B75A2E" w:rsidP="696F30B5">
      <w:pPr>
        <w:spacing w:after="0"/>
        <w:rPr>
          <w:b/>
          <w:bCs/>
          <w:sz w:val="24"/>
          <w:szCs w:val="24"/>
        </w:rPr>
      </w:pPr>
      <w:r w:rsidRPr="696F30B5">
        <w:rPr>
          <w:b/>
          <w:bCs/>
          <w:sz w:val="24"/>
          <w:szCs w:val="24"/>
        </w:rPr>
        <w:t>Success criteria  </w:t>
      </w:r>
    </w:p>
    <w:p w14:paraId="68C7C0A3" w14:textId="77777777" w:rsidR="00B75A2E" w:rsidRPr="00B75A2E" w:rsidRDefault="00B75A2E" w:rsidP="696F30B5">
      <w:pPr>
        <w:spacing w:after="0"/>
      </w:pPr>
      <w:r>
        <w:t>Students will: </w:t>
      </w:r>
    </w:p>
    <w:p w14:paraId="3B48BDDD" w14:textId="41F94E8D" w:rsidR="005F1F5B" w:rsidRDefault="005F1F5B" w:rsidP="00063C5F">
      <w:pPr>
        <w:pStyle w:val="ListParagraph"/>
        <w:numPr>
          <w:ilvl w:val="0"/>
          <w:numId w:val="12"/>
        </w:numPr>
        <w:tabs>
          <w:tab w:val="clear" w:pos="680"/>
          <w:tab w:val="clear" w:pos="720"/>
        </w:tabs>
        <w:spacing w:after="0"/>
      </w:pPr>
      <w:r>
        <w:t>explain why stereotypes can be a limiting representation of people or culture</w:t>
      </w:r>
    </w:p>
    <w:p w14:paraId="76BE51D7" w14:textId="3E853759" w:rsidR="006950DC" w:rsidRDefault="006950DC" w:rsidP="00063C5F">
      <w:pPr>
        <w:pStyle w:val="ListParagraph"/>
        <w:numPr>
          <w:ilvl w:val="0"/>
          <w:numId w:val="12"/>
        </w:numPr>
        <w:tabs>
          <w:tab w:val="clear" w:pos="680"/>
          <w:tab w:val="clear" w:pos="720"/>
        </w:tabs>
        <w:spacing w:after="0"/>
      </w:pPr>
      <w:r>
        <w:t>discuss and evaluate the key messages of speech and how the</w:t>
      </w:r>
      <w:r w:rsidR="00611A57">
        <w:t>y</w:t>
      </w:r>
      <w:r>
        <w:t xml:space="preserve"> resonate </w:t>
      </w:r>
      <w:r w:rsidR="00C71F09">
        <w:t>today</w:t>
      </w:r>
    </w:p>
    <w:p w14:paraId="6A284CF2" w14:textId="3C4FFA9E" w:rsidR="00EC1987" w:rsidRDefault="006950DC" w:rsidP="00063C5F">
      <w:pPr>
        <w:pStyle w:val="ListParagraph"/>
        <w:numPr>
          <w:ilvl w:val="0"/>
          <w:numId w:val="12"/>
        </w:numPr>
        <w:tabs>
          <w:tab w:val="clear" w:pos="680"/>
          <w:tab w:val="clear" w:pos="720"/>
        </w:tabs>
        <w:spacing w:after="0"/>
      </w:pPr>
      <w:r>
        <w:t>i</w:t>
      </w:r>
      <w:r w:rsidR="00EC1987">
        <w:t xml:space="preserve">dentify </w:t>
      </w:r>
      <w:r w:rsidR="00D56408">
        <w:t>structural features and rhetorical devices</w:t>
      </w:r>
      <w:r w:rsidR="00EC1987">
        <w:t xml:space="preserve"> in texts</w:t>
      </w:r>
    </w:p>
    <w:p w14:paraId="0C59145F" w14:textId="13D20FD8" w:rsidR="00D03F55" w:rsidRDefault="007A5123" w:rsidP="00063C5F">
      <w:pPr>
        <w:pStyle w:val="ListParagraph"/>
        <w:numPr>
          <w:ilvl w:val="0"/>
          <w:numId w:val="12"/>
        </w:numPr>
        <w:tabs>
          <w:tab w:val="clear" w:pos="680"/>
          <w:tab w:val="clear" w:pos="720"/>
        </w:tabs>
        <w:spacing w:after="0"/>
      </w:pPr>
      <w:r>
        <w:t>a</w:t>
      </w:r>
      <w:r w:rsidR="00D03F55" w:rsidRPr="00D03F55">
        <w:t>naly</w:t>
      </w:r>
      <w:r w:rsidR="00D03F55">
        <w:t>s</w:t>
      </w:r>
      <w:r w:rsidR="00D03F55" w:rsidRPr="00D03F55">
        <w:t>e the use of these features and devices to understand their effect on the audience</w:t>
      </w:r>
    </w:p>
    <w:p w14:paraId="7852EAC0" w14:textId="77EC38E7" w:rsidR="00DE531E" w:rsidRPr="00B75A2E" w:rsidRDefault="007A5123" w:rsidP="00063C5F">
      <w:pPr>
        <w:pStyle w:val="ListParagraph"/>
        <w:numPr>
          <w:ilvl w:val="0"/>
          <w:numId w:val="12"/>
        </w:numPr>
        <w:tabs>
          <w:tab w:val="clear" w:pos="680"/>
          <w:tab w:val="clear" w:pos="720"/>
        </w:tabs>
        <w:spacing w:after="0"/>
      </w:pPr>
      <w:r>
        <w:t>r</w:t>
      </w:r>
      <w:r w:rsidR="00EC1987">
        <w:t>eflect on and articulate</w:t>
      </w:r>
      <w:r w:rsidR="00DE531E">
        <w:t xml:space="preserve"> </w:t>
      </w:r>
      <w:r>
        <w:t>the impact of stereotyping</w:t>
      </w:r>
      <w:r w:rsidR="00DE531E">
        <w:t xml:space="preserve"> in their daily lives</w:t>
      </w:r>
      <w:r w:rsidR="00EC1987">
        <w:t xml:space="preserve"> through written or verbal responses</w:t>
      </w:r>
      <w:r w:rsidR="00063C5F">
        <w:t>.</w:t>
      </w:r>
    </w:p>
    <w:p w14:paraId="07103B8F" w14:textId="77777777" w:rsidR="00B75A2E" w:rsidRPr="00B75A2E" w:rsidRDefault="00B75A2E" w:rsidP="696F30B5">
      <w:pPr>
        <w:spacing w:after="0"/>
      </w:pPr>
      <w:r>
        <w:t> </w:t>
      </w:r>
    </w:p>
    <w:p w14:paraId="52CCD71D" w14:textId="77777777" w:rsidR="009062DB" w:rsidRDefault="00B75A2E" w:rsidP="696F30B5">
      <w:pPr>
        <w:spacing w:after="0"/>
        <w:rPr>
          <w:b/>
          <w:bCs/>
          <w:sz w:val="24"/>
          <w:szCs w:val="24"/>
        </w:rPr>
      </w:pPr>
      <w:r w:rsidRPr="696F30B5">
        <w:rPr>
          <w:b/>
          <w:bCs/>
          <w:sz w:val="24"/>
          <w:szCs w:val="24"/>
        </w:rPr>
        <w:t>Key terminology</w:t>
      </w:r>
    </w:p>
    <w:p w14:paraId="5BF12383" w14:textId="17A93584" w:rsidR="20AB8855" w:rsidRDefault="20AB8855" w:rsidP="003952C3">
      <w:pPr>
        <w:numPr>
          <w:ilvl w:val="0"/>
          <w:numId w:val="14"/>
        </w:numPr>
        <w:spacing w:after="0"/>
      </w:pPr>
      <w:r w:rsidRPr="00D544EC">
        <w:rPr>
          <w:b/>
          <w:bCs/>
        </w:rPr>
        <w:t>Assumption</w:t>
      </w:r>
      <w:r w:rsidR="00D544EC">
        <w:t xml:space="preserve"> - </w:t>
      </w:r>
      <w:r w:rsidR="006C1F72">
        <w:t>s</w:t>
      </w:r>
      <w:r w:rsidR="00D544EC" w:rsidRPr="00D544EC">
        <w:t>omething you believe to be true without having all the facts</w:t>
      </w:r>
      <w:r w:rsidR="00611A57">
        <w:t>.</w:t>
      </w:r>
    </w:p>
    <w:p w14:paraId="242087BE" w14:textId="492C0C8F" w:rsidR="20AB8855" w:rsidRDefault="20AB8855" w:rsidP="003952C3">
      <w:pPr>
        <w:numPr>
          <w:ilvl w:val="0"/>
          <w:numId w:val="14"/>
        </w:numPr>
        <w:spacing w:after="0"/>
      </w:pPr>
      <w:r w:rsidRPr="006C1F72">
        <w:rPr>
          <w:b/>
          <w:bCs/>
        </w:rPr>
        <w:t>Culture</w:t>
      </w:r>
      <w:r w:rsidR="00AA137C">
        <w:t xml:space="preserve"> </w:t>
      </w:r>
      <w:r w:rsidR="00611A57" w:rsidRPr="00611A57">
        <w:t>-</w:t>
      </w:r>
      <w:r w:rsidR="00611A57">
        <w:t xml:space="preserve"> </w:t>
      </w:r>
      <w:r w:rsidR="006C1F72" w:rsidRPr="006C1F72">
        <w:t>the characteristics and knowledge of a particular group of people, encompassing shared values, beliefs, expectations, attitudes, assumptions and norms formed through similar experiences. Culture is not just about ethnicity. It is dynamic and constantly changing. It is the shared system of learned and shared values, beliefs and rules of conduct that make people behave in a certain way. It is a process for perceiving, believing, evaluating and acting. It is a lens through which we view the world</w:t>
      </w:r>
      <w:r w:rsidR="00611A57">
        <w:t>.</w:t>
      </w:r>
    </w:p>
    <w:p w14:paraId="2DECD0B6" w14:textId="3EE74417" w:rsidR="20AB8855" w:rsidRPr="00D544EC" w:rsidRDefault="20AB8855" w:rsidP="003952C3">
      <w:pPr>
        <w:numPr>
          <w:ilvl w:val="0"/>
          <w:numId w:val="14"/>
        </w:numPr>
        <w:spacing w:after="0"/>
        <w:rPr>
          <w:b/>
          <w:bCs/>
        </w:rPr>
      </w:pPr>
      <w:r w:rsidRPr="00D544EC">
        <w:rPr>
          <w:b/>
          <w:bCs/>
        </w:rPr>
        <w:t>Discrimination</w:t>
      </w:r>
      <w:r w:rsidR="00410DD7">
        <w:rPr>
          <w:b/>
          <w:bCs/>
        </w:rPr>
        <w:t xml:space="preserve"> </w:t>
      </w:r>
      <w:r w:rsidR="00410DD7" w:rsidRPr="00611A57">
        <w:t>-</w:t>
      </w:r>
      <w:r w:rsidR="00410DD7">
        <w:rPr>
          <w:b/>
          <w:bCs/>
        </w:rPr>
        <w:t xml:space="preserve"> </w:t>
      </w:r>
      <w:r w:rsidR="006C1F72">
        <w:t>t</w:t>
      </w:r>
      <w:r w:rsidR="00410DD7" w:rsidRPr="00410DD7">
        <w:t>reating someone unfairly because of their race, gender, religion, or other personal characteristics</w:t>
      </w:r>
      <w:r w:rsidR="00611A57">
        <w:t>.</w:t>
      </w:r>
    </w:p>
    <w:p w14:paraId="04FB41F7" w14:textId="0490D849" w:rsidR="20AB8855" w:rsidRPr="00D544EC" w:rsidRDefault="20AB8855" w:rsidP="003952C3">
      <w:pPr>
        <w:numPr>
          <w:ilvl w:val="0"/>
          <w:numId w:val="14"/>
        </w:numPr>
        <w:spacing w:after="0"/>
        <w:rPr>
          <w:b/>
          <w:bCs/>
        </w:rPr>
      </w:pPr>
      <w:r w:rsidRPr="00D544EC">
        <w:rPr>
          <w:b/>
          <w:bCs/>
        </w:rPr>
        <w:t>Diversity</w:t>
      </w:r>
      <w:r w:rsidR="00410DD7">
        <w:rPr>
          <w:b/>
          <w:bCs/>
        </w:rPr>
        <w:t xml:space="preserve"> </w:t>
      </w:r>
      <w:r w:rsidR="00611A57" w:rsidRPr="00611A57">
        <w:t>-</w:t>
      </w:r>
      <w:r w:rsidR="00611A57">
        <w:t xml:space="preserve"> </w:t>
      </w:r>
      <w:r w:rsidR="003B17B4" w:rsidRPr="003B17B4">
        <w:t>encompasses the range of visible and invisible attributes, experiences and identities that shape each individual. Diversity includes all human differences including but not limited to ethnicity, sex, gender, gender identity, sexual orientation, age, social class, physical ability or attributes, religious or ethical values system and national origin</w:t>
      </w:r>
      <w:r w:rsidR="009E57A8" w:rsidRPr="009E57A8">
        <w:t>.</w:t>
      </w:r>
    </w:p>
    <w:p w14:paraId="7EC79584" w14:textId="14164066" w:rsidR="20AB8855" w:rsidRDefault="20AB8855" w:rsidP="003952C3">
      <w:pPr>
        <w:numPr>
          <w:ilvl w:val="0"/>
          <w:numId w:val="14"/>
        </w:numPr>
        <w:spacing w:after="0"/>
      </w:pPr>
      <w:r w:rsidRPr="00611A57">
        <w:rPr>
          <w:b/>
          <w:bCs/>
        </w:rPr>
        <w:t>Identity</w:t>
      </w:r>
      <w:r w:rsidR="009F1DDE">
        <w:t xml:space="preserve"> </w:t>
      </w:r>
      <w:r w:rsidR="00611A57" w:rsidRPr="00611A57">
        <w:t>-</w:t>
      </w:r>
      <w:r w:rsidR="00611A57">
        <w:t xml:space="preserve"> a</w:t>
      </w:r>
      <w:r w:rsidR="00543E0B" w:rsidRPr="00543E0B">
        <w:rPr>
          <w:rFonts w:hint="cs"/>
        </w:rPr>
        <w:t xml:space="preserve"> person’s conception and expression of individuality or group affiliation, self-concept and self-representation. Identity is closely connected to both culture and language. Thinking and talking about the self is influenced by the cultural frames, which are offered by different languages and cultural systems. Identity is not fixed. Second language learners’ experience with different linguistic and cultural systems introduces them to alternative ways of considering the nature and the possibilities associated with identity</w:t>
      </w:r>
      <w:r w:rsidR="00611A57">
        <w:t>.</w:t>
      </w:r>
    </w:p>
    <w:p w14:paraId="688CB4D6" w14:textId="0277EA7F" w:rsidR="20AB8855" w:rsidRPr="009E57A8" w:rsidRDefault="20AB8855" w:rsidP="003952C3">
      <w:pPr>
        <w:numPr>
          <w:ilvl w:val="0"/>
          <w:numId w:val="14"/>
        </w:numPr>
        <w:spacing w:after="0"/>
      </w:pPr>
      <w:r w:rsidRPr="00D544EC">
        <w:rPr>
          <w:b/>
          <w:bCs/>
        </w:rPr>
        <w:t>Multifaceted</w:t>
      </w:r>
      <w:r w:rsidR="009E57A8">
        <w:rPr>
          <w:b/>
          <w:bCs/>
        </w:rPr>
        <w:t xml:space="preserve"> </w:t>
      </w:r>
      <w:r w:rsidR="009E57A8" w:rsidRPr="00611A57">
        <w:t xml:space="preserve">- </w:t>
      </w:r>
      <w:r w:rsidR="00611A57">
        <w:t>h</w:t>
      </w:r>
      <w:r w:rsidR="009E57A8" w:rsidRPr="009E57A8">
        <w:t>aving many different sides, features, or aspects</w:t>
      </w:r>
      <w:r w:rsidR="00611A57">
        <w:t>.</w:t>
      </w:r>
    </w:p>
    <w:p w14:paraId="5D70F51E" w14:textId="3AA93273" w:rsidR="20AB8855" w:rsidRPr="00D544EC" w:rsidRDefault="20AB8855" w:rsidP="003952C3">
      <w:pPr>
        <w:numPr>
          <w:ilvl w:val="0"/>
          <w:numId w:val="14"/>
        </w:numPr>
        <w:spacing w:after="0"/>
        <w:rPr>
          <w:b/>
          <w:bCs/>
        </w:rPr>
      </w:pPr>
      <w:r w:rsidRPr="00D544EC">
        <w:rPr>
          <w:b/>
          <w:bCs/>
        </w:rPr>
        <w:t>Prejudice</w:t>
      </w:r>
      <w:r w:rsidR="000D0D01">
        <w:rPr>
          <w:b/>
          <w:bCs/>
        </w:rPr>
        <w:t xml:space="preserve"> </w:t>
      </w:r>
      <w:r w:rsidR="000D0D01" w:rsidRPr="00611A57">
        <w:t xml:space="preserve">- </w:t>
      </w:r>
      <w:r w:rsidR="00611A57">
        <w:t>a</w:t>
      </w:r>
      <w:r w:rsidR="000D0D01" w:rsidRPr="000D0D01">
        <w:t xml:space="preserve"> negative opinion about someone or something that is formed without enough knowledge or experience</w:t>
      </w:r>
      <w:r w:rsidR="00611A57">
        <w:t>.</w:t>
      </w:r>
    </w:p>
    <w:p w14:paraId="4A3E23DB" w14:textId="327107E4" w:rsidR="20AB8855" w:rsidRPr="00D544EC" w:rsidRDefault="20AB8855" w:rsidP="003952C3">
      <w:pPr>
        <w:numPr>
          <w:ilvl w:val="0"/>
          <w:numId w:val="14"/>
        </w:numPr>
        <w:spacing w:after="0"/>
        <w:rPr>
          <w:b/>
          <w:bCs/>
        </w:rPr>
      </w:pPr>
      <w:r w:rsidRPr="00D544EC">
        <w:rPr>
          <w:b/>
          <w:bCs/>
        </w:rPr>
        <w:t>Reductive</w:t>
      </w:r>
      <w:r w:rsidR="000D0D01">
        <w:t xml:space="preserve"> - </w:t>
      </w:r>
      <w:r w:rsidR="00611A57">
        <w:t>o</w:t>
      </w:r>
      <w:r w:rsidR="000D0D01" w:rsidRPr="000D0D01">
        <w:t>versimplifying something so much that important details are lost.</w:t>
      </w:r>
    </w:p>
    <w:p w14:paraId="3DBE90F3" w14:textId="69BB8DFC" w:rsidR="00467EA5" w:rsidRDefault="005E5BD5" w:rsidP="00657651">
      <w:pPr>
        <w:numPr>
          <w:ilvl w:val="0"/>
          <w:numId w:val="14"/>
        </w:numPr>
        <w:spacing w:after="0"/>
      </w:pPr>
      <w:r w:rsidRPr="00611A57">
        <w:rPr>
          <w:b/>
          <w:bCs/>
        </w:rPr>
        <w:t>Representation</w:t>
      </w:r>
      <w:r w:rsidR="0061581E" w:rsidRPr="007B6FEC">
        <w:rPr>
          <w:b/>
          <w:bCs/>
        </w:rPr>
        <w:t xml:space="preserve"> </w:t>
      </w:r>
      <w:r w:rsidR="00611A57" w:rsidRPr="00611A57">
        <w:t>-</w:t>
      </w:r>
      <w:r w:rsidR="00611A57">
        <w:t xml:space="preserve"> r</w:t>
      </w:r>
      <w:r w:rsidR="007B6FEC" w:rsidRPr="007B6FEC">
        <w:t xml:space="preserve">epresentation refers to the way people, events, issues or subjects are presented in a text. The term implies that texts are not mirrors of the real world; texts are </w:t>
      </w:r>
      <w:r w:rsidR="007B6FEC" w:rsidRPr="007B6FEC">
        <w:lastRenderedPageBreak/>
        <w:t>constructions of reality in the sense that they re-present aspects of the world. These constructions are partially shaped through the writer’s use of conventions and techniques.</w:t>
      </w:r>
    </w:p>
    <w:p w14:paraId="545524D2" w14:textId="2732FA5D" w:rsidR="005E5BD5" w:rsidRDefault="005E5BD5" w:rsidP="00657651">
      <w:pPr>
        <w:numPr>
          <w:ilvl w:val="0"/>
          <w:numId w:val="14"/>
        </w:numPr>
        <w:spacing w:after="0"/>
      </w:pPr>
      <w:r w:rsidRPr="00611A57">
        <w:rPr>
          <w:b/>
          <w:bCs/>
        </w:rPr>
        <w:t>Stereotype</w:t>
      </w:r>
      <w:r w:rsidR="00230251">
        <w:t xml:space="preserve"> </w:t>
      </w:r>
      <w:r w:rsidR="00611A57" w:rsidRPr="00611A57">
        <w:t>-</w:t>
      </w:r>
      <w:r w:rsidR="00611A57">
        <w:t xml:space="preserve"> w</w:t>
      </w:r>
      <w:r w:rsidR="23D826ED" w:rsidRPr="007B6FEC">
        <w:rPr>
          <w:rFonts w:eastAsia="Arial"/>
          <w:szCs w:val="22"/>
        </w:rPr>
        <w:t>hen a person or thing is judged to be the same as all others of its type. Stereotypes are usually formulaic and oversimplified.</w:t>
      </w:r>
    </w:p>
    <w:p w14:paraId="66A8545D" w14:textId="353DA701" w:rsidR="696F30B5" w:rsidRDefault="696F30B5" w:rsidP="696F30B5">
      <w:pPr>
        <w:spacing w:after="0"/>
        <w:ind w:left="720"/>
      </w:pPr>
    </w:p>
    <w:p w14:paraId="3C3452A2" w14:textId="32579566" w:rsidR="696F30B5" w:rsidRPr="00105F47" w:rsidRDefault="00B75A2E" w:rsidP="696F30B5">
      <w:pPr>
        <w:spacing w:after="0"/>
        <w:rPr>
          <w:b/>
          <w:bCs/>
          <w:sz w:val="24"/>
          <w:szCs w:val="24"/>
        </w:rPr>
      </w:pPr>
      <w:r w:rsidRPr="696F30B5">
        <w:rPr>
          <w:b/>
          <w:bCs/>
          <w:sz w:val="24"/>
          <w:szCs w:val="24"/>
        </w:rPr>
        <w:t>Suggested discussion</w:t>
      </w:r>
    </w:p>
    <w:p w14:paraId="30FE3555" w14:textId="3319E284" w:rsidR="00B75A2E" w:rsidRPr="00B75A2E" w:rsidRDefault="00105F47" w:rsidP="696F30B5">
      <w:pPr>
        <w:spacing w:after="0"/>
      </w:pPr>
      <w:r>
        <w:t xml:space="preserve">These are examples </w:t>
      </w:r>
      <w:r w:rsidR="0059080C">
        <w:t>of questions that will be used throughout the activities.</w:t>
      </w:r>
      <w:r w:rsidR="00B75A2E">
        <w:t xml:space="preserve"> </w:t>
      </w:r>
      <w:r w:rsidR="00043849">
        <w:t>S</w:t>
      </w:r>
      <w:r w:rsidR="00B75A2E">
        <w:t>elect those that are appropriate to the context of your students and school</w:t>
      </w:r>
      <w:r w:rsidR="00124ABF">
        <w:t xml:space="preserve">. </w:t>
      </w:r>
    </w:p>
    <w:p w14:paraId="3847C46C" w14:textId="77777777" w:rsidR="00E3606C" w:rsidRDefault="000A7A05" w:rsidP="00E3606C">
      <w:pPr>
        <w:numPr>
          <w:ilvl w:val="0"/>
          <w:numId w:val="15"/>
        </w:numPr>
        <w:tabs>
          <w:tab w:val="clear" w:pos="720"/>
        </w:tabs>
        <w:spacing w:after="0"/>
        <w:ind w:left="709"/>
      </w:pPr>
      <w:r>
        <w:t>What is identity?</w:t>
      </w:r>
      <w:r w:rsidR="00926150">
        <w:t xml:space="preserve"> </w:t>
      </w:r>
      <w:r w:rsidR="00926150" w:rsidRPr="00926150">
        <w:t>How would you describe your own identity? What makes it unique?</w:t>
      </w:r>
    </w:p>
    <w:p w14:paraId="3EE6943B" w14:textId="77777777" w:rsidR="00E3606C" w:rsidRDefault="004544B8" w:rsidP="00E3606C">
      <w:pPr>
        <w:numPr>
          <w:ilvl w:val="0"/>
          <w:numId w:val="15"/>
        </w:numPr>
        <w:tabs>
          <w:tab w:val="clear" w:pos="720"/>
        </w:tabs>
        <w:spacing w:after="0"/>
        <w:ind w:left="709"/>
      </w:pPr>
      <w:r w:rsidRPr="004544B8">
        <w:t>What is diversity? In what ways do you see diversity in your community or school? How does this diversity enrich our lives?</w:t>
      </w:r>
    </w:p>
    <w:p w14:paraId="1C17E627" w14:textId="77777777" w:rsidR="00E3606C" w:rsidRDefault="004C03E2" w:rsidP="00E3606C">
      <w:pPr>
        <w:numPr>
          <w:ilvl w:val="0"/>
          <w:numId w:val="15"/>
        </w:numPr>
        <w:tabs>
          <w:tab w:val="clear" w:pos="720"/>
        </w:tabs>
        <w:spacing w:after="0"/>
        <w:ind w:left="709"/>
      </w:pPr>
      <w:r>
        <w:t>What is culture? How do we define culture?</w:t>
      </w:r>
    </w:p>
    <w:p w14:paraId="111BB748" w14:textId="1A9D3571" w:rsidR="001C4E3D" w:rsidRPr="001C4E3D" w:rsidRDefault="001C4E3D" w:rsidP="00E3606C">
      <w:pPr>
        <w:numPr>
          <w:ilvl w:val="0"/>
          <w:numId w:val="15"/>
        </w:numPr>
        <w:tabs>
          <w:tab w:val="clear" w:pos="720"/>
        </w:tabs>
        <w:spacing w:after="0"/>
        <w:ind w:left="709"/>
      </w:pPr>
      <w:r w:rsidRPr="001C4E3D">
        <w:t>Why is it important to recognize and challenge stereotypes? How can doing so create a more inclusive environment?</w:t>
      </w:r>
    </w:p>
    <w:p w14:paraId="298C194C" w14:textId="7B378DA4" w:rsidR="00CA1868" w:rsidRDefault="00CA1868" w:rsidP="00E3606C">
      <w:pPr>
        <w:numPr>
          <w:ilvl w:val="0"/>
          <w:numId w:val="15"/>
        </w:numPr>
        <w:tabs>
          <w:tab w:val="clear" w:pos="720"/>
        </w:tabs>
        <w:spacing w:after="0"/>
        <w:ind w:left="709"/>
      </w:pPr>
      <w:r>
        <w:t xml:space="preserve">How do perceptions and stereotypes affect the way people from other cultures are viewed and treated? </w:t>
      </w:r>
    </w:p>
    <w:p w14:paraId="655FF200" w14:textId="77777777" w:rsidR="00CA1868" w:rsidRDefault="51A8775B" w:rsidP="00E3606C">
      <w:pPr>
        <w:numPr>
          <w:ilvl w:val="0"/>
          <w:numId w:val="15"/>
        </w:numPr>
        <w:tabs>
          <w:tab w:val="clear" w:pos="720"/>
        </w:tabs>
        <w:spacing w:after="0"/>
        <w:ind w:left="709"/>
      </w:pPr>
      <w:r>
        <w:t xml:space="preserve">What influence does stereotyping have on discrimination and prejudice against </w:t>
      </w:r>
      <w:bookmarkStart w:id="2" w:name="_Int_49m8GImO"/>
      <w:r>
        <w:t>particular groups</w:t>
      </w:r>
      <w:bookmarkEnd w:id="2"/>
      <w:r>
        <w:t>?</w:t>
      </w:r>
    </w:p>
    <w:p w14:paraId="051DAC4B" w14:textId="46B8DB70" w:rsidR="00D81D65" w:rsidRDefault="00D81D65" w:rsidP="00E3606C">
      <w:pPr>
        <w:numPr>
          <w:ilvl w:val="0"/>
          <w:numId w:val="15"/>
        </w:numPr>
        <w:tabs>
          <w:tab w:val="clear" w:pos="720"/>
        </w:tabs>
        <w:spacing w:after="0"/>
        <w:ind w:left="709"/>
      </w:pPr>
      <w:r>
        <w:t xml:space="preserve">Why does representation </w:t>
      </w:r>
      <w:r w:rsidR="00B126C7">
        <w:t xml:space="preserve">of diverse voices </w:t>
      </w:r>
      <w:r>
        <w:t>matter?</w:t>
      </w:r>
    </w:p>
    <w:p w14:paraId="20FCE8D8" w14:textId="3D50C295" w:rsidR="00462D62" w:rsidRPr="00462D62" w:rsidRDefault="5C948644" w:rsidP="00462D62">
      <w:pPr>
        <w:spacing w:after="0"/>
      </w:pPr>
      <w:r>
        <w:t xml:space="preserve"> </w:t>
      </w:r>
    </w:p>
    <w:p w14:paraId="67C99793" w14:textId="77777777" w:rsidR="00D05EF2" w:rsidRPr="00AC0A43" w:rsidRDefault="00D05EF2" w:rsidP="00072300">
      <w:pPr>
        <w:spacing w:after="0"/>
      </w:pPr>
    </w:p>
    <w:p w14:paraId="40435409" w14:textId="267BD97C" w:rsidR="002B5066" w:rsidRPr="002B5066" w:rsidRDefault="00B75A2E" w:rsidP="696F30B5">
      <w:pPr>
        <w:spacing w:after="0"/>
        <w:rPr>
          <w:b/>
          <w:bCs/>
          <w:sz w:val="24"/>
          <w:szCs w:val="24"/>
        </w:rPr>
      </w:pPr>
      <w:r w:rsidRPr="696F30B5">
        <w:rPr>
          <w:b/>
          <w:bCs/>
          <w:sz w:val="24"/>
          <w:szCs w:val="24"/>
        </w:rPr>
        <w:t>Activity 1</w:t>
      </w:r>
      <w:r w:rsidR="00231457">
        <w:rPr>
          <w:b/>
          <w:bCs/>
          <w:sz w:val="24"/>
          <w:szCs w:val="24"/>
        </w:rPr>
        <w:t>:</w:t>
      </w:r>
      <w:r w:rsidRPr="696F30B5">
        <w:rPr>
          <w:b/>
          <w:bCs/>
          <w:sz w:val="24"/>
          <w:szCs w:val="24"/>
        </w:rPr>
        <w:t xml:space="preserve"> </w:t>
      </w:r>
      <w:r w:rsidR="00AD1F7B">
        <w:rPr>
          <w:b/>
          <w:bCs/>
          <w:sz w:val="24"/>
          <w:szCs w:val="24"/>
        </w:rPr>
        <w:t xml:space="preserve">Concept </w:t>
      </w:r>
      <w:r w:rsidR="006A123B">
        <w:rPr>
          <w:b/>
          <w:bCs/>
          <w:sz w:val="24"/>
          <w:szCs w:val="24"/>
        </w:rPr>
        <w:t>i</w:t>
      </w:r>
      <w:r w:rsidR="00AD1F7B">
        <w:rPr>
          <w:b/>
          <w:bCs/>
          <w:sz w:val="24"/>
          <w:szCs w:val="24"/>
        </w:rPr>
        <w:t>ntroduction</w:t>
      </w:r>
      <w:r w:rsidRPr="696F30B5">
        <w:rPr>
          <w:b/>
          <w:bCs/>
          <w:sz w:val="24"/>
          <w:szCs w:val="24"/>
        </w:rPr>
        <w:t>  </w:t>
      </w:r>
    </w:p>
    <w:p w14:paraId="46A2190D" w14:textId="57005331" w:rsidR="6560F5CD" w:rsidRDefault="005C2307" w:rsidP="00E3606C">
      <w:pPr>
        <w:spacing w:after="0"/>
      </w:pPr>
      <w:r>
        <w:t xml:space="preserve">Assumptions </w:t>
      </w:r>
      <w:r w:rsidR="27C0F11E">
        <w:t>of people, places o</w:t>
      </w:r>
      <w:r w:rsidR="0928B4B0">
        <w:t xml:space="preserve">r events may be </w:t>
      </w:r>
      <w:r w:rsidR="0BB6DE9B">
        <w:t xml:space="preserve">inaccurate or unreliable because they are </w:t>
      </w:r>
      <w:r w:rsidR="43E9235E">
        <w:t xml:space="preserve">based on </w:t>
      </w:r>
      <w:r w:rsidR="0928B4B0">
        <w:t xml:space="preserve">limited </w:t>
      </w:r>
      <w:r w:rsidR="00C530CC">
        <w:t>information</w:t>
      </w:r>
      <w:r w:rsidR="001560ED">
        <w:t>.</w:t>
      </w:r>
    </w:p>
    <w:p w14:paraId="70452E33" w14:textId="77777777" w:rsidR="00865E54" w:rsidRDefault="00865E54" w:rsidP="00C82348">
      <w:pPr>
        <w:spacing w:after="0"/>
        <w:jc w:val="both"/>
      </w:pPr>
    </w:p>
    <w:tbl>
      <w:tblPr>
        <w:tblStyle w:val="DOETable4"/>
        <w:tblW w:w="0" w:type="auto"/>
        <w:tblLook w:val="04A0" w:firstRow="1" w:lastRow="0" w:firstColumn="1" w:lastColumn="0" w:noHBand="0" w:noVBand="1"/>
      </w:tblPr>
      <w:tblGrid>
        <w:gridCol w:w="9628"/>
      </w:tblGrid>
      <w:tr w:rsidR="002B5066" w14:paraId="429C983F" w14:textId="77777777" w:rsidTr="002B50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8" w:type="dxa"/>
          </w:tcPr>
          <w:p w14:paraId="08A98453" w14:textId="77777777" w:rsidR="002B5066" w:rsidRPr="002B5066" w:rsidRDefault="002B5066" w:rsidP="00C82348">
            <w:pPr>
              <w:jc w:val="both"/>
              <w:rPr>
                <w:b w:val="0"/>
                <w:bCs w:val="0"/>
              </w:rPr>
            </w:pPr>
            <w:r w:rsidRPr="002B5066">
              <w:rPr>
                <w:b w:val="0"/>
                <w:bCs w:val="0"/>
              </w:rPr>
              <w:t>Resources required:</w:t>
            </w:r>
          </w:p>
          <w:p w14:paraId="5014C46A" w14:textId="40050079" w:rsidR="00E3606C" w:rsidRPr="00E3606C" w:rsidRDefault="00E3606C" w:rsidP="003952C3">
            <w:pPr>
              <w:pStyle w:val="ListParagraph"/>
              <w:numPr>
                <w:ilvl w:val="0"/>
                <w:numId w:val="15"/>
              </w:numPr>
              <w:rPr>
                <w:b w:val="0"/>
                <w:bCs w:val="0"/>
                <w:szCs w:val="22"/>
              </w:rPr>
            </w:pPr>
            <w:r>
              <w:rPr>
                <w:b w:val="0"/>
                <w:bCs w:val="0"/>
                <w:szCs w:val="22"/>
              </w:rPr>
              <w:t>Appendix</w:t>
            </w:r>
            <w:r w:rsidR="007C5B7A" w:rsidRPr="009D4A6C">
              <w:rPr>
                <w:b w:val="0"/>
                <w:bCs w:val="0"/>
                <w:szCs w:val="22"/>
              </w:rPr>
              <w:t xml:space="preserve"> </w:t>
            </w:r>
            <w:r w:rsidR="007C5B7A">
              <w:t xml:space="preserve">Resource #1 </w:t>
            </w:r>
            <w:r w:rsidR="007C5B7A">
              <w:rPr>
                <w:b w:val="0"/>
                <w:bCs w:val="0"/>
              </w:rPr>
              <w:t xml:space="preserve">Incomplete pictures </w:t>
            </w:r>
          </w:p>
          <w:p w14:paraId="2B38F1AF" w14:textId="03F4AEC7" w:rsidR="002B5066" w:rsidRPr="00E3606C" w:rsidRDefault="00E3606C" w:rsidP="00E3606C">
            <w:pPr>
              <w:pStyle w:val="ListParagraph"/>
              <w:numPr>
                <w:ilvl w:val="0"/>
                <w:numId w:val="15"/>
              </w:numPr>
              <w:rPr>
                <w:b w:val="0"/>
                <w:bCs w:val="0"/>
                <w:szCs w:val="22"/>
              </w:rPr>
            </w:pPr>
            <w:r w:rsidRPr="00E3606C">
              <w:rPr>
                <w:b w:val="0"/>
                <w:bCs w:val="0"/>
              </w:rPr>
              <w:t>Appendix</w:t>
            </w:r>
            <w:r>
              <w:t xml:space="preserve"> </w:t>
            </w:r>
            <w:r w:rsidR="007C5B7A">
              <w:t>Resource #2</w:t>
            </w:r>
            <w:r w:rsidR="001B74C3">
              <w:t xml:space="preserve"> </w:t>
            </w:r>
            <w:r w:rsidR="00F66833">
              <w:rPr>
                <w:b w:val="0"/>
                <w:bCs w:val="0"/>
              </w:rPr>
              <w:t>Incomplete picture</w:t>
            </w:r>
            <w:r>
              <w:rPr>
                <w:b w:val="0"/>
                <w:bCs w:val="0"/>
              </w:rPr>
              <w:t>s</w:t>
            </w:r>
            <w:r w:rsidR="00F66833">
              <w:rPr>
                <w:b w:val="0"/>
                <w:bCs w:val="0"/>
              </w:rPr>
              <w:t xml:space="preserve"> reveal</w:t>
            </w:r>
            <w:r w:rsidR="00A5544F">
              <w:rPr>
                <w:b w:val="0"/>
                <w:bCs w:val="0"/>
              </w:rPr>
              <w:t>ed.</w:t>
            </w:r>
          </w:p>
        </w:tc>
      </w:tr>
    </w:tbl>
    <w:p w14:paraId="19395512" w14:textId="77777777" w:rsidR="002B5066" w:rsidRDefault="002B5066" w:rsidP="00C82348">
      <w:pPr>
        <w:spacing w:after="0"/>
        <w:jc w:val="both"/>
      </w:pPr>
    </w:p>
    <w:p w14:paraId="41A88486" w14:textId="4F033C31" w:rsidR="008D7920" w:rsidRDefault="00865E54" w:rsidP="00F83783">
      <w:pPr>
        <w:pStyle w:val="ListParagraph"/>
        <w:numPr>
          <w:ilvl w:val="0"/>
          <w:numId w:val="19"/>
        </w:numPr>
        <w:tabs>
          <w:tab w:val="clear" w:pos="340"/>
          <w:tab w:val="clear" w:pos="680"/>
        </w:tabs>
        <w:spacing w:after="0" w:line="240" w:lineRule="auto"/>
        <w:ind w:left="426" w:hanging="426"/>
      </w:pPr>
      <w:r>
        <w:t>C</w:t>
      </w:r>
      <w:r w:rsidR="0928B4B0">
        <w:t xml:space="preserve">hoose </w:t>
      </w:r>
      <w:r w:rsidR="0928B4B0" w:rsidRPr="00E3606C">
        <w:rPr>
          <w:b/>
          <w:bCs/>
        </w:rPr>
        <w:t>one</w:t>
      </w:r>
      <w:r w:rsidR="0928B4B0">
        <w:t xml:space="preserve"> of the following approaches</w:t>
      </w:r>
      <w:r>
        <w:t xml:space="preserve"> to introduce the concept</w:t>
      </w:r>
      <w:r w:rsidR="002726DE">
        <w:t xml:space="preserve"> of a single story</w:t>
      </w:r>
      <w:r w:rsidR="00DA6382">
        <w:t>,</w:t>
      </w:r>
      <w:r w:rsidR="0928B4B0">
        <w:t xml:space="preserve"> </w:t>
      </w:r>
      <w:r w:rsidR="2D0B6B28">
        <w:t>accor</w:t>
      </w:r>
      <w:r w:rsidR="5ED0A9E2">
        <w:t xml:space="preserve">ding </w:t>
      </w:r>
      <w:r w:rsidR="2D0B6B28">
        <w:t>to the</w:t>
      </w:r>
      <w:r w:rsidR="0FE871B1">
        <w:t xml:space="preserve"> </w:t>
      </w:r>
      <w:r w:rsidR="2D0B6B28">
        <w:t xml:space="preserve">context of </w:t>
      </w:r>
      <w:r w:rsidR="6BFF3BBA">
        <w:t>yo</w:t>
      </w:r>
      <w:r w:rsidR="29CD54AE">
        <w:t xml:space="preserve">ur </w:t>
      </w:r>
      <w:r w:rsidR="6BFF3BBA">
        <w:t>students and school.</w:t>
      </w:r>
    </w:p>
    <w:p w14:paraId="7037D794" w14:textId="77777777" w:rsidR="00E3606C" w:rsidRDefault="006220B5" w:rsidP="00E3606C">
      <w:pPr>
        <w:pStyle w:val="ListParagraph"/>
        <w:numPr>
          <w:ilvl w:val="0"/>
          <w:numId w:val="29"/>
        </w:numPr>
        <w:tabs>
          <w:tab w:val="clear" w:pos="340"/>
          <w:tab w:val="clear" w:pos="680"/>
          <w:tab w:val="clear" w:pos="1021"/>
          <w:tab w:val="clear" w:pos="1361"/>
        </w:tabs>
        <w:spacing w:after="0" w:line="240" w:lineRule="auto"/>
        <w:ind w:left="784"/>
      </w:pPr>
      <w:r>
        <w:t>Distribute or project</w:t>
      </w:r>
      <w:bookmarkStart w:id="3" w:name="_Hlk191976486"/>
      <w:r w:rsidR="3A88248C">
        <w:t xml:space="preserve"> </w:t>
      </w:r>
      <w:r w:rsidR="3A88248C" w:rsidRPr="00E3606C">
        <w:rPr>
          <w:b/>
          <w:bCs/>
        </w:rPr>
        <w:t>Resource #1</w:t>
      </w:r>
      <w:r w:rsidR="4C2B1BC9" w:rsidRPr="00E3606C">
        <w:rPr>
          <w:b/>
          <w:bCs/>
        </w:rPr>
        <w:t xml:space="preserve">, </w:t>
      </w:r>
      <w:r w:rsidR="3660B959">
        <w:t xml:space="preserve">a series of </w:t>
      </w:r>
      <w:r w:rsidR="1C3207F5">
        <w:t xml:space="preserve">incomplete </w:t>
      </w:r>
      <w:r w:rsidR="3660B959">
        <w:t xml:space="preserve">pictures that have a small portion showing. </w:t>
      </w:r>
      <w:r w:rsidR="00913663">
        <w:t>A</w:t>
      </w:r>
      <w:r w:rsidR="3660B959">
        <w:t xml:space="preserve">sk students </w:t>
      </w:r>
      <w:r w:rsidR="6698AC2E">
        <w:t xml:space="preserve">to </w:t>
      </w:r>
      <w:r w:rsidR="70B7D716">
        <w:t xml:space="preserve">individually examine and </w:t>
      </w:r>
      <w:r>
        <w:t xml:space="preserve">describe </w:t>
      </w:r>
      <w:r w:rsidR="007836F0">
        <w:t>what each image is a picture of.</w:t>
      </w:r>
    </w:p>
    <w:p w14:paraId="211745B1" w14:textId="216EF9D9" w:rsidR="00E3606C" w:rsidRDefault="006220B5" w:rsidP="00E3606C">
      <w:pPr>
        <w:pStyle w:val="ListParagraph"/>
        <w:numPr>
          <w:ilvl w:val="0"/>
          <w:numId w:val="29"/>
        </w:numPr>
        <w:tabs>
          <w:tab w:val="clear" w:pos="340"/>
          <w:tab w:val="clear" w:pos="680"/>
          <w:tab w:val="clear" w:pos="1021"/>
          <w:tab w:val="clear" w:pos="1361"/>
        </w:tabs>
        <w:spacing w:after="0" w:line="240" w:lineRule="auto"/>
        <w:ind w:left="784"/>
      </w:pPr>
      <w:r>
        <w:t xml:space="preserve">Distribute or project </w:t>
      </w:r>
      <w:r w:rsidR="00C82348">
        <w:t xml:space="preserve">the </w:t>
      </w:r>
      <w:r w:rsidR="00924FAC" w:rsidRPr="00E3606C">
        <w:rPr>
          <w:b/>
          <w:bCs/>
        </w:rPr>
        <w:t>Resource #2</w:t>
      </w:r>
      <w:r w:rsidR="00231457">
        <w:rPr>
          <w:b/>
          <w:bCs/>
        </w:rPr>
        <w:t>,</w:t>
      </w:r>
      <w:r w:rsidR="00924FAC">
        <w:t xml:space="preserve"> </w:t>
      </w:r>
      <w:r w:rsidR="00BA6AAA">
        <w:t xml:space="preserve">revealing the </w:t>
      </w:r>
      <w:r w:rsidR="00913663">
        <w:t xml:space="preserve">full images </w:t>
      </w:r>
      <w:r w:rsidR="00F371A0">
        <w:t>so they can</w:t>
      </w:r>
      <w:r w:rsidR="3B0DB0C6">
        <w:t xml:space="preserve"> check the accuracy of </w:t>
      </w:r>
      <w:r w:rsidR="00F371A0">
        <w:t>their guesses.</w:t>
      </w:r>
    </w:p>
    <w:p w14:paraId="1B2B3ADE" w14:textId="6E53D4CA" w:rsidR="00F371A0" w:rsidRPr="00E3606C" w:rsidRDefault="00F371A0" w:rsidP="00E3606C">
      <w:pPr>
        <w:pStyle w:val="ListParagraph"/>
        <w:numPr>
          <w:ilvl w:val="0"/>
          <w:numId w:val="29"/>
        </w:numPr>
        <w:tabs>
          <w:tab w:val="clear" w:pos="340"/>
          <w:tab w:val="clear" w:pos="680"/>
          <w:tab w:val="clear" w:pos="1021"/>
          <w:tab w:val="clear" w:pos="1361"/>
        </w:tabs>
        <w:spacing w:after="0" w:line="240" w:lineRule="auto"/>
        <w:ind w:left="784"/>
      </w:pPr>
      <w:r>
        <w:t xml:space="preserve">Whole class </w:t>
      </w:r>
      <w:r w:rsidR="3B0DB0C6">
        <w:t>discussion</w:t>
      </w:r>
      <w:r>
        <w:t>:</w:t>
      </w:r>
      <w:r w:rsidR="3B0DB0C6">
        <w:t xml:space="preserve"> </w:t>
      </w:r>
    </w:p>
    <w:p w14:paraId="14587423" w14:textId="77777777" w:rsidR="001E073C" w:rsidRDefault="5F6321AA" w:rsidP="00E3606C">
      <w:pPr>
        <w:pStyle w:val="ListParagraph"/>
        <w:numPr>
          <w:ilvl w:val="0"/>
          <w:numId w:val="30"/>
        </w:numPr>
        <w:tabs>
          <w:tab w:val="clear" w:pos="680"/>
          <w:tab w:val="clear" w:pos="1021"/>
        </w:tabs>
        <w:spacing w:after="0" w:line="240" w:lineRule="auto"/>
        <w:ind w:left="1148"/>
      </w:pPr>
      <w:r>
        <w:t>Why was it difficult</w:t>
      </w:r>
      <w:r w:rsidR="00F371A0">
        <w:t xml:space="preserve"> to accurately</w:t>
      </w:r>
      <w:r w:rsidR="006220B5">
        <w:t xml:space="preserve"> describe </w:t>
      </w:r>
      <w:r w:rsidR="001E073C">
        <w:t>each picture</w:t>
      </w:r>
      <w:r>
        <w:t>?</w:t>
      </w:r>
    </w:p>
    <w:p w14:paraId="5CF7BA4F" w14:textId="641ADA96" w:rsidR="008D0126" w:rsidRDefault="001E073C" w:rsidP="00E3606C">
      <w:pPr>
        <w:pStyle w:val="ListParagraph"/>
        <w:numPr>
          <w:ilvl w:val="0"/>
          <w:numId w:val="30"/>
        </w:numPr>
        <w:tabs>
          <w:tab w:val="clear" w:pos="680"/>
          <w:tab w:val="clear" w:pos="1021"/>
        </w:tabs>
        <w:spacing w:after="0" w:line="240" w:lineRule="auto"/>
        <w:ind w:left="1148"/>
      </w:pPr>
      <w:r>
        <w:t xml:space="preserve">How </w:t>
      </w:r>
      <w:r w:rsidR="008D0126">
        <w:t>accurate were</w:t>
      </w:r>
      <w:r w:rsidR="049C40CF">
        <w:t xml:space="preserve"> your guesses</w:t>
      </w:r>
      <w:r w:rsidR="008D0126">
        <w:t xml:space="preserve">? </w:t>
      </w:r>
    </w:p>
    <w:p w14:paraId="1998141D" w14:textId="55203D1C" w:rsidR="00D0656E" w:rsidRPr="008215B8" w:rsidRDefault="5F6321AA" w:rsidP="00E3606C">
      <w:pPr>
        <w:pStyle w:val="ListParagraph"/>
        <w:numPr>
          <w:ilvl w:val="0"/>
          <w:numId w:val="30"/>
        </w:numPr>
        <w:tabs>
          <w:tab w:val="clear" w:pos="680"/>
          <w:tab w:val="clear" w:pos="1021"/>
        </w:tabs>
        <w:spacing w:after="0" w:line="240" w:lineRule="auto"/>
        <w:ind w:left="1148"/>
        <w:rPr>
          <w:szCs w:val="22"/>
        </w:rPr>
      </w:pPr>
      <w:r>
        <w:t xml:space="preserve">What is the problem </w:t>
      </w:r>
      <w:r w:rsidR="00DA6382">
        <w:t>with</w:t>
      </w:r>
      <w:r>
        <w:t xml:space="preserve"> making assumptions </w:t>
      </w:r>
      <w:r w:rsidR="3A7228B9">
        <w:t>when you only have a small piece of information?</w:t>
      </w:r>
      <w:bookmarkEnd w:id="3"/>
    </w:p>
    <w:p w14:paraId="30D2BC34" w14:textId="300681D6" w:rsidR="00D0656E" w:rsidRDefault="00D0656E" w:rsidP="07161CD1">
      <w:pPr>
        <w:spacing w:after="0"/>
      </w:pPr>
    </w:p>
    <w:p w14:paraId="5099C8F3" w14:textId="77777777" w:rsidR="006A123B" w:rsidRDefault="006A123B" w:rsidP="07161CD1">
      <w:pPr>
        <w:spacing w:after="0"/>
      </w:pPr>
    </w:p>
    <w:p w14:paraId="476E4B33" w14:textId="2A217283" w:rsidR="001C4E3D" w:rsidRPr="00A5544F" w:rsidRDefault="25A304BF" w:rsidP="696F30B5">
      <w:pPr>
        <w:spacing w:after="0"/>
        <w:rPr>
          <w:b/>
          <w:bCs/>
          <w:sz w:val="24"/>
          <w:szCs w:val="24"/>
        </w:rPr>
      </w:pPr>
      <w:r w:rsidRPr="00A5544F">
        <w:rPr>
          <w:b/>
          <w:bCs/>
          <w:sz w:val="24"/>
          <w:szCs w:val="24"/>
        </w:rPr>
        <w:t xml:space="preserve">Activity </w:t>
      </w:r>
      <w:r w:rsidR="48615C7B" w:rsidRPr="00A5544F">
        <w:rPr>
          <w:b/>
          <w:bCs/>
          <w:sz w:val="24"/>
          <w:szCs w:val="24"/>
        </w:rPr>
        <w:t>2</w:t>
      </w:r>
      <w:r w:rsidR="00231457">
        <w:rPr>
          <w:b/>
          <w:bCs/>
          <w:sz w:val="24"/>
          <w:szCs w:val="24"/>
        </w:rPr>
        <w:t>:</w:t>
      </w:r>
      <w:r w:rsidR="00A5544F" w:rsidRPr="00A5544F">
        <w:rPr>
          <w:b/>
          <w:bCs/>
          <w:sz w:val="24"/>
          <w:szCs w:val="24"/>
        </w:rPr>
        <w:t xml:space="preserve"> </w:t>
      </w:r>
      <w:r w:rsidR="48615C7B" w:rsidRPr="00A5544F">
        <w:rPr>
          <w:b/>
          <w:bCs/>
          <w:sz w:val="24"/>
          <w:szCs w:val="24"/>
        </w:rPr>
        <w:t xml:space="preserve">The Danger of a </w:t>
      </w:r>
      <w:r w:rsidR="1233F983" w:rsidRPr="00A5544F">
        <w:rPr>
          <w:b/>
          <w:bCs/>
          <w:sz w:val="24"/>
          <w:szCs w:val="24"/>
        </w:rPr>
        <w:t>Single</w:t>
      </w:r>
      <w:r w:rsidR="00A5544F">
        <w:rPr>
          <w:b/>
          <w:bCs/>
          <w:sz w:val="24"/>
          <w:szCs w:val="24"/>
        </w:rPr>
        <w:t xml:space="preserve"> </w:t>
      </w:r>
      <w:r w:rsidR="1233F983" w:rsidRPr="00A5544F">
        <w:rPr>
          <w:b/>
          <w:bCs/>
          <w:sz w:val="24"/>
          <w:szCs w:val="24"/>
        </w:rPr>
        <w:t xml:space="preserve">Story </w:t>
      </w:r>
      <w:r w:rsidR="48615C7B" w:rsidRPr="00A5544F">
        <w:rPr>
          <w:b/>
          <w:bCs/>
          <w:sz w:val="24"/>
          <w:szCs w:val="24"/>
        </w:rPr>
        <w:t> </w:t>
      </w:r>
    </w:p>
    <w:p w14:paraId="4E00A44A" w14:textId="05279C62" w:rsidR="002878BA" w:rsidRDefault="002878BA" w:rsidP="00E9212E">
      <w:hyperlink r:id="rId17">
        <w:r w:rsidRPr="2E1C3420">
          <w:rPr>
            <w:rStyle w:val="Hyperlink"/>
            <w:i/>
            <w:iCs/>
          </w:rPr>
          <w:t>Danger of a Single Story</w:t>
        </w:r>
      </w:hyperlink>
      <w:r>
        <w:t xml:space="preserve"> is a </w:t>
      </w:r>
      <w:r w:rsidR="00124ABF">
        <w:t>19-minute</w:t>
      </w:r>
      <w:r w:rsidR="0084692C">
        <w:t xml:space="preserve"> </w:t>
      </w:r>
      <w:r>
        <w:t xml:space="preserve">TED Talk </w:t>
      </w:r>
      <w:r w:rsidR="00565955">
        <w:t>presented by Chimamanda Ngoze Adiche</w:t>
      </w:r>
      <w:r w:rsidR="00B04EBE">
        <w:t>. It</w:t>
      </w:r>
      <w:r w:rsidR="00E9212E">
        <w:t xml:space="preserve"> </w:t>
      </w:r>
      <w:r w:rsidR="006E5FE3">
        <w:t>communicates the idea that a single narrative about a person, culture, or country can lead to misunderstanding, stereotypes, and a limited perspective.</w:t>
      </w:r>
      <w:r w:rsidR="6F1604CE">
        <w:t xml:space="preserve"> </w:t>
      </w:r>
    </w:p>
    <w:tbl>
      <w:tblPr>
        <w:tblStyle w:val="DOETable4"/>
        <w:tblW w:w="0" w:type="auto"/>
        <w:tblLook w:val="04A0" w:firstRow="1" w:lastRow="0" w:firstColumn="1" w:lastColumn="0" w:noHBand="0" w:noVBand="1"/>
      </w:tblPr>
      <w:tblGrid>
        <w:gridCol w:w="9628"/>
      </w:tblGrid>
      <w:tr w:rsidR="00332B45" w14:paraId="631788BA" w14:textId="77777777" w:rsidTr="00332B4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8" w:type="dxa"/>
          </w:tcPr>
          <w:p w14:paraId="7AEDA11F" w14:textId="77777777" w:rsidR="00F269C4" w:rsidRDefault="00F269C4" w:rsidP="00332B45">
            <w:r>
              <w:rPr>
                <w:b w:val="0"/>
                <w:bCs w:val="0"/>
              </w:rPr>
              <w:t>Resources required:</w:t>
            </w:r>
          </w:p>
          <w:p w14:paraId="3FAA7642" w14:textId="1A7F1629" w:rsidR="00A5544F" w:rsidRPr="00A5544F" w:rsidRDefault="00A5544F" w:rsidP="00A5544F">
            <w:pPr>
              <w:pStyle w:val="ListParagraph"/>
              <w:numPr>
                <w:ilvl w:val="0"/>
                <w:numId w:val="15"/>
              </w:numPr>
              <w:tabs>
                <w:tab w:val="clear" w:pos="680"/>
                <w:tab w:val="clear" w:pos="720"/>
              </w:tabs>
              <w:rPr>
                <w:b w:val="0"/>
                <w:bCs w:val="0"/>
              </w:rPr>
            </w:pPr>
            <w:r>
              <w:rPr>
                <w:b w:val="0"/>
                <w:bCs w:val="0"/>
              </w:rPr>
              <w:t xml:space="preserve">Student access to </w:t>
            </w:r>
            <w:hyperlink r:id="rId18">
              <w:r w:rsidRPr="00A5544F">
                <w:rPr>
                  <w:rStyle w:val="Hyperlink"/>
                  <w:b w:val="0"/>
                  <w:bCs w:val="0"/>
                  <w:i/>
                  <w:iCs/>
                </w:rPr>
                <w:t>Danger of a Single Story</w:t>
              </w:r>
            </w:hyperlink>
            <w:r w:rsidRPr="00A5544F">
              <w:rPr>
                <w:b w:val="0"/>
                <w:bCs w:val="0"/>
              </w:rPr>
              <w:t xml:space="preserve"> (19-minute TED talk)</w:t>
            </w:r>
          </w:p>
          <w:p w14:paraId="1432273A" w14:textId="21FA683F" w:rsidR="00332B45" w:rsidRPr="00F33689" w:rsidRDefault="00E3606C" w:rsidP="00A5544F">
            <w:pPr>
              <w:pStyle w:val="ListParagraph"/>
              <w:numPr>
                <w:ilvl w:val="0"/>
                <w:numId w:val="15"/>
              </w:numPr>
              <w:tabs>
                <w:tab w:val="clear" w:pos="680"/>
              </w:tabs>
              <w:rPr>
                <w:b w:val="0"/>
                <w:bCs w:val="0"/>
              </w:rPr>
            </w:pPr>
            <w:r>
              <w:rPr>
                <w:b w:val="0"/>
                <w:bCs w:val="0"/>
              </w:rPr>
              <w:t xml:space="preserve">Appendix </w:t>
            </w:r>
            <w:r w:rsidR="006C44F8" w:rsidRPr="00583C9C">
              <w:t>Resource #3</w:t>
            </w:r>
            <w:r w:rsidR="006C44F8" w:rsidRPr="00583C9C">
              <w:rPr>
                <w:b w:val="0"/>
                <w:bCs w:val="0"/>
              </w:rPr>
              <w:t xml:space="preserve"> Viewing comprehensio</w:t>
            </w:r>
            <w:r w:rsidR="00F33689">
              <w:rPr>
                <w:b w:val="0"/>
                <w:bCs w:val="0"/>
              </w:rPr>
              <w:t>n.</w:t>
            </w:r>
          </w:p>
        </w:tc>
      </w:tr>
    </w:tbl>
    <w:p w14:paraId="44F731A1" w14:textId="77777777" w:rsidR="00565955" w:rsidRDefault="00565955" w:rsidP="002878BA">
      <w:pPr>
        <w:spacing w:after="0"/>
      </w:pPr>
      <w:bookmarkStart w:id="4" w:name="_Hlk190682143"/>
    </w:p>
    <w:p w14:paraId="6483B1F8" w14:textId="656537A1" w:rsidR="006B435E" w:rsidRDefault="002878BA" w:rsidP="00A5544F">
      <w:pPr>
        <w:pStyle w:val="ListParagraph"/>
        <w:numPr>
          <w:ilvl w:val="0"/>
          <w:numId w:val="22"/>
        </w:numPr>
        <w:tabs>
          <w:tab w:val="clear" w:pos="340"/>
          <w:tab w:val="clear" w:pos="680"/>
        </w:tabs>
        <w:spacing w:after="0" w:line="240" w:lineRule="auto"/>
        <w:ind w:left="426" w:hanging="440"/>
      </w:pPr>
      <w:r>
        <w:lastRenderedPageBreak/>
        <w:t xml:space="preserve">Distribute </w:t>
      </w:r>
      <w:r w:rsidRPr="2E1C3420">
        <w:rPr>
          <w:b/>
          <w:bCs/>
        </w:rPr>
        <w:t>Resource #</w:t>
      </w:r>
      <w:r w:rsidR="005C04A5">
        <w:rPr>
          <w:b/>
          <w:bCs/>
        </w:rPr>
        <w:t>3</w:t>
      </w:r>
      <w:r w:rsidR="00A5544F">
        <w:rPr>
          <w:b/>
          <w:bCs/>
        </w:rPr>
        <w:t xml:space="preserve"> </w:t>
      </w:r>
      <w:r w:rsidR="00A5544F" w:rsidRPr="00A5544F">
        <w:t>to students</w:t>
      </w:r>
      <w:r w:rsidR="00A5544F">
        <w:rPr>
          <w:b/>
          <w:bCs/>
        </w:rPr>
        <w:t xml:space="preserve"> </w:t>
      </w:r>
      <w:r w:rsidR="00A5544F" w:rsidRPr="00A5544F">
        <w:t>and</w:t>
      </w:r>
      <w:r w:rsidR="00A5544F">
        <w:rPr>
          <w:b/>
          <w:bCs/>
        </w:rPr>
        <w:t xml:space="preserve"> </w:t>
      </w:r>
      <w:r w:rsidR="00A5544F" w:rsidRPr="00A5544F">
        <w:t>d</w:t>
      </w:r>
      <w:r>
        <w:t>irect students to complete the pre-viewing questions.</w:t>
      </w:r>
      <w:r w:rsidR="005608C8">
        <w:t xml:space="preserve"> </w:t>
      </w:r>
      <w:r w:rsidR="00A5544F">
        <w:t xml:space="preserve">Discuss and </w:t>
      </w:r>
      <w:r>
        <w:t xml:space="preserve">explicitly define the terms </w:t>
      </w:r>
      <w:r w:rsidRPr="00A5544F">
        <w:rPr>
          <w:b/>
          <w:bCs/>
        </w:rPr>
        <w:t>stereotype</w:t>
      </w:r>
      <w:r>
        <w:t xml:space="preserve"> and </w:t>
      </w:r>
      <w:r w:rsidRPr="00A5544F">
        <w:rPr>
          <w:b/>
          <w:bCs/>
        </w:rPr>
        <w:t>identity</w:t>
      </w:r>
      <w:bookmarkEnd w:id="4"/>
      <w:r w:rsidR="00775AD1">
        <w:t xml:space="preserve"> (</w:t>
      </w:r>
      <w:r w:rsidR="00775AD1" w:rsidRPr="00B30A0D">
        <w:rPr>
          <w:b/>
          <w:bCs/>
          <w:i/>
          <w:iCs/>
        </w:rPr>
        <w:t xml:space="preserve">Key </w:t>
      </w:r>
      <w:r w:rsidR="00B30A0D" w:rsidRPr="00B30A0D">
        <w:rPr>
          <w:b/>
          <w:bCs/>
          <w:i/>
          <w:iCs/>
        </w:rPr>
        <w:t>t</w:t>
      </w:r>
      <w:r w:rsidR="00775AD1" w:rsidRPr="00B30A0D">
        <w:rPr>
          <w:b/>
          <w:bCs/>
          <w:i/>
          <w:iCs/>
        </w:rPr>
        <w:t>erminology</w:t>
      </w:r>
      <w:r w:rsidR="00775AD1">
        <w:t>)</w:t>
      </w:r>
      <w:r w:rsidR="00AA7C70">
        <w:t>.</w:t>
      </w:r>
    </w:p>
    <w:p w14:paraId="6D516B4E" w14:textId="77777777" w:rsidR="006B435E" w:rsidRDefault="006B435E" w:rsidP="00F83783">
      <w:pPr>
        <w:spacing w:after="0" w:line="240" w:lineRule="auto"/>
      </w:pPr>
    </w:p>
    <w:p w14:paraId="6A808CF6" w14:textId="7F8098E7" w:rsidR="003F330F" w:rsidRDefault="00A5544F" w:rsidP="00A5544F">
      <w:pPr>
        <w:pStyle w:val="ListParagraph"/>
        <w:numPr>
          <w:ilvl w:val="0"/>
          <w:numId w:val="22"/>
        </w:numPr>
        <w:tabs>
          <w:tab w:val="clear" w:pos="340"/>
          <w:tab w:val="clear" w:pos="680"/>
        </w:tabs>
        <w:spacing w:after="0" w:line="240" w:lineRule="auto"/>
        <w:ind w:left="426" w:hanging="440"/>
      </w:pPr>
      <w:r>
        <w:t>Play</w:t>
      </w:r>
      <w:r w:rsidR="0084692C">
        <w:t xml:space="preserve"> </w:t>
      </w:r>
      <w:hyperlink r:id="rId19" w:history="1">
        <w:r w:rsidR="00F13CDA" w:rsidRPr="00A5544F">
          <w:rPr>
            <w:rStyle w:val="Hyperlink"/>
            <w:i/>
            <w:iCs/>
          </w:rPr>
          <w:t>The Danger of a Single Story</w:t>
        </w:r>
      </w:hyperlink>
      <w:r w:rsidR="002A5F0D">
        <w:t xml:space="preserve"> </w:t>
      </w:r>
      <w:r>
        <w:t xml:space="preserve">for students and instruct them to </w:t>
      </w:r>
      <w:r w:rsidR="0004361A">
        <w:t xml:space="preserve">complete the viewing questions </w:t>
      </w:r>
      <w:r w:rsidR="003F330F">
        <w:t xml:space="preserve">as </w:t>
      </w:r>
      <w:r w:rsidR="0004361A">
        <w:t>they watch.</w:t>
      </w:r>
    </w:p>
    <w:p w14:paraId="48ED7EB6" w14:textId="77777777" w:rsidR="00F33689" w:rsidRPr="00F33689" w:rsidRDefault="00A5544F" w:rsidP="00F33689">
      <w:pPr>
        <w:pStyle w:val="ListParagraph"/>
        <w:numPr>
          <w:ilvl w:val="0"/>
          <w:numId w:val="29"/>
        </w:numPr>
        <w:tabs>
          <w:tab w:val="clear" w:pos="340"/>
          <w:tab w:val="clear" w:pos="680"/>
          <w:tab w:val="clear" w:pos="1021"/>
          <w:tab w:val="clear" w:pos="1361"/>
        </w:tabs>
        <w:spacing w:after="0" w:line="240" w:lineRule="auto"/>
        <w:ind w:left="784" w:hanging="336"/>
        <w:rPr>
          <w:b/>
          <w:bCs/>
        </w:rPr>
      </w:pPr>
      <w:r w:rsidRPr="00AD3C21">
        <w:t xml:space="preserve">It is advised that the </w:t>
      </w:r>
      <w:r>
        <w:t>TED T</w:t>
      </w:r>
      <w:r w:rsidRPr="00AD3C21">
        <w:t xml:space="preserve">alk, is </w:t>
      </w:r>
      <w:r>
        <w:t>played</w:t>
      </w:r>
      <w:r w:rsidRPr="00AD3C21">
        <w:t xml:space="preserve"> with subtitles to support students with diverse learning needs</w:t>
      </w:r>
      <w:r>
        <w:t>.</w:t>
      </w:r>
    </w:p>
    <w:p w14:paraId="469C1B41" w14:textId="122FA584" w:rsidR="0078438A" w:rsidRPr="00F33689" w:rsidRDefault="00A5544F" w:rsidP="00F33689">
      <w:pPr>
        <w:pStyle w:val="ListParagraph"/>
        <w:numPr>
          <w:ilvl w:val="0"/>
          <w:numId w:val="29"/>
        </w:numPr>
        <w:tabs>
          <w:tab w:val="clear" w:pos="340"/>
          <w:tab w:val="clear" w:pos="680"/>
          <w:tab w:val="clear" w:pos="1021"/>
          <w:tab w:val="clear" w:pos="1361"/>
        </w:tabs>
        <w:spacing w:after="0" w:line="240" w:lineRule="auto"/>
        <w:ind w:left="784" w:hanging="336"/>
        <w:rPr>
          <w:b/>
          <w:bCs/>
        </w:rPr>
      </w:pPr>
      <w:r>
        <w:t>D</w:t>
      </w:r>
      <w:r w:rsidR="00A5240F">
        <w:t xml:space="preserve">iscuss </w:t>
      </w:r>
      <w:r w:rsidR="007362CD">
        <w:t>the main ideas and messages in</w:t>
      </w:r>
      <w:r w:rsidR="00BF586C">
        <w:t xml:space="preserve"> </w:t>
      </w:r>
      <w:r w:rsidR="005608C8">
        <w:t xml:space="preserve">the </w:t>
      </w:r>
      <w:r w:rsidR="00BF586C">
        <w:t>TED Talk</w:t>
      </w:r>
      <w:r>
        <w:t xml:space="preserve"> after viewing.</w:t>
      </w:r>
      <w:r w:rsidR="00BF586C">
        <w:t xml:space="preserve"> </w:t>
      </w:r>
      <w:r>
        <w:t>Teachers</w:t>
      </w:r>
      <w:r w:rsidR="00BF586C">
        <w:t xml:space="preserve"> may like to </w:t>
      </w:r>
      <w:r w:rsidR="00F33689">
        <w:t>list</w:t>
      </w:r>
      <w:r w:rsidR="00BF586C">
        <w:t xml:space="preserve"> the speaker’s main points on the </w:t>
      </w:r>
      <w:r w:rsidR="00811276">
        <w:t xml:space="preserve">board </w:t>
      </w:r>
      <w:r w:rsidR="00F33689">
        <w:t>and/</w:t>
      </w:r>
      <w:r w:rsidR="00811276">
        <w:t>or</w:t>
      </w:r>
      <w:r w:rsidR="00BF586C">
        <w:t xml:space="preserve"> </w:t>
      </w:r>
      <w:r w:rsidR="00445EDB">
        <w:t>discuss the answers to</w:t>
      </w:r>
      <w:r w:rsidR="00A57508">
        <w:t xml:space="preserve"> </w:t>
      </w:r>
      <w:r w:rsidR="00445EDB">
        <w:t>the viewing</w:t>
      </w:r>
      <w:r w:rsidR="00811276">
        <w:t xml:space="preserve"> questions</w:t>
      </w:r>
      <w:r w:rsidR="00445EDB">
        <w:t xml:space="preserve"> </w:t>
      </w:r>
      <w:r w:rsidR="005608C8">
        <w:t>on the worksheet.</w:t>
      </w:r>
    </w:p>
    <w:p w14:paraId="0B235EAF" w14:textId="77777777" w:rsidR="006C46B3" w:rsidRDefault="006C46B3" w:rsidP="00F83783">
      <w:pPr>
        <w:spacing w:after="0" w:line="240" w:lineRule="auto"/>
      </w:pPr>
    </w:p>
    <w:p w14:paraId="4C72C381" w14:textId="77777777" w:rsidR="00F33689" w:rsidRDefault="005608C8" w:rsidP="00F33689">
      <w:pPr>
        <w:pStyle w:val="ListParagraph"/>
        <w:numPr>
          <w:ilvl w:val="0"/>
          <w:numId w:val="22"/>
        </w:numPr>
        <w:tabs>
          <w:tab w:val="clear" w:pos="340"/>
          <w:tab w:val="clear" w:pos="680"/>
        </w:tabs>
        <w:spacing w:after="0" w:line="240" w:lineRule="auto"/>
        <w:ind w:left="426" w:hanging="440"/>
      </w:pPr>
      <w:r>
        <w:t>Complete a c</w:t>
      </w:r>
      <w:r w:rsidR="00DA4094" w:rsidRPr="00EE1C31">
        <w:t>heck for student understanding of the key ideas and messages</w:t>
      </w:r>
      <w:r w:rsidR="006C46B3">
        <w:t>.</w:t>
      </w:r>
    </w:p>
    <w:p w14:paraId="5B0E6DCC" w14:textId="77777777" w:rsidR="00F33689" w:rsidRDefault="006C46B3" w:rsidP="00F33689">
      <w:pPr>
        <w:pStyle w:val="ListParagraph"/>
        <w:numPr>
          <w:ilvl w:val="0"/>
          <w:numId w:val="29"/>
        </w:numPr>
        <w:tabs>
          <w:tab w:val="clear" w:pos="340"/>
          <w:tab w:val="clear" w:pos="680"/>
          <w:tab w:val="clear" w:pos="1021"/>
          <w:tab w:val="clear" w:pos="1361"/>
        </w:tabs>
        <w:spacing w:after="0" w:line="240" w:lineRule="auto"/>
        <w:ind w:left="784" w:hanging="336"/>
      </w:pPr>
      <w:r>
        <w:t xml:space="preserve">Instruct </w:t>
      </w:r>
      <w:r w:rsidR="00600BBE" w:rsidRPr="00EE1C31">
        <w:t>students</w:t>
      </w:r>
      <w:r w:rsidR="00600BBE">
        <w:t xml:space="preserve"> to answer the post-viewing questions</w:t>
      </w:r>
      <w:r w:rsidR="00552036">
        <w:t>.</w:t>
      </w:r>
    </w:p>
    <w:p w14:paraId="51EE5144" w14:textId="739EB98D" w:rsidR="00EF31EF" w:rsidRPr="004B32D5" w:rsidRDefault="00F33689" w:rsidP="00F33689">
      <w:pPr>
        <w:pStyle w:val="ListParagraph"/>
        <w:numPr>
          <w:ilvl w:val="0"/>
          <w:numId w:val="29"/>
        </w:numPr>
        <w:tabs>
          <w:tab w:val="clear" w:pos="340"/>
          <w:tab w:val="clear" w:pos="680"/>
          <w:tab w:val="clear" w:pos="1021"/>
          <w:tab w:val="clear" w:pos="1361"/>
        </w:tabs>
        <w:spacing w:after="0" w:line="240" w:lineRule="auto"/>
        <w:ind w:left="784" w:hanging="336"/>
      </w:pPr>
      <w:r>
        <w:t>D</w:t>
      </w:r>
      <w:r w:rsidR="00EF31EF">
        <w:t>iscuss</w:t>
      </w:r>
      <w:r>
        <w:t xml:space="preserve"> student</w:t>
      </w:r>
      <w:r w:rsidR="00B121D7">
        <w:t xml:space="preserve"> responses.</w:t>
      </w:r>
    </w:p>
    <w:p w14:paraId="1CE25350" w14:textId="77777777" w:rsidR="004B32D5" w:rsidRDefault="004B32D5" w:rsidP="00120D30"/>
    <w:p w14:paraId="00705E66" w14:textId="77777777" w:rsidR="006A123B" w:rsidRDefault="006A123B" w:rsidP="00120D30"/>
    <w:p w14:paraId="7C09C964" w14:textId="1BCC3C4F" w:rsidR="000823FA" w:rsidRDefault="00120D30" w:rsidP="00F33689">
      <w:pPr>
        <w:spacing w:after="0" w:line="276" w:lineRule="auto"/>
        <w:rPr>
          <w:b/>
          <w:bCs/>
          <w:sz w:val="24"/>
          <w:szCs w:val="24"/>
        </w:rPr>
      </w:pPr>
      <w:r w:rsidRPr="5DEC86C7">
        <w:rPr>
          <w:b/>
          <w:bCs/>
          <w:sz w:val="24"/>
          <w:szCs w:val="24"/>
        </w:rPr>
        <w:t xml:space="preserve">Activity </w:t>
      </w:r>
      <w:r w:rsidR="002E5A88">
        <w:rPr>
          <w:b/>
          <w:bCs/>
          <w:sz w:val="24"/>
          <w:szCs w:val="24"/>
        </w:rPr>
        <w:t>3</w:t>
      </w:r>
      <w:r w:rsidR="00231457">
        <w:rPr>
          <w:b/>
          <w:bCs/>
          <w:sz w:val="24"/>
          <w:szCs w:val="24"/>
        </w:rPr>
        <w:t>:</w:t>
      </w:r>
      <w:r w:rsidRPr="5DEC86C7">
        <w:rPr>
          <w:b/>
          <w:bCs/>
          <w:sz w:val="24"/>
          <w:szCs w:val="24"/>
        </w:rPr>
        <w:t xml:space="preserve"> </w:t>
      </w:r>
      <w:r>
        <w:rPr>
          <w:b/>
          <w:bCs/>
          <w:sz w:val="24"/>
          <w:szCs w:val="24"/>
        </w:rPr>
        <w:t>Analysing</w:t>
      </w:r>
      <w:r w:rsidR="005808A7">
        <w:rPr>
          <w:b/>
          <w:bCs/>
          <w:sz w:val="24"/>
          <w:szCs w:val="24"/>
        </w:rPr>
        <w:t xml:space="preserve"> the </w:t>
      </w:r>
      <w:r w:rsidR="005C4E29">
        <w:rPr>
          <w:b/>
          <w:bCs/>
          <w:sz w:val="24"/>
          <w:szCs w:val="24"/>
        </w:rPr>
        <w:t xml:space="preserve">structures and language features of the </w:t>
      </w:r>
      <w:r w:rsidR="00F33689">
        <w:rPr>
          <w:b/>
          <w:bCs/>
          <w:sz w:val="24"/>
          <w:szCs w:val="24"/>
        </w:rPr>
        <w:t>Danger of a Single Story</w:t>
      </w:r>
    </w:p>
    <w:p w14:paraId="1BB5EF44" w14:textId="77777777" w:rsidR="00F33689" w:rsidRPr="003872B9" w:rsidRDefault="00F33689" w:rsidP="00F33689">
      <w:pPr>
        <w:spacing w:after="0" w:line="276" w:lineRule="auto"/>
        <w:rPr>
          <w:b/>
          <w:bCs/>
          <w:sz w:val="16"/>
          <w:szCs w:val="16"/>
        </w:rPr>
      </w:pPr>
    </w:p>
    <w:tbl>
      <w:tblPr>
        <w:tblStyle w:val="DOETable4"/>
        <w:tblW w:w="0" w:type="auto"/>
        <w:tblLook w:val="04A0" w:firstRow="1" w:lastRow="0" w:firstColumn="1" w:lastColumn="0" w:noHBand="0" w:noVBand="1"/>
      </w:tblPr>
      <w:tblGrid>
        <w:gridCol w:w="9628"/>
      </w:tblGrid>
      <w:tr w:rsidR="00F269C4" w14:paraId="08A5AE2B" w14:textId="77777777" w:rsidTr="2ABDD54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8" w:type="dxa"/>
          </w:tcPr>
          <w:p w14:paraId="631BA864" w14:textId="77777777" w:rsidR="00F269C4" w:rsidRPr="00B24AB3" w:rsidRDefault="00F117A1" w:rsidP="00F117A1">
            <w:pPr>
              <w:spacing w:line="276" w:lineRule="auto"/>
              <w:rPr>
                <w:b w:val="0"/>
                <w:bCs w:val="0"/>
              </w:rPr>
            </w:pPr>
            <w:r w:rsidRPr="00B24AB3">
              <w:rPr>
                <w:b w:val="0"/>
                <w:bCs w:val="0"/>
              </w:rPr>
              <w:t>Resources required:</w:t>
            </w:r>
          </w:p>
          <w:p w14:paraId="480F53BB" w14:textId="72B8FEC2" w:rsidR="00F117A1" w:rsidRDefault="00F33689" w:rsidP="00F33689">
            <w:pPr>
              <w:pStyle w:val="ListParagraph"/>
              <w:numPr>
                <w:ilvl w:val="0"/>
                <w:numId w:val="29"/>
              </w:numPr>
              <w:tabs>
                <w:tab w:val="clear" w:pos="340"/>
                <w:tab w:val="clear" w:pos="680"/>
                <w:tab w:val="clear" w:pos="1021"/>
                <w:tab w:val="clear" w:pos="1361"/>
              </w:tabs>
              <w:ind w:left="597" w:hanging="425"/>
            </w:pPr>
            <w:r>
              <w:rPr>
                <w:b w:val="0"/>
                <w:bCs w:val="0"/>
              </w:rPr>
              <w:t xml:space="preserve">Student access to </w:t>
            </w:r>
            <w:hyperlink r:id="rId20" w:history="1">
              <w:r w:rsidRPr="00F33689">
                <w:rPr>
                  <w:rStyle w:val="Hyperlink"/>
                  <w:b w:val="0"/>
                  <w:bCs w:val="0"/>
                </w:rPr>
                <w:t>The Danger of a Single Story transcript</w:t>
              </w:r>
            </w:hyperlink>
            <w:r>
              <w:rPr>
                <w:b w:val="0"/>
                <w:bCs w:val="0"/>
              </w:rPr>
              <w:t xml:space="preserve"> </w:t>
            </w:r>
          </w:p>
          <w:p w14:paraId="47940A90" w14:textId="77777777" w:rsidR="003B5A23" w:rsidRDefault="00F33689" w:rsidP="00F33689">
            <w:pPr>
              <w:pStyle w:val="ListParagraph"/>
              <w:numPr>
                <w:ilvl w:val="0"/>
                <w:numId w:val="29"/>
              </w:numPr>
              <w:tabs>
                <w:tab w:val="clear" w:pos="340"/>
                <w:tab w:val="clear" w:pos="680"/>
                <w:tab w:val="clear" w:pos="1021"/>
                <w:tab w:val="clear" w:pos="1361"/>
              </w:tabs>
              <w:ind w:left="597" w:hanging="425"/>
            </w:pPr>
            <w:r>
              <w:rPr>
                <w:b w:val="0"/>
                <w:bCs w:val="0"/>
              </w:rPr>
              <w:t>Appendix</w:t>
            </w:r>
            <w:r w:rsidR="006E2EAD" w:rsidRPr="00B4198E">
              <w:rPr>
                <w:b w:val="0"/>
                <w:bCs w:val="0"/>
              </w:rPr>
              <w:t xml:space="preserve"> </w:t>
            </w:r>
            <w:r w:rsidR="006E2EAD" w:rsidRPr="00B4198E">
              <w:t>Resource #</w:t>
            </w:r>
            <w:r>
              <w:t>4</w:t>
            </w:r>
            <w:r w:rsidR="006E2EAD">
              <w:rPr>
                <w:b w:val="0"/>
                <w:bCs w:val="0"/>
              </w:rPr>
              <w:t xml:space="preserve"> Language and structural features matching activity</w:t>
            </w:r>
          </w:p>
          <w:p w14:paraId="07F622E7" w14:textId="1CC311EF" w:rsidR="006A123B" w:rsidRPr="00F117A1" w:rsidRDefault="006A123B" w:rsidP="00F33689">
            <w:pPr>
              <w:pStyle w:val="ListParagraph"/>
              <w:numPr>
                <w:ilvl w:val="0"/>
                <w:numId w:val="29"/>
              </w:numPr>
              <w:tabs>
                <w:tab w:val="clear" w:pos="340"/>
                <w:tab w:val="clear" w:pos="680"/>
                <w:tab w:val="clear" w:pos="1021"/>
                <w:tab w:val="clear" w:pos="1361"/>
              </w:tabs>
              <w:ind w:left="597" w:hanging="425"/>
            </w:pPr>
            <w:r>
              <w:rPr>
                <w:b w:val="0"/>
                <w:bCs w:val="0"/>
              </w:rPr>
              <w:t>Appendix</w:t>
            </w:r>
            <w:r w:rsidRPr="00B4198E">
              <w:rPr>
                <w:b w:val="0"/>
                <w:bCs w:val="0"/>
              </w:rPr>
              <w:t xml:space="preserve"> </w:t>
            </w:r>
            <w:r w:rsidRPr="00B4198E">
              <w:t>Resource #</w:t>
            </w:r>
            <w:r>
              <w:t xml:space="preserve">5 </w:t>
            </w:r>
            <w:r>
              <w:rPr>
                <w:b w:val="0"/>
                <w:bCs w:val="0"/>
              </w:rPr>
              <w:t>Language and structural features matching activity – Examples.</w:t>
            </w:r>
          </w:p>
        </w:tc>
      </w:tr>
    </w:tbl>
    <w:p w14:paraId="608B64A7" w14:textId="77777777" w:rsidR="00F33689" w:rsidRDefault="00F33689" w:rsidP="00F33689">
      <w:pPr>
        <w:spacing w:after="0" w:line="240" w:lineRule="auto"/>
      </w:pPr>
    </w:p>
    <w:p w14:paraId="356BDD59" w14:textId="3B17EB6B" w:rsidR="003F7BBB" w:rsidRDefault="00F8261F" w:rsidP="00F33689">
      <w:pPr>
        <w:pStyle w:val="ListParagraph"/>
        <w:numPr>
          <w:ilvl w:val="0"/>
          <w:numId w:val="23"/>
        </w:numPr>
        <w:tabs>
          <w:tab w:val="clear" w:pos="340"/>
          <w:tab w:val="clear" w:pos="680"/>
        </w:tabs>
        <w:spacing w:after="0" w:line="240" w:lineRule="auto"/>
        <w:ind w:left="426" w:hanging="426"/>
      </w:pPr>
      <w:r>
        <w:t>Explicitly teach/revise the concept of structural features</w:t>
      </w:r>
      <w:r w:rsidR="00F33689">
        <w:t xml:space="preserve">; </w:t>
      </w:r>
      <w:r w:rsidR="007C2699">
        <w:t xml:space="preserve">this </w:t>
      </w:r>
      <w:r w:rsidR="00980CA1">
        <w:t>may be taught as</w:t>
      </w:r>
      <w:r>
        <w:t xml:space="preserve"> the </w:t>
      </w:r>
      <w:r w:rsidR="72E1FE66">
        <w:t xml:space="preserve">way </w:t>
      </w:r>
      <w:r w:rsidR="00FC216F">
        <w:t>i</w:t>
      </w:r>
      <w:r w:rsidR="72E1FE66">
        <w:t>n which a text is organised and put together</w:t>
      </w:r>
      <w:r>
        <w:t>.</w:t>
      </w:r>
      <w:r w:rsidR="000108E3">
        <w:t xml:space="preserve"> </w:t>
      </w:r>
    </w:p>
    <w:p w14:paraId="1FE08728" w14:textId="77777777" w:rsidR="00F33689" w:rsidRDefault="00F33689" w:rsidP="00F33689">
      <w:pPr>
        <w:spacing w:after="0" w:line="240" w:lineRule="auto"/>
        <w:ind w:left="340"/>
      </w:pPr>
    </w:p>
    <w:p w14:paraId="28F56B67" w14:textId="79BD9F57" w:rsidR="00410E70" w:rsidRDefault="00F8261F" w:rsidP="00F33689">
      <w:pPr>
        <w:pStyle w:val="ListParagraph"/>
        <w:numPr>
          <w:ilvl w:val="0"/>
          <w:numId w:val="23"/>
        </w:numPr>
        <w:tabs>
          <w:tab w:val="clear" w:pos="340"/>
          <w:tab w:val="clear" w:pos="680"/>
        </w:tabs>
        <w:spacing w:after="0" w:line="240" w:lineRule="auto"/>
        <w:ind w:left="426" w:hanging="426"/>
      </w:pPr>
      <w:r>
        <w:t xml:space="preserve">Provide students with </w:t>
      </w:r>
      <w:r w:rsidR="00902756">
        <w:t xml:space="preserve">individual copies of </w:t>
      </w:r>
      <w:r w:rsidR="001B758E" w:rsidRPr="001B758E">
        <w:rPr>
          <w:b/>
          <w:bCs/>
        </w:rPr>
        <w:t>Resource #</w:t>
      </w:r>
      <w:r w:rsidR="00F33689">
        <w:rPr>
          <w:b/>
          <w:bCs/>
        </w:rPr>
        <w:t>4</w:t>
      </w:r>
      <w:r w:rsidR="001B758E" w:rsidRPr="001B758E">
        <w:rPr>
          <w:b/>
          <w:bCs/>
        </w:rPr>
        <w:t xml:space="preserve"> </w:t>
      </w:r>
      <w:r>
        <w:t>and ensure they have a</w:t>
      </w:r>
      <w:r w:rsidR="00F33689">
        <w:t xml:space="preserve">ccess to </w:t>
      </w:r>
      <w:hyperlink r:id="rId21" w:history="1">
        <w:r w:rsidR="00F33689" w:rsidRPr="00F33689">
          <w:rPr>
            <w:rStyle w:val="Hyperlink"/>
          </w:rPr>
          <w:t>The Danger of a Single Story transcript</w:t>
        </w:r>
      </w:hyperlink>
      <w:r w:rsidR="00F33689">
        <w:t xml:space="preserve">. Direct students to </w:t>
      </w:r>
      <w:r w:rsidR="00410E70">
        <w:t xml:space="preserve">complete the matching exercise worksheet </w:t>
      </w:r>
      <w:r w:rsidR="0022440F">
        <w:t>through a gradual release of responsibility</w:t>
      </w:r>
      <w:r w:rsidR="00F33689">
        <w:t>.</w:t>
      </w:r>
    </w:p>
    <w:p w14:paraId="57329FFB" w14:textId="77777777" w:rsidR="00F33689" w:rsidRDefault="00BF6778" w:rsidP="00F33689">
      <w:pPr>
        <w:pStyle w:val="ListParagraph"/>
        <w:numPr>
          <w:ilvl w:val="0"/>
          <w:numId w:val="29"/>
        </w:numPr>
        <w:tabs>
          <w:tab w:val="clear" w:pos="340"/>
          <w:tab w:val="clear" w:pos="680"/>
          <w:tab w:val="clear" w:pos="1021"/>
          <w:tab w:val="clear" w:pos="1361"/>
        </w:tabs>
        <w:spacing w:after="0" w:line="240" w:lineRule="auto"/>
        <w:ind w:left="784" w:hanging="336"/>
      </w:pPr>
      <w:r>
        <w:t>Model how to identify and lo</w:t>
      </w:r>
      <w:r w:rsidR="005110B4">
        <w:t xml:space="preserve">cate relevant examples of </w:t>
      </w:r>
      <w:r w:rsidR="00FC4F43">
        <w:t>a</w:t>
      </w:r>
      <w:r w:rsidR="005110B4">
        <w:t xml:space="preserve"> structural feature</w:t>
      </w:r>
      <w:r w:rsidR="00FC4F43">
        <w:t xml:space="preserve"> that may be quite difficult for students. </w:t>
      </w:r>
    </w:p>
    <w:p w14:paraId="3E0F9C88" w14:textId="45EC58F8" w:rsidR="00F33689" w:rsidRDefault="006A123B" w:rsidP="006A123B">
      <w:pPr>
        <w:pStyle w:val="ListParagraph"/>
        <w:numPr>
          <w:ilvl w:val="1"/>
          <w:numId w:val="29"/>
        </w:numPr>
        <w:tabs>
          <w:tab w:val="clear" w:pos="340"/>
          <w:tab w:val="clear" w:pos="680"/>
          <w:tab w:val="clear" w:pos="1021"/>
          <w:tab w:val="clear" w:pos="1361"/>
        </w:tabs>
        <w:spacing w:after="0" w:line="240" w:lineRule="auto"/>
        <w:ind w:left="1148"/>
      </w:pPr>
      <w:r w:rsidRPr="006A123B">
        <w:rPr>
          <w:b/>
          <w:bCs/>
        </w:rPr>
        <w:t>Resource #5</w:t>
      </w:r>
      <w:r>
        <w:t xml:space="preserve"> is a teacher resource with examples. </w:t>
      </w:r>
      <w:r w:rsidR="003E05A2" w:rsidRPr="006A123B">
        <w:rPr>
          <w:b/>
          <w:bCs/>
        </w:rPr>
        <w:t xml:space="preserve">Contrasts </w:t>
      </w:r>
      <w:r w:rsidR="003E05A2">
        <w:t xml:space="preserve">are when the speaker highlights differences between </w:t>
      </w:r>
      <w:r w:rsidR="00F33689">
        <w:t>2</w:t>
      </w:r>
      <w:r w:rsidR="003E05A2">
        <w:t xml:space="preserve"> ideas</w:t>
      </w:r>
      <w:r w:rsidR="00F33689">
        <w:t xml:space="preserve"> or ‘things’, i.e. in</w:t>
      </w:r>
      <w:r w:rsidR="00067345">
        <w:t xml:space="preserve"> number 8 </w:t>
      </w:r>
      <w:r w:rsidR="00F33689">
        <w:t>“</w:t>
      </w:r>
      <w:r w:rsidR="00FC4F43" w:rsidRPr="006A123B">
        <w:rPr>
          <w:i/>
          <w:iCs/>
        </w:rPr>
        <w:t xml:space="preserve">Adichie </w:t>
      </w:r>
      <w:r w:rsidR="00196174" w:rsidRPr="006A123B">
        <w:rPr>
          <w:i/>
          <w:iCs/>
        </w:rPr>
        <w:t>differentiates</w:t>
      </w:r>
      <w:r w:rsidR="00FC4F43" w:rsidRPr="006A123B">
        <w:rPr>
          <w:i/>
          <w:iCs/>
        </w:rPr>
        <w:t xml:space="preserve"> the single story of Africa as a place of catastrophe with the reality of its diverse cultures and experiences</w:t>
      </w:r>
      <w:r w:rsidR="00FC4F43">
        <w:t>.</w:t>
      </w:r>
      <w:r w:rsidR="00F33689">
        <w:t>”</w:t>
      </w:r>
    </w:p>
    <w:p w14:paraId="18139AC9" w14:textId="182FE2E8" w:rsidR="000253EA" w:rsidRDefault="00FC4F43" w:rsidP="00F33689">
      <w:pPr>
        <w:pStyle w:val="ListParagraph"/>
        <w:numPr>
          <w:ilvl w:val="1"/>
          <w:numId w:val="29"/>
        </w:numPr>
        <w:tabs>
          <w:tab w:val="clear" w:pos="340"/>
          <w:tab w:val="clear" w:pos="680"/>
          <w:tab w:val="clear" w:pos="1021"/>
          <w:tab w:val="clear" w:pos="1361"/>
        </w:tabs>
        <w:spacing w:after="0" w:line="240" w:lineRule="auto"/>
        <w:ind w:left="1148"/>
      </w:pPr>
      <w:r>
        <w:t>This contrast</w:t>
      </w:r>
      <w:r w:rsidR="00F33689">
        <w:t>s</w:t>
      </w:r>
      <w:r>
        <w:t xml:space="preserve"> people’s idea of Africa (a singular disaster) with another reality (it has diverse cultures and experiences – not all bad or dysfunctional)</w:t>
      </w:r>
      <w:r w:rsidR="00335748">
        <w:t xml:space="preserve">. </w:t>
      </w:r>
    </w:p>
    <w:p w14:paraId="7C8EAC70" w14:textId="364CCF97" w:rsidR="00B1703F" w:rsidRDefault="00B1703F" w:rsidP="00F33689">
      <w:pPr>
        <w:pStyle w:val="ListParagraph"/>
        <w:numPr>
          <w:ilvl w:val="0"/>
          <w:numId w:val="29"/>
        </w:numPr>
        <w:tabs>
          <w:tab w:val="clear" w:pos="340"/>
          <w:tab w:val="clear" w:pos="680"/>
          <w:tab w:val="clear" w:pos="1021"/>
          <w:tab w:val="clear" w:pos="1361"/>
        </w:tabs>
        <w:spacing w:after="0" w:line="240" w:lineRule="auto"/>
        <w:ind w:left="784" w:hanging="336"/>
      </w:pPr>
      <w:r>
        <w:t>Work with</w:t>
      </w:r>
      <w:r w:rsidR="009C3AB4">
        <w:t xml:space="preserve"> students </w:t>
      </w:r>
      <w:r>
        <w:t xml:space="preserve">on </w:t>
      </w:r>
      <w:r w:rsidR="006545B8">
        <w:t xml:space="preserve">another </w:t>
      </w:r>
      <w:r w:rsidR="00734932">
        <w:t>feature</w:t>
      </w:r>
      <w:r w:rsidR="006545B8">
        <w:t>,</w:t>
      </w:r>
      <w:r w:rsidR="00DF5D16">
        <w:t xml:space="preserve"> checking that they understand how</w:t>
      </w:r>
      <w:r w:rsidR="00C00353">
        <w:t xml:space="preserve"> to use </w:t>
      </w:r>
      <w:r w:rsidR="00DF5D16">
        <w:t>t</w:t>
      </w:r>
      <w:r w:rsidR="002235B7">
        <w:t xml:space="preserve">he definitions </w:t>
      </w:r>
      <w:r w:rsidR="00C00353">
        <w:t>to help them</w:t>
      </w:r>
      <w:r w:rsidR="002235B7">
        <w:t xml:space="preserve"> to locate the </w:t>
      </w:r>
      <w:r w:rsidR="00C00353">
        <w:t xml:space="preserve">relevant </w:t>
      </w:r>
      <w:r w:rsidR="002235B7">
        <w:t>example</w:t>
      </w:r>
      <w:r w:rsidR="006545B8">
        <w:t xml:space="preserve">. Clarify the </w:t>
      </w:r>
      <w:r w:rsidR="00C00353">
        <w:t xml:space="preserve">definitions </w:t>
      </w:r>
      <w:r w:rsidR="0063741F">
        <w:t xml:space="preserve">where </w:t>
      </w:r>
      <w:r w:rsidR="00C00353">
        <w:t>required.</w:t>
      </w:r>
    </w:p>
    <w:p w14:paraId="37A71AB8" w14:textId="3A252630" w:rsidR="0063741F" w:rsidRDefault="004B3FE3" w:rsidP="00F33689">
      <w:pPr>
        <w:pStyle w:val="ListParagraph"/>
        <w:numPr>
          <w:ilvl w:val="0"/>
          <w:numId w:val="29"/>
        </w:numPr>
        <w:tabs>
          <w:tab w:val="clear" w:pos="340"/>
          <w:tab w:val="clear" w:pos="680"/>
          <w:tab w:val="clear" w:pos="1021"/>
          <w:tab w:val="clear" w:pos="1361"/>
        </w:tabs>
        <w:spacing w:after="0" w:line="240" w:lineRule="auto"/>
        <w:ind w:left="784" w:hanging="336"/>
      </w:pPr>
      <w:r>
        <w:t>Allow students to work in pa</w:t>
      </w:r>
      <w:r w:rsidR="003E05A2">
        <w:t xml:space="preserve">irs to </w:t>
      </w:r>
      <w:r w:rsidR="0063741F">
        <w:t>complete the remainder of the sheet</w:t>
      </w:r>
      <w:r w:rsidR="00CA53AB">
        <w:t xml:space="preserve">, also </w:t>
      </w:r>
      <w:r w:rsidR="00D75C68">
        <w:t xml:space="preserve">considering the </w:t>
      </w:r>
      <w:r w:rsidR="00CA53AB">
        <w:t>intended effect</w:t>
      </w:r>
      <w:r w:rsidR="00D75C68">
        <w:t xml:space="preserve"> of each specific example</w:t>
      </w:r>
      <w:r w:rsidR="00CA53AB">
        <w:t xml:space="preserve"> on the audience.</w:t>
      </w:r>
    </w:p>
    <w:p w14:paraId="30AB8D29" w14:textId="77777777" w:rsidR="00AD2332" w:rsidRDefault="0063741F" w:rsidP="00F33689">
      <w:pPr>
        <w:pStyle w:val="ListParagraph"/>
        <w:numPr>
          <w:ilvl w:val="0"/>
          <w:numId w:val="29"/>
        </w:numPr>
        <w:tabs>
          <w:tab w:val="clear" w:pos="340"/>
          <w:tab w:val="clear" w:pos="680"/>
          <w:tab w:val="clear" w:pos="1021"/>
          <w:tab w:val="clear" w:pos="1361"/>
        </w:tabs>
        <w:spacing w:after="0" w:line="240" w:lineRule="auto"/>
        <w:ind w:left="784" w:hanging="336"/>
      </w:pPr>
      <w:r>
        <w:t>Place students into small groups to compare their answers.</w:t>
      </w:r>
    </w:p>
    <w:p w14:paraId="0A01AB58" w14:textId="77777777" w:rsidR="00D62BC1" w:rsidRDefault="00D62BC1" w:rsidP="00F33689">
      <w:pPr>
        <w:spacing w:after="0" w:line="240" w:lineRule="auto"/>
        <w:ind w:left="340"/>
        <w:rPr>
          <w:b/>
          <w:bCs/>
        </w:rPr>
      </w:pPr>
    </w:p>
    <w:p w14:paraId="3CFD1DE3" w14:textId="77777777" w:rsidR="00F33689" w:rsidRDefault="00F33689" w:rsidP="00F33689">
      <w:pPr>
        <w:pStyle w:val="ListParagraph"/>
        <w:numPr>
          <w:ilvl w:val="0"/>
          <w:numId w:val="23"/>
        </w:numPr>
        <w:tabs>
          <w:tab w:val="clear" w:pos="340"/>
          <w:tab w:val="clear" w:pos="680"/>
        </w:tabs>
        <w:spacing w:after="0" w:line="240" w:lineRule="auto"/>
        <w:ind w:left="426" w:hanging="426"/>
      </w:pPr>
      <w:r>
        <w:t>Facilitate a discussion, and ask:</w:t>
      </w:r>
    </w:p>
    <w:p w14:paraId="207071D7" w14:textId="31AA5064" w:rsidR="00600BBE" w:rsidRDefault="00F33689" w:rsidP="00F33689">
      <w:pPr>
        <w:pStyle w:val="ListParagraph"/>
        <w:numPr>
          <w:ilvl w:val="0"/>
          <w:numId w:val="29"/>
        </w:numPr>
        <w:tabs>
          <w:tab w:val="clear" w:pos="340"/>
          <w:tab w:val="clear" w:pos="680"/>
          <w:tab w:val="clear" w:pos="1021"/>
          <w:tab w:val="clear" w:pos="1361"/>
        </w:tabs>
        <w:spacing w:after="0" w:line="240" w:lineRule="auto"/>
        <w:ind w:left="784" w:hanging="336"/>
      </w:pPr>
      <w:r>
        <w:t>w</w:t>
      </w:r>
      <w:r w:rsidR="00D62BC1">
        <w:t xml:space="preserve">hich techniques were most effective in challenging your thinking about the kinds of stories we tell </w:t>
      </w:r>
      <w:r w:rsidR="00B94255">
        <w:t xml:space="preserve">about social and cultural groups </w:t>
      </w:r>
      <w:r w:rsidR="00D62BC1">
        <w:t>and how th</w:t>
      </w:r>
      <w:r w:rsidR="00F70C94">
        <w:t>ese impact</w:t>
      </w:r>
      <w:r w:rsidR="00D62BC1">
        <w:t xml:space="preserve"> others</w:t>
      </w:r>
      <w:r w:rsidR="006A123B">
        <w:t>?</w:t>
      </w:r>
    </w:p>
    <w:p w14:paraId="7D93D134" w14:textId="77777777" w:rsidR="006A123B" w:rsidRDefault="006A123B" w:rsidP="006A123B">
      <w:pPr>
        <w:spacing w:after="0" w:line="240" w:lineRule="auto"/>
      </w:pPr>
    </w:p>
    <w:p w14:paraId="293A3C5C" w14:textId="77777777" w:rsidR="001322B9" w:rsidRDefault="001322B9" w:rsidP="00F33689">
      <w:pPr>
        <w:spacing w:after="0" w:line="240" w:lineRule="auto"/>
        <w:rPr>
          <w:b/>
          <w:bCs/>
          <w:sz w:val="24"/>
          <w:szCs w:val="24"/>
        </w:rPr>
      </w:pPr>
    </w:p>
    <w:p w14:paraId="53EE1E28" w14:textId="77777777" w:rsidR="006A123B" w:rsidRDefault="006A123B" w:rsidP="00F33689">
      <w:pPr>
        <w:spacing w:after="0" w:line="240" w:lineRule="auto"/>
        <w:rPr>
          <w:b/>
          <w:bCs/>
          <w:sz w:val="24"/>
          <w:szCs w:val="24"/>
        </w:rPr>
      </w:pPr>
    </w:p>
    <w:p w14:paraId="0F10BFF4" w14:textId="6CD332A3" w:rsidR="00AF3F12" w:rsidRPr="00453841" w:rsidRDefault="00AF3F12" w:rsidP="00F33689">
      <w:pPr>
        <w:spacing w:after="0" w:line="240" w:lineRule="auto"/>
        <w:rPr>
          <w:b/>
          <w:bCs/>
          <w:sz w:val="24"/>
          <w:szCs w:val="24"/>
        </w:rPr>
      </w:pPr>
      <w:r w:rsidRPr="00453841">
        <w:rPr>
          <w:b/>
          <w:bCs/>
          <w:sz w:val="24"/>
          <w:szCs w:val="24"/>
        </w:rPr>
        <w:t xml:space="preserve">Activity </w:t>
      </w:r>
      <w:r w:rsidR="00867DEC">
        <w:rPr>
          <w:b/>
          <w:bCs/>
          <w:sz w:val="24"/>
          <w:szCs w:val="24"/>
        </w:rPr>
        <w:t>4</w:t>
      </w:r>
      <w:r w:rsidR="00231457">
        <w:rPr>
          <w:b/>
          <w:bCs/>
          <w:sz w:val="24"/>
          <w:szCs w:val="24"/>
        </w:rPr>
        <w:t xml:space="preserve">: </w:t>
      </w:r>
      <w:r w:rsidR="00696532">
        <w:rPr>
          <w:b/>
          <w:bCs/>
          <w:sz w:val="24"/>
          <w:szCs w:val="24"/>
        </w:rPr>
        <w:t xml:space="preserve">Applying </w:t>
      </w:r>
      <w:r w:rsidR="00696532" w:rsidRPr="00231457">
        <w:rPr>
          <w:b/>
          <w:bCs/>
          <w:i/>
          <w:iCs/>
          <w:sz w:val="24"/>
          <w:szCs w:val="24"/>
        </w:rPr>
        <w:t>a single story</w:t>
      </w:r>
      <w:r w:rsidRPr="00453841">
        <w:rPr>
          <w:b/>
          <w:bCs/>
          <w:sz w:val="24"/>
          <w:szCs w:val="24"/>
        </w:rPr>
        <w:t xml:space="preserve"> to Australian </w:t>
      </w:r>
      <w:r w:rsidR="00F5675C">
        <w:rPr>
          <w:b/>
          <w:bCs/>
          <w:sz w:val="24"/>
          <w:szCs w:val="24"/>
        </w:rPr>
        <w:t>i</w:t>
      </w:r>
      <w:r w:rsidRPr="00453841">
        <w:rPr>
          <w:b/>
          <w:bCs/>
          <w:sz w:val="24"/>
          <w:szCs w:val="24"/>
        </w:rPr>
        <w:t>dentity</w:t>
      </w:r>
    </w:p>
    <w:p w14:paraId="0F7424B0" w14:textId="4380CA06" w:rsidR="00AB7749" w:rsidRDefault="006A123B" w:rsidP="00F33689">
      <w:pPr>
        <w:spacing w:after="0" w:line="240" w:lineRule="auto"/>
      </w:pPr>
      <w:r>
        <w:lastRenderedPageBreak/>
        <w:t>E</w:t>
      </w:r>
      <w:r w:rsidR="00675DE1">
        <w:t xml:space="preserve">xplore </w:t>
      </w:r>
      <w:r w:rsidR="008C130C">
        <w:t xml:space="preserve">stereotypes </w:t>
      </w:r>
      <w:r w:rsidR="00B11DD7">
        <w:t>and reframe them</w:t>
      </w:r>
      <w:r w:rsidR="007969C2">
        <w:t xml:space="preserve"> to create multifaceted representations of Australian identity.</w:t>
      </w:r>
    </w:p>
    <w:p w14:paraId="57383ADE" w14:textId="77777777" w:rsidR="00F117A1" w:rsidRDefault="00F117A1" w:rsidP="00F33689">
      <w:pPr>
        <w:spacing w:after="0" w:line="240" w:lineRule="auto"/>
      </w:pPr>
    </w:p>
    <w:tbl>
      <w:tblPr>
        <w:tblStyle w:val="DOETable4"/>
        <w:tblW w:w="0" w:type="auto"/>
        <w:tblLook w:val="04A0" w:firstRow="1" w:lastRow="0" w:firstColumn="1" w:lastColumn="0" w:noHBand="0" w:noVBand="1"/>
      </w:tblPr>
      <w:tblGrid>
        <w:gridCol w:w="9628"/>
      </w:tblGrid>
      <w:tr w:rsidR="00F117A1" w14:paraId="17DF5989" w14:textId="77777777" w:rsidTr="002272BA">
        <w:trPr>
          <w:cnfStyle w:val="100000000000" w:firstRow="1" w:lastRow="0" w:firstColumn="0" w:lastColumn="0" w:oddVBand="0" w:evenVBand="0" w:oddHBand="0" w:evenHBand="0"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9628" w:type="dxa"/>
          </w:tcPr>
          <w:p w14:paraId="53FEA47F" w14:textId="77777777" w:rsidR="00F117A1" w:rsidRDefault="00F117A1" w:rsidP="00F33689">
            <w:r>
              <w:rPr>
                <w:b w:val="0"/>
                <w:bCs w:val="0"/>
              </w:rPr>
              <w:t>Resources required:</w:t>
            </w:r>
          </w:p>
          <w:p w14:paraId="14799895" w14:textId="062440C5" w:rsidR="00AA477A" w:rsidRPr="006A123B" w:rsidRDefault="006A123B" w:rsidP="006A123B">
            <w:pPr>
              <w:pStyle w:val="ListParagraph"/>
              <w:numPr>
                <w:ilvl w:val="0"/>
                <w:numId w:val="25"/>
              </w:numPr>
            </w:pPr>
            <w:r>
              <w:rPr>
                <w:b w:val="0"/>
                <w:bCs w:val="0"/>
              </w:rPr>
              <w:t>Appendix</w:t>
            </w:r>
            <w:r w:rsidR="00CA084F">
              <w:rPr>
                <w:b w:val="0"/>
                <w:bCs w:val="0"/>
              </w:rPr>
              <w:t xml:space="preserve"> </w:t>
            </w:r>
            <w:r w:rsidR="00CA084F" w:rsidRPr="001D2477">
              <w:t>Resource #</w:t>
            </w:r>
            <w:r>
              <w:t xml:space="preserve">6 </w:t>
            </w:r>
            <w:r w:rsidR="004E1F6F" w:rsidRPr="004E1F6F">
              <w:rPr>
                <w:rFonts w:eastAsiaTheme="majorEastAsia"/>
                <w:b w:val="0"/>
                <w:bCs w:val="0"/>
              </w:rPr>
              <w:t>Australian stereotypes - the whole story.</w:t>
            </w:r>
          </w:p>
        </w:tc>
      </w:tr>
    </w:tbl>
    <w:p w14:paraId="179F5956" w14:textId="77777777" w:rsidR="00F117A1" w:rsidRDefault="00F117A1" w:rsidP="00F33689">
      <w:pPr>
        <w:spacing w:after="0" w:line="240" w:lineRule="auto"/>
      </w:pPr>
    </w:p>
    <w:p w14:paraId="0B97D75A" w14:textId="77777777" w:rsidR="004E1C39" w:rsidRDefault="006A123B" w:rsidP="006A123B">
      <w:pPr>
        <w:pStyle w:val="ListParagraph"/>
        <w:numPr>
          <w:ilvl w:val="0"/>
          <w:numId w:val="28"/>
        </w:numPr>
        <w:tabs>
          <w:tab w:val="clear" w:pos="340"/>
          <w:tab w:val="clear" w:pos="680"/>
          <w:tab w:val="clear" w:pos="720"/>
        </w:tabs>
        <w:spacing w:after="0" w:line="240" w:lineRule="auto"/>
        <w:ind w:left="426" w:hanging="412"/>
      </w:pPr>
      <w:r>
        <w:t>S</w:t>
      </w:r>
      <w:r w:rsidR="004C7C8E">
        <w:t>how students the first image</w:t>
      </w:r>
      <w:r w:rsidR="004E1C39">
        <w:t xml:space="preserve"> in </w:t>
      </w:r>
      <w:r w:rsidR="004E1C39" w:rsidRPr="004E1C39">
        <w:rPr>
          <w:b/>
          <w:bCs/>
        </w:rPr>
        <w:t>Resource #6</w:t>
      </w:r>
      <w:r w:rsidR="004C7C8E">
        <w:t xml:space="preserve"> </w:t>
      </w:r>
      <w:r w:rsidR="005020E7">
        <w:t xml:space="preserve">of a typical Aussie surfer. </w:t>
      </w:r>
      <w:r w:rsidR="00D20902">
        <w:t>Guide the class through the ‘single story’ that is often presented about this kind of stereotype – in this case,</w:t>
      </w:r>
      <w:r w:rsidR="00C669E7">
        <w:t xml:space="preserve"> that all surfers are</w:t>
      </w:r>
      <w:r w:rsidR="00D20902">
        <w:t xml:space="preserve"> </w:t>
      </w:r>
      <w:r w:rsidR="00C74CFD">
        <w:t xml:space="preserve">laid-back, carefree, happy and connected to nature. </w:t>
      </w:r>
    </w:p>
    <w:p w14:paraId="553CB78B" w14:textId="460366EC" w:rsidR="00C669E7" w:rsidRDefault="00DD7DAE" w:rsidP="004E1C39">
      <w:pPr>
        <w:pStyle w:val="ListParagraph"/>
        <w:numPr>
          <w:ilvl w:val="0"/>
          <w:numId w:val="29"/>
        </w:numPr>
        <w:tabs>
          <w:tab w:val="clear" w:pos="340"/>
          <w:tab w:val="clear" w:pos="680"/>
          <w:tab w:val="clear" w:pos="1021"/>
          <w:tab w:val="clear" w:pos="1361"/>
        </w:tabs>
        <w:spacing w:after="0" w:line="240" w:lineRule="auto"/>
        <w:ind w:left="784" w:hanging="336"/>
      </w:pPr>
      <w:r>
        <w:t>Then guide students through the ‘whole story’</w:t>
      </w:r>
      <w:r w:rsidR="00E514C5">
        <w:t xml:space="preserve"> </w:t>
      </w:r>
      <w:r w:rsidR="00401E15">
        <w:t>which presents</w:t>
      </w:r>
      <w:r w:rsidR="00E514C5">
        <w:t xml:space="preserve"> him </w:t>
      </w:r>
      <w:r w:rsidR="00C669E7">
        <w:t xml:space="preserve">with </w:t>
      </w:r>
      <w:r w:rsidR="00E514C5">
        <w:t>multidimensional character</w:t>
      </w:r>
      <w:r w:rsidR="00B95BA6">
        <w:t xml:space="preserve"> and challenges pre-existing notions about </w:t>
      </w:r>
      <w:r w:rsidR="001D4DA4">
        <w:t>Australian masculinity</w:t>
      </w:r>
      <w:r w:rsidR="009056BE">
        <w:t xml:space="preserve"> and surfers</w:t>
      </w:r>
      <w:r w:rsidR="00707B4F">
        <w:t xml:space="preserve"> (</w:t>
      </w:r>
      <w:r w:rsidR="006551EC">
        <w:t>i.e.</w:t>
      </w:r>
      <w:r w:rsidR="00707B4F">
        <w:t xml:space="preserve"> he</w:t>
      </w:r>
      <w:r w:rsidR="00367850">
        <w:t xml:space="preserve"> is a city kid, he</w:t>
      </w:r>
      <w:r w:rsidR="00707B4F">
        <w:t xml:space="preserve"> has struggled with his mental health, </w:t>
      </w:r>
      <w:r w:rsidR="009056BE">
        <w:t xml:space="preserve">he has </w:t>
      </w:r>
      <w:r w:rsidR="00707B4F">
        <w:t xml:space="preserve">felt isolated, </w:t>
      </w:r>
      <w:r w:rsidR="009056BE">
        <w:t xml:space="preserve">he </w:t>
      </w:r>
      <w:r w:rsidR="00707B4F">
        <w:t>is academic</w:t>
      </w:r>
      <w:r w:rsidR="009056BE">
        <w:t xml:space="preserve"> and </w:t>
      </w:r>
      <w:r w:rsidR="006E400E">
        <w:t>wants to join the medical field).</w:t>
      </w:r>
    </w:p>
    <w:p w14:paraId="3DEB05AF" w14:textId="77777777" w:rsidR="00C669E7" w:rsidRDefault="00C669E7" w:rsidP="00F33689">
      <w:pPr>
        <w:pStyle w:val="ListParagraph"/>
        <w:spacing w:after="0" w:line="240" w:lineRule="auto"/>
        <w:ind w:left="720" w:firstLine="0"/>
      </w:pPr>
    </w:p>
    <w:p w14:paraId="5AC7ADAB" w14:textId="0D71CF95" w:rsidR="00F0477B" w:rsidRDefault="00B25F54" w:rsidP="004E1C39">
      <w:pPr>
        <w:pStyle w:val="ListParagraph"/>
        <w:numPr>
          <w:ilvl w:val="0"/>
          <w:numId w:val="28"/>
        </w:numPr>
        <w:tabs>
          <w:tab w:val="clear" w:pos="340"/>
          <w:tab w:val="clear" w:pos="680"/>
          <w:tab w:val="clear" w:pos="720"/>
        </w:tabs>
        <w:spacing w:after="0" w:line="240" w:lineRule="auto"/>
        <w:ind w:left="426" w:hanging="412"/>
      </w:pPr>
      <w:r>
        <w:t xml:space="preserve">Split class into </w:t>
      </w:r>
      <w:r w:rsidR="007810F7">
        <w:t xml:space="preserve">small groups and </w:t>
      </w:r>
      <w:r w:rsidR="004E1C39">
        <w:t xml:space="preserve">provide each group </w:t>
      </w:r>
      <w:r w:rsidR="004E1F6F">
        <w:t xml:space="preserve">with </w:t>
      </w:r>
      <w:r w:rsidR="004E1C39" w:rsidRPr="004E1F6F">
        <w:rPr>
          <w:b/>
          <w:bCs/>
        </w:rPr>
        <w:t>Resource #6</w:t>
      </w:r>
      <w:r w:rsidR="004E1C39">
        <w:t xml:space="preserve">. </w:t>
      </w:r>
      <w:r w:rsidR="00F0477B">
        <w:t xml:space="preserve">Ask students to </w:t>
      </w:r>
      <w:r w:rsidR="00125610">
        <w:t>discuss</w:t>
      </w:r>
      <w:r w:rsidR="00F0477B">
        <w:t xml:space="preserve"> the following questions within their group:</w:t>
      </w:r>
    </w:p>
    <w:p w14:paraId="4B9BB4A4" w14:textId="6C821997" w:rsidR="00F0477B" w:rsidRDefault="00F0477B" w:rsidP="004E1C39">
      <w:pPr>
        <w:pStyle w:val="ListParagraph"/>
        <w:numPr>
          <w:ilvl w:val="0"/>
          <w:numId w:val="29"/>
        </w:numPr>
        <w:tabs>
          <w:tab w:val="clear" w:pos="340"/>
          <w:tab w:val="clear" w:pos="680"/>
          <w:tab w:val="clear" w:pos="1021"/>
          <w:tab w:val="clear" w:pos="1361"/>
        </w:tabs>
        <w:spacing w:after="0" w:line="240" w:lineRule="auto"/>
        <w:ind w:left="784" w:hanging="336"/>
      </w:pPr>
      <w:r>
        <w:t>What stereotype do th</w:t>
      </w:r>
      <w:r w:rsidR="004E1F6F">
        <w:t>e</w:t>
      </w:r>
      <w:r>
        <w:t xml:space="preserve"> image</w:t>
      </w:r>
      <w:r w:rsidR="004E1F6F">
        <w:t>s</w:t>
      </w:r>
      <w:r>
        <w:t xml:space="preserve"> show?</w:t>
      </w:r>
    </w:p>
    <w:p w14:paraId="50130897" w14:textId="02B1731E" w:rsidR="005C4BB8" w:rsidRDefault="005C4BB8" w:rsidP="004E1C39">
      <w:pPr>
        <w:pStyle w:val="ListParagraph"/>
        <w:numPr>
          <w:ilvl w:val="0"/>
          <w:numId w:val="29"/>
        </w:numPr>
        <w:tabs>
          <w:tab w:val="clear" w:pos="340"/>
          <w:tab w:val="clear" w:pos="680"/>
          <w:tab w:val="clear" w:pos="1021"/>
          <w:tab w:val="clear" w:pos="1361"/>
        </w:tabs>
        <w:spacing w:after="0" w:line="240" w:lineRule="auto"/>
        <w:ind w:left="784" w:hanging="336"/>
      </w:pPr>
      <w:r>
        <w:t xml:space="preserve">What </w:t>
      </w:r>
      <w:r w:rsidR="001D0636">
        <w:t>‘single stor</w:t>
      </w:r>
      <w:r w:rsidR="004E1F6F">
        <w:t>ies</w:t>
      </w:r>
      <w:r w:rsidR="001D0636">
        <w:t xml:space="preserve">’ </w:t>
      </w:r>
      <w:r w:rsidR="004E1F6F">
        <w:t>are</w:t>
      </w:r>
      <w:r w:rsidR="001D0636">
        <w:t xml:space="preserve"> being told</w:t>
      </w:r>
      <w:r w:rsidR="00125610">
        <w:t>?</w:t>
      </w:r>
    </w:p>
    <w:p w14:paraId="40182425" w14:textId="7B664534" w:rsidR="00125610" w:rsidRDefault="00B73A7C" w:rsidP="004E1C39">
      <w:pPr>
        <w:pStyle w:val="ListParagraph"/>
        <w:numPr>
          <w:ilvl w:val="0"/>
          <w:numId w:val="29"/>
        </w:numPr>
        <w:tabs>
          <w:tab w:val="clear" w:pos="340"/>
          <w:tab w:val="clear" w:pos="680"/>
          <w:tab w:val="clear" w:pos="1021"/>
          <w:tab w:val="clear" w:pos="1361"/>
        </w:tabs>
        <w:spacing w:after="0" w:line="240" w:lineRule="auto"/>
        <w:ind w:left="784" w:hanging="336"/>
      </w:pPr>
      <w:r>
        <w:t>What other stories might be behind this image?</w:t>
      </w:r>
    </w:p>
    <w:p w14:paraId="2EC00BAA" w14:textId="37895CF6" w:rsidR="00D31B97" w:rsidRDefault="004E1C39" w:rsidP="004E1C39">
      <w:pPr>
        <w:pStyle w:val="ListParagraph"/>
        <w:numPr>
          <w:ilvl w:val="0"/>
          <w:numId w:val="29"/>
        </w:numPr>
        <w:tabs>
          <w:tab w:val="clear" w:pos="340"/>
          <w:tab w:val="clear" w:pos="680"/>
          <w:tab w:val="clear" w:pos="1021"/>
          <w:tab w:val="clear" w:pos="1361"/>
        </w:tabs>
        <w:spacing w:after="0" w:line="240" w:lineRule="auto"/>
        <w:ind w:left="784" w:hanging="336"/>
      </w:pPr>
      <w:r>
        <w:t>Wh</w:t>
      </w:r>
      <w:r w:rsidR="004E1F6F">
        <w:t>ich</w:t>
      </w:r>
      <w:r w:rsidR="00EB3A03">
        <w:t xml:space="preserve"> stereotypical traits </w:t>
      </w:r>
      <w:r>
        <w:t>can we challenge?</w:t>
      </w:r>
    </w:p>
    <w:p w14:paraId="4BB60FFE" w14:textId="77777777" w:rsidR="004E1C39" w:rsidRDefault="004E1C39" w:rsidP="004E1C39">
      <w:pPr>
        <w:spacing w:after="0" w:line="240" w:lineRule="auto"/>
        <w:ind w:left="448"/>
      </w:pPr>
    </w:p>
    <w:p w14:paraId="3FBB9C89" w14:textId="77777777" w:rsidR="004E1C39" w:rsidRDefault="00594C96" w:rsidP="004E1C39">
      <w:pPr>
        <w:pStyle w:val="ListParagraph"/>
        <w:numPr>
          <w:ilvl w:val="0"/>
          <w:numId w:val="28"/>
        </w:numPr>
        <w:tabs>
          <w:tab w:val="clear" w:pos="340"/>
          <w:tab w:val="clear" w:pos="680"/>
          <w:tab w:val="clear" w:pos="720"/>
        </w:tabs>
        <w:spacing w:after="0" w:line="240" w:lineRule="auto"/>
        <w:ind w:left="426" w:hanging="412"/>
      </w:pPr>
      <w:r>
        <w:t>S</w:t>
      </w:r>
      <w:r w:rsidR="00A80512">
        <w:t xml:space="preserve">tudents </w:t>
      </w:r>
      <w:r w:rsidR="004E1C39">
        <w:t>should</w:t>
      </w:r>
      <w:r w:rsidR="00A80512">
        <w:t xml:space="preserve"> </w:t>
      </w:r>
      <w:r>
        <w:t xml:space="preserve">then </w:t>
      </w:r>
      <w:r w:rsidR="00A80512">
        <w:t xml:space="preserve">write </w:t>
      </w:r>
      <w:r w:rsidR="00D8598C">
        <w:t xml:space="preserve">down </w:t>
      </w:r>
      <w:r>
        <w:t>the</w:t>
      </w:r>
      <w:r w:rsidR="004E1C39">
        <w:t xml:space="preserve"> </w:t>
      </w:r>
      <w:r w:rsidR="00D8598C">
        <w:t xml:space="preserve">‘single story’ and ‘whole story’ for their assigned </w:t>
      </w:r>
      <w:r w:rsidR="004E1C39">
        <w:t xml:space="preserve">image/stereotype in dot points. </w:t>
      </w:r>
    </w:p>
    <w:p w14:paraId="1C1385EA" w14:textId="1151EB2C" w:rsidR="004E1C39" w:rsidRDefault="004E1C39" w:rsidP="004E1C39">
      <w:pPr>
        <w:pStyle w:val="ListParagraph"/>
        <w:numPr>
          <w:ilvl w:val="0"/>
          <w:numId w:val="29"/>
        </w:numPr>
        <w:tabs>
          <w:tab w:val="clear" w:pos="340"/>
          <w:tab w:val="clear" w:pos="680"/>
          <w:tab w:val="clear" w:pos="1021"/>
          <w:tab w:val="clear" w:pos="1361"/>
        </w:tabs>
        <w:spacing w:after="0" w:line="240" w:lineRule="auto"/>
        <w:ind w:left="784" w:hanging="336"/>
      </w:pPr>
      <w:r>
        <w:t xml:space="preserve">Direct students to choose one ‘whole story’ and </w:t>
      </w:r>
      <w:r w:rsidR="00DD71A2">
        <w:t>complete a</w:t>
      </w:r>
      <w:r>
        <w:t>n extended,</w:t>
      </w:r>
      <w:r w:rsidR="00DD71A2">
        <w:t xml:space="preserve"> persuasive writing </w:t>
      </w:r>
      <w:r w:rsidR="004E1F6F">
        <w:t>task</w:t>
      </w:r>
      <w:r w:rsidR="004A2826">
        <w:t xml:space="preserve"> which incorporates their</w:t>
      </w:r>
      <w:r>
        <w:t xml:space="preserve"> </w:t>
      </w:r>
      <w:r w:rsidR="004E1F6F">
        <w:t xml:space="preserve">answers from </w:t>
      </w:r>
      <w:r w:rsidR="004E1F6F" w:rsidRPr="004E1F6F">
        <w:rPr>
          <w:b/>
          <w:bCs/>
        </w:rPr>
        <w:t>Resource #6</w:t>
      </w:r>
      <w:r w:rsidRPr="004E1F6F">
        <w:rPr>
          <w:b/>
          <w:bCs/>
        </w:rPr>
        <w:t>,</w:t>
      </w:r>
      <w:r>
        <w:t xml:space="preserve"> and</w:t>
      </w:r>
      <w:r w:rsidR="00DF3DDD">
        <w:t xml:space="preserve"> persuasive language </w:t>
      </w:r>
      <w:r w:rsidR="003E1FF6">
        <w:t>features</w:t>
      </w:r>
      <w:r w:rsidR="00897C33">
        <w:t xml:space="preserve"> explored </w:t>
      </w:r>
      <w:r>
        <w:t>in</w:t>
      </w:r>
      <w:r w:rsidR="00897C33">
        <w:t xml:space="preserve"> Adiche’s TED Talk.</w:t>
      </w:r>
    </w:p>
    <w:p w14:paraId="13EBD0E6" w14:textId="77777777" w:rsidR="004E1C39" w:rsidRDefault="004E1C39" w:rsidP="004E1C39">
      <w:pPr>
        <w:pStyle w:val="ListParagraph"/>
        <w:numPr>
          <w:ilvl w:val="0"/>
          <w:numId w:val="29"/>
        </w:numPr>
        <w:tabs>
          <w:tab w:val="clear" w:pos="340"/>
          <w:tab w:val="clear" w:pos="680"/>
          <w:tab w:val="clear" w:pos="1021"/>
          <w:tab w:val="clear" w:pos="1361"/>
        </w:tabs>
        <w:spacing w:after="0" w:line="240" w:lineRule="auto"/>
        <w:ind w:left="784" w:hanging="336"/>
      </w:pPr>
      <w:r>
        <w:t xml:space="preserve">They should </w:t>
      </w:r>
      <w:r w:rsidR="00BE5D0B">
        <w:t xml:space="preserve">collaboratively </w:t>
      </w:r>
      <w:r w:rsidR="001917AB">
        <w:t xml:space="preserve">write a short persuasive </w:t>
      </w:r>
      <w:r w:rsidR="003F72FD">
        <w:t>speech</w:t>
      </w:r>
      <w:r w:rsidR="00C17008">
        <w:t xml:space="preserve"> in the voice of their Australian</w:t>
      </w:r>
      <w:r w:rsidR="001917AB">
        <w:t xml:space="preserve"> </w:t>
      </w:r>
      <w:r w:rsidR="0066450A">
        <w:t xml:space="preserve">that convinces </w:t>
      </w:r>
      <w:r w:rsidR="00BF54C1">
        <w:t>people</w:t>
      </w:r>
      <w:r w:rsidR="0066450A">
        <w:t xml:space="preserve"> to look beyond </w:t>
      </w:r>
      <w:r w:rsidR="00BE5D0B">
        <w:t xml:space="preserve">traditional </w:t>
      </w:r>
      <w:r w:rsidR="00C17008">
        <w:t xml:space="preserve">national </w:t>
      </w:r>
      <w:r w:rsidR="0066450A">
        <w:t xml:space="preserve">stereotypes and </w:t>
      </w:r>
      <w:r w:rsidR="00A52212">
        <w:t>embrace</w:t>
      </w:r>
      <w:r w:rsidR="00707B4F">
        <w:t>s</w:t>
      </w:r>
      <w:r w:rsidR="0066450A">
        <w:t xml:space="preserve"> a more complete story of Australia</w:t>
      </w:r>
      <w:r w:rsidR="00BE5D0B">
        <w:t>n identity</w:t>
      </w:r>
      <w:r w:rsidR="0066450A">
        <w:t>.</w:t>
      </w:r>
    </w:p>
    <w:p w14:paraId="167E09B3" w14:textId="629F4A21" w:rsidR="001F13F1" w:rsidRDefault="001F13F1" w:rsidP="004E1C39">
      <w:pPr>
        <w:pStyle w:val="ListParagraph"/>
        <w:numPr>
          <w:ilvl w:val="0"/>
          <w:numId w:val="29"/>
        </w:numPr>
        <w:tabs>
          <w:tab w:val="clear" w:pos="340"/>
          <w:tab w:val="clear" w:pos="680"/>
          <w:tab w:val="clear" w:pos="1021"/>
          <w:tab w:val="clear" w:pos="1361"/>
        </w:tabs>
        <w:spacing w:after="0" w:line="240" w:lineRule="auto"/>
        <w:ind w:left="784" w:hanging="336"/>
      </w:pPr>
      <w:r>
        <w:t>Scaffold for students:</w:t>
      </w:r>
    </w:p>
    <w:p w14:paraId="57A8B54B" w14:textId="065846E9" w:rsidR="001F13F1" w:rsidRDefault="001F13F1" w:rsidP="004E1C39">
      <w:pPr>
        <w:pStyle w:val="ListParagraph"/>
        <w:numPr>
          <w:ilvl w:val="1"/>
          <w:numId w:val="29"/>
        </w:numPr>
        <w:tabs>
          <w:tab w:val="clear" w:pos="340"/>
          <w:tab w:val="clear" w:pos="680"/>
          <w:tab w:val="clear" w:pos="1021"/>
          <w:tab w:val="clear" w:pos="1361"/>
        </w:tabs>
        <w:spacing w:after="0" w:line="240" w:lineRule="auto"/>
        <w:ind w:left="1148"/>
      </w:pPr>
      <w:r w:rsidRPr="00BE5D0B">
        <w:rPr>
          <w:b/>
          <w:bCs/>
        </w:rPr>
        <w:t>Hook</w:t>
      </w:r>
      <w:r>
        <w:t>: start with a striking statement</w:t>
      </w:r>
      <w:r w:rsidR="00D81276">
        <w:t xml:space="preserve">, anecdote </w:t>
      </w:r>
      <w:r>
        <w:t>or rhetorical question</w:t>
      </w:r>
    </w:p>
    <w:p w14:paraId="509F2A58" w14:textId="74E69DBB" w:rsidR="004E1C39" w:rsidRDefault="004E1C39" w:rsidP="004E1C39">
      <w:pPr>
        <w:pStyle w:val="ListParagraph"/>
        <w:numPr>
          <w:ilvl w:val="2"/>
          <w:numId w:val="29"/>
        </w:numPr>
        <w:tabs>
          <w:tab w:val="clear" w:pos="340"/>
          <w:tab w:val="clear" w:pos="680"/>
          <w:tab w:val="clear" w:pos="1021"/>
          <w:tab w:val="clear" w:pos="1361"/>
          <w:tab w:val="clear" w:pos="1701"/>
          <w:tab w:val="clear" w:pos="2041"/>
          <w:tab w:val="clear" w:pos="2381"/>
          <w:tab w:val="clear" w:pos="2722"/>
          <w:tab w:val="clear" w:pos="3062"/>
        </w:tabs>
        <w:spacing w:after="0" w:line="240" w:lineRule="auto"/>
        <w:ind w:left="1418" w:hanging="270"/>
      </w:pPr>
      <w:r w:rsidRPr="00A835A7">
        <w:rPr>
          <w:i/>
          <w:iCs/>
        </w:rPr>
        <w:t>People always say surfers are just laid-back beach bums, always chasing the next perfect wave, living a carefree life under the sun. But that’s only part of the story.</w:t>
      </w:r>
    </w:p>
    <w:p w14:paraId="7A222DAE" w14:textId="4AC98B6B" w:rsidR="001F13F1" w:rsidRDefault="001F13F1" w:rsidP="004E1C39">
      <w:pPr>
        <w:pStyle w:val="ListParagraph"/>
        <w:numPr>
          <w:ilvl w:val="1"/>
          <w:numId w:val="29"/>
        </w:numPr>
        <w:tabs>
          <w:tab w:val="clear" w:pos="340"/>
          <w:tab w:val="clear" w:pos="680"/>
          <w:tab w:val="clear" w:pos="1021"/>
          <w:tab w:val="clear" w:pos="1361"/>
        </w:tabs>
        <w:spacing w:after="0" w:line="240" w:lineRule="auto"/>
        <w:ind w:left="1148"/>
      </w:pPr>
      <w:r w:rsidRPr="00BE5D0B">
        <w:rPr>
          <w:b/>
          <w:bCs/>
        </w:rPr>
        <w:t>Challenge the stereotype</w:t>
      </w:r>
      <w:r>
        <w:t xml:space="preserve">: </w:t>
      </w:r>
      <w:r w:rsidR="00D24D83">
        <w:t>e</w:t>
      </w:r>
      <w:r w:rsidR="00EE19ED">
        <w:t>xplain why it is incomplete or misleading</w:t>
      </w:r>
    </w:p>
    <w:p w14:paraId="3D10AF9C" w14:textId="3A67EB09" w:rsidR="004E1C39" w:rsidRDefault="004E1C39" w:rsidP="004E1C39">
      <w:pPr>
        <w:pStyle w:val="ListParagraph"/>
        <w:numPr>
          <w:ilvl w:val="2"/>
          <w:numId w:val="29"/>
        </w:numPr>
        <w:tabs>
          <w:tab w:val="clear" w:pos="340"/>
          <w:tab w:val="clear" w:pos="680"/>
          <w:tab w:val="clear" w:pos="1021"/>
          <w:tab w:val="clear" w:pos="1361"/>
          <w:tab w:val="clear" w:pos="1701"/>
          <w:tab w:val="clear" w:pos="2041"/>
          <w:tab w:val="clear" w:pos="2381"/>
          <w:tab w:val="clear" w:pos="2722"/>
          <w:tab w:val="clear" w:pos="3062"/>
        </w:tabs>
        <w:spacing w:after="0" w:line="240" w:lineRule="auto"/>
        <w:ind w:left="1418" w:hanging="270"/>
      </w:pPr>
      <w:r w:rsidRPr="00A835A7">
        <w:rPr>
          <w:i/>
          <w:iCs/>
        </w:rPr>
        <w:t>That single story paints us as nothing more than happy-go-lucky wave riders, but the reality is much richer</w:t>
      </w:r>
      <w:r>
        <w:rPr>
          <w:i/>
          <w:iCs/>
        </w:rPr>
        <w:t xml:space="preserve"> - </w:t>
      </w:r>
      <w:r w:rsidRPr="00A835A7">
        <w:rPr>
          <w:i/>
          <w:iCs/>
        </w:rPr>
        <w:t>and sometimes darker. I’m a city kid, battling my own storms off the shore, including mental health struggles and feelings of isolation.</w:t>
      </w:r>
    </w:p>
    <w:p w14:paraId="1A0669EA" w14:textId="36AAF66F" w:rsidR="00EE19ED" w:rsidRDefault="00EE19ED" w:rsidP="004E1C39">
      <w:pPr>
        <w:pStyle w:val="ListParagraph"/>
        <w:numPr>
          <w:ilvl w:val="1"/>
          <w:numId w:val="29"/>
        </w:numPr>
        <w:tabs>
          <w:tab w:val="clear" w:pos="340"/>
          <w:tab w:val="clear" w:pos="680"/>
          <w:tab w:val="clear" w:pos="1021"/>
          <w:tab w:val="clear" w:pos="1361"/>
        </w:tabs>
        <w:spacing w:after="0" w:line="240" w:lineRule="auto"/>
        <w:ind w:left="1148"/>
      </w:pPr>
      <w:r w:rsidRPr="00BE5D0B">
        <w:rPr>
          <w:b/>
          <w:bCs/>
        </w:rPr>
        <w:t>Present your version</w:t>
      </w:r>
      <w:r>
        <w:t>: give vivid, specific examples</w:t>
      </w:r>
    </w:p>
    <w:p w14:paraId="4DAF6CD8" w14:textId="741E6B20" w:rsidR="004E1C39" w:rsidRDefault="004E1C39" w:rsidP="004E1C39">
      <w:pPr>
        <w:pStyle w:val="ListParagraph"/>
        <w:numPr>
          <w:ilvl w:val="2"/>
          <w:numId w:val="29"/>
        </w:numPr>
        <w:tabs>
          <w:tab w:val="clear" w:pos="340"/>
          <w:tab w:val="clear" w:pos="680"/>
          <w:tab w:val="clear" w:pos="1021"/>
          <w:tab w:val="clear" w:pos="1361"/>
          <w:tab w:val="clear" w:pos="1701"/>
          <w:tab w:val="clear" w:pos="2041"/>
          <w:tab w:val="clear" w:pos="2381"/>
          <w:tab w:val="clear" w:pos="2722"/>
          <w:tab w:val="clear" w:pos="3062"/>
        </w:tabs>
        <w:spacing w:after="0" w:line="240" w:lineRule="auto"/>
        <w:ind w:left="1418" w:hanging="270"/>
      </w:pPr>
      <w:r w:rsidRPr="00A835A7">
        <w:rPr>
          <w:i/>
          <w:iCs/>
        </w:rPr>
        <w:t>Surfing isn’t just sunshine and salty hair; it’s my escape, my therapy, the rhythm that keeps me steady when life gets rough. I’m studying hard, determined to become a doctor—someone who helps others heal, just like the ocean helps me heal. So yes, I’m a surfer, but I’m also a thinker, a struggler, and a fighter.</w:t>
      </w:r>
    </w:p>
    <w:p w14:paraId="53D49DB3" w14:textId="5B0C2ACF" w:rsidR="00895C20" w:rsidRDefault="00EE19ED" w:rsidP="004E1C39">
      <w:pPr>
        <w:pStyle w:val="ListParagraph"/>
        <w:numPr>
          <w:ilvl w:val="1"/>
          <w:numId w:val="29"/>
        </w:numPr>
        <w:tabs>
          <w:tab w:val="clear" w:pos="340"/>
          <w:tab w:val="clear" w:pos="680"/>
          <w:tab w:val="clear" w:pos="1021"/>
          <w:tab w:val="clear" w:pos="1361"/>
        </w:tabs>
        <w:spacing w:after="0" w:line="240" w:lineRule="auto"/>
        <w:ind w:left="1148"/>
      </w:pPr>
      <w:r w:rsidRPr="00BE5D0B">
        <w:rPr>
          <w:b/>
          <w:bCs/>
        </w:rPr>
        <w:t>Call to action</w:t>
      </w:r>
      <w:r>
        <w:t xml:space="preserve">: </w:t>
      </w:r>
      <w:r w:rsidR="003952C3">
        <w:t xml:space="preserve">tell the audience </w:t>
      </w:r>
      <w:r w:rsidR="00D24D83">
        <w:t>what</w:t>
      </w:r>
      <w:r w:rsidR="003952C3">
        <w:t xml:space="preserve"> they should think, feel, or do differently</w:t>
      </w:r>
    </w:p>
    <w:p w14:paraId="2CF9BDD6" w14:textId="091C8A8F" w:rsidR="004E1C39" w:rsidRDefault="004E1C39" w:rsidP="004E1C39">
      <w:pPr>
        <w:pStyle w:val="ListParagraph"/>
        <w:numPr>
          <w:ilvl w:val="2"/>
          <w:numId w:val="29"/>
        </w:numPr>
        <w:tabs>
          <w:tab w:val="clear" w:pos="340"/>
          <w:tab w:val="clear" w:pos="680"/>
          <w:tab w:val="clear" w:pos="1021"/>
          <w:tab w:val="clear" w:pos="1361"/>
          <w:tab w:val="clear" w:pos="1701"/>
          <w:tab w:val="clear" w:pos="2041"/>
          <w:tab w:val="clear" w:pos="2381"/>
          <w:tab w:val="clear" w:pos="2722"/>
          <w:tab w:val="clear" w:pos="3062"/>
        </w:tabs>
        <w:spacing w:after="0" w:line="240" w:lineRule="auto"/>
        <w:ind w:left="1418" w:hanging="270"/>
      </w:pPr>
      <w:r w:rsidRPr="00A835A7">
        <w:rPr>
          <w:i/>
          <w:iCs/>
        </w:rPr>
        <w:t>Before you decide what a surfer—or an Australian—is, don’t settle for the single, simple story. Look beneath the waves. See the full picture. Real people, real struggles, real dreams. Let’s challenge the stereotype, embrace the complexity, and celebrate the true diversity of Australian identity.</w:t>
      </w:r>
    </w:p>
    <w:p w14:paraId="4D1F6778" w14:textId="00BEBB3A" w:rsidR="00895C20" w:rsidRDefault="00E24E13" w:rsidP="004E1C39">
      <w:pPr>
        <w:pStyle w:val="ListParagraph"/>
        <w:numPr>
          <w:ilvl w:val="0"/>
          <w:numId w:val="29"/>
        </w:numPr>
        <w:tabs>
          <w:tab w:val="clear" w:pos="340"/>
          <w:tab w:val="clear" w:pos="680"/>
          <w:tab w:val="clear" w:pos="1021"/>
          <w:tab w:val="clear" w:pos="1361"/>
        </w:tabs>
        <w:spacing w:after="0" w:line="240" w:lineRule="auto"/>
        <w:ind w:left="784" w:hanging="336"/>
      </w:pPr>
      <w:r>
        <w:t xml:space="preserve">Remind students to incorporate </w:t>
      </w:r>
      <w:r w:rsidR="00AB3506">
        <w:t xml:space="preserve">the </w:t>
      </w:r>
      <w:r>
        <w:t>persuasive language features</w:t>
      </w:r>
      <w:r w:rsidR="00AB3506">
        <w:t xml:space="preserve"> examined in Adiche’s </w:t>
      </w:r>
      <w:r w:rsidR="00A835A7">
        <w:t>TED Talk</w:t>
      </w:r>
      <w:r>
        <w:t xml:space="preserve"> to help convince their audience.</w:t>
      </w:r>
    </w:p>
    <w:p w14:paraId="2EB4573E" w14:textId="77777777" w:rsidR="00231457" w:rsidRDefault="00231457" w:rsidP="004E1C39">
      <w:pPr>
        <w:spacing w:after="0" w:line="240" w:lineRule="auto"/>
      </w:pPr>
    </w:p>
    <w:p w14:paraId="0B523F3B" w14:textId="7D4A83EF" w:rsidR="004E1C39" w:rsidRDefault="004E1C39" w:rsidP="004E1C39">
      <w:pPr>
        <w:spacing w:after="0" w:line="240" w:lineRule="auto"/>
      </w:pPr>
      <w:r>
        <w:t>Note: This is designed to be a short task with speedy output from students. Once sufficient time has been given to complete a short speech, groups can select an orator to deliver their speech to the class.</w:t>
      </w:r>
    </w:p>
    <w:p w14:paraId="4F08EC37" w14:textId="77777777" w:rsidR="00C71F09" w:rsidRDefault="00C71F09" w:rsidP="00F33689">
      <w:pPr>
        <w:spacing w:after="0" w:line="240" w:lineRule="auto"/>
        <w:rPr>
          <w:b/>
          <w:bCs/>
          <w:sz w:val="24"/>
          <w:szCs w:val="24"/>
        </w:rPr>
      </w:pPr>
    </w:p>
    <w:p w14:paraId="39E7A1F3" w14:textId="77777777" w:rsidR="004E1F6F" w:rsidRDefault="004E1F6F" w:rsidP="00F33689">
      <w:pPr>
        <w:spacing w:after="0" w:line="240" w:lineRule="auto"/>
        <w:rPr>
          <w:b/>
          <w:bCs/>
          <w:sz w:val="24"/>
          <w:szCs w:val="24"/>
        </w:rPr>
      </w:pPr>
    </w:p>
    <w:p w14:paraId="521D8CF9" w14:textId="4B27C04B" w:rsidR="00B75A2E" w:rsidRPr="00C7513C" w:rsidRDefault="00B75A2E" w:rsidP="00F33689">
      <w:pPr>
        <w:spacing w:after="0" w:line="240" w:lineRule="auto"/>
        <w:rPr>
          <w:b/>
          <w:bCs/>
          <w:sz w:val="24"/>
          <w:szCs w:val="24"/>
        </w:rPr>
      </w:pPr>
      <w:r w:rsidRPr="696F30B5">
        <w:rPr>
          <w:b/>
          <w:bCs/>
          <w:sz w:val="24"/>
          <w:szCs w:val="24"/>
        </w:rPr>
        <w:lastRenderedPageBreak/>
        <w:t>Reflection </w:t>
      </w:r>
    </w:p>
    <w:p w14:paraId="62564FAE" w14:textId="408D7CE3" w:rsidR="00C2537F" w:rsidRDefault="004E1C39" w:rsidP="00F33689">
      <w:pPr>
        <w:spacing w:after="0" w:line="240" w:lineRule="auto"/>
      </w:pPr>
      <w:r>
        <w:t>E</w:t>
      </w:r>
      <w:r w:rsidR="00B156BF">
        <w:t xml:space="preserve">nd the lesson </w:t>
      </w:r>
      <w:r>
        <w:t>with</w:t>
      </w:r>
      <w:r w:rsidR="00B156BF">
        <w:t xml:space="preserve"> </w:t>
      </w:r>
      <w:r w:rsidR="00B156BF" w:rsidRPr="004E1C39">
        <w:rPr>
          <w:b/>
          <w:bCs/>
        </w:rPr>
        <w:t>one</w:t>
      </w:r>
      <w:r w:rsidR="00B156BF">
        <w:t xml:space="preserve"> of the following </w:t>
      </w:r>
      <w:r>
        <w:t>activities</w:t>
      </w:r>
      <w:r w:rsidR="00B156BF">
        <w:t>:</w:t>
      </w:r>
    </w:p>
    <w:p w14:paraId="6644E13E" w14:textId="6ED16957" w:rsidR="007814BD" w:rsidRDefault="67EE5732" w:rsidP="004E1C39">
      <w:pPr>
        <w:pStyle w:val="ListParagraph"/>
        <w:numPr>
          <w:ilvl w:val="0"/>
          <w:numId w:val="26"/>
        </w:numPr>
        <w:tabs>
          <w:tab w:val="clear" w:pos="340"/>
          <w:tab w:val="clear" w:pos="680"/>
        </w:tabs>
        <w:spacing w:after="0" w:line="240" w:lineRule="auto"/>
        <w:ind w:left="426" w:hanging="426"/>
      </w:pPr>
      <w:r>
        <w:t xml:space="preserve">Return to the </w:t>
      </w:r>
      <w:r w:rsidR="7FF91845">
        <w:t>‘</w:t>
      </w:r>
      <w:r>
        <w:t>incomplete pictures</w:t>
      </w:r>
      <w:r w:rsidR="7FF91845">
        <w:t>’</w:t>
      </w:r>
      <w:r>
        <w:t xml:space="preserve"> activity. </w:t>
      </w:r>
      <w:r w:rsidR="58713129">
        <w:t xml:space="preserve">For instance, if you chose Option 2, ask students to write down as much information about themselves as they can. </w:t>
      </w:r>
      <w:r w:rsidR="4658CAE4">
        <w:t>Ask them to swap with a partner again and read out the information. Discuss how a multifaceted representation is much more accurate</w:t>
      </w:r>
      <w:r w:rsidR="4495EDD6">
        <w:t xml:space="preserve"> than a single fact or story. Connect a single fact about someone to the reductive nature of stereotypes.</w:t>
      </w:r>
    </w:p>
    <w:p w14:paraId="1584A26C" w14:textId="296FF360" w:rsidR="00C2537F" w:rsidRDefault="00BB63DC" w:rsidP="004E1C39">
      <w:pPr>
        <w:pStyle w:val="ListParagraph"/>
        <w:numPr>
          <w:ilvl w:val="0"/>
          <w:numId w:val="26"/>
        </w:numPr>
        <w:tabs>
          <w:tab w:val="clear" w:pos="340"/>
          <w:tab w:val="clear" w:pos="680"/>
        </w:tabs>
        <w:spacing w:after="0" w:line="240" w:lineRule="auto"/>
        <w:ind w:left="426" w:hanging="426"/>
      </w:pPr>
      <w:r>
        <w:t>Encourage students to apply the message of the TED Talk to their own lives by posing the follow</w:t>
      </w:r>
      <w:r w:rsidR="00D644AB">
        <w:t>ing</w:t>
      </w:r>
      <w:r w:rsidR="00C2537F">
        <w:t xml:space="preserve"> </w:t>
      </w:r>
      <w:r w:rsidR="3393EE57">
        <w:t xml:space="preserve">questions </w:t>
      </w:r>
      <w:r w:rsidR="00C2537F">
        <w:t>and encouraging them to complete as a journal reflection</w:t>
      </w:r>
      <w:r w:rsidR="00450BA3">
        <w:t>:</w:t>
      </w:r>
    </w:p>
    <w:p w14:paraId="0C3E8D34" w14:textId="77777777" w:rsidR="004E1F6F" w:rsidRDefault="00D644AB" w:rsidP="004E1F6F">
      <w:pPr>
        <w:pStyle w:val="ListParagraph"/>
        <w:numPr>
          <w:ilvl w:val="1"/>
          <w:numId w:val="33"/>
        </w:numPr>
        <w:tabs>
          <w:tab w:val="clear" w:pos="340"/>
          <w:tab w:val="clear" w:pos="680"/>
          <w:tab w:val="clear" w:pos="1021"/>
        </w:tabs>
        <w:spacing w:after="0" w:line="240" w:lineRule="auto"/>
        <w:ind w:left="812"/>
      </w:pPr>
      <w:r w:rsidRPr="006520C7">
        <w:t xml:space="preserve">Can you think of a time when you believed in a single story about a person or culture? </w:t>
      </w:r>
    </w:p>
    <w:p w14:paraId="7D2843C7" w14:textId="77777777" w:rsidR="004E1F6F" w:rsidRDefault="00D644AB" w:rsidP="004E1F6F">
      <w:pPr>
        <w:pStyle w:val="ListParagraph"/>
        <w:numPr>
          <w:ilvl w:val="1"/>
          <w:numId w:val="33"/>
        </w:numPr>
        <w:tabs>
          <w:tab w:val="clear" w:pos="340"/>
          <w:tab w:val="clear" w:pos="680"/>
          <w:tab w:val="clear" w:pos="1021"/>
        </w:tabs>
        <w:spacing w:after="0" w:line="240" w:lineRule="auto"/>
        <w:ind w:left="812"/>
      </w:pPr>
      <w:r w:rsidRPr="006520C7">
        <w:t>How did your perspective change after learning more</w:t>
      </w:r>
      <w:r w:rsidR="00C2537F">
        <w:t>?</w:t>
      </w:r>
      <w:r w:rsidRPr="006520C7">
        <w:t xml:space="preserve"> </w:t>
      </w:r>
    </w:p>
    <w:p w14:paraId="419F0F88" w14:textId="56BBC959" w:rsidR="007814BD" w:rsidRDefault="00C2537F" w:rsidP="004E1F6F">
      <w:pPr>
        <w:pStyle w:val="ListParagraph"/>
        <w:numPr>
          <w:ilvl w:val="1"/>
          <w:numId w:val="33"/>
        </w:numPr>
        <w:tabs>
          <w:tab w:val="clear" w:pos="340"/>
          <w:tab w:val="clear" w:pos="680"/>
          <w:tab w:val="clear" w:pos="1021"/>
        </w:tabs>
        <w:spacing w:after="0" w:line="240" w:lineRule="auto"/>
        <w:ind w:left="812"/>
      </w:pPr>
      <w:r>
        <w:t>H</w:t>
      </w:r>
      <w:r w:rsidR="00D644AB" w:rsidRPr="006520C7">
        <w:t>ow</w:t>
      </w:r>
      <w:r w:rsidR="002F31B3">
        <w:t xml:space="preserve"> </w:t>
      </w:r>
      <w:r w:rsidR="002F31B3" w:rsidRPr="005460E1">
        <w:t>can learning about the dangers of single stories help us become more inclusive and understanding individuals?</w:t>
      </w:r>
    </w:p>
    <w:p w14:paraId="6D831418" w14:textId="4FC3F794" w:rsidR="00F33689" w:rsidRDefault="00B156BF" w:rsidP="004E1C39">
      <w:pPr>
        <w:pStyle w:val="ListParagraph"/>
        <w:numPr>
          <w:ilvl w:val="0"/>
          <w:numId w:val="26"/>
        </w:numPr>
        <w:tabs>
          <w:tab w:val="clear" w:pos="340"/>
          <w:tab w:val="clear" w:pos="680"/>
        </w:tabs>
        <w:spacing w:after="0" w:line="240" w:lineRule="auto"/>
        <w:ind w:left="426" w:hanging="426"/>
        <w:sectPr w:rsidR="00F33689" w:rsidSect="000F0C8E">
          <w:pgSz w:w="11906" w:h="16838"/>
          <w:pgMar w:top="1134" w:right="1134" w:bottom="1134" w:left="1134" w:header="709" w:footer="624" w:gutter="0"/>
          <w:cols w:space="708"/>
          <w:docGrid w:linePitch="360"/>
        </w:sectPr>
      </w:pPr>
      <w:r>
        <w:t>Reword some of the success criteria as questions and call on students to answer the questions.</w:t>
      </w:r>
    </w:p>
    <w:p w14:paraId="01F905FE" w14:textId="0815C3BE" w:rsidR="0081150A" w:rsidRDefault="0081150A" w:rsidP="00DB4601">
      <w:pPr>
        <w:pStyle w:val="Heading7"/>
        <w:spacing w:after="0"/>
      </w:pPr>
      <w:r w:rsidRPr="00B2793E">
        <w:lastRenderedPageBreak/>
        <w:t>Resource #1</w:t>
      </w:r>
      <w:r w:rsidR="000F43DF" w:rsidRPr="00B2793E">
        <w:t xml:space="preserve"> Incomplete Pictures</w:t>
      </w:r>
    </w:p>
    <w:p w14:paraId="4A26643D" w14:textId="2B7D91FF" w:rsidR="00E3606C" w:rsidRPr="00E3606C" w:rsidRDefault="00E64E2E" w:rsidP="00E3606C">
      <w:pPr>
        <w:pStyle w:val="ListParagraph"/>
        <w:numPr>
          <w:ilvl w:val="0"/>
          <w:numId w:val="32"/>
        </w:numPr>
        <w:tabs>
          <w:tab w:val="clear" w:pos="340"/>
          <w:tab w:val="clear" w:pos="680"/>
        </w:tabs>
        <w:spacing w:after="0" w:line="240" w:lineRule="auto"/>
        <w:ind w:left="357" w:hanging="357"/>
        <w:rPr>
          <w:sz w:val="20"/>
        </w:rPr>
      </w:pPr>
      <w:r w:rsidRPr="00E3606C">
        <w:rPr>
          <w:sz w:val="20"/>
        </w:rPr>
        <w:t xml:space="preserve">Display the </w:t>
      </w:r>
      <w:r w:rsidR="00E3606C" w:rsidRPr="00E3606C">
        <w:rPr>
          <w:sz w:val="20"/>
        </w:rPr>
        <w:t>4</w:t>
      </w:r>
      <w:r w:rsidRPr="00E3606C">
        <w:rPr>
          <w:sz w:val="20"/>
        </w:rPr>
        <w:t xml:space="preserve"> photographs below. Show these covered versions and ask students to guess what they think the picture is. </w:t>
      </w:r>
    </w:p>
    <w:p w14:paraId="582837DF" w14:textId="77777777" w:rsidR="00E3606C" w:rsidRDefault="00E64E2E" w:rsidP="00F35720">
      <w:pPr>
        <w:pStyle w:val="ListParagraph"/>
        <w:numPr>
          <w:ilvl w:val="0"/>
          <w:numId w:val="32"/>
        </w:numPr>
        <w:tabs>
          <w:tab w:val="clear" w:pos="340"/>
          <w:tab w:val="clear" w:pos="680"/>
        </w:tabs>
        <w:spacing w:after="0" w:line="240" w:lineRule="auto"/>
        <w:ind w:left="357" w:hanging="357"/>
        <w:rPr>
          <w:sz w:val="20"/>
        </w:rPr>
      </w:pPr>
      <w:r w:rsidRPr="00E3606C">
        <w:rPr>
          <w:sz w:val="20"/>
        </w:rPr>
        <w:t>At the end, reveal the pictures on the subsequent page</w:t>
      </w:r>
      <w:r w:rsidR="00E3606C" w:rsidRPr="00E3606C">
        <w:rPr>
          <w:sz w:val="20"/>
        </w:rPr>
        <w:t>. C</w:t>
      </w:r>
      <w:r w:rsidRPr="00E3606C">
        <w:rPr>
          <w:sz w:val="20"/>
        </w:rPr>
        <w:t>heck the accuracy of students’ answers</w:t>
      </w:r>
      <w:r w:rsidR="00E3606C" w:rsidRPr="00E3606C">
        <w:rPr>
          <w:sz w:val="20"/>
        </w:rPr>
        <w:t xml:space="preserve"> and d</w:t>
      </w:r>
      <w:r w:rsidRPr="00E3606C">
        <w:rPr>
          <w:sz w:val="20"/>
        </w:rPr>
        <w:t>iscuss.</w:t>
      </w:r>
      <w:r w:rsidR="00E3606C">
        <w:rPr>
          <w:sz w:val="20"/>
        </w:rPr>
        <w:t xml:space="preserve"> </w:t>
      </w:r>
      <w:r w:rsidRPr="00E3606C">
        <w:rPr>
          <w:sz w:val="20"/>
        </w:rPr>
        <w:t xml:space="preserve">Ask students questions such as: </w:t>
      </w:r>
    </w:p>
    <w:p w14:paraId="1F8D6948" w14:textId="174F4C20" w:rsidR="00E64E2E" w:rsidRDefault="00E64E2E" w:rsidP="00E3606C">
      <w:pPr>
        <w:pStyle w:val="ListParagraph"/>
        <w:numPr>
          <w:ilvl w:val="1"/>
          <w:numId w:val="32"/>
        </w:numPr>
        <w:tabs>
          <w:tab w:val="clear" w:pos="340"/>
          <w:tab w:val="clear" w:pos="680"/>
          <w:tab w:val="clear" w:pos="1021"/>
        </w:tabs>
        <w:spacing w:after="0" w:line="240" w:lineRule="auto"/>
        <w:ind w:left="709" w:hanging="283"/>
        <w:rPr>
          <w:sz w:val="20"/>
        </w:rPr>
      </w:pPr>
      <w:r w:rsidRPr="00E3606C">
        <w:rPr>
          <w:sz w:val="20"/>
        </w:rPr>
        <w:t>Why was it difficult? Were your guesses accurate? Why or why not? What is the problem about making assumptions when you only have a small piece of information?</w:t>
      </w:r>
    </w:p>
    <w:p w14:paraId="0DE0FFE9" w14:textId="77777777" w:rsidR="00F13046" w:rsidRDefault="00F13046" w:rsidP="00F13046">
      <w:pPr>
        <w:pStyle w:val="ListParagraph"/>
        <w:tabs>
          <w:tab w:val="clear" w:pos="340"/>
          <w:tab w:val="clear" w:pos="680"/>
          <w:tab w:val="clear" w:pos="1021"/>
        </w:tabs>
        <w:spacing w:after="0" w:line="240" w:lineRule="auto"/>
        <w:ind w:left="709" w:firstLine="0"/>
        <w:rPr>
          <w:sz w:val="20"/>
        </w:rPr>
      </w:pPr>
    </w:p>
    <w:p w14:paraId="59AA1BCF" w14:textId="55AC431A" w:rsidR="004D1B9A" w:rsidRDefault="00E3606C" w:rsidP="00E3606C">
      <w:r w:rsidRPr="00E3606C">
        <w:rPr>
          <w:noProof/>
        </w:rPr>
        <w:drawing>
          <wp:inline distT="0" distB="0" distL="0" distR="0" wp14:anchorId="4C9731EF" wp14:editId="192A98E9">
            <wp:extent cx="6120055" cy="7162800"/>
            <wp:effectExtent l="0" t="0" r="0" b="0"/>
            <wp:docPr id="492115303" name="Picture 1" descr="A collage of images of a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115303" name="Picture 1" descr="A collage of images of a person&#10;&#10;AI-generated content may be incorrect."/>
                    <pic:cNvPicPr/>
                  </pic:nvPicPr>
                  <pic:blipFill>
                    <a:blip r:embed="rId22"/>
                    <a:stretch>
                      <a:fillRect/>
                    </a:stretch>
                  </pic:blipFill>
                  <pic:spPr>
                    <a:xfrm>
                      <a:off x="0" y="0"/>
                      <a:ext cx="6124761" cy="7168308"/>
                    </a:xfrm>
                    <a:prstGeom prst="rect">
                      <a:avLst/>
                    </a:prstGeom>
                  </pic:spPr>
                </pic:pic>
              </a:graphicData>
            </a:graphic>
          </wp:inline>
        </w:drawing>
      </w:r>
    </w:p>
    <w:p w14:paraId="3D4F119A" w14:textId="42BBEF6F" w:rsidR="00F13046" w:rsidRPr="004F3426" w:rsidRDefault="00F13046" w:rsidP="00F13046">
      <w:pPr>
        <w:pStyle w:val="ListParagraph"/>
        <w:tabs>
          <w:tab w:val="clear" w:pos="340"/>
          <w:tab w:val="clear" w:pos="680"/>
          <w:tab w:val="clear" w:pos="1021"/>
        </w:tabs>
        <w:spacing w:after="0" w:line="240" w:lineRule="auto"/>
        <w:ind w:left="0" w:firstLine="0"/>
        <w:rPr>
          <w:sz w:val="12"/>
          <w:szCs w:val="12"/>
        </w:rPr>
      </w:pPr>
      <w:r w:rsidRPr="004F3426">
        <w:rPr>
          <w:sz w:val="12"/>
          <w:szCs w:val="12"/>
        </w:rPr>
        <w:t>© Department of Education Western Australia 2026.This product has been generated using artificial intelligence and to the extent that copyright subsists in it, the copyright is retained by the Department of Education Western Australia</w:t>
      </w:r>
      <w:r w:rsidR="004F3426" w:rsidRPr="004F3426">
        <w:rPr>
          <w:sz w:val="12"/>
          <w:szCs w:val="12"/>
        </w:rPr>
        <w:t>.</w:t>
      </w:r>
    </w:p>
    <w:p w14:paraId="39BDF268" w14:textId="77777777" w:rsidR="00F13046" w:rsidRDefault="00F13046">
      <w:pPr>
        <w:rPr>
          <w:rFonts w:eastAsiaTheme="majorEastAsia"/>
          <w:b/>
          <w:bCs/>
          <w:color w:val="000000" w:themeColor="text1"/>
          <w:szCs w:val="22"/>
        </w:rPr>
      </w:pPr>
      <w:r>
        <w:rPr>
          <w:rFonts w:eastAsiaTheme="majorEastAsia"/>
          <w:b/>
          <w:bCs/>
          <w:color w:val="000000" w:themeColor="text1"/>
          <w:szCs w:val="22"/>
        </w:rPr>
        <w:br w:type="page"/>
      </w:r>
    </w:p>
    <w:p w14:paraId="0030A850" w14:textId="4C9636B7" w:rsidR="006303AF" w:rsidRPr="00B2793E" w:rsidRDefault="006303AF" w:rsidP="006303AF">
      <w:pPr>
        <w:rPr>
          <w:rFonts w:eastAsiaTheme="majorEastAsia"/>
          <w:b/>
          <w:color w:val="000000" w:themeColor="text1"/>
          <w:szCs w:val="22"/>
        </w:rPr>
      </w:pPr>
      <w:r w:rsidRPr="00B2793E">
        <w:rPr>
          <w:rFonts w:eastAsiaTheme="majorEastAsia"/>
          <w:b/>
          <w:bCs/>
          <w:color w:val="000000" w:themeColor="text1"/>
          <w:szCs w:val="22"/>
        </w:rPr>
        <w:lastRenderedPageBreak/>
        <w:t>Resource #</w:t>
      </w:r>
      <w:r>
        <w:rPr>
          <w:rFonts w:eastAsiaTheme="majorEastAsia"/>
          <w:b/>
          <w:bCs/>
          <w:color w:val="000000" w:themeColor="text1"/>
          <w:szCs w:val="22"/>
        </w:rPr>
        <w:t>2</w:t>
      </w:r>
      <w:r w:rsidRPr="00B2793E">
        <w:rPr>
          <w:rFonts w:eastAsiaTheme="majorEastAsia"/>
          <w:b/>
          <w:bCs/>
          <w:color w:val="000000" w:themeColor="text1"/>
          <w:szCs w:val="22"/>
        </w:rPr>
        <w:t xml:space="preserve"> Incomplete </w:t>
      </w:r>
      <w:r w:rsidR="00A5544F">
        <w:rPr>
          <w:rFonts w:eastAsiaTheme="majorEastAsia"/>
          <w:b/>
          <w:bCs/>
          <w:color w:val="000000" w:themeColor="text1"/>
          <w:szCs w:val="22"/>
        </w:rPr>
        <w:t>p</w:t>
      </w:r>
      <w:r w:rsidRPr="00B2793E">
        <w:rPr>
          <w:rFonts w:eastAsiaTheme="majorEastAsia"/>
          <w:b/>
          <w:bCs/>
          <w:color w:val="000000" w:themeColor="text1"/>
          <w:szCs w:val="22"/>
        </w:rPr>
        <w:t>ictures</w:t>
      </w:r>
      <w:r>
        <w:rPr>
          <w:rFonts w:eastAsiaTheme="majorEastAsia"/>
          <w:b/>
          <w:bCs/>
          <w:color w:val="000000" w:themeColor="text1"/>
          <w:szCs w:val="22"/>
        </w:rPr>
        <w:t xml:space="preserve"> reveal</w:t>
      </w:r>
      <w:r w:rsidR="00A5544F">
        <w:rPr>
          <w:rFonts w:eastAsiaTheme="majorEastAsia"/>
          <w:b/>
          <w:bCs/>
          <w:color w:val="000000" w:themeColor="text1"/>
          <w:szCs w:val="22"/>
        </w:rPr>
        <w:t>ed</w:t>
      </w:r>
    </w:p>
    <w:p w14:paraId="7A68CB0B" w14:textId="37ACEF64" w:rsidR="00903A8C" w:rsidRDefault="00A5544F" w:rsidP="00A5544F">
      <w:pPr>
        <w:spacing w:after="0"/>
        <w:rPr>
          <w:b/>
          <w:bCs/>
        </w:rPr>
      </w:pPr>
      <w:r w:rsidRPr="00A5544F">
        <w:rPr>
          <w:b/>
          <w:bCs/>
          <w:noProof/>
        </w:rPr>
        <w:drawing>
          <wp:inline distT="0" distB="0" distL="0" distR="0" wp14:anchorId="006891A5" wp14:editId="3596751C">
            <wp:extent cx="6120130" cy="7629525"/>
            <wp:effectExtent l="0" t="0" r="0" b="9525"/>
            <wp:docPr id="2636876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687639" name=""/>
                    <pic:cNvPicPr/>
                  </pic:nvPicPr>
                  <pic:blipFill>
                    <a:blip r:embed="rId23"/>
                    <a:stretch>
                      <a:fillRect/>
                    </a:stretch>
                  </pic:blipFill>
                  <pic:spPr>
                    <a:xfrm>
                      <a:off x="0" y="0"/>
                      <a:ext cx="6120130" cy="7629525"/>
                    </a:xfrm>
                    <a:prstGeom prst="rect">
                      <a:avLst/>
                    </a:prstGeom>
                  </pic:spPr>
                </pic:pic>
              </a:graphicData>
            </a:graphic>
          </wp:inline>
        </w:drawing>
      </w:r>
    </w:p>
    <w:p w14:paraId="32D05754" w14:textId="77777777" w:rsidR="00903A8C" w:rsidRPr="00B17B55" w:rsidRDefault="00903A8C" w:rsidP="00231457">
      <w:pPr>
        <w:spacing w:after="0"/>
      </w:pPr>
    </w:p>
    <w:p w14:paraId="670A900D" w14:textId="77777777" w:rsidR="00BF5CCC" w:rsidRPr="004F3426" w:rsidRDefault="00BF5CCC" w:rsidP="00A61DF9">
      <w:pPr>
        <w:spacing w:after="0"/>
        <w:rPr>
          <w:b/>
          <w:bCs/>
          <w:sz w:val="12"/>
          <w:szCs w:val="12"/>
        </w:rPr>
      </w:pPr>
    </w:p>
    <w:p w14:paraId="649EDB46" w14:textId="280E4353" w:rsidR="00A5544F" w:rsidRPr="00F13046" w:rsidRDefault="00F13046" w:rsidP="00A61DF9">
      <w:pPr>
        <w:spacing w:after="0"/>
        <w:rPr>
          <w:sz w:val="18"/>
          <w:szCs w:val="18"/>
        </w:rPr>
        <w:sectPr w:rsidR="00A5544F" w:rsidRPr="00F13046" w:rsidSect="000F0C8E">
          <w:pgSz w:w="11906" w:h="16838"/>
          <w:pgMar w:top="1134" w:right="1134" w:bottom="1134" w:left="1134" w:header="709" w:footer="624" w:gutter="0"/>
          <w:cols w:space="708"/>
          <w:docGrid w:linePitch="360"/>
        </w:sectPr>
      </w:pPr>
      <w:r w:rsidRPr="004F3426">
        <w:rPr>
          <w:sz w:val="12"/>
          <w:szCs w:val="12"/>
        </w:rPr>
        <w:t>© Department of Education Western Australia 2026.This product has been generated using artificial intelligence and to the extent that copyright subsists in it, the copyright is retained by the Department of Education Western Australia</w:t>
      </w:r>
      <w:r w:rsidRPr="00F13046">
        <w:rPr>
          <w:sz w:val="18"/>
          <w:szCs w:val="18"/>
        </w:rPr>
        <w:t>.</w:t>
      </w:r>
    </w:p>
    <w:p w14:paraId="528CF3A9" w14:textId="7174EBC6" w:rsidR="00B17B55" w:rsidRDefault="00233437" w:rsidP="00A61DF9">
      <w:pPr>
        <w:spacing w:after="0"/>
        <w:rPr>
          <w:b/>
          <w:bCs/>
          <w:szCs w:val="22"/>
        </w:rPr>
      </w:pPr>
      <w:r w:rsidRPr="00B2793E">
        <w:rPr>
          <w:b/>
          <w:bCs/>
          <w:szCs w:val="22"/>
        </w:rPr>
        <w:lastRenderedPageBreak/>
        <w:t>Resource #</w:t>
      </w:r>
      <w:r w:rsidR="002E08EB">
        <w:rPr>
          <w:b/>
          <w:bCs/>
          <w:szCs w:val="22"/>
        </w:rPr>
        <w:t>3</w:t>
      </w:r>
      <w:r w:rsidR="00B17B55" w:rsidRPr="00B2793E">
        <w:rPr>
          <w:b/>
          <w:bCs/>
          <w:szCs w:val="22"/>
        </w:rPr>
        <w:t xml:space="preserve"> Viewing comprehension </w:t>
      </w:r>
    </w:p>
    <w:p w14:paraId="2F48D538" w14:textId="77777777" w:rsidR="004F3426" w:rsidRPr="00A61DF9" w:rsidRDefault="004F3426" w:rsidP="00A61DF9">
      <w:pPr>
        <w:spacing w:after="0"/>
        <w:rPr>
          <w:b/>
          <w:szCs w:val="22"/>
        </w:rPr>
      </w:pPr>
    </w:p>
    <w:tbl>
      <w:tblPr>
        <w:tblStyle w:val="TableGrid"/>
        <w:tblW w:w="9639" w:type="dxa"/>
        <w:tblLook w:val="04A0" w:firstRow="1" w:lastRow="0" w:firstColumn="1" w:lastColumn="0" w:noHBand="0" w:noVBand="1"/>
      </w:tblPr>
      <w:tblGrid>
        <w:gridCol w:w="9639"/>
      </w:tblGrid>
      <w:tr w:rsidR="00343150" w14:paraId="79A597AA" w14:textId="77777777" w:rsidTr="006A123B">
        <w:trPr>
          <w:trHeight w:val="290"/>
        </w:trPr>
        <w:tc>
          <w:tcPr>
            <w:tcW w:w="9639" w:type="dxa"/>
            <w:shd w:val="clear" w:color="auto" w:fill="E2EFD9" w:themeFill="accent6" w:themeFillTint="33"/>
          </w:tcPr>
          <w:p w14:paraId="737F6729" w14:textId="4828F676" w:rsidR="00343150" w:rsidRPr="00343150" w:rsidRDefault="00343150" w:rsidP="00343150">
            <w:pPr>
              <w:pStyle w:val="Heading2"/>
              <w:rPr>
                <w:color w:val="000000" w:themeColor="text1"/>
                <w:sz w:val="22"/>
                <w:szCs w:val="22"/>
              </w:rPr>
            </w:pPr>
            <w:r w:rsidRPr="00B2793E">
              <w:rPr>
                <w:color w:val="000000" w:themeColor="text1"/>
                <w:sz w:val="22"/>
                <w:szCs w:val="22"/>
              </w:rPr>
              <w:t>Pre-Viewing Questions</w:t>
            </w:r>
          </w:p>
        </w:tc>
      </w:tr>
      <w:tr w:rsidR="00343150" w14:paraId="175E989F" w14:textId="77777777" w:rsidTr="00A5544F">
        <w:trPr>
          <w:trHeight w:val="1351"/>
        </w:trPr>
        <w:tc>
          <w:tcPr>
            <w:tcW w:w="9639" w:type="dxa"/>
          </w:tcPr>
          <w:p w14:paraId="74DDC518" w14:textId="77777777" w:rsidR="00343150" w:rsidRDefault="00343150" w:rsidP="00343150">
            <w:r w:rsidRPr="003A3A29">
              <w:t>What is identity? How would you describe your own identity? What makes it unique?</w:t>
            </w:r>
          </w:p>
          <w:p w14:paraId="5E46D541" w14:textId="77777777" w:rsidR="00343150" w:rsidRDefault="00343150" w:rsidP="00343150"/>
          <w:p w14:paraId="0D4CD5C2" w14:textId="77777777" w:rsidR="00343150" w:rsidRDefault="00343150" w:rsidP="00343150"/>
          <w:p w14:paraId="60B83F3B" w14:textId="53D29868" w:rsidR="00343150" w:rsidRDefault="00343150" w:rsidP="00343150"/>
        </w:tc>
      </w:tr>
      <w:tr w:rsidR="00343150" w14:paraId="7CBCA37D" w14:textId="77777777" w:rsidTr="00A5544F">
        <w:trPr>
          <w:trHeight w:val="1351"/>
        </w:trPr>
        <w:tc>
          <w:tcPr>
            <w:tcW w:w="9639" w:type="dxa"/>
          </w:tcPr>
          <w:p w14:paraId="57B12A3F" w14:textId="77777777" w:rsidR="00343150" w:rsidRDefault="00343150" w:rsidP="00343150">
            <w:r>
              <w:t>What is a stereotype? Are stereotypes problematic?</w:t>
            </w:r>
          </w:p>
          <w:p w14:paraId="541DA2FC" w14:textId="77777777" w:rsidR="00343150" w:rsidRDefault="00343150" w:rsidP="00343150"/>
          <w:p w14:paraId="4821145B" w14:textId="77777777" w:rsidR="00343150" w:rsidRDefault="00343150" w:rsidP="00343150"/>
          <w:p w14:paraId="2311CB9A" w14:textId="77777777" w:rsidR="00343150" w:rsidRDefault="00343150" w:rsidP="00343150"/>
        </w:tc>
      </w:tr>
      <w:tr w:rsidR="00343150" w14:paraId="7E645165" w14:textId="77777777" w:rsidTr="006A123B">
        <w:trPr>
          <w:trHeight w:val="322"/>
        </w:trPr>
        <w:tc>
          <w:tcPr>
            <w:tcW w:w="9639" w:type="dxa"/>
            <w:shd w:val="clear" w:color="auto" w:fill="E2EFD9" w:themeFill="accent6" w:themeFillTint="33"/>
          </w:tcPr>
          <w:p w14:paraId="6BD8FCBA" w14:textId="6C12D05F" w:rsidR="00343150" w:rsidRPr="00343150" w:rsidRDefault="00343150" w:rsidP="00343150">
            <w:pPr>
              <w:pStyle w:val="Heading2"/>
              <w:rPr>
                <w:color w:val="000000" w:themeColor="text1"/>
                <w:sz w:val="22"/>
                <w:szCs w:val="22"/>
              </w:rPr>
            </w:pPr>
            <w:r w:rsidRPr="00B2793E">
              <w:rPr>
                <w:color w:val="000000" w:themeColor="text1"/>
                <w:sz w:val="22"/>
                <w:szCs w:val="22"/>
              </w:rPr>
              <w:t>Viewing Questions – Focus on content and structure</w:t>
            </w:r>
          </w:p>
        </w:tc>
      </w:tr>
      <w:tr w:rsidR="00343150" w14:paraId="5C299FC4" w14:textId="77777777" w:rsidTr="00A5544F">
        <w:trPr>
          <w:trHeight w:val="1351"/>
        </w:trPr>
        <w:tc>
          <w:tcPr>
            <w:tcW w:w="9639" w:type="dxa"/>
          </w:tcPr>
          <w:p w14:paraId="01FA5BD9" w14:textId="77777777" w:rsidR="00343150" w:rsidRDefault="00343150" w:rsidP="00343150">
            <w:pPr>
              <w:textAlignment w:val="center"/>
              <w:rPr>
                <w:rFonts w:eastAsia="Times New Roman"/>
                <w:szCs w:val="22"/>
                <w:lang w:eastAsia="en-AU"/>
              </w:rPr>
            </w:pPr>
            <w:r w:rsidRPr="0085167F">
              <w:rPr>
                <w:rFonts w:eastAsia="Times New Roman"/>
                <w:szCs w:val="22"/>
                <w:lang w:eastAsia="en-AU"/>
              </w:rPr>
              <w:t>Who is Chimamanda Ngozi Adichie, and what is her background?</w:t>
            </w:r>
          </w:p>
          <w:p w14:paraId="3BEB4AE5" w14:textId="77777777" w:rsidR="00343150" w:rsidRDefault="00343150" w:rsidP="00343150">
            <w:pPr>
              <w:textAlignment w:val="center"/>
              <w:rPr>
                <w:rFonts w:eastAsia="Times New Roman"/>
                <w:szCs w:val="22"/>
                <w:lang w:eastAsia="en-AU"/>
              </w:rPr>
            </w:pPr>
          </w:p>
          <w:p w14:paraId="70EF34BA" w14:textId="77777777" w:rsidR="00343150" w:rsidRDefault="00343150" w:rsidP="00343150">
            <w:pPr>
              <w:textAlignment w:val="center"/>
              <w:rPr>
                <w:rFonts w:eastAsia="Times New Roman"/>
                <w:szCs w:val="22"/>
                <w:lang w:eastAsia="en-AU"/>
              </w:rPr>
            </w:pPr>
          </w:p>
          <w:p w14:paraId="69938A32" w14:textId="77777777" w:rsidR="00343150" w:rsidRDefault="00343150" w:rsidP="00343150"/>
        </w:tc>
      </w:tr>
      <w:tr w:rsidR="00343150" w14:paraId="77D78D8D" w14:textId="77777777" w:rsidTr="00A5544F">
        <w:trPr>
          <w:trHeight w:val="1351"/>
        </w:trPr>
        <w:tc>
          <w:tcPr>
            <w:tcW w:w="9639" w:type="dxa"/>
          </w:tcPr>
          <w:p w14:paraId="16D0A89D" w14:textId="77777777" w:rsidR="00343150" w:rsidRDefault="00343150" w:rsidP="00343150">
            <w:pPr>
              <w:textAlignment w:val="center"/>
              <w:rPr>
                <w:rFonts w:eastAsia="Times New Roman"/>
                <w:szCs w:val="22"/>
                <w:lang w:eastAsia="en-AU"/>
              </w:rPr>
            </w:pPr>
            <w:r w:rsidRPr="0085167F">
              <w:rPr>
                <w:rFonts w:eastAsia="Times New Roman"/>
                <w:szCs w:val="22"/>
                <w:lang w:eastAsia="en-AU"/>
              </w:rPr>
              <w:t xml:space="preserve">What does Chimamanda Ngozi Adichie mean by "a single story," and how does it impact our understanding of people and cultures? </w:t>
            </w:r>
          </w:p>
          <w:p w14:paraId="682C58D5" w14:textId="77777777" w:rsidR="00343150" w:rsidRDefault="00343150" w:rsidP="00343150"/>
          <w:p w14:paraId="43E308DB" w14:textId="77777777" w:rsidR="00343150" w:rsidRDefault="00343150" w:rsidP="00343150"/>
        </w:tc>
      </w:tr>
      <w:tr w:rsidR="00343150" w14:paraId="197F7932" w14:textId="77777777" w:rsidTr="00A5544F">
        <w:trPr>
          <w:trHeight w:val="1677"/>
        </w:trPr>
        <w:tc>
          <w:tcPr>
            <w:tcW w:w="9639" w:type="dxa"/>
          </w:tcPr>
          <w:p w14:paraId="5EC612C8" w14:textId="77777777" w:rsidR="00343150" w:rsidRPr="0085167F" w:rsidRDefault="00343150" w:rsidP="00343150">
            <w:pPr>
              <w:textAlignment w:val="center"/>
              <w:rPr>
                <w:rFonts w:eastAsia="Times New Roman"/>
                <w:szCs w:val="22"/>
                <w:lang w:eastAsia="en-AU"/>
              </w:rPr>
            </w:pPr>
          </w:p>
          <w:p w14:paraId="6FCB7C90" w14:textId="77777777" w:rsidR="00343150" w:rsidRDefault="00343150" w:rsidP="00343150">
            <w:pPr>
              <w:textAlignment w:val="center"/>
              <w:rPr>
                <w:rFonts w:eastAsia="Times New Roman"/>
                <w:szCs w:val="22"/>
                <w:lang w:eastAsia="en-AU"/>
              </w:rPr>
            </w:pPr>
            <w:r w:rsidRPr="0085167F">
              <w:rPr>
                <w:rFonts w:eastAsia="Times New Roman"/>
                <w:szCs w:val="22"/>
                <w:lang w:eastAsia="en-AU"/>
              </w:rPr>
              <w:t>What examples does Adichie provide of single stories she encountered in her life, and how did these single stories affect her perception of others and how others perceived her?</w:t>
            </w:r>
          </w:p>
          <w:p w14:paraId="6B1081B2" w14:textId="77777777" w:rsidR="00343150" w:rsidRDefault="00343150" w:rsidP="00343150">
            <w:pPr>
              <w:textAlignment w:val="center"/>
              <w:rPr>
                <w:rFonts w:eastAsia="Times New Roman"/>
                <w:szCs w:val="22"/>
                <w:lang w:eastAsia="en-AU"/>
              </w:rPr>
            </w:pPr>
          </w:p>
          <w:p w14:paraId="72469999" w14:textId="77777777" w:rsidR="00343150" w:rsidRDefault="00343150" w:rsidP="003F53F4"/>
        </w:tc>
      </w:tr>
      <w:tr w:rsidR="00343150" w14:paraId="5C458F8E" w14:textId="77777777" w:rsidTr="00A5544F">
        <w:trPr>
          <w:trHeight w:val="1351"/>
        </w:trPr>
        <w:tc>
          <w:tcPr>
            <w:tcW w:w="9639" w:type="dxa"/>
          </w:tcPr>
          <w:p w14:paraId="1B43F8F2" w14:textId="0858DB58" w:rsidR="00343150" w:rsidRDefault="00343150" w:rsidP="00343150">
            <w:pPr>
              <w:textAlignment w:val="center"/>
              <w:rPr>
                <w:rFonts w:eastAsia="Times New Roman"/>
                <w:lang w:eastAsia="en-AU"/>
              </w:rPr>
            </w:pPr>
            <w:r w:rsidRPr="07161CD1">
              <w:rPr>
                <w:rFonts w:eastAsia="Times New Roman"/>
                <w:lang w:eastAsia="en-AU"/>
              </w:rPr>
              <w:t>The speaker states: “The problem with stereotypes is not that they are inaccurate, but that they are incomplete.” Discuss what you think this means</w:t>
            </w:r>
            <w:r>
              <w:rPr>
                <w:rFonts w:eastAsia="Times New Roman"/>
                <w:lang w:eastAsia="en-AU"/>
              </w:rPr>
              <w:t>.</w:t>
            </w:r>
          </w:p>
          <w:p w14:paraId="568DBDE3" w14:textId="77777777" w:rsidR="00343150" w:rsidRDefault="00343150" w:rsidP="00343150">
            <w:pPr>
              <w:textAlignment w:val="center"/>
              <w:rPr>
                <w:rFonts w:eastAsia="Times New Roman"/>
                <w:lang w:eastAsia="en-AU"/>
              </w:rPr>
            </w:pPr>
          </w:p>
          <w:p w14:paraId="4A593B52" w14:textId="77777777" w:rsidR="00343150" w:rsidRDefault="00343150" w:rsidP="003F53F4"/>
        </w:tc>
      </w:tr>
      <w:tr w:rsidR="00343150" w14:paraId="79AE72A1" w14:textId="77777777" w:rsidTr="00A5544F">
        <w:trPr>
          <w:trHeight w:val="1351"/>
        </w:trPr>
        <w:tc>
          <w:tcPr>
            <w:tcW w:w="9639" w:type="dxa"/>
          </w:tcPr>
          <w:p w14:paraId="4AE8C0CE" w14:textId="77777777" w:rsidR="00343150" w:rsidRDefault="00343150" w:rsidP="00343150">
            <w:pPr>
              <w:textAlignment w:val="center"/>
              <w:rPr>
                <w:rFonts w:eastAsia="Times New Roman"/>
                <w:szCs w:val="22"/>
                <w:lang w:eastAsia="en-AU"/>
              </w:rPr>
            </w:pPr>
            <w:r w:rsidRPr="0085167F">
              <w:rPr>
                <w:rFonts w:eastAsia="Times New Roman"/>
                <w:szCs w:val="22"/>
                <w:lang w:eastAsia="en-AU"/>
              </w:rPr>
              <w:t>According to Adichie, what are the consequences of believing in a single story, and how can single stories contribute to stereotypes and misunderstandings?</w:t>
            </w:r>
          </w:p>
          <w:p w14:paraId="5FD9DF5E" w14:textId="77777777" w:rsidR="00343150" w:rsidRDefault="00343150" w:rsidP="00343150">
            <w:pPr>
              <w:textAlignment w:val="center"/>
              <w:rPr>
                <w:rFonts w:eastAsia="Times New Roman"/>
                <w:szCs w:val="22"/>
                <w:lang w:eastAsia="en-AU"/>
              </w:rPr>
            </w:pPr>
          </w:p>
          <w:p w14:paraId="6AE54C56" w14:textId="77777777" w:rsidR="00343150" w:rsidRDefault="00343150" w:rsidP="003F53F4"/>
        </w:tc>
      </w:tr>
      <w:tr w:rsidR="00343150" w14:paraId="5AF30C27" w14:textId="77777777" w:rsidTr="006A123B">
        <w:trPr>
          <w:trHeight w:val="345"/>
        </w:trPr>
        <w:tc>
          <w:tcPr>
            <w:tcW w:w="9639" w:type="dxa"/>
            <w:shd w:val="clear" w:color="auto" w:fill="E2EFD9" w:themeFill="accent6" w:themeFillTint="33"/>
          </w:tcPr>
          <w:p w14:paraId="34708034" w14:textId="0CB76286" w:rsidR="00343150" w:rsidRPr="00343150" w:rsidRDefault="00343150" w:rsidP="00343150">
            <w:pPr>
              <w:pStyle w:val="Heading2"/>
              <w:rPr>
                <w:color w:val="000000" w:themeColor="text1"/>
                <w:sz w:val="22"/>
                <w:szCs w:val="22"/>
              </w:rPr>
            </w:pPr>
            <w:r w:rsidRPr="00AF1DE5">
              <w:rPr>
                <w:color w:val="000000" w:themeColor="text1"/>
                <w:sz w:val="22"/>
                <w:szCs w:val="22"/>
              </w:rPr>
              <w:t>Post-Viewing questions and evaluation</w:t>
            </w:r>
          </w:p>
        </w:tc>
      </w:tr>
      <w:tr w:rsidR="00343150" w14:paraId="0527C690" w14:textId="77777777" w:rsidTr="00A5544F">
        <w:trPr>
          <w:trHeight w:val="1677"/>
        </w:trPr>
        <w:tc>
          <w:tcPr>
            <w:tcW w:w="9639" w:type="dxa"/>
          </w:tcPr>
          <w:p w14:paraId="5F468191" w14:textId="77777777" w:rsidR="00343150" w:rsidRDefault="00343150" w:rsidP="00343150">
            <w:r>
              <w:t>Chimamanda Ngozi Adichie delivered this TED Talk in 2009. Is it still relevant and resonant? Why or why not?</w:t>
            </w:r>
          </w:p>
          <w:p w14:paraId="6D7B37F4" w14:textId="77777777" w:rsidR="00343150" w:rsidRDefault="00343150" w:rsidP="00343150"/>
          <w:p w14:paraId="491686C5" w14:textId="77777777" w:rsidR="00343150" w:rsidRDefault="00343150" w:rsidP="00343150"/>
          <w:p w14:paraId="39261606" w14:textId="77777777" w:rsidR="00343150" w:rsidRDefault="00343150" w:rsidP="003F53F4"/>
        </w:tc>
      </w:tr>
    </w:tbl>
    <w:p w14:paraId="2BAD8DCC" w14:textId="4B03BAB5" w:rsidR="003A3A29" w:rsidRDefault="003A3A29" w:rsidP="00343150">
      <w:pPr>
        <w:spacing w:after="0"/>
      </w:pPr>
    </w:p>
    <w:p w14:paraId="193B9424" w14:textId="77777777" w:rsidR="003A3A29" w:rsidRDefault="003A3A29" w:rsidP="003A3A29">
      <w:pPr>
        <w:spacing w:after="0"/>
      </w:pPr>
    </w:p>
    <w:bookmarkEnd w:id="0"/>
    <w:p w14:paraId="53251BCF" w14:textId="77777777" w:rsidR="0073675C" w:rsidRDefault="0073675C" w:rsidP="00A952CF">
      <w:pPr>
        <w:rPr>
          <w:rFonts w:eastAsiaTheme="majorEastAsia"/>
          <w:b/>
          <w:color w:val="000000" w:themeColor="text1"/>
          <w:szCs w:val="22"/>
        </w:rPr>
        <w:sectPr w:rsidR="0073675C" w:rsidSect="000F0C8E">
          <w:pgSz w:w="11906" w:h="16838"/>
          <w:pgMar w:top="1134" w:right="1134" w:bottom="1134" w:left="1134" w:header="709" w:footer="624" w:gutter="0"/>
          <w:cols w:space="708"/>
          <w:docGrid w:linePitch="360"/>
        </w:sectPr>
      </w:pPr>
    </w:p>
    <w:p w14:paraId="5FF6BCAE" w14:textId="4A211023" w:rsidR="005E0C95" w:rsidRDefault="005E0C95" w:rsidP="00A952CF">
      <w:pPr>
        <w:rPr>
          <w:b/>
          <w:szCs w:val="22"/>
        </w:rPr>
      </w:pPr>
      <w:r w:rsidRPr="00AF1DE5">
        <w:rPr>
          <w:rFonts w:eastAsiaTheme="majorEastAsia"/>
          <w:b/>
          <w:color w:val="000000" w:themeColor="text1"/>
          <w:szCs w:val="22"/>
        </w:rPr>
        <w:lastRenderedPageBreak/>
        <w:t>Resource #</w:t>
      </w:r>
      <w:r w:rsidR="006A123B">
        <w:rPr>
          <w:rFonts w:eastAsiaTheme="majorEastAsia"/>
          <w:b/>
          <w:color w:val="000000" w:themeColor="text1"/>
          <w:szCs w:val="22"/>
        </w:rPr>
        <w:t>4</w:t>
      </w:r>
      <w:r w:rsidR="00CA5C2E">
        <w:rPr>
          <w:rFonts w:eastAsiaTheme="majorEastAsia"/>
          <w:b/>
          <w:bCs/>
          <w:color w:val="000000" w:themeColor="text1"/>
          <w:szCs w:val="22"/>
        </w:rPr>
        <w:t xml:space="preserve"> </w:t>
      </w:r>
      <w:r w:rsidR="000F2808">
        <w:rPr>
          <w:b/>
          <w:szCs w:val="22"/>
        </w:rPr>
        <w:t xml:space="preserve">Language </w:t>
      </w:r>
      <w:r w:rsidR="00A952CF">
        <w:rPr>
          <w:b/>
          <w:szCs w:val="22"/>
        </w:rPr>
        <w:t>and</w:t>
      </w:r>
      <w:r w:rsidR="000F2808">
        <w:rPr>
          <w:b/>
          <w:szCs w:val="22"/>
        </w:rPr>
        <w:t xml:space="preserve"> structural features</w:t>
      </w:r>
      <w:r w:rsidR="006A5F9A" w:rsidRPr="00AF1DE5">
        <w:rPr>
          <w:b/>
          <w:szCs w:val="22"/>
        </w:rPr>
        <w:t xml:space="preserve"> glossary </w:t>
      </w:r>
      <w:r w:rsidR="00D8317A" w:rsidRPr="00AF1DE5">
        <w:rPr>
          <w:b/>
          <w:szCs w:val="22"/>
        </w:rPr>
        <w:t xml:space="preserve">matching </w:t>
      </w:r>
      <w:r w:rsidR="006A5F9A" w:rsidRPr="00AF1DE5">
        <w:rPr>
          <w:b/>
          <w:szCs w:val="22"/>
        </w:rPr>
        <w:t>activity</w:t>
      </w:r>
    </w:p>
    <w:p w14:paraId="740277D3" w14:textId="7B40B583" w:rsidR="00A93056" w:rsidRDefault="0077493C" w:rsidP="00A952CF">
      <w:pPr>
        <w:rPr>
          <w:rFonts w:eastAsiaTheme="majorEastAsia"/>
          <w:bCs/>
          <w:color w:val="000000" w:themeColor="text1"/>
          <w:szCs w:val="22"/>
        </w:rPr>
      </w:pPr>
      <w:r>
        <w:rPr>
          <w:rFonts w:eastAsiaTheme="majorEastAsia"/>
          <w:bCs/>
          <w:color w:val="000000" w:themeColor="text1"/>
          <w:szCs w:val="22"/>
        </w:rPr>
        <w:t>Using the</w:t>
      </w:r>
      <w:r w:rsidR="00A93056">
        <w:rPr>
          <w:rFonts w:eastAsiaTheme="majorEastAsia"/>
          <w:bCs/>
          <w:color w:val="000000" w:themeColor="text1"/>
          <w:szCs w:val="22"/>
        </w:rPr>
        <w:t xml:space="preserve"> examples</w:t>
      </w:r>
      <w:r>
        <w:rPr>
          <w:rFonts w:eastAsiaTheme="majorEastAsia"/>
          <w:bCs/>
          <w:color w:val="000000" w:themeColor="text1"/>
          <w:szCs w:val="22"/>
        </w:rPr>
        <w:t xml:space="preserve"> provided on the next page, </w:t>
      </w:r>
      <w:r w:rsidR="006319AC">
        <w:rPr>
          <w:rFonts w:eastAsiaTheme="majorEastAsia"/>
          <w:bCs/>
          <w:color w:val="000000" w:themeColor="text1"/>
          <w:szCs w:val="22"/>
        </w:rPr>
        <w:t xml:space="preserve">categorise them according to their language/structural feature. </w:t>
      </w:r>
    </w:p>
    <w:p w14:paraId="64DC3199" w14:textId="3D6ED6A8" w:rsidR="006319AC" w:rsidRPr="00A93056" w:rsidRDefault="006319AC" w:rsidP="00A952CF">
      <w:pPr>
        <w:rPr>
          <w:rFonts w:eastAsiaTheme="majorEastAsia"/>
          <w:bCs/>
          <w:color w:val="000000" w:themeColor="text1"/>
          <w:szCs w:val="22"/>
        </w:rPr>
      </w:pPr>
      <w:r>
        <w:rPr>
          <w:rFonts w:eastAsiaTheme="majorEastAsia"/>
          <w:bCs/>
          <w:color w:val="000000" w:themeColor="text1"/>
          <w:szCs w:val="22"/>
        </w:rPr>
        <w:t>Consider the</w:t>
      </w:r>
      <w:r w:rsidR="003369DB">
        <w:rPr>
          <w:rFonts w:eastAsiaTheme="majorEastAsia"/>
          <w:bCs/>
          <w:color w:val="000000" w:themeColor="text1"/>
          <w:szCs w:val="22"/>
        </w:rPr>
        <w:t xml:space="preserve"> specific</w:t>
      </w:r>
      <w:r>
        <w:rPr>
          <w:rFonts w:eastAsiaTheme="majorEastAsia"/>
          <w:bCs/>
          <w:color w:val="000000" w:themeColor="text1"/>
          <w:szCs w:val="22"/>
        </w:rPr>
        <w:t xml:space="preserve"> </w:t>
      </w:r>
      <w:r w:rsidR="003369DB">
        <w:rPr>
          <w:rFonts w:eastAsiaTheme="majorEastAsia"/>
          <w:bCs/>
          <w:color w:val="000000" w:themeColor="text1"/>
          <w:szCs w:val="22"/>
        </w:rPr>
        <w:t>effect of these language features and structural features on the audience.</w:t>
      </w:r>
    </w:p>
    <w:tbl>
      <w:tblPr>
        <w:tblStyle w:val="DOETable1"/>
        <w:tblW w:w="14560" w:type="dxa"/>
        <w:tblLook w:val="04A0" w:firstRow="1" w:lastRow="0" w:firstColumn="1" w:lastColumn="0" w:noHBand="0" w:noVBand="1"/>
      </w:tblPr>
      <w:tblGrid>
        <w:gridCol w:w="1695"/>
        <w:gridCol w:w="2597"/>
        <w:gridCol w:w="5167"/>
        <w:gridCol w:w="5101"/>
      </w:tblGrid>
      <w:tr w:rsidR="001B3293" w:rsidRPr="00B44657" w14:paraId="3D8D5DAA" w14:textId="525343AC" w:rsidTr="004E5792">
        <w:trPr>
          <w:cnfStyle w:val="100000000000" w:firstRow="1" w:lastRow="0" w:firstColumn="0" w:lastColumn="0" w:oddVBand="0" w:evenVBand="0" w:oddHBand="0" w:evenHBand="0" w:firstRowFirstColumn="0" w:firstRowLastColumn="0" w:lastRowFirstColumn="0" w:lastRowLastColumn="0"/>
          <w:trHeight w:val="121"/>
        </w:trPr>
        <w:tc>
          <w:tcPr>
            <w:cnfStyle w:val="001000000000" w:firstRow="0" w:lastRow="0" w:firstColumn="1" w:lastColumn="0" w:oddVBand="0" w:evenVBand="0" w:oddHBand="0" w:evenHBand="0" w:firstRowFirstColumn="0" w:firstRowLastColumn="0" w:lastRowFirstColumn="0" w:lastRowLastColumn="0"/>
            <w:tcW w:w="1695" w:type="dxa"/>
            <w:shd w:val="clear" w:color="auto" w:fill="E2EFD9" w:themeFill="accent6" w:themeFillTint="33"/>
          </w:tcPr>
          <w:p w14:paraId="2259D9CE" w14:textId="41D6248D" w:rsidR="001B3293" w:rsidRPr="00B44657" w:rsidRDefault="001B3293" w:rsidP="00377C59">
            <w:pPr>
              <w:keepLines/>
              <w:spacing w:line="259" w:lineRule="auto"/>
              <w:jc w:val="center"/>
              <w:rPr>
                <w:rFonts w:eastAsiaTheme="majorEastAsia"/>
                <w:color w:val="auto"/>
                <w:szCs w:val="22"/>
              </w:rPr>
            </w:pPr>
            <w:r w:rsidRPr="00B44657">
              <w:rPr>
                <w:rFonts w:eastAsiaTheme="majorEastAsia"/>
                <w:color w:val="auto"/>
                <w:szCs w:val="22"/>
              </w:rPr>
              <w:t>Feature</w:t>
            </w:r>
          </w:p>
        </w:tc>
        <w:tc>
          <w:tcPr>
            <w:tcW w:w="2597" w:type="dxa"/>
            <w:shd w:val="clear" w:color="auto" w:fill="E2EFD9" w:themeFill="accent6" w:themeFillTint="33"/>
          </w:tcPr>
          <w:p w14:paraId="6C0580C9" w14:textId="0963C2D2" w:rsidR="001B3293" w:rsidRPr="00B44657" w:rsidRDefault="001B3293" w:rsidP="00377C59">
            <w:pPr>
              <w:keepLines/>
              <w:spacing w:line="259" w:lineRule="auto"/>
              <w:jc w:val="center"/>
              <w:cnfStyle w:val="100000000000" w:firstRow="1" w:lastRow="0" w:firstColumn="0" w:lastColumn="0" w:oddVBand="0" w:evenVBand="0" w:oddHBand="0" w:evenHBand="0" w:firstRowFirstColumn="0" w:firstRowLastColumn="0" w:lastRowFirstColumn="0" w:lastRowLastColumn="0"/>
              <w:rPr>
                <w:rFonts w:eastAsiaTheme="majorEastAsia"/>
                <w:color w:val="auto"/>
                <w:szCs w:val="22"/>
              </w:rPr>
            </w:pPr>
            <w:r w:rsidRPr="00B44657">
              <w:rPr>
                <w:rFonts w:eastAsiaTheme="majorEastAsia"/>
                <w:color w:val="auto"/>
                <w:szCs w:val="22"/>
              </w:rPr>
              <w:t>Definition</w:t>
            </w:r>
          </w:p>
        </w:tc>
        <w:tc>
          <w:tcPr>
            <w:tcW w:w="5167" w:type="dxa"/>
            <w:shd w:val="clear" w:color="auto" w:fill="E2EFD9" w:themeFill="accent6" w:themeFillTint="33"/>
          </w:tcPr>
          <w:p w14:paraId="2A2A8DC4" w14:textId="10AA6402" w:rsidR="001B3293" w:rsidRPr="00B44657" w:rsidRDefault="001B3293" w:rsidP="00377C59">
            <w:pPr>
              <w:keepLines/>
              <w:spacing w:line="259" w:lineRule="auto"/>
              <w:jc w:val="center"/>
              <w:cnfStyle w:val="100000000000" w:firstRow="1" w:lastRow="0" w:firstColumn="0" w:lastColumn="0" w:oddVBand="0" w:evenVBand="0" w:oddHBand="0" w:evenHBand="0" w:firstRowFirstColumn="0" w:firstRowLastColumn="0" w:lastRowFirstColumn="0" w:lastRowLastColumn="0"/>
              <w:rPr>
                <w:rFonts w:eastAsiaTheme="majorEastAsia"/>
                <w:color w:val="auto"/>
                <w:szCs w:val="22"/>
              </w:rPr>
            </w:pPr>
            <w:r w:rsidRPr="00B44657">
              <w:rPr>
                <w:rFonts w:eastAsiaTheme="majorEastAsia"/>
                <w:color w:val="auto"/>
                <w:szCs w:val="22"/>
              </w:rPr>
              <w:t>Example</w:t>
            </w:r>
            <w:r>
              <w:rPr>
                <w:rFonts w:eastAsiaTheme="majorEastAsia"/>
                <w:color w:val="auto"/>
                <w:szCs w:val="22"/>
              </w:rPr>
              <w:t xml:space="preserve"> from </w:t>
            </w:r>
            <w:r w:rsidRPr="002A2268">
              <w:rPr>
                <w:rFonts w:eastAsiaTheme="majorEastAsia"/>
                <w:i/>
                <w:iCs/>
                <w:color w:val="auto"/>
                <w:szCs w:val="22"/>
              </w:rPr>
              <w:t>The Danger of a Single Story</w:t>
            </w:r>
          </w:p>
        </w:tc>
        <w:tc>
          <w:tcPr>
            <w:tcW w:w="5101" w:type="dxa"/>
            <w:shd w:val="clear" w:color="auto" w:fill="E2EFD9" w:themeFill="accent6" w:themeFillTint="33"/>
          </w:tcPr>
          <w:p w14:paraId="5F57F466" w14:textId="54AA3211" w:rsidR="001B3293" w:rsidRPr="00B44657" w:rsidRDefault="00A1193A" w:rsidP="00377C59">
            <w:pPr>
              <w:keepLines/>
              <w:jc w:val="center"/>
              <w:cnfStyle w:val="100000000000" w:firstRow="1" w:lastRow="0" w:firstColumn="0" w:lastColumn="0" w:oddVBand="0" w:evenVBand="0" w:oddHBand="0" w:evenHBand="0" w:firstRowFirstColumn="0" w:firstRowLastColumn="0" w:lastRowFirstColumn="0" w:lastRowLastColumn="0"/>
              <w:rPr>
                <w:rFonts w:eastAsiaTheme="majorEastAsia"/>
                <w:szCs w:val="22"/>
              </w:rPr>
            </w:pPr>
            <w:r>
              <w:rPr>
                <w:rFonts w:eastAsiaTheme="majorEastAsia"/>
                <w:szCs w:val="22"/>
              </w:rPr>
              <w:t>Effect</w:t>
            </w:r>
          </w:p>
        </w:tc>
      </w:tr>
      <w:tr w:rsidR="001B3293" w:rsidRPr="00B44657" w14:paraId="76D2B6EE" w14:textId="28E6B051" w:rsidTr="001B3293">
        <w:trPr>
          <w:trHeight w:val="582"/>
        </w:trPr>
        <w:tc>
          <w:tcPr>
            <w:cnfStyle w:val="001000000000" w:firstRow="0" w:lastRow="0" w:firstColumn="1" w:lastColumn="0" w:oddVBand="0" w:evenVBand="0" w:oddHBand="0" w:evenHBand="0" w:firstRowFirstColumn="0" w:firstRowLastColumn="0" w:lastRowFirstColumn="0" w:lastRowLastColumn="0"/>
            <w:tcW w:w="1695" w:type="dxa"/>
            <w:hideMark/>
          </w:tcPr>
          <w:p w14:paraId="707296A5" w14:textId="77777777" w:rsidR="001B3293" w:rsidRPr="00B44657" w:rsidRDefault="001B3293" w:rsidP="004A20A7">
            <w:pPr>
              <w:keepLines/>
              <w:rPr>
                <w:rFonts w:eastAsia="Times New Roman"/>
                <w:color w:val="242424"/>
                <w:szCs w:val="22"/>
              </w:rPr>
            </w:pPr>
            <w:r w:rsidRPr="00B44657">
              <w:rPr>
                <w:rFonts w:eastAsia="Times New Roman"/>
                <w:color w:val="242424"/>
                <w:szCs w:val="22"/>
              </w:rPr>
              <w:t>Anecdotes</w:t>
            </w:r>
          </w:p>
        </w:tc>
        <w:tc>
          <w:tcPr>
            <w:tcW w:w="2597" w:type="dxa"/>
            <w:hideMark/>
          </w:tcPr>
          <w:p w14:paraId="770A3AD7" w14:textId="6FEC4EAB" w:rsidR="001B3293" w:rsidRPr="00B44657" w:rsidRDefault="001B3293" w:rsidP="004A20A7">
            <w:pPr>
              <w:keepLines/>
              <w:cnfStyle w:val="000000000000" w:firstRow="0" w:lastRow="0" w:firstColumn="0" w:lastColumn="0" w:oddVBand="0" w:evenVBand="0" w:oddHBand="0" w:evenHBand="0" w:firstRowFirstColumn="0" w:firstRowLastColumn="0" w:lastRowFirstColumn="0" w:lastRowLastColumn="0"/>
              <w:rPr>
                <w:rFonts w:eastAsia="Times New Roman"/>
                <w:color w:val="242424"/>
                <w:szCs w:val="22"/>
              </w:rPr>
            </w:pPr>
            <w:r w:rsidRPr="00B44657">
              <w:rPr>
                <w:rFonts w:eastAsia="Times New Roman"/>
                <w:color w:val="242424"/>
                <w:szCs w:val="22"/>
              </w:rPr>
              <w:t>A short personal story used to</w:t>
            </w:r>
            <w:r>
              <w:rPr>
                <w:rFonts w:eastAsia="Times New Roman"/>
                <w:color w:val="242424"/>
                <w:szCs w:val="22"/>
              </w:rPr>
              <w:t xml:space="preserve"> </w:t>
            </w:r>
            <w:r w:rsidRPr="00B44657">
              <w:rPr>
                <w:rFonts w:eastAsia="Times New Roman"/>
                <w:color w:val="242424"/>
                <w:szCs w:val="22"/>
              </w:rPr>
              <w:t>illustrate a point</w:t>
            </w:r>
          </w:p>
        </w:tc>
        <w:tc>
          <w:tcPr>
            <w:tcW w:w="5167" w:type="dxa"/>
          </w:tcPr>
          <w:p w14:paraId="5E803088" w14:textId="263CEA06" w:rsidR="001B3293" w:rsidRPr="00B44657" w:rsidRDefault="001B3293" w:rsidP="00377C59">
            <w:pPr>
              <w:keepLines/>
              <w:cnfStyle w:val="000000000000" w:firstRow="0" w:lastRow="0" w:firstColumn="0" w:lastColumn="0" w:oddVBand="0" w:evenVBand="0" w:oddHBand="0" w:evenHBand="0" w:firstRowFirstColumn="0" w:firstRowLastColumn="0" w:lastRowFirstColumn="0" w:lastRowLastColumn="0"/>
              <w:rPr>
                <w:rFonts w:eastAsia="Times New Roman"/>
                <w:color w:val="242424"/>
                <w:szCs w:val="22"/>
              </w:rPr>
            </w:pPr>
          </w:p>
        </w:tc>
        <w:tc>
          <w:tcPr>
            <w:tcW w:w="5101" w:type="dxa"/>
          </w:tcPr>
          <w:p w14:paraId="3506CF25" w14:textId="77777777" w:rsidR="001B3293" w:rsidRPr="00B44657" w:rsidRDefault="001B3293" w:rsidP="00377C59">
            <w:pPr>
              <w:keepLines/>
              <w:cnfStyle w:val="000000000000" w:firstRow="0" w:lastRow="0" w:firstColumn="0" w:lastColumn="0" w:oddVBand="0" w:evenVBand="0" w:oddHBand="0" w:evenHBand="0" w:firstRowFirstColumn="0" w:firstRowLastColumn="0" w:lastRowFirstColumn="0" w:lastRowLastColumn="0"/>
              <w:rPr>
                <w:rFonts w:eastAsia="Times New Roman"/>
                <w:color w:val="242424"/>
                <w:szCs w:val="22"/>
              </w:rPr>
            </w:pPr>
          </w:p>
        </w:tc>
      </w:tr>
      <w:tr w:rsidR="001B3293" w:rsidRPr="00B44657" w14:paraId="3B28877A" w14:textId="59E30C6A" w:rsidTr="001B3293">
        <w:trPr>
          <w:cnfStyle w:val="000000010000" w:firstRow="0" w:lastRow="0" w:firstColumn="0" w:lastColumn="0" w:oddVBand="0" w:evenVBand="0" w:oddHBand="0" w:evenHBand="1" w:firstRowFirstColumn="0" w:firstRowLastColumn="0" w:lastRowFirstColumn="0" w:lastRowLastColumn="0"/>
          <w:trHeight w:val="458"/>
        </w:trPr>
        <w:tc>
          <w:tcPr>
            <w:cnfStyle w:val="001000000000" w:firstRow="0" w:lastRow="0" w:firstColumn="1" w:lastColumn="0" w:oddVBand="0" w:evenVBand="0" w:oddHBand="0" w:evenHBand="0" w:firstRowFirstColumn="0" w:firstRowLastColumn="0" w:lastRowFirstColumn="0" w:lastRowLastColumn="0"/>
            <w:tcW w:w="1695" w:type="dxa"/>
            <w:shd w:val="clear" w:color="auto" w:fill="FFFFFF" w:themeFill="background1"/>
            <w:hideMark/>
          </w:tcPr>
          <w:p w14:paraId="0CC0CD63" w14:textId="77777777" w:rsidR="001B3293" w:rsidRPr="00B44657" w:rsidRDefault="001B3293" w:rsidP="004A20A7">
            <w:pPr>
              <w:keepLines/>
              <w:rPr>
                <w:rFonts w:eastAsia="Times New Roman"/>
                <w:color w:val="242424"/>
                <w:szCs w:val="22"/>
              </w:rPr>
            </w:pPr>
            <w:r w:rsidRPr="00B44657">
              <w:rPr>
                <w:rFonts w:eastAsia="Times New Roman"/>
                <w:color w:val="242424"/>
                <w:szCs w:val="22"/>
              </w:rPr>
              <w:t>Repetition</w:t>
            </w:r>
          </w:p>
        </w:tc>
        <w:tc>
          <w:tcPr>
            <w:tcW w:w="2597" w:type="dxa"/>
            <w:shd w:val="clear" w:color="auto" w:fill="FFFFFF" w:themeFill="background1"/>
            <w:hideMark/>
          </w:tcPr>
          <w:p w14:paraId="5B940B6E" w14:textId="01E95847" w:rsidR="001B3293" w:rsidRPr="00B44657" w:rsidRDefault="001B3293" w:rsidP="004A20A7">
            <w:pPr>
              <w:keepLines/>
              <w:cnfStyle w:val="000000010000" w:firstRow="0" w:lastRow="0" w:firstColumn="0" w:lastColumn="0" w:oddVBand="0" w:evenVBand="0" w:oddHBand="0" w:evenHBand="1" w:firstRowFirstColumn="0" w:firstRowLastColumn="0" w:lastRowFirstColumn="0" w:lastRowLastColumn="0"/>
              <w:rPr>
                <w:rFonts w:eastAsia="Times New Roman"/>
                <w:color w:val="242424"/>
                <w:szCs w:val="22"/>
              </w:rPr>
            </w:pPr>
            <w:r w:rsidRPr="00B44657">
              <w:rPr>
                <w:rFonts w:eastAsia="Times New Roman"/>
                <w:color w:val="242424"/>
                <w:szCs w:val="22"/>
              </w:rPr>
              <w:t>Repeating words or phrases for emphasis</w:t>
            </w:r>
          </w:p>
        </w:tc>
        <w:tc>
          <w:tcPr>
            <w:tcW w:w="5167" w:type="dxa"/>
            <w:shd w:val="clear" w:color="auto" w:fill="FFFFFF" w:themeFill="background1"/>
          </w:tcPr>
          <w:p w14:paraId="59876B34" w14:textId="09EAAD91" w:rsidR="001B3293" w:rsidRPr="00B44657" w:rsidRDefault="001B3293" w:rsidP="00377C59">
            <w:pPr>
              <w:keepLines/>
              <w:cnfStyle w:val="000000010000" w:firstRow="0" w:lastRow="0" w:firstColumn="0" w:lastColumn="0" w:oddVBand="0" w:evenVBand="0" w:oddHBand="0" w:evenHBand="1" w:firstRowFirstColumn="0" w:firstRowLastColumn="0" w:lastRowFirstColumn="0" w:lastRowLastColumn="0"/>
              <w:rPr>
                <w:rFonts w:eastAsia="Times New Roman"/>
                <w:color w:val="242424"/>
                <w:szCs w:val="22"/>
              </w:rPr>
            </w:pPr>
          </w:p>
        </w:tc>
        <w:tc>
          <w:tcPr>
            <w:tcW w:w="5101" w:type="dxa"/>
            <w:shd w:val="clear" w:color="auto" w:fill="FFFFFF" w:themeFill="background1"/>
          </w:tcPr>
          <w:p w14:paraId="76602CE0" w14:textId="77777777" w:rsidR="001B3293" w:rsidRPr="00B44657" w:rsidRDefault="001B3293" w:rsidP="00377C59">
            <w:pPr>
              <w:keepLines/>
              <w:cnfStyle w:val="000000010000" w:firstRow="0" w:lastRow="0" w:firstColumn="0" w:lastColumn="0" w:oddVBand="0" w:evenVBand="0" w:oddHBand="0" w:evenHBand="1" w:firstRowFirstColumn="0" w:firstRowLastColumn="0" w:lastRowFirstColumn="0" w:lastRowLastColumn="0"/>
              <w:rPr>
                <w:rFonts w:eastAsia="Times New Roman"/>
                <w:color w:val="242424"/>
                <w:szCs w:val="22"/>
              </w:rPr>
            </w:pPr>
          </w:p>
        </w:tc>
      </w:tr>
      <w:tr w:rsidR="001B3293" w:rsidRPr="00B44657" w14:paraId="61B227D0" w14:textId="7E1C14E5" w:rsidTr="001B3293">
        <w:trPr>
          <w:trHeight w:val="458"/>
        </w:trPr>
        <w:tc>
          <w:tcPr>
            <w:cnfStyle w:val="001000000000" w:firstRow="0" w:lastRow="0" w:firstColumn="1" w:lastColumn="0" w:oddVBand="0" w:evenVBand="0" w:oddHBand="0" w:evenHBand="0" w:firstRowFirstColumn="0" w:firstRowLastColumn="0" w:lastRowFirstColumn="0" w:lastRowLastColumn="0"/>
            <w:tcW w:w="1695" w:type="dxa"/>
            <w:shd w:val="clear" w:color="auto" w:fill="FFFFFF" w:themeFill="background1"/>
            <w:hideMark/>
          </w:tcPr>
          <w:p w14:paraId="1CE22824" w14:textId="77777777" w:rsidR="001B3293" w:rsidRPr="00B44657" w:rsidRDefault="001B3293" w:rsidP="004A20A7">
            <w:pPr>
              <w:keepLines/>
              <w:rPr>
                <w:rFonts w:eastAsia="Times New Roman"/>
                <w:color w:val="242424"/>
                <w:szCs w:val="22"/>
              </w:rPr>
            </w:pPr>
            <w:r w:rsidRPr="00B44657">
              <w:rPr>
                <w:rFonts w:eastAsia="Times New Roman"/>
                <w:color w:val="242424"/>
                <w:szCs w:val="22"/>
              </w:rPr>
              <w:t>Contrast</w:t>
            </w:r>
          </w:p>
        </w:tc>
        <w:tc>
          <w:tcPr>
            <w:tcW w:w="2597" w:type="dxa"/>
            <w:shd w:val="clear" w:color="auto" w:fill="FFFFFF" w:themeFill="background1"/>
            <w:hideMark/>
          </w:tcPr>
          <w:p w14:paraId="7ABAC5CE" w14:textId="220E1BB7" w:rsidR="001B3293" w:rsidRDefault="001B3293" w:rsidP="004A20A7">
            <w:pPr>
              <w:keepLines/>
              <w:cnfStyle w:val="000000000000" w:firstRow="0" w:lastRow="0" w:firstColumn="0" w:lastColumn="0" w:oddVBand="0" w:evenVBand="0" w:oddHBand="0" w:evenHBand="0" w:firstRowFirstColumn="0" w:firstRowLastColumn="0" w:lastRowFirstColumn="0" w:lastRowLastColumn="0"/>
              <w:rPr>
                <w:rFonts w:eastAsia="Times New Roman"/>
                <w:color w:val="242424"/>
                <w:szCs w:val="22"/>
              </w:rPr>
            </w:pPr>
            <w:r w:rsidRPr="00B44657">
              <w:rPr>
                <w:rFonts w:eastAsia="Times New Roman"/>
                <w:color w:val="242424"/>
                <w:szCs w:val="22"/>
              </w:rPr>
              <w:t xml:space="preserve">Highlighting differences between </w:t>
            </w:r>
          </w:p>
          <w:p w14:paraId="2B2AB83C" w14:textId="7FF1FFA5" w:rsidR="001B3293" w:rsidRPr="00B44657" w:rsidRDefault="001B3293" w:rsidP="004A20A7">
            <w:pPr>
              <w:keepLines/>
              <w:cnfStyle w:val="000000000000" w:firstRow="0" w:lastRow="0" w:firstColumn="0" w:lastColumn="0" w:oddVBand="0" w:evenVBand="0" w:oddHBand="0" w:evenHBand="0" w:firstRowFirstColumn="0" w:firstRowLastColumn="0" w:lastRowFirstColumn="0" w:lastRowLastColumn="0"/>
              <w:rPr>
                <w:rFonts w:eastAsia="Times New Roman"/>
                <w:color w:val="242424"/>
                <w:szCs w:val="22"/>
              </w:rPr>
            </w:pPr>
            <w:r>
              <w:rPr>
                <w:rFonts w:eastAsia="Times New Roman"/>
                <w:color w:val="242424"/>
                <w:szCs w:val="22"/>
              </w:rPr>
              <w:t>t</w:t>
            </w:r>
            <w:r w:rsidRPr="00B44657">
              <w:rPr>
                <w:rFonts w:eastAsia="Times New Roman"/>
                <w:color w:val="242424"/>
                <w:szCs w:val="22"/>
              </w:rPr>
              <w:t>wo ideas or things</w:t>
            </w:r>
          </w:p>
        </w:tc>
        <w:tc>
          <w:tcPr>
            <w:tcW w:w="5167" w:type="dxa"/>
            <w:shd w:val="clear" w:color="auto" w:fill="FFFFFF" w:themeFill="background1"/>
          </w:tcPr>
          <w:p w14:paraId="20EA9065" w14:textId="0B114ECC" w:rsidR="001B3293" w:rsidRPr="00B44657" w:rsidRDefault="001B3293" w:rsidP="00377C59">
            <w:pPr>
              <w:keepLines/>
              <w:cnfStyle w:val="000000000000" w:firstRow="0" w:lastRow="0" w:firstColumn="0" w:lastColumn="0" w:oddVBand="0" w:evenVBand="0" w:oddHBand="0" w:evenHBand="0" w:firstRowFirstColumn="0" w:firstRowLastColumn="0" w:lastRowFirstColumn="0" w:lastRowLastColumn="0"/>
              <w:rPr>
                <w:rFonts w:eastAsia="Times New Roman"/>
                <w:color w:val="242424"/>
                <w:szCs w:val="22"/>
              </w:rPr>
            </w:pPr>
          </w:p>
        </w:tc>
        <w:tc>
          <w:tcPr>
            <w:tcW w:w="5101" w:type="dxa"/>
            <w:shd w:val="clear" w:color="auto" w:fill="FFFFFF" w:themeFill="background1"/>
          </w:tcPr>
          <w:p w14:paraId="165A8177" w14:textId="77777777" w:rsidR="001B3293" w:rsidRPr="00B44657" w:rsidRDefault="001B3293" w:rsidP="00377C59">
            <w:pPr>
              <w:keepLines/>
              <w:cnfStyle w:val="000000000000" w:firstRow="0" w:lastRow="0" w:firstColumn="0" w:lastColumn="0" w:oddVBand="0" w:evenVBand="0" w:oddHBand="0" w:evenHBand="0" w:firstRowFirstColumn="0" w:firstRowLastColumn="0" w:lastRowFirstColumn="0" w:lastRowLastColumn="0"/>
              <w:rPr>
                <w:rFonts w:eastAsia="Times New Roman"/>
                <w:color w:val="242424"/>
                <w:szCs w:val="22"/>
              </w:rPr>
            </w:pPr>
          </w:p>
        </w:tc>
      </w:tr>
      <w:tr w:rsidR="001B3293" w:rsidRPr="00B44657" w14:paraId="04D346ED" w14:textId="69E32286" w:rsidTr="001B3293">
        <w:trPr>
          <w:cnfStyle w:val="000000010000" w:firstRow="0" w:lastRow="0" w:firstColumn="0" w:lastColumn="0" w:oddVBand="0" w:evenVBand="0" w:oddHBand="0" w:evenHBand="1" w:firstRowFirstColumn="0" w:firstRowLastColumn="0" w:lastRowFirstColumn="0" w:lastRowLastColumn="0"/>
          <w:trHeight w:val="582"/>
        </w:trPr>
        <w:tc>
          <w:tcPr>
            <w:cnfStyle w:val="001000000000" w:firstRow="0" w:lastRow="0" w:firstColumn="1" w:lastColumn="0" w:oddVBand="0" w:evenVBand="0" w:oddHBand="0" w:evenHBand="0" w:firstRowFirstColumn="0" w:firstRowLastColumn="0" w:lastRowFirstColumn="0" w:lastRowLastColumn="0"/>
            <w:tcW w:w="1695" w:type="dxa"/>
            <w:shd w:val="clear" w:color="auto" w:fill="FFFFFF" w:themeFill="background1"/>
            <w:hideMark/>
          </w:tcPr>
          <w:p w14:paraId="08C4E7BB" w14:textId="77777777" w:rsidR="001B3293" w:rsidRDefault="001B3293" w:rsidP="004A20A7">
            <w:pPr>
              <w:keepLines/>
              <w:rPr>
                <w:rFonts w:eastAsia="Times New Roman"/>
                <w:b w:val="0"/>
                <w:bCs w:val="0"/>
                <w:color w:val="242424"/>
                <w:szCs w:val="22"/>
              </w:rPr>
            </w:pPr>
            <w:r w:rsidRPr="00B44657">
              <w:rPr>
                <w:rFonts w:eastAsia="Times New Roman"/>
                <w:color w:val="242424"/>
                <w:szCs w:val="22"/>
              </w:rPr>
              <w:t xml:space="preserve">Chronological </w:t>
            </w:r>
          </w:p>
          <w:p w14:paraId="0AAE4E74" w14:textId="39839A58" w:rsidR="001B3293" w:rsidRPr="00B44657" w:rsidRDefault="001B3293" w:rsidP="004A20A7">
            <w:pPr>
              <w:keepLines/>
              <w:rPr>
                <w:rFonts w:eastAsia="Times New Roman"/>
                <w:color w:val="242424"/>
                <w:szCs w:val="22"/>
              </w:rPr>
            </w:pPr>
            <w:r w:rsidRPr="00B44657">
              <w:rPr>
                <w:rFonts w:eastAsia="Times New Roman"/>
                <w:color w:val="242424"/>
                <w:szCs w:val="22"/>
              </w:rPr>
              <w:t>Structure</w:t>
            </w:r>
          </w:p>
        </w:tc>
        <w:tc>
          <w:tcPr>
            <w:tcW w:w="2597" w:type="dxa"/>
            <w:shd w:val="clear" w:color="auto" w:fill="FFFFFF" w:themeFill="background1"/>
            <w:hideMark/>
          </w:tcPr>
          <w:p w14:paraId="5C045D3B" w14:textId="44154B2E" w:rsidR="001B3293" w:rsidRPr="00B44657" w:rsidRDefault="001B3293" w:rsidP="004A20A7">
            <w:pPr>
              <w:keepLines/>
              <w:cnfStyle w:val="000000010000" w:firstRow="0" w:lastRow="0" w:firstColumn="0" w:lastColumn="0" w:oddVBand="0" w:evenVBand="0" w:oddHBand="0" w:evenHBand="1" w:firstRowFirstColumn="0" w:firstRowLastColumn="0" w:lastRowFirstColumn="0" w:lastRowLastColumn="0"/>
              <w:rPr>
                <w:rFonts w:eastAsia="Times New Roman"/>
                <w:color w:val="242424"/>
                <w:szCs w:val="22"/>
              </w:rPr>
            </w:pPr>
            <w:r w:rsidRPr="00B44657">
              <w:rPr>
                <w:rFonts w:eastAsia="Times New Roman"/>
                <w:color w:val="242424"/>
                <w:szCs w:val="22"/>
              </w:rPr>
              <w:t>Organi</w:t>
            </w:r>
            <w:r>
              <w:rPr>
                <w:rFonts w:eastAsia="Times New Roman"/>
                <w:color w:val="242424"/>
                <w:szCs w:val="22"/>
              </w:rPr>
              <w:t>s</w:t>
            </w:r>
            <w:r w:rsidRPr="00B44657">
              <w:rPr>
                <w:rFonts w:eastAsia="Times New Roman"/>
                <w:color w:val="242424"/>
                <w:szCs w:val="22"/>
              </w:rPr>
              <w:t>ing content in the order of time</w:t>
            </w:r>
          </w:p>
        </w:tc>
        <w:tc>
          <w:tcPr>
            <w:tcW w:w="5167" w:type="dxa"/>
            <w:shd w:val="clear" w:color="auto" w:fill="FFFFFF" w:themeFill="background1"/>
          </w:tcPr>
          <w:p w14:paraId="4CC5BF75" w14:textId="77777777" w:rsidR="001B3293" w:rsidRDefault="001B3293" w:rsidP="00377C59">
            <w:pPr>
              <w:keepLines/>
              <w:cnfStyle w:val="000000010000" w:firstRow="0" w:lastRow="0" w:firstColumn="0" w:lastColumn="0" w:oddVBand="0" w:evenVBand="0" w:oddHBand="0" w:evenHBand="1" w:firstRowFirstColumn="0" w:firstRowLastColumn="0" w:lastRowFirstColumn="0" w:lastRowLastColumn="0"/>
              <w:rPr>
                <w:rFonts w:eastAsia="Times New Roman"/>
                <w:color w:val="242424"/>
                <w:szCs w:val="22"/>
              </w:rPr>
            </w:pPr>
          </w:p>
          <w:p w14:paraId="2E7976E7" w14:textId="3208A7A6" w:rsidR="001B3293" w:rsidRPr="00B44657" w:rsidRDefault="001B3293" w:rsidP="00377C59">
            <w:pPr>
              <w:keepLines/>
              <w:cnfStyle w:val="000000010000" w:firstRow="0" w:lastRow="0" w:firstColumn="0" w:lastColumn="0" w:oddVBand="0" w:evenVBand="0" w:oddHBand="0" w:evenHBand="1" w:firstRowFirstColumn="0" w:firstRowLastColumn="0" w:lastRowFirstColumn="0" w:lastRowLastColumn="0"/>
              <w:rPr>
                <w:rFonts w:eastAsia="Times New Roman"/>
                <w:color w:val="242424"/>
                <w:szCs w:val="22"/>
              </w:rPr>
            </w:pPr>
          </w:p>
        </w:tc>
        <w:tc>
          <w:tcPr>
            <w:tcW w:w="5101" w:type="dxa"/>
            <w:shd w:val="clear" w:color="auto" w:fill="FFFFFF" w:themeFill="background1"/>
          </w:tcPr>
          <w:p w14:paraId="49B07134" w14:textId="77777777" w:rsidR="001B3293" w:rsidRDefault="001B3293" w:rsidP="00377C59">
            <w:pPr>
              <w:keepLines/>
              <w:cnfStyle w:val="000000010000" w:firstRow="0" w:lastRow="0" w:firstColumn="0" w:lastColumn="0" w:oddVBand="0" w:evenVBand="0" w:oddHBand="0" w:evenHBand="1" w:firstRowFirstColumn="0" w:firstRowLastColumn="0" w:lastRowFirstColumn="0" w:lastRowLastColumn="0"/>
              <w:rPr>
                <w:rFonts w:eastAsia="Times New Roman"/>
                <w:color w:val="242424"/>
                <w:szCs w:val="22"/>
              </w:rPr>
            </w:pPr>
          </w:p>
        </w:tc>
      </w:tr>
      <w:tr w:rsidR="001B3293" w:rsidRPr="00C26C61" w14:paraId="28344BEE" w14:textId="7FC3AC4C" w:rsidTr="001B3293">
        <w:trPr>
          <w:trHeight w:val="857"/>
        </w:trPr>
        <w:tc>
          <w:tcPr>
            <w:cnfStyle w:val="001000000000" w:firstRow="0" w:lastRow="0" w:firstColumn="1" w:lastColumn="0" w:oddVBand="0" w:evenVBand="0" w:oddHBand="0" w:evenHBand="0" w:firstRowFirstColumn="0" w:firstRowLastColumn="0" w:lastRowFirstColumn="0" w:lastRowLastColumn="0"/>
            <w:tcW w:w="1695" w:type="dxa"/>
            <w:shd w:val="clear" w:color="auto" w:fill="FFFFFF" w:themeFill="background1"/>
            <w:hideMark/>
          </w:tcPr>
          <w:p w14:paraId="19EFCC34" w14:textId="77777777" w:rsidR="001B3293" w:rsidRPr="00C26C61" w:rsidRDefault="001B3293" w:rsidP="004A20A7">
            <w:pPr>
              <w:keepLines/>
              <w:spacing w:before="150" w:after="150"/>
              <w:rPr>
                <w:rFonts w:eastAsia="Times New Roman"/>
                <w:color w:val="242424"/>
                <w:szCs w:val="22"/>
              </w:rPr>
            </w:pPr>
            <w:r w:rsidRPr="00C26C61">
              <w:rPr>
                <w:rFonts w:eastAsia="Times New Roman"/>
                <w:color w:val="242424"/>
                <w:szCs w:val="22"/>
              </w:rPr>
              <w:t>Circular Structure</w:t>
            </w:r>
          </w:p>
        </w:tc>
        <w:tc>
          <w:tcPr>
            <w:tcW w:w="2597" w:type="dxa"/>
            <w:shd w:val="clear" w:color="auto" w:fill="FFFFFF" w:themeFill="background1"/>
            <w:hideMark/>
          </w:tcPr>
          <w:p w14:paraId="1F7996C6" w14:textId="32D58327" w:rsidR="001B3293" w:rsidRPr="00C26C61" w:rsidRDefault="001B3293" w:rsidP="004A20A7">
            <w:pPr>
              <w:keepLines/>
              <w:spacing w:before="150" w:after="150"/>
              <w:cnfStyle w:val="000000000000" w:firstRow="0" w:lastRow="0" w:firstColumn="0" w:lastColumn="0" w:oddVBand="0" w:evenVBand="0" w:oddHBand="0" w:evenHBand="0" w:firstRowFirstColumn="0" w:firstRowLastColumn="0" w:lastRowFirstColumn="0" w:lastRowLastColumn="0"/>
              <w:rPr>
                <w:rFonts w:eastAsia="Times New Roman"/>
                <w:color w:val="242424"/>
              </w:rPr>
            </w:pPr>
            <w:r w:rsidRPr="5DEC86C7">
              <w:rPr>
                <w:rFonts w:eastAsia="Times New Roman"/>
                <w:color w:val="242424"/>
              </w:rPr>
              <w:t xml:space="preserve">Ending the speech by </w:t>
            </w:r>
            <w:bookmarkStart w:id="5" w:name="_Int_RbfR16gc"/>
            <w:r w:rsidRPr="5DEC86C7">
              <w:rPr>
                <w:rFonts w:eastAsia="Times New Roman"/>
                <w:color w:val="242424"/>
              </w:rPr>
              <w:t>referring back</w:t>
            </w:r>
            <w:bookmarkEnd w:id="5"/>
            <w:r w:rsidRPr="5DEC86C7">
              <w:rPr>
                <w:rFonts w:eastAsia="Times New Roman"/>
                <w:color w:val="242424"/>
              </w:rPr>
              <w:t xml:space="preserve"> to the beginning</w:t>
            </w:r>
          </w:p>
        </w:tc>
        <w:tc>
          <w:tcPr>
            <w:tcW w:w="5167" w:type="dxa"/>
            <w:shd w:val="clear" w:color="auto" w:fill="FFFFFF" w:themeFill="background1"/>
          </w:tcPr>
          <w:p w14:paraId="1699E008" w14:textId="11146659" w:rsidR="001B3293" w:rsidRPr="00C26C61" w:rsidRDefault="001B3293" w:rsidP="00377C59">
            <w:pPr>
              <w:keepLines/>
              <w:spacing w:before="150" w:after="150"/>
              <w:cnfStyle w:val="000000000000" w:firstRow="0" w:lastRow="0" w:firstColumn="0" w:lastColumn="0" w:oddVBand="0" w:evenVBand="0" w:oddHBand="0" w:evenHBand="0" w:firstRowFirstColumn="0" w:firstRowLastColumn="0" w:lastRowFirstColumn="0" w:lastRowLastColumn="0"/>
              <w:rPr>
                <w:rFonts w:eastAsia="Times New Roman"/>
                <w:color w:val="242424"/>
                <w:szCs w:val="22"/>
              </w:rPr>
            </w:pPr>
          </w:p>
        </w:tc>
        <w:tc>
          <w:tcPr>
            <w:tcW w:w="5101" w:type="dxa"/>
            <w:shd w:val="clear" w:color="auto" w:fill="FFFFFF" w:themeFill="background1"/>
          </w:tcPr>
          <w:p w14:paraId="10B5D7B9" w14:textId="77777777" w:rsidR="001B3293" w:rsidRPr="00C26C61" w:rsidRDefault="001B3293" w:rsidP="00377C59">
            <w:pPr>
              <w:keepLines/>
              <w:spacing w:before="150" w:after="150"/>
              <w:cnfStyle w:val="000000000000" w:firstRow="0" w:lastRow="0" w:firstColumn="0" w:lastColumn="0" w:oddVBand="0" w:evenVBand="0" w:oddHBand="0" w:evenHBand="0" w:firstRowFirstColumn="0" w:firstRowLastColumn="0" w:lastRowFirstColumn="0" w:lastRowLastColumn="0"/>
              <w:rPr>
                <w:rFonts w:eastAsia="Times New Roman"/>
                <w:color w:val="242424"/>
                <w:szCs w:val="22"/>
              </w:rPr>
            </w:pPr>
          </w:p>
        </w:tc>
      </w:tr>
      <w:tr w:rsidR="001B3293" w:rsidRPr="00B44657" w14:paraId="3DE7A776" w14:textId="0319AEA9" w:rsidTr="001B3293">
        <w:trPr>
          <w:cnfStyle w:val="000000010000" w:firstRow="0" w:lastRow="0" w:firstColumn="0" w:lastColumn="0" w:oddVBand="0" w:evenVBand="0" w:oddHBand="0" w:evenHBand="1" w:firstRowFirstColumn="0" w:firstRowLastColumn="0" w:lastRowFirstColumn="0" w:lastRowLastColumn="0"/>
          <w:trHeight w:val="588"/>
        </w:trPr>
        <w:tc>
          <w:tcPr>
            <w:cnfStyle w:val="001000000000" w:firstRow="0" w:lastRow="0" w:firstColumn="1" w:lastColumn="0" w:oddVBand="0" w:evenVBand="0" w:oddHBand="0" w:evenHBand="0" w:firstRowFirstColumn="0" w:firstRowLastColumn="0" w:lastRowFirstColumn="0" w:lastRowLastColumn="0"/>
            <w:tcW w:w="1695" w:type="dxa"/>
            <w:shd w:val="clear" w:color="auto" w:fill="FFFFFF" w:themeFill="background1"/>
            <w:hideMark/>
          </w:tcPr>
          <w:p w14:paraId="14C11222" w14:textId="77777777" w:rsidR="001B3293" w:rsidRPr="00B44657" w:rsidRDefault="001B3293" w:rsidP="004A20A7">
            <w:pPr>
              <w:keepLines/>
              <w:rPr>
                <w:rFonts w:eastAsia="Times New Roman"/>
                <w:color w:val="242424"/>
                <w:szCs w:val="22"/>
              </w:rPr>
            </w:pPr>
            <w:r w:rsidRPr="00B44657">
              <w:rPr>
                <w:rFonts w:eastAsia="Times New Roman"/>
                <w:color w:val="242424"/>
                <w:szCs w:val="22"/>
              </w:rPr>
              <w:t>Climax</w:t>
            </w:r>
          </w:p>
        </w:tc>
        <w:tc>
          <w:tcPr>
            <w:tcW w:w="2597" w:type="dxa"/>
            <w:shd w:val="clear" w:color="auto" w:fill="FFFFFF" w:themeFill="background1"/>
            <w:hideMark/>
          </w:tcPr>
          <w:p w14:paraId="4DE1699C" w14:textId="311FFA63" w:rsidR="001B3293" w:rsidRPr="00B44657" w:rsidRDefault="001B3293" w:rsidP="004A20A7">
            <w:pPr>
              <w:keepLines/>
              <w:cnfStyle w:val="000000010000" w:firstRow="0" w:lastRow="0" w:firstColumn="0" w:lastColumn="0" w:oddVBand="0" w:evenVBand="0" w:oddHBand="0" w:evenHBand="1" w:firstRowFirstColumn="0" w:firstRowLastColumn="0" w:lastRowFirstColumn="0" w:lastRowLastColumn="0"/>
              <w:rPr>
                <w:rFonts w:eastAsia="Times New Roman"/>
                <w:color w:val="242424"/>
              </w:rPr>
            </w:pPr>
            <w:r w:rsidRPr="5DEC86C7">
              <w:rPr>
                <w:rFonts w:eastAsia="Times New Roman"/>
                <w:color w:val="242424"/>
              </w:rPr>
              <w:t xml:space="preserve">Building up to the most </w:t>
            </w:r>
            <w:bookmarkStart w:id="6" w:name="_Int_XszMmaYe"/>
            <w:r w:rsidRPr="5DEC86C7">
              <w:rPr>
                <w:rFonts w:eastAsia="Times New Roman"/>
                <w:color w:val="242424"/>
              </w:rPr>
              <w:t>important point</w:t>
            </w:r>
            <w:bookmarkEnd w:id="6"/>
          </w:p>
        </w:tc>
        <w:tc>
          <w:tcPr>
            <w:tcW w:w="5167" w:type="dxa"/>
            <w:shd w:val="clear" w:color="auto" w:fill="FFFFFF" w:themeFill="background1"/>
          </w:tcPr>
          <w:p w14:paraId="60B51160" w14:textId="77777777" w:rsidR="001B3293" w:rsidRDefault="001B3293" w:rsidP="00377C59">
            <w:pPr>
              <w:keepLines/>
              <w:cnfStyle w:val="000000010000" w:firstRow="0" w:lastRow="0" w:firstColumn="0" w:lastColumn="0" w:oddVBand="0" w:evenVBand="0" w:oddHBand="0" w:evenHBand="1" w:firstRowFirstColumn="0" w:firstRowLastColumn="0" w:lastRowFirstColumn="0" w:lastRowLastColumn="0"/>
              <w:rPr>
                <w:rFonts w:eastAsia="Times New Roman"/>
                <w:color w:val="242424"/>
                <w:szCs w:val="22"/>
              </w:rPr>
            </w:pPr>
          </w:p>
          <w:p w14:paraId="5B9D558B" w14:textId="56A70C0B" w:rsidR="001B3293" w:rsidRPr="00B44657" w:rsidRDefault="001B3293" w:rsidP="00377C59">
            <w:pPr>
              <w:keepLines/>
              <w:cnfStyle w:val="000000010000" w:firstRow="0" w:lastRow="0" w:firstColumn="0" w:lastColumn="0" w:oddVBand="0" w:evenVBand="0" w:oddHBand="0" w:evenHBand="1" w:firstRowFirstColumn="0" w:firstRowLastColumn="0" w:lastRowFirstColumn="0" w:lastRowLastColumn="0"/>
              <w:rPr>
                <w:rFonts w:eastAsia="Times New Roman"/>
                <w:color w:val="242424"/>
                <w:szCs w:val="22"/>
              </w:rPr>
            </w:pPr>
          </w:p>
        </w:tc>
        <w:tc>
          <w:tcPr>
            <w:tcW w:w="5101" w:type="dxa"/>
            <w:shd w:val="clear" w:color="auto" w:fill="FFFFFF" w:themeFill="background1"/>
          </w:tcPr>
          <w:p w14:paraId="0B4E2BDD" w14:textId="77777777" w:rsidR="001B3293" w:rsidRDefault="001B3293" w:rsidP="00377C59">
            <w:pPr>
              <w:keepLines/>
              <w:cnfStyle w:val="000000010000" w:firstRow="0" w:lastRow="0" w:firstColumn="0" w:lastColumn="0" w:oddVBand="0" w:evenVBand="0" w:oddHBand="0" w:evenHBand="1" w:firstRowFirstColumn="0" w:firstRowLastColumn="0" w:lastRowFirstColumn="0" w:lastRowLastColumn="0"/>
              <w:rPr>
                <w:rFonts w:eastAsia="Times New Roman"/>
                <w:color w:val="242424"/>
                <w:szCs w:val="22"/>
              </w:rPr>
            </w:pPr>
          </w:p>
        </w:tc>
      </w:tr>
      <w:tr w:rsidR="001B3293" w:rsidRPr="00B44657" w14:paraId="511DB298" w14:textId="64D6A236" w:rsidTr="001B3293">
        <w:trPr>
          <w:trHeight w:val="582"/>
        </w:trPr>
        <w:tc>
          <w:tcPr>
            <w:cnfStyle w:val="001000000000" w:firstRow="0" w:lastRow="0" w:firstColumn="1" w:lastColumn="0" w:oddVBand="0" w:evenVBand="0" w:oddHBand="0" w:evenHBand="0" w:firstRowFirstColumn="0" w:firstRowLastColumn="0" w:lastRowFirstColumn="0" w:lastRowLastColumn="0"/>
            <w:tcW w:w="1695" w:type="dxa"/>
            <w:shd w:val="clear" w:color="auto" w:fill="FFFFFF" w:themeFill="background1"/>
            <w:hideMark/>
          </w:tcPr>
          <w:p w14:paraId="7B103E45" w14:textId="6DFD89DB" w:rsidR="001B3293" w:rsidRPr="00B44657" w:rsidRDefault="001B3293" w:rsidP="004A20A7">
            <w:pPr>
              <w:keepLines/>
              <w:rPr>
                <w:rFonts w:eastAsia="Times New Roman"/>
                <w:color w:val="242424"/>
                <w:szCs w:val="22"/>
              </w:rPr>
            </w:pPr>
            <w:r w:rsidRPr="00B44657">
              <w:rPr>
                <w:rFonts w:eastAsia="Times New Roman"/>
                <w:color w:val="242424"/>
                <w:szCs w:val="22"/>
              </w:rPr>
              <w:t>Humou</w:t>
            </w:r>
            <w:r w:rsidRPr="00B44657">
              <w:rPr>
                <w:rFonts w:eastAsia="Times New Roman"/>
                <w:b w:val="0"/>
                <w:bCs w:val="0"/>
                <w:color w:val="242424"/>
                <w:szCs w:val="22"/>
              </w:rPr>
              <w:t>r</w:t>
            </w:r>
          </w:p>
        </w:tc>
        <w:tc>
          <w:tcPr>
            <w:tcW w:w="2597" w:type="dxa"/>
            <w:shd w:val="clear" w:color="auto" w:fill="FFFFFF" w:themeFill="background1"/>
            <w:hideMark/>
          </w:tcPr>
          <w:p w14:paraId="3931C631" w14:textId="1441888B" w:rsidR="001B3293" w:rsidRPr="00B44657" w:rsidRDefault="001B3293" w:rsidP="004A20A7">
            <w:pPr>
              <w:keepLines/>
              <w:cnfStyle w:val="000000000000" w:firstRow="0" w:lastRow="0" w:firstColumn="0" w:lastColumn="0" w:oddVBand="0" w:evenVBand="0" w:oddHBand="0" w:evenHBand="0" w:firstRowFirstColumn="0" w:firstRowLastColumn="0" w:lastRowFirstColumn="0" w:lastRowLastColumn="0"/>
              <w:rPr>
                <w:rFonts w:eastAsia="Times New Roman"/>
                <w:color w:val="242424"/>
                <w:szCs w:val="22"/>
              </w:rPr>
            </w:pPr>
            <w:r w:rsidRPr="00B44657">
              <w:rPr>
                <w:rFonts w:eastAsia="Times New Roman"/>
                <w:color w:val="242424"/>
                <w:szCs w:val="22"/>
              </w:rPr>
              <w:t>Using jokes or amusing anecdotes to engage the audience</w:t>
            </w:r>
          </w:p>
        </w:tc>
        <w:tc>
          <w:tcPr>
            <w:tcW w:w="5167" w:type="dxa"/>
            <w:shd w:val="clear" w:color="auto" w:fill="FFFFFF" w:themeFill="background1"/>
          </w:tcPr>
          <w:p w14:paraId="458D19A5" w14:textId="6185E62C" w:rsidR="001B3293" w:rsidRPr="00B44657" w:rsidRDefault="001B3293" w:rsidP="00377C59">
            <w:pPr>
              <w:keepLines/>
              <w:cnfStyle w:val="000000000000" w:firstRow="0" w:lastRow="0" w:firstColumn="0" w:lastColumn="0" w:oddVBand="0" w:evenVBand="0" w:oddHBand="0" w:evenHBand="0" w:firstRowFirstColumn="0" w:firstRowLastColumn="0" w:lastRowFirstColumn="0" w:lastRowLastColumn="0"/>
              <w:rPr>
                <w:rFonts w:eastAsia="Times New Roman"/>
                <w:color w:val="242424"/>
                <w:szCs w:val="22"/>
              </w:rPr>
            </w:pPr>
          </w:p>
        </w:tc>
        <w:tc>
          <w:tcPr>
            <w:tcW w:w="5101" w:type="dxa"/>
            <w:shd w:val="clear" w:color="auto" w:fill="FFFFFF" w:themeFill="background1"/>
          </w:tcPr>
          <w:p w14:paraId="1919DC3E" w14:textId="77777777" w:rsidR="001B3293" w:rsidRPr="00B44657" w:rsidRDefault="001B3293" w:rsidP="00377C59">
            <w:pPr>
              <w:keepLines/>
              <w:cnfStyle w:val="000000000000" w:firstRow="0" w:lastRow="0" w:firstColumn="0" w:lastColumn="0" w:oddVBand="0" w:evenVBand="0" w:oddHBand="0" w:evenHBand="0" w:firstRowFirstColumn="0" w:firstRowLastColumn="0" w:lastRowFirstColumn="0" w:lastRowLastColumn="0"/>
              <w:rPr>
                <w:rFonts w:eastAsia="Times New Roman"/>
                <w:color w:val="242424"/>
                <w:szCs w:val="22"/>
              </w:rPr>
            </w:pPr>
          </w:p>
        </w:tc>
      </w:tr>
      <w:tr w:rsidR="001B3293" w:rsidRPr="00B44657" w14:paraId="69C1C751" w14:textId="0AD6CA4F" w:rsidTr="001B3293">
        <w:trPr>
          <w:cnfStyle w:val="000000010000" w:firstRow="0" w:lastRow="0" w:firstColumn="0" w:lastColumn="0" w:oddVBand="0" w:evenVBand="0" w:oddHBand="0" w:evenHBand="1" w:firstRowFirstColumn="0" w:firstRowLastColumn="0" w:lastRowFirstColumn="0" w:lastRowLastColumn="0"/>
          <w:trHeight w:val="309"/>
        </w:trPr>
        <w:tc>
          <w:tcPr>
            <w:cnfStyle w:val="001000000000" w:firstRow="0" w:lastRow="0" w:firstColumn="1" w:lastColumn="0" w:oddVBand="0" w:evenVBand="0" w:oddHBand="0" w:evenHBand="0" w:firstRowFirstColumn="0" w:firstRowLastColumn="0" w:lastRowFirstColumn="0" w:lastRowLastColumn="0"/>
            <w:tcW w:w="1695" w:type="dxa"/>
            <w:shd w:val="clear" w:color="auto" w:fill="FFFFFF" w:themeFill="background1"/>
            <w:hideMark/>
          </w:tcPr>
          <w:p w14:paraId="7B596162" w14:textId="77777777" w:rsidR="001B3293" w:rsidRPr="00B44657" w:rsidRDefault="001B3293" w:rsidP="004A20A7">
            <w:pPr>
              <w:keepLines/>
              <w:rPr>
                <w:rFonts w:eastAsia="Times New Roman"/>
                <w:color w:val="242424"/>
                <w:szCs w:val="22"/>
              </w:rPr>
            </w:pPr>
            <w:r w:rsidRPr="00B44657">
              <w:rPr>
                <w:rFonts w:eastAsia="Times New Roman"/>
                <w:color w:val="242424"/>
                <w:szCs w:val="22"/>
              </w:rPr>
              <w:t>Imagery</w:t>
            </w:r>
          </w:p>
        </w:tc>
        <w:tc>
          <w:tcPr>
            <w:tcW w:w="2597" w:type="dxa"/>
            <w:shd w:val="clear" w:color="auto" w:fill="FFFFFF" w:themeFill="background1"/>
            <w:hideMark/>
          </w:tcPr>
          <w:p w14:paraId="2EF9E995" w14:textId="1F301FD2" w:rsidR="001B3293" w:rsidRPr="00B44657" w:rsidRDefault="001B3293" w:rsidP="004A20A7">
            <w:pPr>
              <w:keepLines/>
              <w:cnfStyle w:val="000000010000" w:firstRow="0" w:lastRow="0" w:firstColumn="0" w:lastColumn="0" w:oddVBand="0" w:evenVBand="0" w:oddHBand="0" w:evenHBand="1" w:firstRowFirstColumn="0" w:firstRowLastColumn="0" w:lastRowFirstColumn="0" w:lastRowLastColumn="0"/>
              <w:rPr>
                <w:rFonts w:eastAsia="Times New Roman"/>
                <w:color w:val="242424"/>
                <w:szCs w:val="22"/>
              </w:rPr>
            </w:pPr>
            <w:r w:rsidRPr="00B44657">
              <w:rPr>
                <w:rFonts w:eastAsia="Times New Roman"/>
                <w:color w:val="242424"/>
                <w:szCs w:val="22"/>
              </w:rPr>
              <w:t>Using descriptive language to create vivid pictures</w:t>
            </w:r>
          </w:p>
        </w:tc>
        <w:tc>
          <w:tcPr>
            <w:tcW w:w="5167" w:type="dxa"/>
            <w:shd w:val="clear" w:color="auto" w:fill="FFFFFF" w:themeFill="background1"/>
          </w:tcPr>
          <w:p w14:paraId="4482D212" w14:textId="68DC2091" w:rsidR="001B3293" w:rsidRPr="00B44657" w:rsidRDefault="001B3293" w:rsidP="00377C59">
            <w:pPr>
              <w:keepLines/>
              <w:cnfStyle w:val="000000010000" w:firstRow="0" w:lastRow="0" w:firstColumn="0" w:lastColumn="0" w:oddVBand="0" w:evenVBand="0" w:oddHBand="0" w:evenHBand="1" w:firstRowFirstColumn="0" w:firstRowLastColumn="0" w:lastRowFirstColumn="0" w:lastRowLastColumn="0"/>
              <w:rPr>
                <w:rFonts w:eastAsia="Times New Roman"/>
                <w:color w:val="242424"/>
                <w:szCs w:val="22"/>
              </w:rPr>
            </w:pPr>
          </w:p>
        </w:tc>
        <w:tc>
          <w:tcPr>
            <w:tcW w:w="5101" w:type="dxa"/>
            <w:shd w:val="clear" w:color="auto" w:fill="FFFFFF" w:themeFill="background1"/>
          </w:tcPr>
          <w:p w14:paraId="6D1BEEDF" w14:textId="77777777" w:rsidR="001B3293" w:rsidRPr="00B44657" w:rsidRDefault="001B3293" w:rsidP="00377C59">
            <w:pPr>
              <w:keepLines/>
              <w:cnfStyle w:val="000000010000" w:firstRow="0" w:lastRow="0" w:firstColumn="0" w:lastColumn="0" w:oddVBand="0" w:evenVBand="0" w:oddHBand="0" w:evenHBand="1" w:firstRowFirstColumn="0" w:firstRowLastColumn="0" w:lastRowFirstColumn="0" w:lastRowLastColumn="0"/>
              <w:rPr>
                <w:rFonts w:eastAsia="Times New Roman"/>
                <w:color w:val="242424"/>
                <w:szCs w:val="22"/>
              </w:rPr>
            </w:pPr>
          </w:p>
        </w:tc>
      </w:tr>
    </w:tbl>
    <w:p w14:paraId="23DBFDAE" w14:textId="77777777" w:rsidR="005E0C95" w:rsidRDefault="005E0C95" w:rsidP="0067000E">
      <w:pPr>
        <w:rPr>
          <w:rFonts w:eastAsiaTheme="majorEastAsia"/>
          <w:b/>
          <w:bCs/>
          <w:color w:val="18A54D"/>
          <w:sz w:val="10"/>
          <w:szCs w:val="10"/>
        </w:rPr>
      </w:pPr>
    </w:p>
    <w:p w14:paraId="11CE7909" w14:textId="77777777" w:rsidR="00A93056" w:rsidRDefault="00A93056" w:rsidP="0067000E">
      <w:pPr>
        <w:rPr>
          <w:rFonts w:eastAsiaTheme="majorEastAsia"/>
          <w:b/>
          <w:bCs/>
          <w:color w:val="18A54D"/>
          <w:sz w:val="10"/>
          <w:szCs w:val="10"/>
        </w:rPr>
      </w:pPr>
    </w:p>
    <w:p w14:paraId="434E1D0D" w14:textId="77777777" w:rsidR="00A93056" w:rsidRDefault="00A93056" w:rsidP="0067000E">
      <w:pPr>
        <w:rPr>
          <w:rFonts w:eastAsiaTheme="majorEastAsia"/>
          <w:b/>
          <w:bCs/>
          <w:color w:val="18A54D"/>
          <w:sz w:val="10"/>
          <w:szCs w:val="10"/>
        </w:rPr>
      </w:pPr>
    </w:p>
    <w:p w14:paraId="5B85213B" w14:textId="0CD5F25D" w:rsidR="00C73B1A" w:rsidRDefault="00C73B1A" w:rsidP="00C73B1A">
      <w:pPr>
        <w:rPr>
          <w:b/>
          <w:szCs w:val="22"/>
        </w:rPr>
      </w:pPr>
      <w:r w:rsidRPr="00AF1DE5">
        <w:rPr>
          <w:rFonts w:eastAsiaTheme="majorEastAsia"/>
          <w:b/>
          <w:color w:val="000000" w:themeColor="text1"/>
          <w:szCs w:val="22"/>
        </w:rPr>
        <w:t>Resource #</w:t>
      </w:r>
      <w:r w:rsidR="006A123B">
        <w:rPr>
          <w:rFonts w:eastAsiaTheme="majorEastAsia"/>
          <w:b/>
          <w:color w:val="000000" w:themeColor="text1"/>
          <w:szCs w:val="22"/>
        </w:rPr>
        <w:t xml:space="preserve">5 </w:t>
      </w:r>
      <w:r>
        <w:rPr>
          <w:b/>
          <w:szCs w:val="22"/>
        </w:rPr>
        <w:t>Language and structural features</w:t>
      </w:r>
      <w:r w:rsidRPr="00AF1DE5">
        <w:rPr>
          <w:b/>
          <w:szCs w:val="22"/>
        </w:rPr>
        <w:t xml:space="preserve"> glossary matching activity</w:t>
      </w:r>
      <w:r w:rsidR="006A123B">
        <w:rPr>
          <w:b/>
          <w:szCs w:val="22"/>
        </w:rPr>
        <w:t xml:space="preserve"> - Examples</w:t>
      </w:r>
    </w:p>
    <w:p w14:paraId="72A26838" w14:textId="77777777" w:rsidR="00C73B1A" w:rsidRPr="00C70F70" w:rsidRDefault="00C73B1A" w:rsidP="0067000E">
      <w:pPr>
        <w:rPr>
          <w:rFonts w:eastAsiaTheme="majorEastAsia"/>
          <w:b/>
          <w:bCs/>
          <w:color w:val="18A54D"/>
          <w:sz w:val="10"/>
          <w:szCs w:val="10"/>
        </w:rPr>
      </w:pPr>
    </w:p>
    <w:tbl>
      <w:tblPr>
        <w:tblStyle w:val="DOETable1"/>
        <w:tblW w:w="14454" w:type="dxa"/>
        <w:tblLook w:val="04A0" w:firstRow="1" w:lastRow="0" w:firstColumn="1" w:lastColumn="0" w:noHBand="0" w:noVBand="1"/>
      </w:tblPr>
      <w:tblGrid>
        <w:gridCol w:w="7225"/>
        <w:gridCol w:w="7229"/>
      </w:tblGrid>
      <w:tr w:rsidR="00670714" w:rsidRPr="00B44657" w14:paraId="5C6CC3E7" w14:textId="1D2CE5D4" w:rsidTr="004A20A7">
        <w:trPr>
          <w:cnfStyle w:val="100000000000" w:firstRow="1" w:lastRow="0" w:firstColumn="0" w:lastColumn="0" w:oddVBand="0" w:evenVBand="0" w:oddHBand="0" w:evenHBand="0" w:firstRowFirstColumn="0" w:firstRowLastColumn="0" w:lastRowFirstColumn="0" w:lastRowLastColumn="0"/>
          <w:trHeight w:val="11"/>
        </w:trPr>
        <w:tc>
          <w:tcPr>
            <w:cnfStyle w:val="001000000000" w:firstRow="0" w:lastRow="0" w:firstColumn="1" w:lastColumn="0" w:oddVBand="0" w:evenVBand="0" w:oddHBand="0" w:evenHBand="0" w:firstRowFirstColumn="0" w:firstRowLastColumn="0" w:lastRowFirstColumn="0" w:lastRowLastColumn="0"/>
            <w:tcW w:w="14454" w:type="dxa"/>
            <w:gridSpan w:val="2"/>
            <w:shd w:val="clear" w:color="auto" w:fill="C5E0B3" w:themeFill="accent6" w:themeFillTint="66"/>
          </w:tcPr>
          <w:p w14:paraId="5E79ADB0" w14:textId="0B206A53" w:rsidR="00670714" w:rsidRPr="00B44657" w:rsidRDefault="00670714" w:rsidP="00ED26C5">
            <w:pPr>
              <w:keepLines/>
              <w:jc w:val="center"/>
              <w:rPr>
                <w:rFonts w:eastAsiaTheme="majorEastAsia"/>
                <w:szCs w:val="22"/>
              </w:rPr>
            </w:pPr>
            <w:bookmarkStart w:id="7" w:name="_Hlk191988935"/>
            <w:r w:rsidRPr="00B44657">
              <w:rPr>
                <w:rFonts w:eastAsiaTheme="majorEastAsia"/>
                <w:color w:val="auto"/>
                <w:szCs w:val="22"/>
              </w:rPr>
              <w:t>Example</w:t>
            </w:r>
            <w:r>
              <w:rPr>
                <w:rFonts w:eastAsiaTheme="majorEastAsia"/>
                <w:color w:val="auto"/>
                <w:szCs w:val="22"/>
              </w:rPr>
              <w:t xml:space="preserve">s from </w:t>
            </w:r>
            <w:r w:rsidRPr="002A2268">
              <w:rPr>
                <w:rFonts w:eastAsiaTheme="majorEastAsia"/>
                <w:i/>
                <w:iCs/>
                <w:color w:val="auto"/>
                <w:szCs w:val="22"/>
              </w:rPr>
              <w:t>The Danger of a Single Story</w:t>
            </w:r>
          </w:p>
        </w:tc>
      </w:tr>
      <w:tr w:rsidR="00670714" w:rsidRPr="00B44657" w14:paraId="60B9224B" w14:textId="0E83867F" w:rsidTr="004A20A7">
        <w:trPr>
          <w:trHeight w:val="162"/>
        </w:trPr>
        <w:tc>
          <w:tcPr>
            <w:cnfStyle w:val="001000000000" w:firstRow="0" w:lastRow="0" w:firstColumn="1" w:lastColumn="0" w:oddVBand="0" w:evenVBand="0" w:oddHBand="0" w:evenHBand="0" w:firstRowFirstColumn="0" w:firstRowLastColumn="0" w:lastRowFirstColumn="0" w:lastRowLastColumn="0"/>
            <w:tcW w:w="7225" w:type="dxa"/>
            <w:shd w:val="clear" w:color="auto" w:fill="FFFFFF" w:themeFill="background1"/>
          </w:tcPr>
          <w:p w14:paraId="4291336C" w14:textId="77777777" w:rsidR="00670714" w:rsidRDefault="00670714" w:rsidP="00670714">
            <w:pPr>
              <w:keepLines/>
              <w:rPr>
                <w:color w:val="242424"/>
                <w:szCs w:val="22"/>
              </w:rPr>
            </w:pPr>
            <w:r>
              <w:rPr>
                <w:b w:val="0"/>
                <w:bCs w:val="0"/>
                <w:color w:val="242424"/>
                <w:szCs w:val="22"/>
              </w:rPr>
              <w:t xml:space="preserve">1. </w:t>
            </w:r>
            <w:r w:rsidRPr="00D8317A">
              <w:rPr>
                <w:b w:val="0"/>
                <w:bCs w:val="0"/>
                <w:color w:val="242424"/>
                <w:szCs w:val="22"/>
              </w:rPr>
              <w:t>Adichie outlines her personal journey from childhood to adulthood, describing how her understanding of stories and stereotypes evolved over time.</w:t>
            </w:r>
          </w:p>
          <w:p w14:paraId="53A44A09" w14:textId="5E4390A6" w:rsidR="00C70F70" w:rsidRPr="00D8317A" w:rsidRDefault="00C70F70" w:rsidP="00670714">
            <w:pPr>
              <w:keepLines/>
              <w:rPr>
                <w:rFonts w:eastAsia="Times New Roman"/>
                <w:b w:val="0"/>
                <w:bCs w:val="0"/>
                <w:color w:val="242424"/>
                <w:szCs w:val="22"/>
              </w:rPr>
            </w:pPr>
          </w:p>
        </w:tc>
        <w:tc>
          <w:tcPr>
            <w:tcW w:w="7229" w:type="dxa"/>
            <w:shd w:val="clear" w:color="auto" w:fill="FFFFFF" w:themeFill="background1"/>
          </w:tcPr>
          <w:p w14:paraId="66CB5D19" w14:textId="515550CB" w:rsidR="00670714" w:rsidRPr="00670714" w:rsidRDefault="00670714" w:rsidP="00670714">
            <w:pPr>
              <w:keepLines/>
              <w:cnfStyle w:val="000000000000" w:firstRow="0" w:lastRow="0" w:firstColumn="0" w:lastColumn="0" w:oddVBand="0" w:evenVBand="0" w:oddHBand="0" w:evenHBand="0" w:firstRowFirstColumn="0" w:firstRowLastColumn="0" w:lastRowFirstColumn="0" w:lastRowLastColumn="0"/>
              <w:rPr>
                <w:color w:val="242424"/>
                <w:szCs w:val="22"/>
              </w:rPr>
            </w:pPr>
            <w:r w:rsidRPr="00670714">
              <w:rPr>
                <w:color w:val="242424"/>
                <w:szCs w:val="22"/>
              </w:rPr>
              <w:t>5. Adichie builds her argument by presenting smaller points about the impact of single stories, leading up to the main argument about the need for multiple stories.</w:t>
            </w:r>
          </w:p>
        </w:tc>
      </w:tr>
      <w:tr w:rsidR="00670714" w:rsidRPr="00B44657" w14:paraId="0808989E" w14:textId="0447A1CF" w:rsidTr="004A20A7">
        <w:trPr>
          <w:cnfStyle w:val="000000010000" w:firstRow="0" w:lastRow="0" w:firstColumn="0" w:lastColumn="0" w:oddVBand="0" w:evenVBand="0" w:oddHBand="0" w:evenHBand="1"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7225" w:type="dxa"/>
            <w:shd w:val="clear" w:color="auto" w:fill="FFFFFF" w:themeFill="background1"/>
          </w:tcPr>
          <w:p w14:paraId="3165821B" w14:textId="77777777" w:rsidR="00670714" w:rsidRDefault="00670714" w:rsidP="00670714">
            <w:pPr>
              <w:keepLines/>
              <w:rPr>
                <w:color w:val="242424"/>
                <w:szCs w:val="22"/>
              </w:rPr>
            </w:pPr>
            <w:r>
              <w:rPr>
                <w:b w:val="0"/>
                <w:bCs w:val="0"/>
                <w:color w:val="242424"/>
                <w:szCs w:val="22"/>
              </w:rPr>
              <w:t xml:space="preserve">2. </w:t>
            </w:r>
            <w:r w:rsidRPr="00D8317A">
              <w:rPr>
                <w:b w:val="0"/>
                <w:bCs w:val="0"/>
                <w:color w:val="242424"/>
                <w:szCs w:val="22"/>
              </w:rPr>
              <w:t xml:space="preserve">Adichie </w:t>
            </w:r>
            <w:r>
              <w:rPr>
                <w:b w:val="0"/>
                <w:bCs w:val="0"/>
                <w:color w:val="242424"/>
                <w:szCs w:val="22"/>
              </w:rPr>
              <w:t>continually</w:t>
            </w:r>
            <w:r w:rsidRPr="00D8317A">
              <w:rPr>
                <w:b w:val="0"/>
                <w:bCs w:val="0"/>
                <w:color w:val="242424"/>
                <w:szCs w:val="22"/>
              </w:rPr>
              <w:t xml:space="preserve"> uses the phrase "single story" to emphasi</w:t>
            </w:r>
            <w:r>
              <w:rPr>
                <w:b w:val="0"/>
                <w:bCs w:val="0"/>
                <w:color w:val="242424"/>
                <w:szCs w:val="22"/>
              </w:rPr>
              <w:t>s</w:t>
            </w:r>
            <w:r w:rsidRPr="00D8317A">
              <w:rPr>
                <w:b w:val="0"/>
                <w:bCs w:val="0"/>
                <w:color w:val="242424"/>
                <w:szCs w:val="22"/>
              </w:rPr>
              <w:t>e the dangers of a single narrative.</w:t>
            </w:r>
          </w:p>
          <w:p w14:paraId="39658E15" w14:textId="1CAA9326" w:rsidR="00C70F70" w:rsidRPr="00D8317A" w:rsidRDefault="00C70F70" w:rsidP="00670714">
            <w:pPr>
              <w:keepLines/>
              <w:rPr>
                <w:rFonts w:eastAsia="Times New Roman"/>
                <w:b w:val="0"/>
                <w:bCs w:val="0"/>
                <w:color w:val="242424"/>
                <w:szCs w:val="22"/>
              </w:rPr>
            </w:pPr>
          </w:p>
        </w:tc>
        <w:tc>
          <w:tcPr>
            <w:tcW w:w="7229" w:type="dxa"/>
            <w:shd w:val="clear" w:color="auto" w:fill="FFFFFF" w:themeFill="background1"/>
          </w:tcPr>
          <w:p w14:paraId="4B173440" w14:textId="510965EB" w:rsidR="00670714" w:rsidRPr="00670714" w:rsidRDefault="00670714" w:rsidP="00670714">
            <w:pPr>
              <w:keepLines/>
              <w:cnfStyle w:val="000000010000" w:firstRow="0" w:lastRow="0" w:firstColumn="0" w:lastColumn="0" w:oddVBand="0" w:evenVBand="0" w:oddHBand="0" w:evenHBand="1" w:firstRowFirstColumn="0" w:firstRowLastColumn="0" w:lastRowFirstColumn="0" w:lastRowLastColumn="0"/>
              <w:rPr>
                <w:color w:val="242424"/>
                <w:szCs w:val="22"/>
              </w:rPr>
            </w:pPr>
            <w:r w:rsidRPr="00670714">
              <w:rPr>
                <w:color w:val="242424"/>
                <w:szCs w:val="22"/>
              </w:rPr>
              <w:t>6. Adichie challenges the single story of Africa as a place of catastrophe with the reality of its diverse cultures and experiences.</w:t>
            </w:r>
          </w:p>
        </w:tc>
      </w:tr>
      <w:tr w:rsidR="00670714" w:rsidRPr="00B44657" w14:paraId="6F00DF7F" w14:textId="0A7D7C21" w:rsidTr="004A20A7">
        <w:trPr>
          <w:trHeight w:val="162"/>
        </w:trPr>
        <w:tc>
          <w:tcPr>
            <w:cnfStyle w:val="001000000000" w:firstRow="0" w:lastRow="0" w:firstColumn="1" w:lastColumn="0" w:oddVBand="0" w:evenVBand="0" w:oddHBand="0" w:evenHBand="0" w:firstRowFirstColumn="0" w:firstRowLastColumn="0" w:lastRowFirstColumn="0" w:lastRowLastColumn="0"/>
            <w:tcW w:w="7225" w:type="dxa"/>
            <w:shd w:val="clear" w:color="auto" w:fill="FFFFFF" w:themeFill="background1"/>
          </w:tcPr>
          <w:p w14:paraId="4CD3A8D5" w14:textId="2529512C" w:rsidR="00670714" w:rsidRPr="00D8317A" w:rsidRDefault="00670714" w:rsidP="00670714">
            <w:pPr>
              <w:keepLines/>
              <w:rPr>
                <w:rFonts w:eastAsia="Times New Roman"/>
                <w:b w:val="0"/>
                <w:bCs w:val="0"/>
                <w:color w:val="242424"/>
                <w:szCs w:val="22"/>
              </w:rPr>
            </w:pPr>
            <w:r>
              <w:rPr>
                <w:b w:val="0"/>
                <w:bCs w:val="0"/>
                <w:color w:val="242424"/>
                <w:szCs w:val="22"/>
              </w:rPr>
              <w:t xml:space="preserve">3. </w:t>
            </w:r>
            <w:r w:rsidRPr="00D8317A">
              <w:rPr>
                <w:b w:val="0"/>
                <w:bCs w:val="0"/>
                <w:color w:val="242424"/>
                <w:szCs w:val="22"/>
              </w:rPr>
              <w:t>Adichie</w:t>
            </w:r>
            <w:r>
              <w:rPr>
                <w:b w:val="0"/>
                <w:bCs w:val="0"/>
                <w:color w:val="242424"/>
                <w:szCs w:val="22"/>
              </w:rPr>
              <w:t xml:space="preserve"> </w:t>
            </w:r>
            <w:r w:rsidRPr="00D8317A">
              <w:rPr>
                <w:b w:val="0"/>
                <w:bCs w:val="0"/>
                <w:color w:val="242424"/>
                <w:szCs w:val="22"/>
              </w:rPr>
              <w:t>talks about her roommate's surprise that she could use a stove, which helps to engage the audience and make her point more relatable.</w:t>
            </w:r>
          </w:p>
        </w:tc>
        <w:tc>
          <w:tcPr>
            <w:tcW w:w="7229" w:type="dxa"/>
            <w:shd w:val="clear" w:color="auto" w:fill="FFFFFF" w:themeFill="background1"/>
          </w:tcPr>
          <w:p w14:paraId="0B0FBFEE" w14:textId="780B09B4" w:rsidR="00670714" w:rsidRPr="00670714" w:rsidRDefault="00670714" w:rsidP="00670714">
            <w:pPr>
              <w:keepLines/>
              <w:cnfStyle w:val="000000000000" w:firstRow="0" w:lastRow="0" w:firstColumn="0" w:lastColumn="0" w:oddVBand="0" w:evenVBand="0" w:oddHBand="0" w:evenHBand="0" w:firstRowFirstColumn="0" w:firstRowLastColumn="0" w:lastRowFirstColumn="0" w:lastRowLastColumn="0"/>
              <w:rPr>
                <w:color w:val="242424"/>
                <w:szCs w:val="22"/>
              </w:rPr>
            </w:pPr>
            <w:r w:rsidRPr="00670714">
              <w:rPr>
                <w:color w:val="242424"/>
                <w:szCs w:val="22"/>
              </w:rPr>
              <w:t xml:space="preserve">7. Adichie describes the vibrant and bustling streets of Lagos, Nigeria, with its </w:t>
            </w:r>
            <w:r w:rsidR="00124ABF" w:rsidRPr="00670714">
              <w:rPr>
                <w:color w:val="242424"/>
                <w:szCs w:val="22"/>
              </w:rPr>
              <w:t>colourful</w:t>
            </w:r>
            <w:r w:rsidRPr="00670714">
              <w:rPr>
                <w:color w:val="242424"/>
                <w:szCs w:val="22"/>
              </w:rPr>
              <w:t xml:space="preserve"> markets, diverse people, and rich cultural heritage, challenging the single story of Africa as a place of poverty and despair.</w:t>
            </w:r>
          </w:p>
        </w:tc>
      </w:tr>
      <w:tr w:rsidR="00670714" w:rsidRPr="00B44657" w14:paraId="64DCF350" w14:textId="25BE2236" w:rsidTr="004A20A7">
        <w:trPr>
          <w:cnfStyle w:val="000000010000" w:firstRow="0" w:lastRow="0" w:firstColumn="0" w:lastColumn="0" w:oddVBand="0" w:evenVBand="0" w:oddHBand="0" w:evenHBand="1" w:firstRowFirstColumn="0" w:firstRowLastColumn="0" w:lastRowFirstColumn="0" w:lastRowLastColumn="0"/>
          <w:trHeight w:val="162"/>
        </w:trPr>
        <w:tc>
          <w:tcPr>
            <w:cnfStyle w:val="001000000000" w:firstRow="0" w:lastRow="0" w:firstColumn="1" w:lastColumn="0" w:oddVBand="0" w:evenVBand="0" w:oddHBand="0" w:evenHBand="0" w:firstRowFirstColumn="0" w:firstRowLastColumn="0" w:lastRowFirstColumn="0" w:lastRowLastColumn="0"/>
            <w:tcW w:w="7225" w:type="dxa"/>
            <w:shd w:val="clear" w:color="auto" w:fill="FFFFFF" w:themeFill="background1"/>
          </w:tcPr>
          <w:p w14:paraId="0F8B0F77" w14:textId="64CD213B" w:rsidR="00670714" w:rsidRPr="00D8317A" w:rsidRDefault="00670714" w:rsidP="00670714">
            <w:pPr>
              <w:keepLines/>
              <w:rPr>
                <w:rFonts w:eastAsia="Times New Roman"/>
                <w:b w:val="0"/>
                <w:bCs w:val="0"/>
                <w:color w:val="242424"/>
                <w:szCs w:val="22"/>
              </w:rPr>
            </w:pPr>
            <w:r>
              <w:rPr>
                <w:b w:val="0"/>
                <w:bCs w:val="0"/>
                <w:color w:val="242424"/>
                <w:szCs w:val="22"/>
              </w:rPr>
              <w:t xml:space="preserve">4. </w:t>
            </w:r>
            <w:r w:rsidRPr="00D8317A">
              <w:rPr>
                <w:b w:val="0"/>
                <w:bCs w:val="0"/>
                <w:color w:val="242424"/>
                <w:szCs w:val="22"/>
              </w:rPr>
              <w:t>Adichie starts and ends her speech with personal stories about her experiences with single stories, creating a sense of closure.</w:t>
            </w:r>
          </w:p>
        </w:tc>
        <w:tc>
          <w:tcPr>
            <w:tcW w:w="7229" w:type="dxa"/>
            <w:shd w:val="clear" w:color="auto" w:fill="FFFFFF" w:themeFill="background1"/>
          </w:tcPr>
          <w:p w14:paraId="1D02F989" w14:textId="77777777" w:rsidR="00670714" w:rsidRDefault="00670714" w:rsidP="00670714">
            <w:pPr>
              <w:keepLines/>
              <w:cnfStyle w:val="000000010000" w:firstRow="0" w:lastRow="0" w:firstColumn="0" w:lastColumn="0" w:oddVBand="0" w:evenVBand="0" w:oddHBand="0" w:evenHBand="1" w:firstRowFirstColumn="0" w:firstRowLastColumn="0" w:lastRowFirstColumn="0" w:lastRowLastColumn="0"/>
              <w:rPr>
                <w:color w:val="242424"/>
                <w:szCs w:val="22"/>
              </w:rPr>
            </w:pPr>
            <w:r w:rsidRPr="00670714">
              <w:rPr>
                <w:color w:val="242424"/>
                <w:szCs w:val="22"/>
              </w:rPr>
              <w:t>8. Adichie shares her experience of reading British and American children's books and how they shaped her early writing.</w:t>
            </w:r>
          </w:p>
          <w:p w14:paraId="0A332FE3" w14:textId="0B38A9D1" w:rsidR="00C70F70" w:rsidRPr="00670714" w:rsidRDefault="00C70F70" w:rsidP="00670714">
            <w:pPr>
              <w:keepLines/>
              <w:cnfStyle w:val="000000010000" w:firstRow="0" w:lastRow="0" w:firstColumn="0" w:lastColumn="0" w:oddVBand="0" w:evenVBand="0" w:oddHBand="0" w:evenHBand="1" w:firstRowFirstColumn="0" w:firstRowLastColumn="0" w:lastRowFirstColumn="0" w:lastRowLastColumn="0"/>
              <w:rPr>
                <w:color w:val="242424"/>
                <w:szCs w:val="22"/>
              </w:rPr>
            </w:pPr>
          </w:p>
        </w:tc>
      </w:tr>
    </w:tbl>
    <w:p w14:paraId="51A8C557" w14:textId="77777777" w:rsidR="0073675C" w:rsidRDefault="0073675C" w:rsidP="006F2DAC">
      <w:pPr>
        <w:rPr>
          <w:b/>
          <w:bCs/>
          <w:sz w:val="24"/>
          <w:szCs w:val="24"/>
        </w:rPr>
        <w:sectPr w:rsidR="0073675C" w:rsidSect="0073675C">
          <w:pgSz w:w="16838" w:h="11906" w:orient="landscape"/>
          <w:pgMar w:top="1134" w:right="1134" w:bottom="1134" w:left="1134" w:header="709" w:footer="624" w:gutter="0"/>
          <w:cols w:space="708"/>
          <w:docGrid w:linePitch="360"/>
        </w:sectPr>
      </w:pPr>
      <w:bookmarkStart w:id="8" w:name="_Hlk190694478"/>
      <w:bookmarkEnd w:id="7"/>
    </w:p>
    <w:bookmarkEnd w:id="8"/>
    <w:p w14:paraId="0A7F680A" w14:textId="5F08BDC6" w:rsidR="000121EA" w:rsidRPr="00D20457" w:rsidRDefault="000776C8" w:rsidP="00D20457">
      <w:pPr>
        <w:pStyle w:val="Heading4"/>
        <w:spacing w:before="0" w:after="160"/>
        <w:rPr>
          <w:rFonts w:eastAsiaTheme="majorEastAsia"/>
          <w:bCs/>
          <w:szCs w:val="20"/>
        </w:rPr>
      </w:pPr>
      <w:r w:rsidRPr="00D20457">
        <w:rPr>
          <w:rFonts w:eastAsiaTheme="majorEastAsia"/>
          <w:bCs/>
          <w:szCs w:val="20"/>
        </w:rPr>
        <w:lastRenderedPageBreak/>
        <w:t>Resource #</w:t>
      </w:r>
      <w:r w:rsidR="006A123B">
        <w:rPr>
          <w:rFonts w:eastAsiaTheme="majorEastAsia"/>
          <w:bCs/>
          <w:szCs w:val="20"/>
        </w:rPr>
        <w:t>6</w:t>
      </w:r>
      <w:r w:rsidRPr="00D20457">
        <w:rPr>
          <w:rFonts w:eastAsiaTheme="majorEastAsia"/>
          <w:bCs/>
          <w:szCs w:val="20"/>
        </w:rPr>
        <w:t xml:space="preserve"> Australian </w:t>
      </w:r>
      <w:r w:rsidR="004E1F6F">
        <w:rPr>
          <w:rFonts w:eastAsiaTheme="majorEastAsia"/>
          <w:bCs/>
          <w:szCs w:val="20"/>
        </w:rPr>
        <w:t>s</w:t>
      </w:r>
      <w:r w:rsidRPr="00D20457">
        <w:rPr>
          <w:rFonts w:eastAsiaTheme="majorEastAsia"/>
          <w:bCs/>
          <w:szCs w:val="20"/>
        </w:rPr>
        <w:t>tereotype</w:t>
      </w:r>
      <w:r w:rsidR="008A18F6">
        <w:rPr>
          <w:rFonts w:eastAsiaTheme="majorEastAsia"/>
          <w:bCs/>
          <w:szCs w:val="20"/>
        </w:rPr>
        <w:t>s</w:t>
      </w:r>
      <w:r w:rsidR="006A123B">
        <w:rPr>
          <w:rFonts w:eastAsiaTheme="majorEastAsia"/>
          <w:bCs/>
          <w:szCs w:val="20"/>
        </w:rPr>
        <w:t xml:space="preserve"> - </w:t>
      </w:r>
      <w:r w:rsidR="004E1F6F">
        <w:rPr>
          <w:rFonts w:eastAsiaTheme="majorEastAsia"/>
          <w:bCs/>
          <w:szCs w:val="20"/>
        </w:rPr>
        <w:t>t</w:t>
      </w:r>
      <w:r w:rsidR="008A18F6">
        <w:rPr>
          <w:rFonts w:eastAsiaTheme="majorEastAsia"/>
          <w:bCs/>
          <w:szCs w:val="20"/>
        </w:rPr>
        <w:t xml:space="preserve">he </w:t>
      </w:r>
      <w:r w:rsidR="004E1F6F">
        <w:rPr>
          <w:rFonts w:eastAsiaTheme="majorEastAsia"/>
          <w:bCs/>
          <w:szCs w:val="20"/>
        </w:rPr>
        <w:t>w</w:t>
      </w:r>
      <w:r w:rsidR="008A18F6">
        <w:rPr>
          <w:rFonts w:eastAsiaTheme="majorEastAsia"/>
          <w:bCs/>
          <w:szCs w:val="20"/>
        </w:rPr>
        <w:t>hole</w:t>
      </w:r>
      <w:r w:rsidR="004E1F6F">
        <w:rPr>
          <w:rFonts w:eastAsiaTheme="majorEastAsia"/>
          <w:bCs/>
          <w:szCs w:val="20"/>
        </w:rPr>
        <w:t xml:space="preserve"> s</w:t>
      </w:r>
      <w:r w:rsidR="008A18F6">
        <w:rPr>
          <w:rFonts w:eastAsiaTheme="majorEastAsia"/>
          <w:bCs/>
          <w:szCs w:val="20"/>
        </w:rPr>
        <w:t>tory</w:t>
      </w:r>
    </w:p>
    <w:tbl>
      <w:tblPr>
        <w:tblStyle w:val="TableGrid"/>
        <w:tblW w:w="0" w:type="auto"/>
        <w:tblLook w:val="04A0" w:firstRow="1" w:lastRow="0" w:firstColumn="1" w:lastColumn="0" w:noHBand="0" w:noVBand="1"/>
      </w:tblPr>
      <w:tblGrid>
        <w:gridCol w:w="3696"/>
        <w:gridCol w:w="5932"/>
      </w:tblGrid>
      <w:tr w:rsidR="00597321" w14:paraId="798F509F" w14:textId="20759FCA" w:rsidTr="006A123B">
        <w:tc>
          <w:tcPr>
            <w:tcW w:w="3681" w:type="dxa"/>
          </w:tcPr>
          <w:p w14:paraId="729FDA87" w14:textId="5FA77F91" w:rsidR="008A18F6" w:rsidRDefault="00E27067" w:rsidP="008A18F6">
            <w:pPr>
              <w:pStyle w:val="Header"/>
              <w:tabs>
                <w:tab w:val="clear" w:pos="4513"/>
                <w:tab w:val="clear" w:pos="9026"/>
              </w:tabs>
              <w:spacing w:after="160" w:line="278" w:lineRule="auto"/>
            </w:pPr>
            <w:r>
              <w:rPr>
                <w:noProof/>
              </w:rPr>
              <w:drawing>
                <wp:inline distT="0" distB="0" distL="0" distR="0" wp14:anchorId="37D5D869" wp14:editId="20E4F5DA">
                  <wp:extent cx="2144395" cy="1480154"/>
                  <wp:effectExtent l="0" t="0" r="8255" b="6350"/>
                  <wp:docPr id="6657604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760495" name=""/>
                          <pic:cNvPicPr/>
                        </pic:nvPicPr>
                        <pic:blipFill rotWithShape="1">
                          <a:blip r:embed="rId24"/>
                          <a:srcRect l="11670" t="34827" r="51067" b="26590"/>
                          <a:stretch>
                            <a:fillRect/>
                          </a:stretch>
                        </pic:blipFill>
                        <pic:spPr bwMode="auto">
                          <a:xfrm>
                            <a:off x="0" y="0"/>
                            <a:ext cx="2176348" cy="1502209"/>
                          </a:xfrm>
                          <a:prstGeom prst="rect">
                            <a:avLst/>
                          </a:prstGeom>
                          <a:ln>
                            <a:noFill/>
                          </a:ln>
                          <a:extLst>
                            <a:ext uri="{53640926-AAD7-44D8-BBD7-CCE9431645EC}">
                              <a14:shadowObscured xmlns:a14="http://schemas.microsoft.com/office/drawing/2010/main"/>
                            </a:ext>
                          </a:extLst>
                        </pic:spPr>
                      </pic:pic>
                    </a:graphicData>
                  </a:graphic>
                </wp:inline>
              </w:drawing>
            </w:r>
          </w:p>
        </w:tc>
        <w:tc>
          <w:tcPr>
            <w:tcW w:w="5947" w:type="dxa"/>
          </w:tcPr>
          <w:p w14:paraId="1CDA6BBA" w14:textId="60C8A85C" w:rsidR="008A18F6" w:rsidRPr="008A18F6" w:rsidRDefault="008A18F6" w:rsidP="008A18F6">
            <w:pPr>
              <w:pStyle w:val="Header"/>
              <w:tabs>
                <w:tab w:val="clear" w:pos="4513"/>
                <w:tab w:val="clear" w:pos="9026"/>
              </w:tabs>
              <w:spacing w:line="278" w:lineRule="auto"/>
              <w:rPr>
                <w:i/>
                <w:iCs/>
                <w:noProof/>
              </w:rPr>
            </w:pPr>
            <w:r w:rsidRPr="008A18F6">
              <w:rPr>
                <w:b/>
                <w:bCs/>
                <w:i/>
                <w:iCs/>
                <w:noProof/>
              </w:rPr>
              <w:t>My single story is</w:t>
            </w:r>
            <w:r>
              <w:rPr>
                <w:b/>
                <w:bCs/>
                <w:i/>
                <w:iCs/>
                <w:noProof/>
              </w:rPr>
              <w:t>…</w:t>
            </w:r>
            <w:r w:rsidRPr="00343150">
              <w:rPr>
                <w:i/>
                <w:iCs/>
                <w:noProof/>
                <w:sz w:val="21"/>
                <w:szCs w:val="21"/>
              </w:rPr>
              <w:t xml:space="preserve">I am a classic Aussie surfer with a laid-back attitude, </w:t>
            </w:r>
            <w:r w:rsidR="00343150" w:rsidRPr="00343150">
              <w:rPr>
                <w:i/>
                <w:iCs/>
                <w:noProof/>
                <w:sz w:val="21"/>
                <w:szCs w:val="21"/>
              </w:rPr>
              <w:t xml:space="preserve">blonde hair, </w:t>
            </w:r>
            <w:r w:rsidRPr="00343150">
              <w:rPr>
                <w:i/>
                <w:iCs/>
                <w:noProof/>
                <w:sz w:val="21"/>
                <w:szCs w:val="21"/>
              </w:rPr>
              <w:t>tanned skin and carefree lifestyle.</w:t>
            </w:r>
          </w:p>
          <w:p w14:paraId="5855EF53" w14:textId="77777777" w:rsidR="008A18F6" w:rsidRPr="00343150" w:rsidRDefault="008A18F6" w:rsidP="008A18F6">
            <w:pPr>
              <w:pStyle w:val="Header"/>
              <w:tabs>
                <w:tab w:val="clear" w:pos="4513"/>
                <w:tab w:val="clear" w:pos="9026"/>
              </w:tabs>
              <w:spacing w:line="278" w:lineRule="auto"/>
              <w:rPr>
                <w:noProof/>
                <w:sz w:val="10"/>
                <w:szCs w:val="10"/>
              </w:rPr>
            </w:pPr>
          </w:p>
          <w:p w14:paraId="5B7FBC9B" w14:textId="7D7B9E82" w:rsidR="00381D5B" w:rsidRPr="006A123B" w:rsidRDefault="008A18F6" w:rsidP="008A18F6">
            <w:pPr>
              <w:pStyle w:val="Header"/>
              <w:tabs>
                <w:tab w:val="clear" w:pos="4513"/>
                <w:tab w:val="clear" w:pos="9026"/>
              </w:tabs>
              <w:spacing w:line="278" w:lineRule="auto"/>
              <w:rPr>
                <w:i/>
                <w:iCs/>
                <w:noProof/>
                <w:sz w:val="21"/>
                <w:szCs w:val="21"/>
              </w:rPr>
            </w:pPr>
            <w:r w:rsidRPr="008A18F6">
              <w:rPr>
                <w:b/>
                <w:bCs/>
                <w:i/>
                <w:iCs/>
                <w:noProof/>
              </w:rPr>
              <w:t>Here is the whole story…</w:t>
            </w:r>
            <w:r w:rsidR="00343150" w:rsidRPr="00343150">
              <w:rPr>
                <w:i/>
                <w:iCs/>
                <w:noProof/>
                <w:sz w:val="21"/>
                <w:szCs w:val="21"/>
              </w:rPr>
              <w:t>I am a city-kid who only started surfing in my late teens after a life-changing trip to Queensland. Surfing is more than a hobby, it helps me cope with anxiety and depression. I want to be a psychologist specialising in sport and mental wellbeing helping others to use surfing as a tool for healing and personal growth</w:t>
            </w:r>
            <w:r w:rsidR="006A123B">
              <w:rPr>
                <w:i/>
                <w:iCs/>
                <w:noProof/>
                <w:sz w:val="21"/>
                <w:szCs w:val="21"/>
              </w:rPr>
              <w:t>.</w:t>
            </w:r>
          </w:p>
        </w:tc>
      </w:tr>
      <w:tr w:rsidR="00597321" w14:paraId="5B0AB40D" w14:textId="4E73774D" w:rsidTr="006A123B">
        <w:tc>
          <w:tcPr>
            <w:tcW w:w="3681" w:type="dxa"/>
          </w:tcPr>
          <w:p w14:paraId="0A14CD0A" w14:textId="5C3E48DB" w:rsidR="008A18F6" w:rsidRDefault="000E1D63" w:rsidP="008A18F6">
            <w:pPr>
              <w:pStyle w:val="Header"/>
              <w:tabs>
                <w:tab w:val="clear" w:pos="4513"/>
                <w:tab w:val="clear" w:pos="9026"/>
              </w:tabs>
              <w:spacing w:after="160" w:line="278" w:lineRule="auto"/>
              <w:rPr>
                <w:noProof/>
              </w:rPr>
            </w:pPr>
            <w:r>
              <w:rPr>
                <w:noProof/>
              </w:rPr>
              <w:drawing>
                <wp:inline distT="0" distB="0" distL="0" distR="0" wp14:anchorId="5C7DDE30" wp14:editId="5897A86F">
                  <wp:extent cx="2197290" cy="1482293"/>
                  <wp:effectExtent l="0" t="0" r="0" b="3810"/>
                  <wp:docPr id="18692145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214568" name=""/>
                          <pic:cNvPicPr/>
                        </pic:nvPicPr>
                        <pic:blipFill rotWithShape="1">
                          <a:blip r:embed="rId25" cstate="print">
                            <a:extLst>
                              <a:ext uri="{28A0092B-C50C-407E-A947-70E740481C1C}">
                                <a14:useLocalDpi xmlns:a14="http://schemas.microsoft.com/office/drawing/2010/main" val="0"/>
                              </a:ext>
                            </a:extLst>
                          </a:blip>
                          <a:srcRect l="50128" t="28397" r="14635" b="35934"/>
                          <a:stretch>
                            <a:fillRect/>
                          </a:stretch>
                        </pic:blipFill>
                        <pic:spPr bwMode="auto">
                          <a:xfrm>
                            <a:off x="0" y="0"/>
                            <a:ext cx="2199711" cy="1483926"/>
                          </a:xfrm>
                          <a:prstGeom prst="rect">
                            <a:avLst/>
                          </a:prstGeom>
                          <a:ln>
                            <a:noFill/>
                          </a:ln>
                          <a:extLst>
                            <a:ext uri="{53640926-AAD7-44D8-BBD7-CCE9431645EC}">
                              <a14:shadowObscured xmlns:a14="http://schemas.microsoft.com/office/drawing/2010/main"/>
                            </a:ext>
                          </a:extLst>
                        </pic:spPr>
                      </pic:pic>
                    </a:graphicData>
                  </a:graphic>
                </wp:inline>
              </w:drawing>
            </w:r>
          </w:p>
        </w:tc>
        <w:tc>
          <w:tcPr>
            <w:tcW w:w="5947" w:type="dxa"/>
          </w:tcPr>
          <w:p w14:paraId="7EFECA30" w14:textId="69FF192A" w:rsidR="008A18F6" w:rsidRDefault="008C5482" w:rsidP="008A18F6">
            <w:pPr>
              <w:pStyle w:val="Header"/>
              <w:tabs>
                <w:tab w:val="clear" w:pos="4513"/>
                <w:tab w:val="clear" w:pos="9026"/>
              </w:tabs>
              <w:spacing w:line="278" w:lineRule="auto"/>
              <w:rPr>
                <w:b/>
                <w:bCs/>
                <w:i/>
                <w:iCs/>
                <w:noProof/>
              </w:rPr>
            </w:pPr>
            <w:r>
              <w:rPr>
                <w:b/>
                <w:bCs/>
                <w:i/>
                <w:iCs/>
                <w:noProof/>
              </w:rPr>
              <w:t>Their</w:t>
            </w:r>
            <w:r w:rsidR="00343150" w:rsidRPr="008A18F6">
              <w:rPr>
                <w:b/>
                <w:bCs/>
                <w:i/>
                <w:iCs/>
                <w:noProof/>
              </w:rPr>
              <w:t xml:space="preserve"> single story is</w:t>
            </w:r>
            <w:r w:rsidR="00343150">
              <w:rPr>
                <w:b/>
                <w:bCs/>
                <w:i/>
                <w:iCs/>
                <w:noProof/>
              </w:rPr>
              <w:t>…</w:t>
            </w:r>
          </w:p>
          <w:p w14:paraId="79E9B58F" w14:textId="77777777" w:rsidR="00343150" w:rsidRDefault="00343150" w:rsidP="008A18F6">
            <w:pPr>
              <w:pStyle w:val="Header"/>
              <w:tabs>
                <w:tab w:val="clear" w:pos="4513"/>
                <w:tab w:val="clear" w:pos="9026"/>
              </w:tabs>
              <w:spacing w:line="278" w:lineRule="auto"/>
              <w:rPr>
                <w:b/>
                <w:bCs/>
                <w:noProof/>
              </w:rPr>
            </w:pPr>
          </w:p>
          <w:p w14:paraId="754E1A5B" w14:textId="77777777" w:rsidR="006A123B" w:rsidRDefault="006A123B" w:rsidP="008A18F6">
            <w:pPr>
              <w:pStyle w:val="Header"/>
              <w:tabs>
                <w:tab w:val="clear" w:pos="4513"/>
                <w:tab w:val="clear" w:pos="9026"/>
              </w:tabs>
              <w:spacing w:line="278" w:lineRule="auto"/>
              <w:rPr>
                <w:b/>
                <w:bCs/>
                <w:noProof/>
              </w:rPr>
            </w:pPr>
          </w:p>
          <w:p w14:paraId="3EB49B84" w14:textId="3652EAAC" w:rsidR="00343150" w:rsidRPr="009F4259" w:rsidRDefault="00343150" w:rsidP="00E168C4">
            <w:pPr>
              <w:pStyle w:val="Header"/>
              <w:spacing w:line="278" w:lineRule="auto"/>
              <w:rPr>
                <w:i/>
                <w:iCs/>
                <w:noProof/>
                <w:sz w:val="21"/>
                <w:szCs w:val="21"/>
              </w:rPr>
            </w:pPr>
            <w:r w:rsidRPr="008A18F6">
              <w:rPr>
                <w:b/>
                <w:bCs/>
                <w:i/>
                <w:iCs/>
                <w:noProof/>
              </w:rPr>
              <w:t>Here is the whole story…</w:t>
            </w:r>
          </w:p>
        </w:tc>
      </w:tr>
      <w:tr w:rsidR="00597321" w14:paraId="50523345" w14:textId="31BEE8ED" w:rsidTr="006A123B">
        <w:tc>
          <w:tcPr>
            <w:tcW w:w="3681" w:type="dxa"/>
          </w:tcPr>
          <w:p w14:paraId="44AA3223" w14:textId="6307A0FC" w:rsidR="008A18F6" w:rsidRDefault="00597321" w:rsidP="008A18F6">
            <w:pPr>
              <w:pStyle w:val="Header"/>
              <w:tabs>
                <w:tab w:val="clear" w:pos="4513"/>
                <w:tab w:val="clear" w:pos="9026"/>
              </w:tabs>
              <w:spacing w:after="160" w:line="278" w:lineRule="auto"/>
            </w:pPr>
            <w:r>
              <w:rPr>
                <w:noProof/>
              </w:rPr>
              <w:drawing>
                <wp:inline distT="0" distB="0" distL="0" distR="0" wp14:anchorId="36B7BDB0" wp14:editId="5FB82828">
                  <wp:extent cx="2204232" cy="1514902"/>
                  <wp:effectExtent l="0" t="0" r="5715" b="9525"/>
                  <wp:docPr id="190391714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917143" name="Picture 1" descr="A screenshot of a computer&#10;&#10;AI-generated content may be incorrect."/>
                          <pic:cNvPicPr/>
                        </pic:nvPicPr>
                        <pic:blipFill rotWithShape="1">
                          <a:blip r:embed="rId26"/>
                          <a:srcRect l="15481" t="38577" r="51424" b="27303"/>
                          <a:stretch>
                            <a:fillRect/>
                          </a:stretch>
                        </pic:blipFill>
                        <pic:spPr bwMode="auto">
                          <a:xfrm>
                            <a:off x="0" y="0"/>
                            <a:ext cx="2223979" cy="1528474"/>
                          </a:xfrm>
                          <a:prstGeom prst="rect">
                            <a:avLst/>
                          </a:prstGeom>
                          <a:ln>
                            <a:noFill/>
                          </a:ln>
                          <a:extLst>
                            <a:ext uri="{53640926-AAD7-44D8-BBD7-CCE9431645EC}">
                              <a14:shadowObscured xmlns:a14="http://schemas.microsoft.com/office/drawing/2010/main"/>
                            </a:ext>
                          </a:extLst>
                        </pic:spPr>
                      </pic:pic>
                    </a:graphicData>
                  </a:graphic>
                </wp:inline>
              </w:drawing>
            </w:r>
          </w:p>
        </w:tc>
        <w:tc>
          <w:tcPr>
            <w:tcW w:w="5947" w:type="dxa"/>
          </w:tcPr>
          <w:p w14:paraId="50E3DC81" w14:textId="77777777" w:rsidR="00343150" w:rsidRDefault="00343150" w:rsidP="00343150">
            <w:pPr>
              <w:pStyle w:val="Header"/>
              <w:tabs>
                <w:tab w:val="clear" w:pos="4513"/>
                <w:tab w:val="clear" w:pos="9026"/>
              </w:tabs>
              <w:spacing w:line="278" w:lineRule="auto"/>
              <w:rPr>
                <w:b/>
                <w:bCs/>
                <w:i/>
                <w:iCs/>
                <w:noProof/>
              </w:rPr>
            </w:pPr>
            <w:r w:rsidRPr="008A18F6">
              <w:rPr>
                <w:b/>
                <w:bCs/>
                <w:i/>
                <w:iCs/>
                <w:noProof/>
              </w:rPr>
              <w:t>My single story is</w:t>
            </w:r>
            <w:r>
              <w:rPr>
                <w:b/>
                <w:bCs/>
                <w:i/>
                <w:iCs/>
                <w:noProof/>
              </w:rPr>
              <w:t>…</w:t>
            </w:r>
          </w:p>
          <w:p w14:paraId="508F227F" w14:textId="77777777" w:rsidR="00343150" w:rsidRDefault="00343150" w:rsidP="00343150">
            <w:pPr>
              <w:pStyle w:val="Header"/>
              <w:tabs>
                <w:tab w:val="clear" w:pos="4513"/>
                <w:tab w:val="clear" w:pos="9026"/>
              </w:tabs>
              <w:spacing w:line="278" w:lineRule="auto"/>
              <w:rPr>
                <w:b/>
                <w:bCs/>
                <w:noProof/>
              </w:rPr>
            </w:pPr>
          </w:p>
          <w:p w14:paraId="1A0A4B8F" w14:textId="77777777" w:rsidR="0089482E" w:rsidRDefault="0089482E" w:rsidP="00343150">
            <w:pPr>
              <w:pStyle w:val="Header"/>
              <w:tabs>
                <w:tab w:val="clear" w:pos="4513"/>
                <w:tab w:val="clear" w:pos="9026"/>
              </w:tabs>
              <w:spacing w:line="278" w:lineRule="auto"/>
              <w:rPr>
                <w:b/>
                <w:bCs/>
                <w:noProof/>
              </w:rPr>
            </w:pPr>
          </w:p>
          <w:p w14:paraId="03FA9B00" w14:textId="79CE6CD4" w:rsidR="008A18F6" w:rsidRDefault="00343150" w:rsidP="00343150">
            <w:pPr>
              <w:pStyle w:val="Header"/>
              <w:tabs>
                <w:tab w:val="clear" w:pos="4513"/>
                <w:tab w:val="clear" w:pos="9026"/>
              </w:tabs>
              <w:spacing w:line="278" w:lineRule="auto"/>
              <w:rPr>
                <w:noProof/>
              </w:rPr>
            </w:pPr>
            <w:r w:rsidRPr="008A18F6">
              <w:rPr>
                <w:b/>
                <w:bCs/>
                <w:i/>
                <w:iCs/>
                <w:noProof/>
              </w:rPr>
              <w:t>Here is the whole story…</w:t>
            </w:r>
          </w:p>
        </w:tc>
      </w:tr>
      <w:tr w:rsidR="00597321" w14:paraId="2F6342AC" w14:textId="40190CBE" w:rsidTr="006A123B">
        <w:tc>
          <w:tcPr>
            <w:tcW w:w="3681" w:type="dxa"/>
          </w:tcPr>
          <w:p w14:paraId="7C85ADA3" w14:textId="339BE6EA" w:rsidR="008A18F6" w:rsidRDefault="006A123B" w:rsidP="008A18F6">
            <w:pPr>
              <w:pStyle w:val="Header"/>
              <w:tabs>
                <w:tab w:val="clear" w:pos="4513"/>
                <w:tab w:val="clear" w:pos="9026"/>
              </w:tabs>
              <w:spacing w:after="160" w:line="278" w:lineRule="auto"/>
              <w:jc w:val="both"/>
            </w:pPr>
            <w:r>
              <w:rPr>
                <w:noProof/>
              </w:rPr>
              <w:drawing>
                <wp:inline distT="0" distB="0" distL="0" distR="0" wp14:anchorId="7EF67B8A" wp14:editId="0EBBE046">
                  <wp:extent cx="2144395" cy="1477645"/>
                  <wp:effectExtent l="0" t="0" r="8255" b="8255"/>
                  <wp:docPr id="79982686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826864" name="Picture 1" descr="A screenshot of a computer&#10;&#10;AI-generated content may be incorrect."/>
                          <pic:cNvPicPr/>
                        </pic:nvPicPr>
                        <pic:blipFill rotWithShape="1">
                          <a:blip r:embed="rId27" cstate="print">
                            <a:extLst>
                              <a:ext uri="{28A0092B-C50C-407E-A947-70E740481C1C}">
                                <a14:useLocalDpi xmlns:a14="http://schemas.microsoft.com/office/drawing/2010/main" val="0"/>
                              </a:ext>
                            </a:extLst>
                          </a:blip>
                          <a:srcRect l="47871" t="40014" r="18774" b="25496"/>
                          <a:stretch>
                            <a:fillRect/>
                          </a:stretch>
                        </pic:blipFill>
                        <pic:spPr bwMode="auto">
                          <a:xfrm>
                            <a:off x="0" y="0"/>
                            <a:ext cx="2144395" cy="1477645"/>
                          </a:xfrm>
                          <a:prstGeom prst="rect">
                            <a:avLst/>
                          </a:prstGeom>
                          <a:ln>
                            <a:noFill/>
                          </a:ln>
                          <a:extLst>
                            <a:ext uri="{53640926-AAD7-44D8-BBD7-CCE9431645EC}">
                              <a14:shadowObscured xmlns:a14="http://schemas.microsoft.com/office/drawing/2010/main"/>
                            </a:ext>
                          </a:extLst>
                        </pic:spPr>
                      </pic:pic>
                    </a:graphicData>
                  </a:graphic>
                </wp:inline>
              </w:drawing>
            </w:r>
          </w:p>
        </w:tc>
        <w:tc>
          <w:tcPr>
            <w:tcW w:w="5947" w:type="dxa"/>
          </w:tcPr>
          <w:p w14:paraId="7F31F633" w14:textId="77777777" w:rsidR="00343150" w:rsidRDefault="00343150" w:rsidP="00343150">
            <w:pPr>
              <w:pStyle w:val="Header"/>
              <w:tabs>
                <w:tab w:val="clear" w:pos="4513"/>
                <w:tab w:val="clear" w:pos="9026"/>
              </w:tabs>
              <w:spacing w:line="278" w:lineRule="auto"/>
              <w:rPr>
                <w:b/>
                <w:bCs/>
                <w:i/>
                <w:iCs/>
                <w:noProof/>
              </w:rPr>
            </w:pPr>
            <w:r w:rsidRPr="008A18F6">
              <w:rPr>
                <w:b/>
                <w:bCs/>
                <w:i/>
                <w:iCs/>
                <w:noProof/>
              </w:rPr>
              <w:t>My single story is</w:t>
            </w:r>
            <w:r>
              <w:rPr>
                <w:b/>
                <w:bCs/>
                <w:i/>
                <w:iCs/>
                <w:noProof/>
              </w:rPr>
              <w:t>…</w:t>
            </w:r>
          </w:p>
          <w:p w14:paraId="3ABF0607" w14:textId="77777777" w:rsidR="00343150" w:rsidRDefault="00343150" w:rsidP="00343150">
            <w:pPr>
              <w:pStyle w:val="Header"/>
              <w:tabs>
                <w:tab w:val="clear" w:pos="4513"/>
                <w:tab w:val="clear" w:pos="9026"/>
              </w:tabs>
              <w:spacing w:line="278" w:lineRule="auto"/>
              <w:rPr>
                <w:b/>
                <w:bCs/>
                <w:noProof/>
              </w:rPr>
            </w:pPr>
          </w:p>
          <w:p w14:paraId="4D570BFD" w14:textId="77777777" w:rsidR="00343150" w:rsidRDefault="00343150" w:rsidP="00343150">
            <w:pPr>
              <w:pStyle w:val="Header"/>
              <w:tabs>
                <w:tab w:val="clear" w:pos="4513"/>
                <w:tab w:val="clear" w:pos="9026"/>
              </w:tabs>
              <w:spacing w:line="278" w:lineRule="auto"/>
              <w:rPr>
                <w:b/>
                <w:bCs/>
                <w:noProof/>
              </w:rPr>
            </w:pPr>
          </w:p>
          <w:p w14:paraId="1C0AA247" w14:textId="1F73D3C3" w:rsidR="008A18F6" w:rsidRDefault="00343150" w:rsidP="00343150">
            <w:pPr>
              <w:pStyle w:val="Header"/>
              <w:tabs>
                <w:tab w:val="clear" w:pos="4513"/>
                <w:tab w:val="clear" w:pos="9026"/>
              </w:tabs>
              <w:spacing w:line="278" w:lineRule="auto"/>
              <w:rPr>
                <w:noProof/>
              </w:rPr>
            </w:pPr>
            <w:r w:rsidRPr="008A18F6">
              <w:rPr>
                <w:b/>
                <w:bCs/>
                <w:i/>
                <w:iCs/>
                <w:noProof/>
              </w:rPr>
              <w:t>Here is the whole story…</w:t>
            </w:r>
          </w:p>
        </w:tc>
      </w:tr>
      <w:tr w:rsidR="00597321" w14:paraId="6CDB0738" w14:textId="5F003BAF" w:rsidTr="006A123B">
        <w:trPr>
          <w:trHeight w:val="2657"/>
        </w:trPr>
        <w:tc>
          <w:tcPr>
            <w:tcW w:w="3681" w:type="dxa"/>
          </w:tcPr>
          <w:p w14:paraId="0E018F16" w14:textId="2AF81709" w:rsidR="008A18F6" w:rsidRDefault="00FB7660" w:rsidP="008A18F6">
            <w:pPr>
              <w:pStyle w:val="Header"/>
              <w:tabs>
                <w:tab w:val="clear" w:pos="4513"/>
                <w:tab w:val="clear" w:pos="9026"/>
              </w:tabs>
              <w:spacing w:after="160" w:line="278" w:lineRule="auto"/>
            </w:pPr>
            <w:r>
              <w:rPr>
                <w:noProof/>
              </w:rPr>
              <w:drawing>
                <wp:inline distT="0" distB="0" distL="0" distR="0" wp14:anchorId="0A988259" wp14:editId="32A070A1">
                  <wp:extent cx="2144395" cy="1458917"/>
                  <wp:effectExtent l="0" t="0" r="8255" b="8255"/>
                  <wp:docPr id="13734271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427132" name=""/>
                          <pic:cNvPicPr/>
                        </pic:nvPicPr>
                        <pic:blipFill rotWithShape="1">
                          <a:blip r:embed="rId28" cstate="print">
                            <a:extLst>
                              <a:ext uri="{28A0092B-C50C-407E-A947-70E740481C1C}">
                                <a14:useLocalDpi xmlns:a14="http://schemas.microsoft.com/office/drawing/2010/main" val="0"/>
                              </a:ext>
                            </a:extLst>
                          </a:blip>
                          <a:srcRect l="52750" t="35541" r="20826" b="37487"/>
                          <a:stretch>
                            <a:fillRect/>
                          </a:stretch>
                        </pic:blipFill>
                        <pic:spPr bwMode="auto">
                          <a:xfrm>
                            <a:off x="0" y="0"/>
                            <a:ext cx="2144395" cy="1458917"/>
                          </a:xfrm>
                          <a:prstGeom prst="rect">
                            <a:avLst/>
                          </a:prstGeom>
                          <a:ln>
                            <a:noFill/>
                          </a:ln>
                          <a:extLst>
                            <a:ext uri="{53640926-AAD7-44D8-BBD7-CCE9431645EC}">
                              <a14:shadowObscured xmlns:a14="http://schemas.microsoft.com/office/drawing/2010/main"/>
                            </a:ext>
                          </a:extLst>
                        </pic:spPr>
                      </pic:pic>
                    </a:graphicData>
                  </a:graphic>
                </wp:inline>
              </w:drawing>
            </w:r>
          </w:p>
        </w:tc>
        <w:tc>
          <w:tcPr>
            <w:tcW w:w="5947" w:type="dxa"/>
          </w:tcPr>
          <w:p w14:paraId="398F9411" w14:textId="77777777" w:rsidR="00343150" w:rsidRDefault="00343150" w:rsidP="00343150">
            <w:pPr>
              <w:pStyle w:val="Header"/>
              <w:tabs>
                <w:tab w:val="clear" w:pos="4513"/>
                <w:tab w:val="clear" w:pos="9026"/>
              </w:tabs>
              <w:spacing w:line="278" w:lineRule="auto"/>
              <w:rPr>
                <w:b/>
                <w:bCs/>
                <w:i/>
                <w:iCs/>
                <w:noProof/>
              </w:rPr>
            </w:pPr>
            <w:r w:rsidRPr="008A18F6">
              <w:rPr>
                <w:b/>
                <w:bCs/>
                <w:i/>
                <w:iCs/>
                <w:noProof/>
              </w:rPr>
              <w:t>My single story is</w:t>
            </w:r>
            <w:r>
              <w:rPr>
                <w:b/>
                <w:bCs/>
                <w:i/>
                <w:iCs/>
                <w:noProof/>
              </w:rPr>
              <w:t>…</w:t>
            </w:r>
          </w:p>
          <w:p w14:paraId="54301ACE" w14:textId="77777777" w:rsidR="00343150" w:rsidRDefault="00343150" w:rsidP="00343150">
            <w:pPr>
              <w:pStyle w:val="Header"/>
              <w:tabs>
                <w:tab w:val="clear" w:pos="4513"/>
                <w:tab w:val="clear" w:pos="9026"/>
              </w:tabs>
              <w:spacing w:line="278" w:lineRule="auto"/>
              <w:rPr>
                <w:b/>
                <w:bCs/>
                <w:noProof/>
              </w:rPr>
            </w:pPr>
          </w:p>
          <w:p w14:paraId="54812761" w14:textId="77777777" w:rsidR="00343150" w:rsidRDefault="00343150" w:rsidP="00343150">
            <w:pPr>
              <w:pStyle w:val="Header"/>
              <w:tabs>
                <w:tab w:val="clear" w:pos="4513"/>
                <w:tab w:val="clear" w:pos="9026"/>
              </w:tabs>
              <w:spacing w:line="278" w:lineRule="auto"/>
              <w:rPr>
                <w:b/>
                <w:bCs/>
                <w:noProof/>
              </w:rPr>
            </w:pPr>
          </w:p>
          <w:p w14:paraId="26FE83C4" w14:textId="79D08635" w:rsidR="008A18F6" w:rsidRDefault="00343150" w:rsidP="00343150">
            <w:pPr>
              <w:pStyle w:val="Header"/>
              <w:tabs>
                <w:tab w:val="clear" w:pos="4513"/>
                <w:tab w:val="clear" w:pos="9026"/>
              </w:tabs>
              <w:spacing w:line="278" w:lineRule="auto"/>
              <w:rPr>
                <w:noProof/>
              </w:rPr>
            </w:pPr>
            <w:r w:rsidRPr="008A18F6">
              <w:rPr>
                <w:b/>
                <w:bCs/>
                <w:i/>
                <w:iCs/>
                <w:noProof/>
              </w:rPr>
              <w:t>Here is the whole story…</w:t>
            </w:r>
          </w:p>
        </w:tc>
      </w:tr>
    </w:tbl>
    <w:p w14:paraId="1F6F382F" w14:textId="4145C04F" w:rsidR="00D44499" w:rsidRPr="00D44499" w:rsidRDefault="00D44499" w:rsidP="00D44499">
      <w:pPr>
        <w:rPr>
          <w:color w:val="000000"/>
          <w:sz w:val="14"/>
          <w:szCs w:val="14"/>
        </w:rPr>
      </w:pPr>
      <w:bookmarkStart w:id="9" w:name="_Hlk210810109"/>
      <w:bookmarkStart w:id="10" w:name="_Hlk210741959"/>
      <w:r w:rsidRPr="000B3523">
        <w:rPr>
          <w:color w:val="000000"/>
          <w:sz w:val="12"/>
          <w:szCs w:val="12"/>
        </w:rPr>
        <w:t>© Department of Education Western Australia 202</w:t>
      </w:r>
      <w:r w:rsidR="00F13046">
        <w:rPr>
          <w:color w:val="000000"/>
          <w:sz w:val="12"/>
          <w:szCs w:val="12"/>
        </w:rPr>
        <w:t>6</w:t>
      </w:r>
      <w:r w:rsidRPr="000B3523">
        <w:rPr>
          <w:color w:val="000000"/>
          <w:sz w:val="12"/>
          <w:szCs w:val="12"/>
        </w:rPr>
        <w:t>.This product has been generated or modified using artificial intelligence and to the extent that copyright subsists in it, the copyright is retained by the Department of Education Western Australia</w:t>
      </w:r>
      <w:r w:rsidRPr="000B3523">
        <w:rPr>
          <w:color w:val="000000"/>
          <w:sz w:val="14"/>
          <w:szCs w:val="14"/>
        </w:rPr>
        <w:t>.</w:t>
      </w:r>
      <w:bookmarkEnd w:id="9"/>
      <w:bookmarkEnd w:id="10"/>
    </w:p>
    <w:sectPr w:rsidR="00D44499" w:rsidRPr="00D44499" w:rsidSect="006A123B">
      <w:pgSz w:w="11906" w:h="16838"/>
      <w:pgMar w:top="1134" w:right="1134" w:bottom="993" w:left="1134" w:header="709" w:footer="62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5E37AEE" w14:textId="77777777" w:rsidR="00E1447C" w:rsidRDefault="00E1447C" w:rsidP="00127DAD">
      <w:r>
        <w:separator/>
      </w:r>
    </w:p>
  </w:endnote>
  <w:endnote w:type="continuationSeparator" w:id="0">
    <w:p w14:paraId="7636970E" w14:textId="77777777" w:rsidR="00E1447C" w:rsidRDefault="00E1447C" w:rsidP="00127DAD">
      <w:r>
        <w:continuationSeparator/>
      </w:r>
    </w:p>
  </w:endnote>
  <w:endnote w:type="continuationNotice" w:id="1">
    <w:p w14:paraId="73BB96F9" w14:textId="77777777" w:rsidR="00E1447C" w:rsidRDefault="00E1447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 w:name="Yu Mincho">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0E5556" w14:textId="53718BDB" w:rsidR="00E07C6B" w:rsidRDefault="00E07C6B" w:rsidP="00761C1B">
    <w:pPr>
      <w:pStyle w:val="Footer"/>
      <w:tabs>
        <w:tab w:val="clear" w:pos="9072"/>
        <w:tab w:val="right" w:pos="9638"/>
      </w:tabs>
    </w:pPr>
  </w:p>
  <w:p w14:paraId="67ED3522" w14:textId="5EF1FAE0" w:rsidR="000F6D5A" w:rsidRPr="00E34A69" w:rsidRDefault="00822087" w:rsidP="00761C1B">
    <w:pPr>
      <w:pStyle w:val="Footer"/>
      <w:tabs>
        <w:tab w:val="clear" w:pos="9072"/>
        <w:tab w:val="right" w:pos="9638"/>
      </w:tabs>
      <w:rPr>
        <w:noProof/>
      </w:rPr>
    </w:pPr>
    <w:r>
      <w:rPr>
        <w:noProof/>
        <w:lang w:eastAsia="en-AU"/>
      </w:rPr>
      <w:drawing>
        <wp:anchor distT="0" distB="0" distL="114300" distR="114300" simplePos="0" relativeHeight="251657216" behindDoc="1" locked="0" layoutInCell="1" allowOverlap="1" wp14:anchorId="7D2FEFDC" wp14:editId="5DB21D61">
          <wp:simplePos x="0" y="0"/>
          <wp:positionH relativeFrom="page">
            <wp:posOffset>-3124667</wp:posOffset>
          </wp:positionH>
          <wp:positionV relativeFrom="page">
            <wp:posOffset>10282793</wp:posOffset>
          </wp:positionV>
          <wp:extent cx="10667792" cy="403906"/>
          <wp:effectExtent l="0" t="0" r="635" b="0"/>
          <wp:wrapNone/>
          <wp:docPr id="2107966685" name="Picture 2107966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4115445\AppData\Local\Microsoft\Windows\INetCache\Content.Word\Internal M1 Footer.pn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0698274" cy="405060"/>
                  </a:xfrm>
                  <a:prstGeom prst="rect">
                    <a:avLst/>
                  </a:prstGeom>
                  <a:noFill/>
                  <a:ln>
                    <a:noFill/>
                  </a:ln>
                </pic:spPr>
              </pic:pic>
            </a:graphicData>
          </a:graphic>
          <wp14:sizeRelH relativeFrom="page">
            <wp14:pctWidth>0</wp14:pctWidth>
          </wp14:sizeRelH>
          <wp14:sizeRelV relativeFrom="page">
            <wp14:pctHeight>0</wp14:pctHeight>
          </wp14:sizeRelV>
        </wp:anchor>
      </w:drawing>
    </w:r>
    <w:sdt>
      <w:sdtPr>
        <w:alias w:val="TRIM number"/>
        <w:tag w:val="TRIM number"/>
        <w:id w:val="2060891034"/>
        <w:placeholder>
          <w:docPart w:val="5E3A82406FCE4894845C2FB54D9B1734"/>
        </w:placeholder>
        <w:dataBinding w:prefixMappings="xmlns:ns0='http://purl.org/dc/elements/1.1/' xmlns:ns1='http://schemas.openxmlformats.org/package/2006/metadata/core-properties' " w:xpath="/ns1:coreProperties[1]/ns1:contentStatus[1]" w:storeItemID="{6C3C8BC8-F283-45AE-878A-BAB7291924A1}"/>
        <w:text/>
      </w:sdtPr>
      <w:sdtEndPr/>
      <w:sdtContent>
        <w:r w:rsidR="008C29F0">
          <w:t>D25/</w:t>
        </w:r>
        <w:r w:rsidR="00DA3866">
          <w:t>1050852</w:t>
        </w:r>
      </w:sdtContent>
    </w:sdt>
    <w:r w:rsidR="00E07C6B">
      <w:tab/>
    </w:r>
    <w:r w:rsidR="00E07C6B">
      <w:fldChar w:fldCharType="begin"/>
    </w:r>
    <w:r w:rsidR="00E07C6B">
      <w:instrText xml:space="preserve"> PAGE   \* MERGEFORMAT </w:instrText>
    </w:r>
    <w:r w:rsidR="00E07C6B">
      <w:fldChar w:fldCharType="separate"/>
    </w:r>
    <w:r w:rsidR="00E07C6B">
      <w:t>4</w:t>
    </w:r>
    <w:r w:rsidR="00E07C6B">
      <w:rPr>
        <w:noProof/>
      </w:rPr>
      <w:fldChar w:fldCharType="end"/>
    </w:r>
    <w:r w:rsidR="00E07C6B">
      <w:rPr>
        <w:noProof/>
      </w:rPr>
      <w:tab/>
    </w:r>
    <w:sdt>
      <w:sdtPr>
        <w:alias w:val="Publish date"/>
        <w:tag w:val=""/>
        <w:id w:val="2111467656"/>
        <w:placeholder>
          <w:docPart w:val="53C7C51DD9614CAA9F8D3F219CFC88CC"/>
        </w:placeholder>
        <w:dataBinding w:prefixMappings="xmlns:ns0='http://schemas.microsoft.com/office/2006/coverPageProps' " w:xpath="/ns0:CoverPageProperties[1]/ns0:PublishDate[1]" w:storeItemID="{55AF091B-3C7A-41E3-B477-F2FDAA23CFDA}"/>
        <w:date w:fullDate="2026-06-01T00:00:00Z">
          <w:dateFormat w:val="d/MM/yyyy"/>
          <w:lid w:val="en-AU"/>
          <w:storeMappedDataAs w:val="dateTime"/>
          <w:calendar w:val="gregorian"/>
        </w:date>
      </w:sdtPr>
      <w:sdtEndPr/>
      <w:sdtContent>
        <w:r w:rsidR="00DA3866">
          <w:t>1/</w:t>
        </w:r>
        <w:r w:rsidR="00F13046">
          <w:t>06</w:t>
        </w:r>
        <w:r w:rsidR="00DA3866">
          <w:t>/202</w:t>
        </w:r>
        <w:r w:rsidR="00F13046">
          <w:t>6</w:t>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CA8638" w14:textId="2F81D7F8" w:rsidR="00556849" w:rsidRDefault="00556849" w:rsidP="00556849">
    <w:pPr>
      <w:pStyle w:val="Footer"/>
    </w:pPr>
    <w:r>
      <w:t>A World of Difference: a toolkit for teaching the principles of multiculturalism in Western Australia [</w:t>
    </w:r>
    <w:r w:rsidR="00B84E97">
      <w:t>ENG2</w:t>
    </w:r>
    <w:r>
      <w:t xml:space="preserve"> v2]</w:t>
    </w:r>
  </w:p>
  <w:p w14:paraId="743AB8AE" w14:textId="41FEF403" w:rsidR="00AF71AF" w:rsidRPr="001E1668" w:rsidRDefault="00E1447C" w:rsidP="000F0C8E">
    <w:pPr>
      <w:pStyle w:val="Footer"/>
      <w:rPr>
        <w:noProof/>
      </w:rPr>
    </w:pPr>
    <w:sdt>
      <w:sdtPr>
        <w:alias w:val="TRIM number"/>
        <w:tag w:val="TRIM number"/>
        <w:id w:val="1169138275"/>
        <w:placeholder>
          <w:docPart w:val="4ECDC6131CA34732988727EDEBBC4DF0"/>
        </w:placeholder>
        <w:dataBinding w:prefixMappings="xmlns:ns0='http://purl.org/dc/elements/1.1/' xmlns:ns1='http://schemas.openxmlformats.org/package/2006/metadata/core-properties' " w:xpath="/ns1:coreProperties[1]/ns1:contentStatus[1]" w:storeItemID="{6C3C8BC8-F283-45AE-878A-BAB7291924A1}"/>
        <w:text/>
      </w:sdtPr>
      <w:sdtEndPr/>
      <w:sdtContent>
        <w:r w:rsidR="00DA3866">
          <w:t>D25/1050852</w:t>
        </w:r>
      </w:sdtContent>
    </w:sdt>
    <w:r w:rsidR="00556849">
      <w:tab/>
    </w:r>
    <w:r w:rsidR="00556849">
      <w:fldChar w:fldCharType="begin"/>
    </w:r>
    <w:r w:rsidR="00556849">
      <w:instrText xml:space="preserve"> PAGE   \* MERGEFORMAT </w:instrText>
    </w:r>
    <w:r w:rsidR="00556849">
      <w:fldChar w:fldCharType="separate"/>
    </w:r>
    <w:r w:rsidR="00556849">
      <w:t>4</w:t>
    </w:r>
    <w:r w:rsidR="00556849">
      <w:rPr>
        <w:noProof/>
      </w:rPr>
      <w:fldChar w:fldCharType="end"/>
    </w:r>
    <w:r w:rsidR="00556849">
      <w:rPr>
        <w:noProof/>
      </w:rPr>
      <w:tab/>
    </w:r>
    <w:sdt>
      <w:sdtPr>
        <w:alias w:val="Publish date"/>
        <w:tag w:val=""/>
        <w:id w:val="1749142566"/>
        <w:placeholder>
          <w:docPart w:val="C37DC8FE64634BE6B29AF4B14219522E"/>
        </w:placeholder>
        <w:dataBinding w:prefixMappings="xmlns:ns0='http://schemas.microsoft.com/office/2006/coverPageProps' " w:xpath="/ns0:CoverPageProperties[1]/ns0:PublishDate[1]" w:storeItemID="{55AF091B-3C7A-41E3-B477-F2FDAA23CFDA}"/>
        <w:date w:fullDate="2026-06-01T00:00:00Z">
          <w:dateFormat w:val="d/MM/yyyy"/>
          <w:lid w:val="en-AU"/>
          <w:storeMappedDataAs w:val="dateTime"/>
          <w:calendar w:val="gregorian"/>
        </w:date>
      </w:sdtPr>
      <w:sdtEndPr/>
      <w:sdtContent>
        <w:r w:rsidR="00F13046">
          <w:t>1/06/2026</w:t>
        </w:r>
      </w:sdtContent>
    </w:sdt>
    <w:r w:rsidR="00556849">
      <w:rPr>
        <w:noProof/>
        <w:lang w:eastAsia="en-AU"/>
      </w:rPr>
      <w:drawing>
        <wp:anchor distT="0" distB="0" distL="114300" distR="114300" simplePos="0" relativeHeight="251656192" behindDoc="1" locked="0" layoutInCell="1" allowOverlap="1" wp14:anchorId="1AD446FF" wp14:editId="5CB46719">
          <wp:simplePos x="0" y="0"/>
          <wp:positionH relativeFrom="page">
            <wp:align>left</wp:align>
          </wp:positionH>
          <wp:positionV relativeFrom="page">
            <wp:align>bottom</wp:align>
          </wp:positionV>
          <wp:extent cx="7560000" cy="360000"/>
          <wp:effectExtent l="0" t="0" r="0" b="2540"/>
          <wp:wrapNone/>
          <wp:docPr id="1109346402" name="Picture 1109346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4115445\AppData\Local\Microsoft\Windows\INetCache\Content.Word\Internal M1 Footer.pn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60000" cy="36000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50B0C65" w14:textId="77777777" w:rsidR="00E1447C" w:rsidRDefault="00E1447C" w:rsidP="00127DAD">
      <w:r>
        <w:separator/>
      </w:r>
    </w:p>
  </w:footnote>
  <w:footnote w:type="continuationSeparator" w:id="0">
    <w:p w14:paraId="36FDF2FC" w14:textId="77777777" w:rsidR="00E1447C" w:rsidRDefault="00E1447C" w:rsidP="00127DAD">
      <w:r>
        <w:continuationSeparator/>
      </w:r>
    </w:p>
  </w:footnote>
  <w:footnote w:type="continuationNotice" w:id="1">
    <w:p w14:paraId="35360585" w14:textId="77777777" w:rsidR="00E1447C" w:rsidRDefault="00E1447C"/>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93EF84" w14:textId="2FB476C7" w:rsidR="00890054" w:rsidRDefault="00890054">
    <w:pPr>
      <w:pStyle w:val="Header"/>
    </w:pPr>
    <w:r>
      <w:rPr>
        <w:noProof/>
      </w:rPr>
      <mc:AlternateContent>
        <mc:Choice Requires="wps">
          <w:drawing>
            <wp:anchor distT="0" distB="0" distL="0" distR="0" simplePos="0" relativeHeight="251659264" behindDoc="0" locked="0" layoutInCell="1" allowOverlap="1" wp14:anchorId="393D8F14" wp14:editId="2E6C2B30">
              <wp:simplePos x="635" y="635"/>
              <wp:positionH relativeFrom="page">
                <wp:align>center</wp:align>
              </wp:positionH>
              <wp:positionV relativeFrom="page">
                <wp:align>top</wp:align>
              </wp:positionV>
              <wp:extent cx="551815" cy="391160"/>
              <wp:effectExtent l="0" t="0" r="635" b="8890"/>
              <wp:wrapNone/>
              <wp:docPr id="1281769351" name="Text Box 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91160"/>
                      </a:xfrm>
                      <a:prstGeom prst="rect">
                        <a:avLst/>
                      </a:prstGeom>
                      <a:noFill/>
                      <a:ln>
                        <a:noFill/>
                      </a:ln>
                    </wps:spPr>
                    <wps:txbx>
                      <w:txbxContent>
                        <w:p w14:paraId="53FE2BA5" w14:textId="58DD48CF" w:rsidR="00890054" w:rsidRPr="00890054" w:rsidRDefault="00890054" w:rsidP="00890054">
                          <w:pPr>
                            <w:spacing w:after="0"/>
                            <w:rPr>
                              <w:rFonts w:ascii="Calibri" w:eastAsia="Calibri" w:hAnsi="Calibri" w:cs="Calibri"/>
                              <w:noProof/>
                              <w:color w:val="FF0000"/>
                              <w:sz w:val="24"/>
                              <w:szCs w:val="24"/>
                            </w:rPr>
                          </w:pPr>
                          <w:r w:rsidRPr="00890054">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93D8F14" id="_x0000_t202" coordsize="21600,21600" o:spt="202" path="m,l,21600r21600,l21600,xe">
              <v:stroke joinstyle="miter"/>
              <v:path gradientshapeok="t" o:connecttype="rect"/>
            </v:shapetype>
            <v:shape id="Text Box 2" o:spid="_x0000_s1026" type="#_x0000_t202" alt="OFFICIAL" style="position:absolute;margin-left:0;margin-top:0;width:43.45pt;height:30.8pt;z-index:25165926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" filled="f" stroked="f">
              <v:textbox style="mso-fit-shape-to-text:t" inset="0,15pt,0,0">
                <w:txbxContent>
                  <w:p w14:paraId="53FE2BA5" w14:textId="58DD48CF" w:rsidR="00890054" w:rsidRPr="00890054" w:rsidRDefault="00890054" w:rsidP="00890054">
                    <w:pPr>
                      <w:spacing w:after="0"/>
                      <w:rPr>
                        <w:rFonts w:ascii="Calibri" w:eastAsia="Calibri" w:hAnsi="Calibri" w:cs="Calibri"/>
                        <w:noProof/>
                        <w:color w:val="FF0000"/>
                        <w:sz w:val="24"/>
                        <w:szCs w:val="24"/>
                      </w:rPr>
                    </w:pPr>
                    <w:r w:rsidRPr="00890054">
                      <w:rPr>
                        <w:rFonts w:ascii="Calibri" w:eastAsia="Calibri" w:hAnsi="Calibri" w:cs="Calibri"/>
                        <w:noProof/>
                        <w:color w:val="FF0000"/>
                        <w:sz w:val="24"/>
                        <w:szCs w:val="24"/>
                      </w:rPr>
                      <w:t>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BE6712" w14:textId="4A3CDC7C" w:rsidR="00633068" w:rsidRPr="006D28CB" w:rsidRDefault="0082001B">
    <w:pPr>
      <w:pStyle w:val="Header"/>
      <w:rPr>
        <w:sz w:val="6"/>
        <w:szCs w:val="6"/>
      </w:rPr>
    </w:pPr>
    <w:r w:rsidRPr="006D28CB">
      <w:rPr>
        <w:noProof/>
        <w:sz w:val="6"/>
        <w:szCs w:val="6"/>
        <w:lang w:eastAsia="en-AU"/>
      </w:rPr>
      <w:drawing>
        <wp:anchor distT="0" distB="0" distL="114300" distR="114300" simplePos="0" relativeHeight="251655168" behindDoc="1" locked="0" layoutInCell="1" allowOverlap="1" wp14:anchorId="0F79BA8F" wp14:editId="1781DAD9">
          <wp:simplePos x="0" y="0"/>
          <wp:positionH relativeFrom="page">
            <wp:posOffset>11875</wp:posOffset>
          </wp:positionH>
          <wp:positionV relativeFrom="page">
            <wp:posOffset>-11874</wp:posOffset>
          </wp:positionV>
          <wp:extent cx="10665460" cy="380010"/>
          <wp:effectExtent l="0" t="0" r="0" b="1270"/>
          <wp:wrapNone/>
          <wp:docPr id="1455554861" name="Picture 1455554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nternal M1 copy"/>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0784212" cy="384241"/>
                  </a:xfrm>
                  <a:prstGeom prst="rect">
                    <a:avLst/>
                  </a:prstGeom>
                  <a:noFill/>
                </pic:spPr>
              </pic:pic>
            </a:graphicData>
          </a:graphic>
          <wp14:sizeRelH relativeFrom="page">
            <wp14:pctWidth>0</wp14:pctWidth>
          </wp14:sizeRelH>
          <wp14:sizeRelV relativeFrom="page">
            <wp14:pctHeight>0</wp14:pctHeight>
          </wp14:sizeRelV>
        </wp:anchor>
      </w:drawing>
    </w:r>
    <w:r w:rsidR="00890054">
      <w:rPr>
        <w:noProof/>
        <w:sz w:val="6"/>
        <w:szCs w:val="6"/>
      </w:rPr>
      <mc:AlternateContent>
        <mc:Choice Requires="wps">
          <w:drawing>
            <wp:anchor distT="0" distB="0" distL="0" distR="0" simplePos="0" relativeHeight="251660288" behindDoc="0" locked="0" layoutInCell="1" allowOverlap="1" wp14:anchorId="634BB41A" wp14:editId="0F0DA3CF">
              <wp:simplePos x="635" y="635"/>
              <wp:positionH relativeFrom="page">
                <wp:align>center</wp:align>
              </wp:positionH>
              <wp:positionV relativeFrom="page">
                <wp:align>top</wp:align>
              </wp:positionV>
              <wp:extent cx="551815" cy="391160"/>
              <wp:effectExtent l="0" t="0" r="635" b="8890"/>
              <wp:wrapNone/>
              <wp:docPr id="678867321" name="Text Box 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91160"/>
                      </a:xfrm>
                      <a:prstGeom prst="rect">
                        <a:avLst/>
                      </a:prstGeom>
                      <a:noFill/>
                      <a:ln>
                        <a:noFill/>
                      </a:ln>
                    </wps:spPr>
                    <wps:txbx>
                      <w:txbxContent>
                        <w:p w14:paraId="02940593" w14:textId="03A692DA" w:rsidR="00890054" w:rsidRPr="00890054" w:rsidRDefault="00890054" w:rsidP="00890054">
                          <w:pPr>
                            <w:spacing w:after="0"/>
                            <w:rPr>
                              <w:rFonts w:ascii="Calibri" w:eastAsia="Calibri" w:hAnsi="Calibri" w:cs="Calibri"/>
                              <w:noProof/>
                              <w:color w:val="FF0000"/>
                              <w:sz w:val="24"/>
                              <w:szCs w:val="24"/>
                            </w:rPr>
                          </w:pPr>
                          <w:r w:rsidRPr="00890054">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34BB41A" id="_x0000_t202" coordsize="21600,21600" o:spt="202" path="m,l,21600r21600,l21600,xe">
              <v:stroke joinstyle="miter"/>
              <v:path gradientshapeok="t" o:connecttype="rect"/>
            </v:shapetype>
            <v:shape id="Text Box 3" o:spid="_x0000_s1027" type="#_x0000_t202" alt="OFFICIAL" style="position:absolute;margin-left:0;margin-top:0;width:43.45pt;height:30.8pt;z-index:25166028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" filled="f" stroked="f">
              <v:textbox style="mso-fit-shape-to-text:t" inset="0,15pt,0,0">
                <w:txbxContent>
                  <w:p w14:paraId="02940593" w14:textId="03A692DA" w:rsidR="00890054" w:rsidRPr="00890054" w:rsidRDefault="00890054" w:rsidP="00890054">
                    <w:pPr>
                      <w:spacing w:after="0"/>
                      <w:rPr>
                        <w:rFonts w:ascii="Calibri" w:eastAsia="Calibri" w:hAnsi="Calibri" w:cs="Calibri"/>
                        <w:noProof/>
                        <w:color w:val="FF0000"/>
                        <w:sz w:val="24"/>
                        <w:szCs w:val="24"/>
                      </w:rPr>
                    </w:pPr>
                    <w:r w:rsidRPr="00890054">
                      <w:rPr>
                        <w:rFonts w:ascii="Calibri" w:eastAsia="Calibri" w:hAnsi="Calibri" w:cs="Calibri"/>
                        <w:noProof/>
                        <w:color w:val="FF0000"/>
                        <w:sz w:val="24"/>
                        <w:szCs w:val="24"/>
                      </w:rPr>
                      <w:t>OFFICIAL</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FAE15A" w14:textId="1CBFFEC1" w:rsidR="00916AF7" w:rsidRPr="00B2389A" w:rsidRDefault="00890054" w:rsidP="00535D1C">
    <w:pPr>
      <w:pStyle w:val="Header"/>
      <w:rPr>
        <w:sz w:val="6"/>
        <w:szCs w:val="6"/>
      </w:rPr>
    </w:pPr>
    <w:r>
      <w:rPr>
        <w:noProof/>
        <w:sz w:val="6"/>
        <w:szCs w:val="6"/>
        <w:lang w:eastAsia="en-AU"/>
      </w:rPr>
      <mc:AlternateContent>
        <mc:Choice Requires="wps">
          <w:drawing>
            <wp:anchor distT="0" distB="0" distL="0" distR="0" simplePos="0" relativeHeight="251658240" behindDoc="0" locked="0" layoutInCell="1" allowOverlap="1" wp14:anchorId="0C9CE12C" wp14:editId="46DDA141">
              <wp:simplePos x="635" y="635"/>
              <wp:positionH relativeFrom="page">
                <wp:align>center</wp:align>
              </wp:positionH>
              <wp:positionV relativeFrom="page">
                <wp:align>top</wp:align>
              </wp:positionV>
              <wp:extent cx="551815" cy="391160"/>
              <wp:effectExtent l="0" t="0" r="635" b="8890"/>
              <wp:wrapNone/>
              <wp:docPr id="1566206474" name="Text Box 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91160"/>
                      </a:xfrm>
                      <a:prstGeom prst="rect">
                        <a:avLst/>
                      </a:prstGeom>
                      <a:noFill/>
                      <a:ln>
                        <a:noFill/>
                      </a:ln>
                    </wps:spPr>
                    <wps:txbx>
                      <w:txbxContent>
                        <w:p w14:paraId="357A33BD" w14:textId="2C1F9CF3" w:rsidR="00890054" w:rsidRPr="00890054" w:rsidRDefault="00890054" w:rsidP="00890054">
                          <w:pPr>
                            <w:spacing w:after="0"/>
                            <w:rPr>
                              <w:rFonts w:ascii="Calibri" w:eastAsia="Calibri" w:hAnsi="Calibri" w:cs="Calibri"/>
                              <w:noProof/>
                              <w:color w:val="FF0000"/>
                              <w:sz w:val="24"/>
                              <w:szCs w:val="24"/>
                            </w:rPr>
                          </w:pPr>
                          <w:r w:rsidRPr="00890054">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C9CE12C" id="_x0000_t202" coordsize="21600,21600" o:spt="202" path="m,l,21600r21600,l21600,xe">
              <v:stroke joinstyle="miter"/>
              <v:path gradientshapeok="t" o:connecttype="rect"/>
            </v:shapetype>
            <v:shape id="Text Box 1" o:spid="_x0000_s1028" type="#_x0000_t202" alt="OFFICIAL" style="position:absolute;margin-left:0;margin-top:0;width:43.45pt;height:30.8pt;z-index:25165824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" filled="f" stroked="f">
              <v:textbox style="mso-fit-shape-to-text:t" inset="0,15pt,0,0">
                <w:txbxContent>
                  <w:p w14:paraId="357A33BD" w14:textId="2C1F9CF3" w:rsidR="00890054" w:rsidRPr="00890054" w:rsidRDefault="00890054" w:rsidP="00890054">
                    <w:pPr>
                      <w:spacing w:after="0"/>
                      <w:rPr>
                        <w:rFonts w:ascii="Calibri" w:eastAsia="Calibri" w:hAnsi="Calibri" w:cs="Calibri"/>
                        <w:noProof/>
                        <w:color w:val="FF0000"/>
                        <w:sz w:val="24"/>
                        <w:szCs w:val="24"/>
                      </w:rPr>
                    </w:pPr>
                    <w:r w:rsidRPr="00890054">
                      <w:rPr>
                        <w:rFonts w:ascii="Calibri" w:eastAsia="Calibri" w:hAnsi="Calibri" w:cs="Calibri"/>
                        <w:noProof/>
                        <w:color w:val="FF0000"/>
                        <w:sz w:val="24"/>
                        <w:szCs w:val="24"/>
                      </w:rPr>
                      <w:t>OFFICIAL</w:t>
                    </w:r>
                  </w:p>
                </w:txbxContent>
              </v:textbox>
              <w10:wrap anchorx="page" anchory="page"/>
            </v:shape>
          </w:pict>
        </mc:Fallback>
      </mc:AlternateContent>
    </w:r>
    <w:r w:rsidR="00535D1C" w:rsidRPr="00B2389A">
      <w:rPr>
        <w:noProof/>
        <w:sz w:val="6"/>
        <w:szCs w:val="6"/>
        <w:lang w:eastAsia="en-AU"/>
      </w:rPr>
      <w:drawing>
        <wp:anchor distT="0" distB="0" distL="114300" distR="114300" simplePos="0" relativeHeight="251654144" behindDoc="1" locked="0" layoutInCell="1" allowOverlap="1" wp14:anchorId="0F83C45D" wp14:editId="4D10E340">
          <wp:simplePos x="0" y="0"/>
          <wp:positionH relativeFrom="page">
            <wp:align>left</wp:align>
          </wp:positionH>
          <wp:positionV relativeFrom="page">
            <wp:align>top</wp:align>
          </wp:positionV>
          <wp:extent cx="7560310" cy="1530350"/>
          <wp:effectExtent l="0" t="0" r="2540" b="0"/>
          <wp:wrapTopAndBottom/>
          <wp:docPr id="1921247262" name="Picture 1921247262" descr="Internal Portrait Header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nternal Portrait Header copy"/>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0310" cy="1530350"/>
                  </a:xfrm>
                  <a:prstGeom prst="rect">
                    <a:avLst/>
                  </a:prstGeom>
                  <a:noFill/>
                </pic:spPr>
              </pic:pic>
            </a:graphicData>
          </a:graphic>
          <wp14:sizeRelH relativeFrom="page">
            <wp14:pctWidth>0</wp14:pctWidth>
          </wp14:sizeRelH>
          <wp14:sizeRelV relativeFrom="page">
            <wp14:pctHeight>0</wp14:pctHeight>
          </wp14:sizeRelV>
        </wp:anchor>
      </w:drawing>
    </w:r>
  </w:p>
</w:hdr>
</file>

<file path=word/intelligence2.xml><?xml version="1.0" encoding="utf-8"?>
<int2:intelligence xmlns:int2="http://schemas.microsoft.com/office/intelligence/2020/intelligence" xmlns:oel="http://schemas.microsoft.com/office/2019/extlst">
  <int2:observations>
    <int2:textHash int2:hashCode="1NUs5xmrd3uAOv" int2:id="oTR8Jdu1">
      <int2:state int2:value="Rejected" int2:type="AugLoop_Text_Critique"/>
    </int2:textHash>
    <int2:bookmark int2:bookmarkName="_Int_XszMmaYe" int2:invalidationBookmarkName="" int2:hashCode="pnavZBB3MdLjEx" int2:id="qMTHMiAg">
      <int2:state int2:value="Rejected" int2:type="style"/>
    </int2:bookmark>
    <int2:bookmark int2:bookmarkName="_Int_RbfR16gc" int2:invalidationBookmarkName="" int2:hashCode="WCN4mtIw2FCd5+" int2:id="r5z3EFVr">
      <int2:state int2:value="Rejected" int2:type="style"/>
    </int2:bookmark>
    <int2:bookmark int2:bookmarkName="_Int_49m8GImO" int2:invalidationBookmarkName="" int2:hashCode="PydjB0c3hXomnO" int2:id="fNGrGb4Z">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AAC60008"/>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4E240F78"/>
    <w:lvl w:ilvl="0">
      <w:start w:val="1"/>
      <w:numFmt w:val="lowerLetter"/>
      <w:pStyle w:val="ListNumber4"/>
      <w:lvlText w:val="%1."/>
      <w:lvlJc w:val="left"/>
      <w:pPr>
        <w:ind w:left="1721" w:hanging="360"/>
      </w:pPr>
    </w:lvl>
  </w:abstractNum>
  <w:abstractNum w:abstractNumId="2" w15:restartNumberingAfterBreak="0">
    <w:nsid w:val="FFFFFF7E"/>
    <w:multiLevelType w:val="singleLevel"/>
    <w:tmpl w:val="8BA6E818"/>
    <w:lvl w:ilvl="0">
      <w:start w:val="1"/>
      <w:numFmt w:val="decimal"/>
      <w:pStyle w:val="ListNumber3"/>
      <w:lvlText w:val="%1."/>
      <w:lvlJc w:val="left"/>
      <w:pPr>
        <w:ind w:left="1381" w:hanging="360"/>
      </w:pPr>
    </w:lvl>
  </w:abstractNum>
  <w:abstractNum w:abstractNumId="3" w15:restartNumberingAfterBreak="0">
    <w:nsid w:val="FFFFFF7F"/>
    <w:multiLevelType w:val="singleLevel"/>
    <w:tmpl w:val="98AEE14E"/>
    <w:lvl w:ilvl="0">
      <w:start w:val="1"/>
      <w:numFmt w:val="lowerLetter"/>
      <w:pStyle w:val="ListNumber2"/>
      <w:lvlText w:val="%1."/>
      <w:lvlJc w:val="left"/>
      <w:pPr>
        <w:ind w:left="1040" w:hanging="360"/>
      </w:pPr>
    </w:lvl>
  </w:abstractNum>
  <w:abstractNum w:abstractNumId="4" w15:restartNumberingAfterBreak="0">
    <w:nsid w:val="FFFFFF80"/>
    <w:multiLevelType w:val="singleLevel"/>
    <w:tmpl w:val="DD6ACFF4"/>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6B0C3D30"/>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A1548F86"/>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F6A8347C"/>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51AE1218"/>
    <w:lvl w:ilvl="0">
      <w:start w:val="1"/>
      <w:numFmt w:val="decimal"/>
      <w:pStyle w:val="ListNumber"/>
      <w:lvlText w:val="%1."/>
      <w:lvlJc w:val="left"/>
      <w:pPr>
        <w:ind w:left="700" w:hanging="360"/>
      </w:pPr>
    </w:lvl>
  </w:abstractNum>
  <w:abstractNum w:abstractNumId="9" w15:restartNumberingAfterBreak="0">
    <w:nsid w:val="036B53FC"/>
    <w:multiLevelType w:val="hybridMultilevel"/>
    <w:tmpl w:val="89809F66"/>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0EB441C3"/>
    <w:multiLevelType w:val="hybridMultilevel"/>
    <w:tmpl w:val="19B69D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DD6449C"/>
    <w:multiLevelType w:val="multilevel"/>
    <w:tmpl w:val="908CAE96"/>
    <w:styleLink w:val="NumberedList"/>
    <w:lvl w:ilvl="0">
      <w:start w:val="1"/>
      <w:numFmt w:val="decimal"/>
      <w:lvlText w:val="%1."/>
      <w:lvlJc w:val="left"/>
      <w:pPr>
        <w:tabs>
          <w:tab w:val="num" w:pos="680"/>
        </w:tabs>
        <w:ind w:left="680" w:hanging="340"/>
      </w:pPr>
      <w:rPr>
        <w:rFonts w:hint="default"/>
      </w:rPr>
    </w:lvl>
    <w:lvl w:ilvl="1">
      <w:start w:val="1"/>
      <w:numFmt w:val="lowerLetter"/>
      <w:lvlText w:val="%2."/>
      <w:lvlJc w:val="left"/>
      <w:pPr>
        <w:tabs>
          <w:tab w:val="num" w:pos="1020"/>
        </w:tabs>
        <w:ind w:left="1020" w:hanging="340"/>
      </w:pPr>
      <w:rPr>
        <w:rFonts w:hint="default"/>
      </w:rPr>
    </w:lvl>
    <w:lvl w:ilvl="2">
      <w:start w:val="1"/>
      <w:numFmt w:val="lowerRoman"/>
      <w:lvlText w:val="%3."/>
      <w:lvlJc w:val="right"/>
      <w:pPr>
        <w:tabs>
          <w:tab w:val="num" w:pos="1360"/>
        </w:tabs>
        <w:ind w:left="1360" w:hanging="340"/>
      </w:pPr>
      <w:rPr>
        <w:rFonts w:hint="default"/>
      </w:rPr>
    </w:lvl>
    <w:lvl w:ilvl="3">
      <w:start w:val="1"/>
      <w:numFmt w:val="decimal"/>
      <w:lvlText w:val="%4."/>
      <w:lvlJc w:val="left"/>
      <w:pPr>
        <w:tabs>
          <w:tab w:val="num" w:pos="1700"/>
        </w:tabs>
        <w:ind w:left="1700" w:hanging="340"/>
      </w:pPr>
      <w:rPr>
        <w:rFonts w:hint="default"/>
      </w:rPr>
    </w:lvl>
    <w:lvl w:ilvl="4">
      <w:start w:val="1"/>
      <w:numFmt w:val="lowerLetter"/>
      <w:lvlText w:val="%5."/>
      <w:lvlJc w:val="left"/>
      <w:pPr>
        <w:tabs>
          <w:tab w:val="num" w:pos="2040"/>
        </w:tabs>
        <w:ind w:left="2040" w:hanging="340"/>
      </w:pPr>
      <w:rPr>
        <w:rFonts w:hint="default"/>
      </w:rPr>
    </w:lvl>
    <w:lvl w:ilvl="5">
      <w:start w:val="1"/>
      <w:numFmt w:val="lowerRoman"/>
      <w:lvlText w:val="%6."/>
      <w:lvlJc w:val="right"/>
      <w:pPr>
        <w:tabs>
          <w:tab w:val="num" w:pos="2380"/>
        </w:tabs>
        <w:ind w:left="2380" w:hanging="340"/>
      </w:pPr>
      <w:rPr>
        <w:rFonts w:hint="default"/>
      </w:rPr>
    </w:lvl>
    <w:lvl w:ilvl="6">
      <w:start w:val="1"/>
      <w:numFmt w:val="decimal"/>
      <w:lvlText w:val="%7."/>
      <w:lvlJc w:val="left"/>
      <w:pPr>
        <w:tabs>
          <w:tab w:val="num" w:pos="2720"/>
        </w:tabs>
        <w:ind w:left="2720" w:hanging="340"/>
      </w:pPr>
      <w:rPr>
        <w:rFonts w:hint="default"/>
      </w:rPr>
    </w:lvl>
    <w:lvl w:ilvl="7">
      <w:start w:val="1"/>
      <w:numFmt w:val="lowerLetter"/>
      <w:lvlText w:val="%8."/>
      <w:lvlJc w:val="left"/>
      <w:pPr>
        <w:tabs>
          <w:tab w:val="num" w:pos="3060"/>
        </w:tabs>
        <w:ind w:left="3060" w:hanging="340"/>
      </w:pPr>
      <w:rPr>
        <w:rFonts w:hint="default"/>
      </w:rPr>
    </w:lvl>
    <w:lvl w:ilvl="8">
      <w:start w:val="1"/>
      <w:numFmt w:val="lowerRoman"/>
      <w:lvlText w:val="%9."/>
      <w:lvlJc w:val="right"/>
      <w:pPr>
        <w:tabs>
          <w:tab w:val="num" w:pos="3400"/>
        </w:tabs>
        <w:ind w:left="3400" w:hanging="340"/>
      </w:pPr>
      <w:rPr>
        <w:rFonts w:hint="default"/>
      </w:rPr>
    </w:lvl>
  </w:abstractNum>
  <w:abstractNum w:abstractNumId="12" w15:restartNumberingAfterBreak="0">
    <w:nsid w:val="20AB0245"/>
    <w:multiLevelType w:val="hybridMultilevel"/>
    <w:tmpl w:val="786C68DC"/>
    <w:lvl w:ilvl="0" w:tplc="AD4259FC">
      <w:start w:val="1"/>
      <w:numFmt w:val="decimal"/>
      <w:lvlText w:val="%1."/>
      <w:lvlJc w:val="left"/>
      <w:pPr>
        <w:ind w:left="3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23244290"/>
    <w:multiLevelType w:val="hybridMultilevel"/>
    <w:tmpl w:val="3B98C186"/>
    <w:lvl w:ilvl="0" w:tplc="0C090001">
      <w:start w:val="1"/>
      <w:numFmt w:val="bullet"/>
      <w:lvlText w:val=""/>
      <w:lvlJc w:val="left"/>
      <w:pPr>
        <w:ind w:left="360" w:hanging="360"/>
      </w:pPr>
      <w:rPr>
        <w:rFonts w:ascii="Symbol" w:hAnsi="Symbol" w:hint="default"/>
      </w:r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4" w15:restartNumberingAfterBreak="0">
    <w:nsid w:val="2DC9277C"/>
    <w:multiLevelType w:val="hybridMultilevel"/>
    <w:tmpl w:val="E83A808C"/>
    <w:lvl w:ilvl="0" w:tplc="3B2EBFB6">
      <w:start w:val="1"/>
      <w:numFmt w:val="bullet"/>
      <w:lvlText w:val="­"/>
      <w:lvlJc w:val="left"/>
      <w:pPr>
        <w:ind w:left="360" w:hanging="360"/>
      </w:pPr>
      <w:rPr>
        <w:rFonts w:ascii="Courier New" w:hAnsi="Courier New"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5" w15:restartNumberingAfterBreak="0">
    <w:nsid w:val="30BC657F"/>
    <w:multiLevelType w:val="hybridMultilevel"/>
    <w:tmpl w:val="CC0EB6B2"/>
    <w:lvl w:ilvl="0" w:tplc="FFFFFFFF">
      <w:start w:val="1"/>
      <w:numFmt w:val="bullet"/>
      <w:lvlText w:val=""/>
      <w:lvlJc w:val="left"/>
      <w:pPr>
        <w:ind w:left="360" w:hanging="360"/>
      </w:pPr>
      <w:rPr>
        <w:rFonts w:ascii="Symbol" w:hAnsi="Symbol" w:hint="default"/>
      </w:rPr>
    </w:lvl>
    <w:lvl w:ilvl="1" w:tplc="3B2EBFB6">
      <w:start w:val="1"/>
      <w:numFmt w:val="bullet"/>
      <w:lvlText w:val="­"/>
      <w:lvlJc w:val="left"/>
      <w:pPr>
        <w:ind w:left="1080" w:hanging="360"/>
      </w:pPr>
      <w:rPr>
        <w:rFonts w:ascii="Courier New" w:hAnsi="Courier New" w:hint="default"/>
      </w:r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6" w15:restartNumberingAfterBreak="0">
    <w:nsid w:val="33E87704"/>
    <w:multiLevelType w:val="hybridMultilevel"/>
    <w:tmpl w:val="D57C8190"/>
    <w:lvl w:ilvl="0" w:tplc="0C090001">
      <w:start w:val="1"/>
      <w:numFmt w:val="bullet"/>
      <w:lvlText w:val=""/>
      <w:lvlJc w:val="left"/>
      <w:pPr>
        <w:ind w:left="360" w:hanging="360"/>
      </w:pPr>
      <w:rPr>
        <w:rFonts w:ascii="Symbol" w:hAnsi="Symbol" w:hint="default"/>
      </w:rPr>
    </w:lvl>
    <w:lvl w:ilvl="1" w:tplc="3B2EBFB6">
      <w:start w:val="1"/>
      <w:numFmt w:val="bullet"/>
      <w:lvlText w:val="­"/>
      <w:lvlJc w:val="left"/>
      <w:pPr>
        <w:ind w:left="1080" w:hanging="360"/>
      </w:pPr>
      <w:rPr>
        <w:rFonts w:ascii="Courier New" w:hAnsi="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7" w15:restartNumberingAfterBreak="0">
    <w:nsid w:val="375B5F21"/>
    <w:multiLevelType w:val="hybridMultilevel"/>
    <w:tmpl w:val="E0584070"/>
    <w:lvl w:ilvl="0" w:tplc="3B2EBFB6">
      <w:start w:val="1"/>
      <w:numFmt w:val="bullet"/>
      <w:lvlText w:val="­"/>
      <w:lvlJc w:val="left"/>
      <w:pPr>
        <w:ind w:left="1080" w:hanging="360"/>
      </w:pPr>
      <w:rPr>
        <w:rFonts w:ascii="Courier New" w:hAnsi="Courier New"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8" w15:restartNumberingAfterBreak="0">
    <w:nsid w:val="382E7A21"/>
    <w:multiLevelType w:val="multilevel"/>
    <w:tmpl w:val="D8025B50"/>
    <w:lvl w:ilvl="0">
      <w:start w:val="1"/>
      <w:numFmt w:val="decimal"/>
      <w:lvlText w:val="%1."/>
      <w:lvlJc w:val="left"/>
      <w:pPr>
        <w:tabs>
          <w:tab w:val="num" w:pos="720"/>
        </w:tabs>
        <w:ind w:left="720" w:hanging="360"/>
      </w:pPr>
      <w:rPr>
        <w:rFonts w:hint="default"/>
        <w:sz w:val="20"/>
      </w:rPr>
    </w:lvl>
    <w:lvl w:ilvl="1">
      <w:start w:val="1"/>
      <w:numFmt w:val="decimal"/>
      <w:lvlText w:val="%2."/>
      <w:lvlJc w:val="left"/>
      <w:pPr>
        <w:ind w:left="1440" w:hanging="360"/>
      </w:pPr>
      <w:rPr>
        <w:rFonts w:hint="default"/>
        <w:u w:val="single"/>
      </w:rPr>
    </w:lvl>
    <w:lvl w:ilvl="2">
      <w:start w:val="4"/>
      <w:numFmt w:val="bullet"/>
      <w:lvlText w:val="-"/>
      <w:lvlJc w:val="left"/>
      <w:pPr>
        <w:ind w:left="2160" w:hanging="360"/>
      </w:pPr>
      <w:rPr>
        <w:rFonts w:ascii="Arial" w:eastAsiaTheme="minorHAnsi" w:hAnsi="Arial" w:cs="Arial" w:hint="default"/>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38CE7D92"/>
    <w:multiLevelType w:val="hybridMultilevel"/>
    <w:tmpl w:val="341469EA"/>
    <w:lvl w:ilvl="0" w:tplc="0C09000F">
      <w:start w:val="1"/>
      <w:numFmt w:val="decimal"/>
      <w:lvlText w:val="%1."/>
      <w:lvlJc w:val="left"/>
      <w:pPr>
        <w:ind w:left="700" w:hanging="360"/>
      </w:pPr>
    </w:lvl>
    <w:lvl w:ilvl="1" w:tplc="0C090019" w:tentative="1">
      <w:start w:val="1"/>
      <w:numFmt w:val="lowerLetter"/>
      <w:lvlText w:val="%2."/>
      <w:lvlJc w:val="left"/>
      <w:pPr>
        <w:ind w:left="1420" w:hanging="360"/>
      </w:pPr>
    </w:lvl>
    <w:lvl w:ilvl="2" w:tplc="0C09001B" w:tentative="1">
      <w:start w:val="1"/>
      <w:numFmt w:val="lowerRoman"/>
      <w:lvlText w:val="%3."/>
      <w:lvlJc w:val="right"/>
      <w:pPr>
        <w:ind w:left="2140" w:hanging="180"/>
      </w:pPr>
    </w:lvl>
    <w:lvl w:ilvl="3" w:tplc="0C09000F" w:tentative="1">
      <w:start w:val="1"/>
      <w:numFmt w:val="decimal"/>
      <w:lvlText w:val="%4."/>
      <w:lvlJc w:val="left"/>
      <w:pPr>
        <w:ind w:left="2860" w:hanging="360"/>
      </w:pPr>
    </w:lvl>
    <w:lvl w:ilvl="4" w:tplc="0C090019" w:tentative="1">
      <w:start w:val="1"/>
      <w:numFmt w:val="lowerLetter"/>
      <w:lvlText w:val="%5."/>
      <w:lvlJc w:val="left"/>
      <w:pPr>
        <w:ind w:left="3580" w:hanging="360"/>
      </w:pPr>
    </w:lvl>
    <w:lvl w:ilvl="5" w:tplc="0C09001B" w:tentative="1">
      <w:start w:val="1"/>
      <w:numFmt w:val="lowerRoman"/>
      <w:lvlText w:val="%6."/>
      <w:lvlJc w:val="right"/>
      <w:pPr>
        <w:ind w:left="4300" w:hanging="180"/>
      </w:pPr>
    </w:lvl>
    <w:lvl w:ilvl="6" w:tplc="0C09000F" w:tentative="1">
      <w:start w:val="1"/>
      <w:numFmt w:val="decimal"/>
      <w:lvlText w:val="%7."/>
      <w:lvlJc w:val="left"/>
      <w:pPr>
        <w:ind w:left="5020" w:hanging="360"/>
      </w:pPr>
    </w:lvl>
    <w:lvl w:ilvl="7" w:tplc="0C090019" w:tentative="1">
      <w:start w:val="1"/>
      <w:numFmt w:val="lowerLetter"/>
      <w:lvlText w:val="%8."/>
      <w:lvlJc w:val="left"/>
      <w:pPr>
        <w:ind w:left="5740" w:hanging="360"/>
      </w:pPr>
    </w:lvl>
    <w:lvl w:ilvl="8" w:tplc="0C09001B" w:tentative="1">
      <w:start w:val="1"/>
      <w:numFmt w:val="lowerRoman"/>
      <w:lvlText w:val="%9."/>
      <w:lvlJc w:val="right"/>
      <w:pPr>
        <w:ind w:left="6460" w:hanging="180"/>
      </w:pPr>
    </w:lvl>
  </w:abstractNum>
  <w:abstractNum w:abstractNumId="20" w15:restartNumberingAfterBreak="0">
    <w:nsid w:val="39C32920"/>
    <w:multiLevelType w:val="multilevel"/>
    <w:tmpl w:val="7C98648E"/>
    <w:styleLink w:val="BulletedList"/>
    <w:lvl w:ilvl="0">
      <w:start w:val="1"/>
      <w:numFmt w:val="bullet"/>
      <w:lvlText w:val=""/>
      <w:lvlJc w:val="left"/>
      <w:pPr>
        <w:tabs>
          <w:tab w:val="num" w:pos="680"/>
        </w:tabs>
        <w:ind w:left="680" w:hanging="340"/>
      </w:pPr>
      <w:rPr>
        <w:rFonts w:ascii="Symbol" w:hAnsi="Symbol" w:hint="default"/>
      </w:rPr>
    </w:lvl>
    <w:lvl w:ilvl="1">
      <w:start w:val="1"/>
      <w:numFmt w:val="bullet"/>
      <w:lvlText w:val="–"/>
      <w:lvlJc w:val="left"/>
      <w:pPr>
        <w:tabs>
          <w:tab w:val="num" w:pos="1020"/>
        </w:tabs>
        <w:ind w:left="1020" w:hanging="340"/>
      </w:pPr>
      <w:rPr>
        <w:rFonts w:ascii="Arial" w:hAnsi="Arial" w:hint="default"/>
      </w:rPr>
    </w:lvl>
    <w:lvl w:ilvl="2">
      <w:start w:val="1"/>
      <w:numFmt w:val="bullet"/>
      <w:lvlText w:val=""/>
      <w:lvlJc w:val="left"/>
      <w:pPr>
        <w:tabs>
          <w:tab w:val="num" w:pos="1360"/>
        </w:tabs>
        <w:ind w:left="1360" w:hanging="340"/>
      </w:pPr>
      <w:rPr>
        <w:rFonts w:ascii="Symbol" w:hAnsi="Symbol" w:hint="default"/>
        <w:color w:val="000000"/>
      </w:rPr>
    </w:lvl>
    <w:lvl w:ilvl="3">
      <w:start w:val="1"/>
      <w:numFmt w:val="bullet"/>
      <w:lvlText w:val="–"/>
      <w:lvlJc w:val="left"/>
      <w:pPr>
        <w:tabs>
          <w:tab w:val="num" w:pos="1700"/>
        </w:tabs>
        <w:ind w:left="1700" w:hanging="340"/>
      </w:pPr>
      <w:rPr>
        <w:rFonts w:ascii="Arial" w:hAnsi="Arial" w:hint="default"/>
      </w:rPr>
    </w:lvl>
    <w:lvl w:ilvl="4">
      <w:start w:val="1"/>
      <w:numFmt w:val="bullet"/>
      <w:lvlText w:val=""/>
      <w:lvlJc w:val="left"/>
      <w:pPr>
        <w:tabs>
          <w:tab w:val="num" w:pos="2040"/>
        </w:tabs>
        <w:ind w:left="2040" w:hanging="340"/>
      </w:pPr>
      <w:rPr>
        <w:rFonts w:ascii="Symbol" w:hAnsi="Symbol" w:hint="default"/>
        <w:color w:val="000000"/>
      </w:rPr>
    </w:lvl>
    <w:lvl w:ilvl="5">
      <w:start w:val="1"/>
      <w:numFmt w:val="bullet"/>
      <w:lvlText w:val="–"/>
      <w:lvlJc w:val="left"/>
      <w:pPr>
        <w:tabs>
          <w:tab w:val="num" w:pos="2380"/>
        </w:tabs>
        <w:ind w:left="2380" w:hanging="340"/>
      </w:pPr>
      <w:rPr>
        <w:rFonts w:ascii="Arial" w:hAnsi="Arial" w:hint="default"/>
      </w:rPr>
    </w:lvl>
    <w:lvl w:ilvl="6">
      <w:start w:val="1"/>
      <w:numFmt w:val="bullet"/>
      <w:lvlText w:val=""/>
      <w:lvlJc w:val="left"/>
      <w:pPr>
        <w:tabs>
          <w:tab w:val="num" w:pos="2720"/>
        </w:tabs>
        <w:ind w:left="2720" w:hanging="340"/>
      </w:pPr>
      <w:rPr>
        <w:rFonts w:ascii="Symbol" w:hAnsi="Symbol" w:hint="default"/>
      </w:rPr>
    </w:lvl>
    <w:lvl w:ilvl="7">
      <w:start w:val="1"/>
      <w:numFmt w:val="bullet"/>
      <w:lvlText w:val="–"/>
      <w:lvlJc w:val="left"/>
      <w:pPr>
        <w:tabs>
          <w:tab w:val="num" w:pos="3060"/>
        </w:tabs>
        <w:ind w:left="3060" w:hanging="340"/>
      </w:pPr>
      <w:rPr>
        <w:rFonts w:ascii="Arial" w:hAnsi="Arial" w:hint="default"/>
      </w:rPr>
    </w:lvl>
    <w:lvl w:ilvl="8">
      <w:start w:val="1"/>
      <w:numFmt w:val="bullet"/>
      <w:lvlText w:val=""/>
      <w:lvlJc w:val="left"/>
      <w:pPr>
        <w:tabs>
          <w:tab w:val="num" w:pos="3400"/>
        </w:tabs>
        <w:ind w:left="3400" w:hanging="340"/>
      </w:pPr>
      <w:rPr>
        <w:rFonts w:ascii="Symbol" w:hAnsi="Symbol" w:hint="default"/>
        <w:color w:val="000000"/>
      </w:rPr>
    </w:lvl>
  </w:abstractNum>
  <w:abstractNum w:abstractNumId="21" w15:restartNumberingAfterBreak="0">
    <w:nsid w:val="42FC00AF"/>
    <w:multiLevelType w:val="hybridMultilevel"/>
    <w:tmpl w:val="6492A798"/>
    <w:lvl w:ilvl="0" w:tplc="9FD40C7C">
      <w:start w:val="1"/>
      <w:numFmt w:val="decimal"/>
      <w:lvlText w:val="%1."/>
      <w:lvlJc w:val="left"/>
      <w:pPr>
        <w:ind w:left="700" w:hanging="360"/>
      </w:pPr>
      <w:rPr>
        <w:rFonts w:hint="default"/>
      </w:rPr>
    </w:lvl>
    <w:lvl w:ilvl="1" w:tplc="0C090019">
      <w:start w:val="1"/>
      <w:numFmt w:val="lowerLetter"/>
      <w:lvlText w:val="%2."/>
      <w:lvlJc w:val="left"/>
      <w:pPr>
        <w:ind w:left="1420" w:hanging="360"/>
      </w:pPr>
    </w:lvl>
    <w:lvl w:ilvl="2" w:tplc="0C09001B" w:tentative="1">
      <w:start w:val="1"/>
      <w:numFmt w:val="lowerRoman"/>
      <w:lvlText w:val="%3."/>
      <w:lvlJc w:val="right"/>
      <w:pPr>
        <w:ind w:left="2140" w:hanging="180"/>
      </w:pPr>
    </w:lvl>
    <w:lvl w:ilvl="3" w:tplc="0C09000F" w:tentative="1">
      <w:start w:val="1"/>
      <w:numFmt w:val="decimal"/>
      <w:lvlText w:val="%4."/>
      <w:lvlJc w:val="left"/>
      <w:pPr>
        <w:ind w:left="2860" w:hanging="360"/>
      </w:pPr>
    </w:lvl>
    <w:lvl w:ilvl="4" w:tplc="0C090019" w:tentative="1">
      <w:start w:val="1"/>
      <w:numFmt w:val="lowerLetter"/>
      <w:lvlText w:val="%5."/>
      <w:lvlJc w:val="left"/>
      <w:pPr>
        <w:ind w:left="3580" w:hanging="360"/>
      </w:pPr>
    </w:lvl>
    <w:lvl w:ilvl="5" w:tplc="0C09001B" w:tentative="1">
      <w:start w:val="1"/>
      <w:numFmt w:val="lowerRoman"/>
      <w:lvlText w:val="%6."/>
      <w:lvlJc w:val="right"/>
      <w:pPr>
        <w:ind w:left="4300" w:hanging="180"/>
      </w:pPr>
    </w:lvl>
    <w:lvl w:ilvl="6" w:tplc="0C09000F" w:tentative="1">
      <w:start w:val="1"/>
      <w:numFmt w:val="decimal"/>
      <w:lvlText w:val="%7."/>
      <w:lvlJc w:val="left"/>
      <w:pPr>
        <w:ind w:left="5020" w:hanging="360"/>
      </w:pPr>
    </w:lvl>
    <w:lvl w:ilvl="7" w:tplc="0C090019" w:tentative="1">
      <w:start w:val="1"/>
      <w:numFmt w:val="lowerLetter"/>
      <w:lvlText w:val="%8."/>
      <w:lvlJc w:val="left"/>
      <w:pPr>
        <w:ind w:left="5740" w:hanging="360"/>
      </w:pPr>
    </w:lvl>
    <w:lvl w:ilvl="8" w:tplc="0C09001B" w:tentative="1">
      <w:start w:val="1"/>
      <w:numFmt w:val="lowerRoman"/>
      <w:lvlText w:val="%9."/>
      <w:lvlJc w:val="right"/>
      <w:pPr>
        <w:ind w:left="6460" w:hanging="180"/>
      </w:pPr>
    </w:lvl>
  </w:abstractNum>
  <w:abstractNum w:abstractNumId="22" w15:restartNumberingAfterBreak="0">
    <w:nsid w:val="430F67D1"/>
    <w:multiLevelType w:val="hybridMultilevel"/>
    <w:tmpl w:val="58F04A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49D6600C"/>
    <w:multiLevelType w:val="hybridMultilevel"/>
    <w:tmpl w:val="022225DC"/>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4" w15:restartNumberingAfterBreak="0">
    <w:nsid w:val="4FF11A52"/>
    <w:multiLevelType w:val="multilevel"/>
    <w:tmpl w:val="483EFB88"/>
    <w:lvl w:ilvl="0">
      <w:start w:val="1"/>
      <w:numFmt w:val="decimal"/>
      <w:lvlText w:val="%1."/>
      <w:lvlJc w:val="left"/>
      <w:pPr>
        <w:tabs>
          <w:tab w:val="num" w:pos="720"/>
        </w:tabs>
        <w:ind w:left="720" w:hanging="360"/>
      </w:pPr>
      <w:rPr>
        <w:rFonts w:hint="default"/>
        <w:sz w:val="22"/>
        <w:szCs w:val="22"/>
      </w:rPr>
    </w:lvl>
    <w:lvl w:ilvl="1">
      <w:start w:val="1"/>
      <w:numFmt w:val="decimal"/>
      <w:lvlText w:val="%2."/>
      <w:lvlJc w:val="left"/>
      <w:pPr>
        <w:ind w:left="1440" w:hanging="360"/>
      </w:pPr>
      <w:rPr>
        <w:rFonts w:hint="default"/>
        <w:u w:val="single"/>
      </w:rPr>
    </w:lvl>
    <w:lvl w:ilvl="2">
      <w:start w:val="4"/>
      <w:numFmt w:val="bullet"/>
      <w:lvlText w:val="-"/>
      <w:lvlJc w:val="left"/>
      <w:pPr>
        <w:ind w:left="2160" w:hanging="360"/>
      </w:pPr>
      <w:rPr>
        <w:rFonts w:ascii="Arial" w:eastAsiaTheme="minorHAnsi" w:hAnsi="Arial" w:cs="Arial" w:hint="default"/>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5DAC53C1"/>
    <w:multiLevelType w:val="multilevel"/>
    <w:tmpl w:val="CB8A2C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5EB80BE0"/>
    <w:multiLevelType w:val="hybridMultilevel"/>
    <w:tmpl w:val="A47496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67F034CF"/>
    <w:multiLevelType w:val="hybridMultilevel"/>
    <w:tmpl w:val="710EA902"/>
    <w:lvl w:ilvl="0" w:tplc="0C090017">
      <w:start w:val="1"/>
      <w:numFmt w:val="lowerLetter"/>
      <w:lvlText w:val="%1)"/>
      <w:lvlJc w:val="left"/>
      <w:pPr>
        <w:ind w:left="1040" w:hanging="360"/>
      </w:pPr>
    </w:lvl>
    <w:lvl w:ilvl="1" w:tplc="0C090019" w:tentative="1">
      <w:start w:val="1"/>
      <w:numFmt w:val="lowerLetter"/>
      <w:lvlText w:val="%2."/>
      <w:lvlJc w:val="left"/>
      <w:pPr>
        <w:ind w:left="1760" w:hanging="360"/>
      </w:pPr>
    </w:lvl>
    <w:lvl w:ilvl="2" w:tplc="0C09001B" w:tentative="1">
      <w:start w:val="1"/>
      <w:numFmt w:val="lowerRoman"/>
      <w:lvlText w:val="%3."/>
      <w:lvlJc w:val="right"/>
      <w:pPr>
        <w:ind w:left="2480" w:hanging="180"/>
      </w:pPr>
    </w:lvl>
    <w:lvl w:ilvl="3" w:tplc="0C09000F" w:tentative="1">
      <w:start w:val="1"/>
      <w:numFmt w:val="decimal"/>
      <w:lvlText w:val="%4."/>
      <w:lvlJc w:val="left"/>
      <w:pPr>
        <w:ind w:left="3200" w:hanging="360"/>
      </w:pPr>
    </w:lvl>
    <w:lvl w:ilvl="4" w:tplc="0C090019" w:tentative="1">
      <w:start w:val="1"/>
      <w:numFmt w:val="lowerLetter"/>
      <w:lvlText w:val="%5."/>
      <w:lvlJc w:val="left"/>
      <w:pPr>
        <w:ind w:left="3920" w:hanging="360"/>
      </w:pPr>
    </w:lvl>
    <w:lvl w:ilvl="5" w:tplc="0C09001B" w:tentative="1">
      <w:start w:val="1"/>
      <w:numFmt w:val="lowerRoman"/>
      <w:lvlText w:val="%6."/>
      <w:lvlJc w:val="right"/>
      <w:pPr>
        <w:ind w:left="4640" w:hanging="180"/>
      </w:pPr>
    </w:lvl>
    <w:lvl w:ilvl="6" w:tplc="0C09000F" w:tentative="1">
      <w:start w:val="1"/>
      <w:numFmt w:val="decimal"/>
      <w:lvlText w:val="%7."/>
      <w:lvlJc w:val="left"/>
      <w:pPr>
        <w:ind w:left="5360" w:hanging="360"/>
      </w:pPr>
    </w:lvl>
    <w:lvl w:ilvl="7" w:tplc="0C090019" w:tentative="1">
      <w:start w:val="1"/>
      <w:numFmt w:val="lowerLetter"/>
      <w:lvlText w:val="%8."/>
      <w:lvlJc w:val="left"/>
      <w:pPr>
        <w:ind w:left="6080" w:hanging="360"/>
      </w:pPr>
    </w:lvl>
    <w:lvl w:ilvl="8" w:tplc="0C09001B" w:tentative="1">
      <w:start w:val="1"/>
      <w:numFmt w:val="lowerRoman"/>
      <w:lvlText w:val="%9."/>
      <w:lvlJc w:val="right"/>
      <w:pPr>
        <w:ind w:left="6800" w:hanging="180"/>
      </w:pPr>
    </w:lvl>
  </w:abstractNum>
  <w:abstractNum w:abstractNumId="28" w15:restartNumberingAfterBreak="0">
    <w:nsid w:val="6D094FBE"/>
    <w:multiLevelType w:val="multilevel"/>
    <w:tmpl w:val="E3A49F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6EE33D82"/>
    <w:multiLevelType w:val="multilevel"/>
    <w:tmpl w:val="D6BEBA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79C25BDC"/>
    <w:multiLevelType w:val="hybridMultilevel"/>
    <w:tmpl w:val="57640A62"/>
    <w:lvl w:ilvl="0" w:tplc="0C090001">
      <w:start w:val="1"/>
      <w:numFmt w:val="bullet"/>
      <w:lvlText w:val=""/>
      <w:lvlJc w:val="left"/>
      <w:pPr>
        <w:ind w:left="1420" w:hanging="360"/>
      </w:pPr>
      <w:rPr>
        <w:rFonts w:ascii="Symbol" w:hAnsi="Symbol" w:hint="default"/>
      </w:rPr>
    </w:lvl>
    <w:lvl w:ilvl="1" w:tplc="3B2EBFB6">
      <w:start w:val="1"/>
      <w:numFmt w:val="bullet"/>
      <w:lvlText w:val="­"/>
      <w:lvlJc w:val="left"/>
      <w:pPr>
        <w:ind w:left="1080" w:hanging="360"/>
      </w:pPr>
      <w:rPr>
        <w:rFonts w:ascii="Courier New" w:hAnsi="Courier New" w:hint="default"/>
      </w:rPr>
    </w:lvl>
    <w:lvl w:ilvl="2" w:tplc="0C090001">
      <w:start w:val="1"/>
      <w:numFmt w:val="bullet"/>
      <w:lvlText w:val=""/>
      <w:lvlJc w:val="left"/>
      <w:pPr>
        <w:ind w:left="2860" w:hanging="360"/>
      </w:pPr>
      <w:rPr>
        <w:rFonts w:ascii="Symbol" w:hAnsi="Symbol" w:hint="default"/>
      </w:rPr>
    </w:lvl>
    <w:lvl w:ilvl="3" w:tplc="0C090001" w:tentative="1">
      <w:start w:val="1"/>
      <w:numFmt w:val="bullet"/>
      <w:lvlText w:val=""/>
      <w:lvlJc w:val="left"/>
      <w:pPr>
        <w:ind w:left="3580" w:hanging="360"/>
      </w:pPr>
      <w:rPr>
        <w:rFonts w:ascii="Symbol" w:hAnsi="Symbol" w:hint="default"/>
      </w:rPr>
    </w:lvl>
    <w:lvl w:ilvl="4" w:tplc="0C090003" w:tentative="1">
      <w:start w:val="1"/>
      <w:numFmt w:val="bullet"/>
      <w:lvlText w:val="o"/>
      <w:lvlJc w:val="left"/>
      <w:pPr>
        <w:ind w:left="4300" w:hanging="360"/>
      </w:pPr>
      <w:rPr>
        <w:rFonts w:ascii="Courier New" w:hAnsi="Courier New" w:cs="Courier New" w:hint="default"/>
      </w:rPr>
    </w:lvl>
    <w:lvl w:ilvl="5" w:tplc="0C090005" w:tentative="1">
      <w:start w:val="1"/>
      <w:numFmt w:val="bullet"/>
      <w:lvlText w:val=""/>
      <w:lvlJc w:val="left"/>
      <w:pPr>
        <w:ind w:left="5020" w:hanging="360"/>
      </w:pPr>
      <w:rPr>
        <w:rFonts w:ascii="Wingdings" w:hAnsi="Wingdings" w:hint="default"/>
      </w:rPr>
    </w:lvl>
    <w:lvl w:ilvl="6" w:tplc="0C090001" w:tentative="1">
      <w:start w:val="1"/>
      <w:numFmt w:val="bullet"/>
      <w:lvlText w:val=""/>
      <w:lvlJc w:val="left"/>
      <w:pPr>
        <w:ind w:left="5740" w:hanging="360"/>
      </w:pPr>
      <w:rPr>
        <w:rFonts w:ascii="Symbol" w:hAnsi="Symbol" w:hint="default"/>
      </w:rPr>
    </w:lvl>
    <w:lvl w:ilvl="7" w:tplc="0C090003" w:tentative="1">
      <w:start w:val="1"/>
      <w:numFmt w:val="bullet"/>
      <w:lvlText w:val="o"/>
      <w:lvlJc w:val="left"/>
      <w:pPr>
        <w:ind w:left="6460" w:hanging="360"/>
      </w:pPr>
      <w:rPr>
        <w:rFonts w:ascii="Courier New" w:hAnsi="Courier New" w:cs="Courier New" w:hint="default"/>
      </w:rPr>
    </w:lvl>
    <w:lvl w:ilvl="8" w:tplc="0C090005" w:tentative="1">
      <w:start w:val="1"/>
      <w:numFmt w:val="bullet"/>
      <w:lvlText w:val=""/>
      <w:lvlJc w:val="left"/>
      <w:pPr>
        <w:ind w:left="7180" w:hanging="360"/>
      </w:pPr>
      <w:rPr>
        <w:rFonts w:ascii="Wingdings" w:hAnsi="Wingdings" w:hint="default"/>
      </w:rPr>
    </w:lvl>
  </w:abstractNum>
  <w:abstractNum w:abstractNumId="31" w15:restartNumberingAfterBreak="0">
    <w:nsid w:val="7CA04D0D"/>
    <w:multiLevelType w:val="multilevel"/>
    <w:tmpl w:val="421484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7D807736"/>
    <w:multiLevelType w:val="hybridMultilevel"/>
    <w:tmpl w:val="528C58D6"/>
    <w:lvl w:ilvl="0" w:tplc="0C090017">
      <w:start w:val="1"/>
      <w:numFmt w:val="lowerLetter"/>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num w:numId="1" w16cid:durableId="2029485860">
    <w:abstractNumId w:val="20"/>
  </w:num>
  <w:num w:numId="2" w16cid:durableId="1751808514">
    <w:abstractNumId w:val="7"/>
  </w:num>
  <w:num w:numId="3" w16cid:durableId="480273350">
    <w:abstractNumId w:val="6"/>
  </w:num>
  <w:num w:numId="4" w16cid:durableId="1157576869">
    <w:abstractNumId w:val="5"/>
  </w:num>
  <w:num w:numId="5" w16cid:durableId="392628024">
    <w:abstractNumId w:val="4"/>
  </w:num>
  <w:num w:numId="6" w16cid:durableId="1300719471">
    <w:abstractNumId w:val="8"/>
  </w:num>
  <w:num w:numId="7" w16cid:durableId="1315911891">
    <w:abstractNumId w:val="3"/>
  </w:num>
  <w:num w:numId="8" w16cid:durableId="541020207">
    <w:abstractNumId w:val="2"/>
  </w:num>
  <w:num w:numId="9" w16cid:durableId="498232346">
    <w:abstractNumId w:val="1"/>
  </w:num>
  <w:num w:numId="10" w16cid:durableId="1522010322">
    <w:abstractNumId w:val="0"/>
  </w:num>
  <w:num w:numId="11" w16cid:durableId="1784373443">
    <w:abstractNumId w:val="11"/>
  </w:num>
  <w:num w:numId="12" w16cid:durableId="1276525187">
    <w:abstractNumId w:val="29"/>
  </w:num>
  <w:num w:numId="13" w16cid:durableId="478688779">
    <w:abstractNumId w:val="18"/>
  </w:num>
  <w:num w:numId="14" w16cid:durableId="69931088">
    <w:abstractNumId w:val="31"/>
  </w:num>
  <w:num w:numId="15" w16cid:durableId="947153318">
    <w:abstractNumId w:val="25"/>
  </w:num>
  <w:num w:numId="16" w16cid:durableId="1959068950">
    <w:abstractNumId w:val="22"/>
  </w:num>
  <w:num w:numId="17" w16cid:durableId="1855875643">
    <w:abstractNumId w:val="28"/>
  </w:num>
  <w:num w:numId="18" w16cid:durableId="2112165910">
    <w:abstractNumId w:val="23"/>
  </w:num>
  <w:num w:numId="19" w16cid:durableId="1208567520">
    <w:abstractNumId w:val="21"/>
  </w:num>
  <w:num w:numId="20" w16cid:durableId="912398705">
    <w:abstractNumId w:val="32"/>
  </w:num>
  <w:num w:numId="21" w16cid:durableId="1399667337">
    <w:abstractNumId w:val="27"/>
  </w:num>
  <w:num w:numId="22" w16cid:durableId="1997146353">
    <w:abstractNumId w:val="19"/>
  </w:num>
  <w:num w:numId="23" w16cid:durableId="1059019415">
    <w:abstractNumId w:val="12"/>
  </w:num>
  <w:num w:numId="24" w16cid:durableId="14574912">
    <w:abstractNumId w:val="9"/>
  </w:num>
  <w:num w:numId="25" w16cid:durableId="1972129332">
    <w:abstractNumId w:val="26"/>
  </w:num>
  <w:num w:numId="26" w16cid:durableId="2022782816">
    <w:abstractNumId w:val="13"/>
  </w:num>
  <w:num w:numId="27" w16cid:durableId="1180465907">
    <w:abstractNumId w:val="10"/>
  </w:num>
  <w:num w:numId="28" w16cid:durableId="480511434">
    <w:abstractNumId w:val="24"/>
  </w:num>
  <w:num w:numId="29" w16cid:durableId="1455640530">
    <w:abstractNumId w:val="30"/>
  </w:num>
  <w:num w:numId="30" w16cid:durableId="804350685">
    <w:abstractNumId w:val="17"/>
  </w:num>
  <w:num w:numId="31" w16cid:durableId="442841773">
    <w:abstractNumId w:val="14"/>
  </w:num>
  <w:num w:numId="32" w16cid:durableId="496842513">
    <w:abstractNumId w:val="16"/>
  </w:num>
  <w:num w:numId="33" w16cid:durableId="165824822">
    <w:abstractNumId w:val="15"/>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defaultTableStyle w:val="DOETable1"/>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21BAC"/>
    <w:rsid w:val="00000015"/>
    <w:rsid w:val="00003878"/>
    <w:rsid w:val="0000451D"/>
    <w:rsid w:val="00005183"/>
    <w:rsid w:val="00005C1F"/>
    <w:rsid w:val="000108E3"/>
    <w:rsid w:val="000121EA"/>
    <w:rsid w:val="0001279A"/>
    <w:rsid w:val="000129D7"/>
    <w:rsid w:val="00013A08"/>
    <w:rsid w:val="00017B11"/>
    <w:rsid w:val="00020335"/>
    <w:rsid w:val="0002481D"/>
    <w:rsid w:val="000253EA"/>
    <w:rsid w:val="0004169C"/>
    <w:rsid w:val="00041982"/>
    <w:rsid w:val="000420BC"/>
    <w:rsid w:val="00042E65"/>
    <w:rsid w:val="00043183"/>
    <w:rsid w:val="0004361A"/>
    <w:rsid w:val="00043849"/>
    <w:rsid w:val="00043E92"/>
    <w:rsid w:val="00046B1D"/>
    <w:rsid w:val="00047622"/>
    <w:rsid w:val="00047CBC"/>
    <w:rsid w:val="00052680"/>
    <w:rsid w:val="00053704"/>
    <w:rsid w:val="000548E9"/>
    <w:rsid w:val="000626CD"/>
    <w:rsid w:val="00062BDC"/>
    <w:rsid w:val="00063C5F"/>
    <w:rsid w:val="00065180"/>
    <w:rsid w:val="00067345"/>
    <w:rsid w:val="000721D4"/>
    <w:rsid w:val="00072300"/>
    <w:rsid w:val="0007329C"/>
    <w:rsid w:val="00073C07"/>
    <w:rsid w:val="00076F88"/>
    <w:rsid w:val="000776C8"/>
    <w:rsid w:val="000776FB"/>
    <w:rsid w:val="00077ED0"/>
    <w:rsid w:val="00080794"/>
    <w:rsid w:val="000808CD"/>
    <w:rsid w:val="000823FA"/>
    <w:rsid w:val="0008629D"/>
    <w:rsid w:val="00086FDF"/>
    <w:rsid w:val="00087DBC"/>
    <w:rsid w:val="00090ADB"/>
    <w:rsid w:val="00092DEE"/>
    <w:rsid w:val="000A5C8A"/>
    <w:rsid w:val="000A6A40"/>
    <w:rsid w:val="000A6D78"/>
    <w:rsid w:val="000A7A05"/>
    <w:rsid w:val="000A7BAB"/>
    <w:rsid w:val="000A7CFA"/>
    <w:rsid w:val="000B0131"/>
    <w:rsid w:val="000B1F40"/>
    <w:rsid w:val="000B2B1F"/>
    <w:rsid w:val="000B4A62"/>
    <w:rsid w:val="000B5AFE"/>
    <w:rsid w:val="000B6A3E"/>
    <w:rsid w:val="000C0DFA"/>
    <w:rsid w:val="000C16BF"/>
    <w:rsid w:val="000C3465"/>
    <w:rsid w:val="000D0D01"/>
    <w:rsid w:val="000D31C2"/>
    <w:rsid w:val="000D39EC"/>
    <w:rsid w:val="000D3B77"/>
    <w:rsid w:val="000D7398"/>
    <w:rsid w:val="000E1D63"/>
    <w:rsid w:val="000E61C9"/>
    <w:rsid w:val="000E628B"/>
    <w:rsid w:val="000F0BC6"/>
    <w:rsid w:val="000F0C8E"/>
    <w:rsid w:val="000F1EE7"/>
    <w:rsid w:val="000F2808"/>
    <w:rsid w:val="000F3848"/>
    <w:rsid w:val="000F42AB"/>
    <w:rsid w:val="000F43DF"/>
    <w:rsid w:val="000F48F0"/>
    <w:rsid w:val="000F60A7"/>
    <w:rsid w:val="000F6D5A"/>
    <w:rsid w:val="000F7280"/>
    <w:rsid w:val="000F7359"/>
    <w:rsid w:val="001023AC"/>
    <w:rsid w:val="00103D23"/>
    <w:rsid w:val="00104683"/>
    <w:rsid w:val="00105F47"/>
    <w:rsid w:val="00110BF4"/>
    <w:rsid w:val="00114AD2"/>
    <w:rsid w:val="001165DD"/>
    <w:rsid w:val="00117BC1"/>
    <w:rsid w:val="00120D30"/>
    <w:rsid w:val="00121BA1"/>
    <w:rsid w:val="00121FA8"/>
    <w:rsid w:val="001238EC"/>
    <w:rsid w:val="00124ABF"/>
    <w:rsid w:val="00124F9A"/>
    <w:rsid w:val="00125610"/>
    <w:rsid w:val="00125BD4"/>
    <w:rsid w:val="0012645B"/>
    <w:rsid w:val="00127DAD"/>
    <w:rsid w:val="00131A45"/>
    <w:rsid w:val="001322B9"/>
    <w:rsid w:val="00132470"/>
    <w:rsid w:val="00132F1A"/>
    <w:rsid w:val="0013587A"/>
    <w:rsid w:val="001361FD"/>
    <w:rsid w:val="0014526C"/>
    <w:rsid w:val="001534FD"/>
    <w:rsid w:val="001560ED"/>
    <w:rsid w:val="00161F6A"/>
    <w:rsid w:val="0016314C"/>
    <w:rsid w:val="00163B80"/>
    <w:rsid w:val="00163BDB"/>
    <w:rsid w:val="0017022C"/>
    <w:rsid w:val="0017483D"/>
    <w:rsid w:val="00176699"/>
    <w:rsid w:val="00177D2D"/>
    <w:rsid w:val="00183D86"/>
    <w:rsid w:val="00185127"/>
    <w:rsid w:val="00185215"/>
    <w:rsid w:val="00187533"/>
    <w:rsid w:val="001910AA"/>
    <w:rsid w:val="001912F1"/>
    <w:rsid w:val="001917AB"/>
    <w:rsid w:val="0019390B"/>
    <w:rsid w:val="001946D0"/>
    <w:rsid w:val="00195642"/>
    <w:rsid w:val="001957FB"/>
    <w:rsid w:val="00195FD0"/>
    <w:rsid w:val="00196174"/>
    <w:rsid w:val="001A134C"/>
    <w:rsid w:val="001A70A1"/>
    <w:rsid w:val="001B01BD"/>
    <w:rsid w:val="001B1A47"/>
    <w:rsid w:val="001B1C76"/>
    <w:rsid w:val="001B3293"/>
    <w:rsid w:val="001B3FB4"/>
    <w:rsid w:val="001B74C3"/>
    <w:rsid w:val="001B758E"/>
    <w:rsid w:val="001C260D"/>
    <w:rsid w:val="001C4536"/>
    <w:rsid w:val="001C4E3D"/>
    <w:rsid w:val="001C4F12"/>
    <w:rsid w:val="001C5A7A"/>
    <w:rsid w:val="001D0636"/>
    <w:rsid w:val="001D2418"/>
    <w:rsid w:val="001D2477"/>
    <w:rsid w:val="001D3584"/>
    <w:rsid w:val="001D4434"/>
    <w:rsid w:val="001D4DA4"/>
    <w:rsid w:val="001D5A75"/>
    <w:rsid w:val="001E073C"/>
    <w:rsid w:val="001E1668"/>
    <w:rsid w:val="001E1B4C"/>
    <w:rsid w:val="001E1C0D"/>
    <w:rsid w:val="001E2391"/>
    <w:rsid w:val="001E5CF1"/>
    <w:rsid w:val="001E62CB"/>
    <w:rsid w:val="001F1151"/>
    <w:rsid w:val="001F13F1"/>
    <w:rsid w:val="001F4B7F"/>
    <w:rsid w:val="001F63E2"/>
    <w:rsid w:val="00203BC9"/>
    <w:rsid w:val="00206914"/>
    <w:rsid w:val="002102B2"/>
    <w:rsid w:val="0021107D"/>
    <w:rsid w:val="00212018"/>
    <w:rsid w:val="00213DDD"/>
    <w:rsid w:val="002154F7"/>
    <w:rsid w:val="002156BA"/>
    <w:rsid w:val="0021709D"/>
    <w:rsid w:val="002206CB"/>
    <w:rsid w:val="002221B4"/>
    <w:rsid w:val="002235B7"/>
    <w:rsid w:val="00223A18"/>
    <w:rsid w:val="0022440F"/>
    <w:rsid w:val="002252CB"/>
    <w:rsid w:val="002272BA"/>
    <w:rsid w:val="00230251"/>
    <w:rsid w:val="00231457"/>
    <w:rsid w:val="00233437"/>
    <w:rsid w:val="0023566C"/>
    <w:rsid w:val="002368FE"/>
    <w:rsid w:val="00237DA1"/>
    <w:rsid w:val="0024650A"/>
    <w:rsid w:val="00250BF2"/>
    <w:rsid w:val="00257E79"/>
    <w:rsid w:val="002637B7"/>
    <w:rsid w:val="00264627"/>
    <w:rsid w:val="00267253"/>
    <w:rsid w:val="002715EE"/>
    <w:rsid w:val="002726DE"/>
    <w:rsid w:val="00275594"/>
    <w:rsid w:val="00276C32"/>
    <w:rsid w:val="002771D2"/>
    <w:rsid w:val="002773F6"/>
    <w:rsid w:val="00280B2B"/>
    <w:rsid w:val="00281A25"/>
    <w:rsid w:val="002878BA"/>
    <w:rsid w:val="00291CE9"/>
    <w:rsid w:val="00294E98"/>
    <w:rsid w:val="00295526"/>
    <w:rsid w:val="002964D2"/>
    <w:rsid w:val="00296F36"/>
    <w:rsid w:val="0029772B"/>
    <w:rsid w:val="00297C14"/>
    <w:rsid w:val="002A2268"/>
    <w:rsid w:val="002A2FF1"/>
    <w:rsid w:val="002A5377"/>
    <w:rsid w:val="002A5785"/>
    <w:rsid w:val="002A5F0D"/>
    <w:rsid w:val="002B26E9"/>
    <w:rsid w:val="002B437A"/>
    <w:rsid w:val="002B5066"/>
    <w:rsid w:val="002C0224"/>
    <w:rsid w:val="002C41DF"/>
    <w:rsid w:val="002C5E2A"/>
    <w:rsid w:val="002C70FA"/>
    <w:rsid w:val="002D49E6"/>
    <w:rsid w:val="002D4A75"/>
    <w:rsid w:val="002D66CD"/>
    <w:rsid w:val="002D6DDD"/>
    <w:rsid w:val="002E0306"/>
    <w:rsid w:val="002E0390"/>
    <w:rsid w:val="002E08EB"/>
    <w:rsid w:val="002E09C8"/>
    <w:rsid w:val="002E3D4D"/>
    <w:rsid w:val="002E4AEB"/>
    <w:rsid w:val="002E5A88"/>
    <w:rsid w:val="002E6717"/>
    <w:rsid w:val="002E7DF0"/>
    <w:rsid w:val="002F01CD"/>
    <w:rsid w:val="002F0A29"/>
    <w:rsid w:val="002F1138"/>
    <w:rsid w:val="002F31B3"/>
    <w:rsid w:val="002F5020"/>
    <w:rsid w:val="002F5638"/>
    <w:rsid w:val="002F563C"/>
    <w:rsid w:val="002F5A65"/>
    <w:rsid w:val="002F63A4"/>
    <w:rsid w:val="0030042F"/>
    <w:rsid w:val="00303134"/>
    <w:rsid w:val="00303358"/>
    <w:rsid w:val="00306B2F"/>
    <w:rsid w:val="003112FA"/>
    <w:rsid w:val="00313E10"/>
    <w:rsid w:val="00314C91"/>
    <w:rsid w:val="003152E0"/>
    <w:rsid w:val="00316604"/>
    <w:rsid w:val="0031727B"/>
    <w:rsid w:val="00317E97"/>
    <w:rsid w:val="003252C2"/>
    <w:rsid w:val="00325CBD"/>
    <w:rsid w:val="00325D5C"/>
    <w:rsid w:val="003272E0"/>
    <w:rsid w:val="00330E3A"/>
    <w:rsid w:val="0033177C"/>
    <w:rsid w:val="00332B45"/>
    <w:rsid w:val="00334A16"/>
    <w:rsid w:val="00335748"/>
    <w:rsid w:val="003369DB"/>
    <w:rsid w:val="003403BB"/>
    <w:rsid w:val="00343150"/>
    <w:rsid w:val="00347F3F"/>
    <w:rsid w:val="00351B37"/>
    <w:rsid w:val="003522B5"/>
    <w:rsid w:val="00352413"/>
    <w:rsid w:val="00352EF6"/>
    <w:rsid w:val="00353CE2"/>
    <w:rsid w:val="00355373"/>
    <w:rsid w:val="003557AC"/>
    <w:rsid w:val="00356EAC"/>
    <w:rsid w:val="00365B17"/>
    <w:rsid w:val="0036603E"/>
    <w:rsid w:val="00367234"/>
    <w:rsid w:val="00367850"/>
    <w:rsid w:val="00376020"/>
    <w:rsid w:val="003779E2"/>
    <w:rsid w:val="00377C59"/>
    <w:rsid w:val="00380413"/>
    <w:rsid w:val="00381218"/>
    <w:rsid w:val="00381D5B"/>
    <w:rsid w:val="00383E16"/>
    <w:rsid w:val="00384CBC"/>
    <w:rsid w:val="00385F31"/>
    <w:rsid w:val="003869F5"/>
    <w:rsid w:val="003872B9"/>
    <w:rsid w:val="00390D50"/>
    <w:rsid w:val="00392C1D"/>
    <w:rsid w:val="003940B2"/>
    <w:rsid w:val="00394B9E"/>
    <w:rsid w:val="00394FFB"/>
    <w:rsid w:val="003952C3"/>
    <w:rsid w:val="0039651D"/>
    <w:rsid w:val="00396551"/>
    <w:rsid w:val="00397F0C"/>
    <w:rsid w:val="003A1CC6"/>
    <w:rsid w:val="003A265D"/>
    <w:rsid w:val="003A3A29"/>
    <w:rsid w:val="003A4604"/>
    <w:rsid w:val="003A511D"/>
    <w:rsid w:val="003A662B"/>
    <w:rsid w:val="003B17B4"/>
    <w:rsid w:val="003B4FE7"/>
    <w:rsid w:val="003B56AB"/>
    <w:rsid w:val="003B5A23"/>
    <w:rsid w:val="003B78A9"/>
    <w:rsid w:val="003C086A"/>
    <w:rsid w:val="003C216D"/>
    <w:rsid w:val="003C3383"/>
    <w:rsid w:val="003C3B33"/>
    <w:rsid w:val="003C64F7"/>
    <w:rsid w:val="003C7215"/>
    <w:rsid w:val="003D06AD"/>
    <w:rsid w:val="003D19BB"/>
    <w:rsid w:val="003E05A2"/>
    <w:rsid w:val="003E1162"/>
    <w:rsid w:val="003E19C5"/>
    <w:rsid w:val="003E1FF6"/>
    <w:rsid w:val="003E23ED"/>
    <w:rsid w:val="003E77A7"/>
    <w:rsid w:val="003F00E1"/>
    <w:rsid w:val="003F14E9"/>
    <w:rsid w:val="003F330F"/>
    <w:rsid w:val="003F43C2"/>
    <w:rsid w:val="003F50AC"/>
    <w:rsid w:val="003F72FD"/>
    <w:rsid w:val="003F7BBB"/>
    <w:rsid w:val="00401E15"/>
    <w:rsid w:val="00402D3A"/>
    <w:rsid w:val="00405532"/>
    <w:rsid w:val="00406D17"/>
    <w:rsid w:val="004103B9"/>
    <w:rsid w:val="00410DD7"/>
    <w:rsid w:val="00410E70"/>
    <w:rsid w:val="004129BA"/>
    <w:rsid w:val="00412DF3"/>
    <w:rsid w:val="00413AA4"/>
    <w:rsid w:val="004143B5"/>
    <w:rsid w:val="00414D84"/>
    <w:rsid w:val="00416055"/>
    <w:rsid w:val="00420308"/>
    <w:rsid w:val="0042142B"/>
    <w:rsid w:val="00424303"/>
    <w:rsid w:val="0043117C"/>
    <w:rsid w:val="00431993"/>
    <w:rsid w:val="00434C4D"/>
    <w:rsid w:val="00437483"/>
    <w:rsid w:val="00440775"/>
    <w:rsid w:val="0044231C"/>
    <w:rsid w:val="00443538"/>
    <w:rsid w:val="004457C7"/>
    <w:rsid w:val="00445EDB"/>
    <w:rsid w:val="00446131"/>
    <w:rsid w:val="0044653E"/>
    <w:rsid w:val="004465E8"/>
    <w:rsid w:val="00450BA3"/>
    <w:rsid w:val="00453841"/>
    <w:rsid w:val="004544B8"/>
    <w:rsid w:val="00454D4A"/>
    <w:rsid w:val="0046125F"/>
    <w:rsid w:val="00462D62"/>
    <w:rsid w:val="00464F23"/>
    <w:rsid w:val="0046534D"/>
    <w:rsid w:val="004653DC"/>
    <w:rsid w:val="00465469"/>
    <w:rsid w:val="004661A2"/>
    <w:rsid w:val="00466E52"/>
    <w:rsid w:val="00467EA5"/>
    <w:rsid w:val="00470326"/>
    <w:rsid w:val="00472236"/>
    <w:rsid w:val="00475230"/>
    <w:rsid w:val="00475986"/>
    <w:rsid w:val="00475BD1"/>
    <w:rsid w:val="00475C9C"/>
    <w:rsid w:val="00475FB8"/>
    <w:rsid w:val="00477278"/>
    <w:rsid w:val="00480DD5"/>
    <w:rsid w:val="0048361D"/>
    <w:rsid w:val="00487CE4"/>
    <w:rsid w:val="00487DFF"/>
    <w:rsid w:val="004905DA"/>
    <w:rsid w:val="0049416F"/>
    <w:rsid w:val="00494234"/>
    <w:rsid w:val="0049519E"/>
    <w:rsid w:val="004A0859"/>
    <w:rsid w:val="004A107F"/>
    <w:rsid w:val="004A20A7"/>
    <w:rsid w:val="004A2133"/>
    <w:rsid w:val="004A2826"/>
    <w:rsid w:val="004B06B1"/>
    <w:rsid w:val="004B18DB"/>
    <w:rsid w:val="004B2C87"/>
    <w:rsid w:val="004B32D5"/>
    <w:rsid w:val="004B3FE3"/>
    <w:rsid w:val="004B59BD"/>
    <w:rsid w:val="004B746F"/>
    <w:rsid w:val="004C03E2"/>
    <w:rsid w:val="004C0D48"/>
    <w:rsid w:val="004C24DD"/>
    <w:rsid w:val="004C2DA3"/>
    <w:rsid w:val="004C4C3E"/>
    <w:rsid w:val="004C6C47"/>
    <w:rsid w:val="004C6CDA"/>
    <w:rsid w:val="004C6F14"/>
    <w:rsid w:val="004C7C8E"/>
    <w:rsid w:val="004D05DD"/>
    <w:rsid w:val="004D0B2E"/>
    <w:rsid w:val="004D1B9A"/>
    <w:rsid w:val="004D459D"/>
    <w:rsid w:val="004D7B3F"/>
    <w:rsid w:val="004E0E51"/>
    <w:rsid w:val="004E1C39"/>
    <w:rsid w:val="004E1F6F"/>
    <w:rsid w:val="004E5792"/>
    <w:rsid w:val="004E6ED0"/>
    <w:rsid w:val="004F3426"/>
    <w:rsid w:val="004F7CEF"/>
    <w:rsid w:val="0050052A"/>
    <w:rsid w:val="005012D1"/>
    <w:rsid w:val="00501326"/>
    <w:rsid w:val="005020E7"/>
    <w:rsid w:val="00504BDA"/>
    <w:rsid w:val="005110B4"/>
    <w:rsid w:val="005133B0"/>
    <w:rsid w:val="00521B24"/>
    <w:rsid w:val="005235F8"/>
    <w:rsid w:val="00523F4E"/>
    <w:rsid w:val="00531B91"/>
    <w:rsid w:val="0053270A"/>
    <w:rsid w:val="00532C3C"/>
    <w:rsid w:val="00534CCC"/>
    <w:rsid w:val="00535831"/>
    <w:rsid w:val="00535D1C"/>
    <w:rsid w:val="00541329"/>
    <w:rsid w:val="005416ED"/>
    <w:rsid w:val="00542076"/>
    <w:rsid w:val="005421FB"/>
    <w:rsid w:val="00542F86"/>
    <w:rsid w:val="00543E0B"/>
    <w:rsid w:val="0054491D"/>
    <w:rsid w:val="00545354"/>
    <w:rsid w:val="00545EBB"/>
    <w:rsid w:val="005460E1"/>
    <w:rsid w:val="005464DB"/>
    <w:rsid w:val="00547A1F"/>
    <w:rsid w:val="005519CE"/>
    <w:rsid w:val="00552036"/>
    <w:rsid w:val="005558BB"/>
    <w:rsid w:val="00555AEA"/>
    <w:rsid w:val="00555D4C"/>
    <w:rsid w:val="00556849"/>
    <w:rsid w:val="00556CF7"/>
    <w:rsid w:val="005608C8"/>
    <w:rsid w:val="00561576"/>
    <w:rsid w:val="00565955"/>
    <w:rsid w:val="00565C87"/>
    <w:rsid w:val="00566FE9"/>
    <w:rsid w:val="005728CD"/>
    <w:rsid w:val="005769ED"/>
    <w:rsid w:val="00577DBC"/>
    <w:rsid w:val="005802AF"/>
    <w:rsid w:val="005808A7"/>
    <w:rsid w:val="00581FD9"/>
    <w:rsid w:val="005834AD"/>
    <w:rsid w:val="00583C9C"/>
    <w:rsid w:val="00584047"/>
    <w:rsid w:val="0059080C"/>
    <w:rsid w:val="00594C96"/>
    <w:rsid w:val="00597321"/>
    <w:rsid w:val="005A139E"/>
    <w:rsid w:val="005A1925"/>
    <w:rsid w:val="005A3580"/>
    <w:rsid w:val="005B118D"/>
    <w:rsid w:val="005B2D97"/>
    <w:rsid w:val="005B4328"/>
    <w:rsid w:val="005B6B56"/>
    <w:rsid w:val="005B7F27"/>
    <w:rsid w:val="005C04A5"/>
    <w:rsid w:val="005C2307"/>
    <w:rsid w:val="005C4BB8"/>
    <w:rsid w:val="005C4E29"/>
    <w:rsid w:val="005C68F7"/>
    <w:rsid w:val="005C77D9"/>
    <w:rsid w:val="005D0F5C"/>
    <w:rsid w:val="005D1CF1"/>
    <w:rsid w:val="005D5362"/>
    <w:rsid w:val="005D5828"/>
    <w:rsid w:val="005D6781"/>
    <w:rsid w:val="005E0C95"/>
    <w:rsid w:val="005E0F68"/>
    <w:rsid w:val="005E1145"/>
    <w:rsid w:val="005E1703"/>
    <w:rsid w:val="005E194F"/>
    <w:rsid w:val="005E58D0"/>
    <w:rsid w:val="005E5BD5"/>
    <w:rsid w:val="005F0852"/>
    <w:rsid w:val="005F1F5B"/>
    <w:rsid w:val="0060085B"/>
    <w:rsid w:val="00600BBE"/>
    <w:rsid w:val="00602AB4"/>
    <w:rsid w:val="00602F66"/>
    <w:rsid w:val="0060579B"/>
    <w:rsid w:val="00605AB8"/>
    <w:rsid w:val="00606309"/>
    <w:rsid w:val="00607B41"/>
    <w:rsid w:val="00611A57"/>
    <w:rsid w:val="00612967"/>
    <w:rsid w:val="006130C3"/>
    <w:rsid w:val="00614CE2"/>
    <w:rsid w:val="0061538D"/>
    <w:rsid w:val="0061581E"/>
    <w:rsid w:val="006158B3"/>
    <w:rsid w:val="00617094"/>
    <w:rsid w:val="00620FC1"/>
    <w:rsid w:val="00621843"/>
    <w:rsid w:val="00621A06"/>
    <w:rsid w:val="006220B5"/>
    <w:rsid w:val="00625193"/>
    <w:rsid w:val="006303AF"/>
    <w:rsid w:val="00630ACE"/>
    <w:rsid w:val="006319AC"/>
    <w:rsid w:val="00631AFF"/>
    <w:rsid w:val="00631C29"/>
    <w:rsid w:val="006327A2"/>
    <w:rsid w:val="00633068"/>
    <w:rsid w:val="006353C7"/>
    <w:rsid w:val="006369C1"/>
    <w:rsid w:val="006370C3"/>
    <w:rsid w:val="0063741F"/>
    <w:rsid w:val="00640445"/>
    <w:rsid w:val="006407B4"/>
    <w:rsid w:val="006409C4"/>
    <w:rsid w:val="00640B94"/>
    <w:rsid w:val="00641DC6"/>
    <w:rsid w:val="006520C7"/>
    <w:rsid w:val="00652315"/>
    <w:rsid w:val="00652F48"/>
    <w:rsid w:val="0065350E"/>
    <w:rsid w:val="006545B8"/>
    <w:rsid w:val="006545EB"/>
    <w:rsid w:val="006551EC"/>
    <w:rsid w:val="0066450A"/>
    <w:rsid w:val="0066581B"/>
    <w:rsid w:val="0066616A"/>
    <w:rsid w:val="00666AE5"/>
    <w:rsid w:val="0067000E"/>
    <w:rsid w:val="00670714"/>
    <w:rsid w:val="006723BD"/>
    <w:rsid w:val="00673D38"/>
    <w:rsid w:val="00674916"/>
    <w:rsid w:val="00675DE1"/>
    <w:rsid w:val="006822A3"/>
    <w:rsid w:val="006834AE"/>
    <w:rsid w:val="0069026E"/>
    <w:rsid w:val="00692848"/>
    <w:rsid w:val="00694952"/>
    <w:rsid w:val="006950DC"/>
    <w:rsid w:val="00695CE9"/>
    <w:rsid w:val="00695D2A"/>
    <w:rsid w:val="00696532"/>
    <w:rsid w:val="006A123B"/>
    <w:rsid w:val="006A16EC"/>
    <w:rsid w:val="006A18F3"/>
    <w:rsid w:val="006A1BE6"/>
    <w:rsid w:val="006A25F8"/>
    <w:rsid w:val="006A3C91"/>
    <w:rsid w:val="006A5F9A"/>
    <w:rsid w:val="006B0FD3"/>
    <w:rsid w:val="006B16F7"/>
    <w:rsid w:val="006B214C"/>
    <w:rsid w:val="006B30F9"/>
    <w:rsid w:val="006B435E"/>
    <w:rsid w:val="006B48D0"/>
    <w:rsid w:val="006B6F9D"/>
    <w:rsid w:val="006C1F72"/>
    <w:rsid w:val="006C380E"/>
    <w:rsid w:val="006C3845"/>
    <w:rsid w:val="006C44F8"/>
    <w:rsid w:val="006C46B3"/>
    <w:rsid w:val="006C5ADC"/>
    <w:rsid w:val="006C6617"/>
    <w:rsid w:val="006C67FA"/>
    <w:rsid w:val="006D0BC0"/>
    <w:rsid w:val="006D1885"/>
    <w:rsid w:val="006D28CB"/>
    <w:rsid w:val="006D2BBC"/>
    <w:rsid w:val="006D3CED"/>
    <w:rsid w:val="006D6E61"/>
    <w:rsid w:val="006E0010"/>
    <w:rsid w:val="006E223D"/>
    <w:rsid w:val="006E2EAD"/>
    <w:rsid w:val="006E400E"/>
    <w:rsid w:val="006E5D3B"/>
    <w:rsid w:val="006E5FE3"/>
    <w:rsid w:val="006E7471"/>
    <w:rsid w:val="006E762C"/>
    <w:rsid w:val="006E7A51"/>
    <w:rsid w:val="006F0F8C"/>
    <w:rsid w:val="006F2DAC"/>
    <w:rsid w:val="006F3F1E"/>
    <w:rsid w:val="006F639D"/>
    <w:rsid w:val="006F6573"/>
    <w:rsid w:val="006F6DDA"/>
    <w:rsid w:val="006F7BA6"/>
    <w:rsid w:val="00702511"/>
    <w:rsid w:val="00702848"/>
    <w:rsid w:val="00704154"/>
    <w:rsid w:val="00707B4F"/>
    <w:rsid w:val="007112F5"/>
    <w:rsid w:val="0071263C"/>
    <w:rsid w:val="007158CE"/>
    <w:rsid w:val="00715908"/>
    <w:rsid w:val="00717040"/>
    <w:rsid w:val="00720342"/>
    <w:rsid w:val="00721F41"/>
    <w:rsid w:val="007240F6"/>
    <w:rsid w:val="00726027"/>
    <w:rsid w:val="00730B0F"/>
    <w:rsid w:val="0073272B"/>
    <w:rsid w:val="00732DDA"/>
    <w:rsid w:val="007343DF"/>
    <w:rsid w:val="00734495"/>
    <w:rsid w:val="00734932"/>
    <w:rsid w:val="007358C4"/>
    <w:rsid w:val="007362CD"/>
    <w:rsid w:val="0073675C"/>
    <w:rsid w:val="007402AF"/>
    <w:rsid w:val="00740852"/>
    <w:rsid w:val="0074412E"/>
    <w:rsid w:val="007461D1"/>
    <w:rsid w:val="0075005D"/>
    <w:rsid w:val="00752C33"/>
    <w:rsid w:val="00753103"/>
    <w:rsid w:val="0075681F"/>
    <w:rsid w:val="00760B12"/>
    <w:rsid w:val="007618D9"/>
    <w:rsid w:val="00761C1B"/>
    <w:rsid w:val="007657C5"/>
    <w:rsid w:val="00766F89"/>
    <w:rsid w:val="0077493C"/>
    <w:rsid w:val="00774FE4"/>
    <w:rsid w:val="00775678"/>
    <w:rsid w:val="00775AD1"/>
    <w:rsid w:val="007761FB"/>
    <w:rsid w:val="00780513"/>
    <w:rsid w:val="007810F7"/>
    <w:rsid w:val="007814BD"/>
    <w:rsid w:val="007817CC"/>
    <w:rsid w:val="00782D17"/>
    <w:rsid w:val="007836F0"/>
    <w:rsid w:val="00783AC6"/>
    <w:rsid w:val="0078438A"/>
    <w:rsid w:val="00785DCA"/>
    <w:rsid w:val="00786BF1"/>
    <w:rsid w:val="007875ED"/>
    <w:rsid w:val="00787BAB"/>
    <w:rsid w:val="007914B7"/>
    <w:rsid w:val="00792B0D"/>
    <w:rsid w:val="00792F52"/>
    <w:rsid w:val="00795756"/>
    <w:rsid w:val="007969C2"/>
    <w:rsid w:val="007A1913"/>
    <w:rsid w:val="007A5123"/>
    <w:rsid w:val="007A58C0"/>
    <w:rsid w:val="007A782B"/>
    <w:rsid w:val="007A7DC2"/>
    <w:rsid w:val="007B2320"/>
    <w:rsid w:val="007B4370"/>
    <w:rsid w:val="007B553B"/>
    <w:rsid w:val="007B5F5E"/>
    <w:rsid w:val="007B6FEC"/>
    <w:rsid w:val="007C2699"/>
    <w:rsid w:val="007C5B7A"/>
    <w:rsid w:val="007D0717"/>
    <w:rsid w:val="007D53AC"/>
    <w:rsid w:val="007D6AC7"/>
    <w:rsid w:val="007F0DA8"/>
    <w:rsid w:val="007F164E"/>
    <w:rsid w:val="007F2D0A"/>
    <w:rsid w:val="007F30C7"/>
    <w:rsid w:val="007F3FF5"/>
    <w:rsid w:val="007F428F"/>
    <w:rsid w:val="007F7807"/>
    <w:rsid w:val="00802AD2"/>
    <w:rsid w:val="00804FCF"/>
    <w:rsid w:val="00811276"/>
    <w:rsid w:val="0081150A"/>
    <w:rsid w:val="0082001B"/>
    <w:rsid w:val="00821280"/>
    <w:rsid w:val="008215B8"/>
    <w:rsid w:val="00822087"/>
    <w:rsid w:val="008250E2"/>
    <w:rsid w:val="0082621B"/>
    <w:rsid w:val="00826715"/>
    <w:rsid w:val="00834004"/>
    <w:rsid w:val="00840EFA"/>
    <w:rsid w:val="0084239A"/>
    <w:rsid w:val="00843E30"/>
    <w:rsid w:val="00845C58"/>
    <w:rsid w:val="0084692C"/>
    <w:rsid w:val="0085167F"/>
    <w:rsid w:val="00853648"/>
    <w:rsid w:val="00853834"/>
    <w:rsid w:val="00853852"/>
    <w:rsid w:val="008539DD"/>
    <w:rsid w:val="008613B6"/>
    <w:rsid w:val="008626AA"/>
    <w:rsid w:val="008631A5"/>
    <w:rsid w:val="0086329A"/>
    <w:rsid w:val="008637D0"/>
    <w:rsid w:val="00865E54"/>
    <w:rsid w:val="00867DEC"/>
    <w:rsid w:val="00870515"/>
    <w:rsid w:val="00872384"/>
    <w:rsid w:val="0087326D"/>
    <w:rsid w:val="00875294"/>
    <w:rsid w:val="008777B0"/>
    <w:rsid w:val="00882F93"/>
    <w:rsid w:val="0088463A"/>
    <w:rsid w:val="0088584D"/>
    <w:rsid w:val="008867AB"/>
    <w:rsid w:val="00886E6E"/>
    <w:rsid w:val="00890054"/>
    <w:rsid w:val="00890184"/>
    <w:rsid w:val="00890781"/>
    <w:rsid w:val="008911E4"/>
    <w:rsid w:val="00893C3A"/>
    <w:rsid w:val="0089482E"/>
    <w:rsid w:val="00895823"/>
    <w:rsid w:val="00895C20"/>
    <w:rsid w:val="0089621C"/>
    <w:rsid w:val="00897113"/>
    <w:rsid w:val="00897C33"/>
    <w:rsid w:val="008A18F6"/>
    <w:rsid w:val="008A1F74"/>
    <w:rsid w:val="008A2265"/>
    <w:rsid w:val="008A2655"/>
    <w:rsid w:val="008A6E88"/>
    <w:rsid w:val="008A7361"/>
    <w:rsid w:val="008A7EA2"/>
    <w:rsid w:val="008B02EB"/>
    <w:rsid w:val="008B5E98"/>
    <w:rsid w:val="008B743A"/>
    <w:rsid w:val="008C05A7"/>
    <w:rsid w:val="008C130C"/>
    <w:rsid w:val="008C29F0"/>
    <w:rsid w:val="008C3D5F"/>
    <w:rsid w:val="008C5482"/>
    <w:rsid w:val="008C5C7B"/>
    <w:rsid w:val="008D0126"/>
    <w:rsid w:val="008D0F0C"/>
    <w:rsid w:val="008D469B"/>
    <w:rsid w:val="008D78FD"/>
    <w:rsid w:val="008D7920"/>
    <w:rsid w:val="008D7EFC"/>
    <w:rsid w:val="008E4CE1"/>
    <w:rsid w:val="008E6F71"/>
    <w:rsid w:val="008F3083"/>
    <w:rsid w:val="008F77EB"/>
    <w:rsid w:val="00900F1A"/>
    <w:rsid w:val="00902756"/>
    <w:rsid w:val="00902D32"/>
    <w:rsid w:val="009034E2"/>
    <w:rsid w:val="00903A8C"/>
    <w:rsid w:val="009041DA"/>
    <w:rsid w:val="009045D3"/>
    <w:rsid w:val="009056BE"/>
    <w:rsid w:val="009062DB"/>
    <w:rsid w:val="00906CC3"/>
    <w:rsid w:val="0091051B"/>
    <w:rsid w:val="00913589"/>
    <w:rsid w:val="00913663"/>
    <w:rsid w:val="00915580"/>
    <w:rsid w:val="00916AF7"/>
    <w:rsid w:val="009207AE"/>
    <w:rsid w:val="00920DAF"/>
    <w:rsid w:val="009236D4"/>
    <w:rsid w:val="009239C6"/>
    <w:rsid w:val="00924423"/>
    <w:rsid w:val="00924FAC"/>
    <w:rsid w:val="00925A51"/>
    <w:rsid w:val="0092600B"/>
    <w:rsid w:val="00926150"/>
    <w:rsid w:val="00926794"/>
    <w:rsid w:val="009277AC"/>
    <w:rsid w:val="00930E90"/>
    <w:rsid w:val="00931378"/>
    <w:rsid w:val="00932031"/>
    <w:rsid w:val="00935760"/>
    <w:rsid w:val="009377CA"/>
    <w:rsid w:val="00940B2A"/>
    <w:rsid w:val="00940C80"/>
    <w:rsid w:val="00944008"/>
    <w:rsid w:val="0094445F"/>
    <w:rsid w:val="00955237"/>
    <w:rsid w:val="00955991"/>
    <w:rsid w:val="0095620D"/>
    <w:rsid w:val="009567D2"/>
    <w:rsid w:val="0095795D"/>
    <w:rsid w:val="00957D32"/>
    <w:rsid w:val="00963EA6"/>
    <w:rsid w:val="009653BB"/>
    <w:rsid w:val="00966155"/>
    <w:rsid w:val="00967403"/>
    <w:rsid w:val="0097220E"/>
    <w:rsid w:val="0097343A"/>
    <w:rsid w:val="009746C1"/>
    <w:rsid w:val="00974BFF"/>
    <w:rsid w:val="00976958"/>
    <w:rsid w:val="00980CA1"/>
    <w:rsid w:val="00983849"/>
    <w:rsid w:val="00983992"/>
    <w:rsid w:val="0098509D"/>
    <w:rsid w:val="00985BDD"/>
    <w:rsid w:val="00991E2F"/>
    <w:rsid w:val="00992B88"/>
    <w:rsid w:val="00992BCE"/>
    <w:rsid w:val="0099527E"/>
    <w:rsid w:val="00995E92"/>
    <w:rsid w:val="00996D1E"/>
    <w:rsid w:val="009A0DB5"/>
    <w:rsid w:val="009A3B43"/>
    <w:rsid w:val="009A3B73"/>
    <w:rsid w:val="009A7D32"/>
    <w:rsid w:val="009B056A"/>
    <w:rsid w:val="009B100D"/>
    <w:rsid w:val="009B36EB"/>
    <w:rsid w:val="009B4EA0"/>
    <w:rsid w:val="009C2E16"/>
    <w:rsid w:val="009C3AB4"/>
    <w:rsid w:val="009D2019"/>
    <w:rsid w:val="009D2100"/>
    <w:rsid w:val="009D2E59"/>
    <w:rsid w:val="009D4630"/>
    <w:rsid w:val="009D4F4A"/>
    <w:rsid w:val="009E3BC9"/>
    <w:rsid w:val="009E4269"/>
    <w:rsid w:val="009E4EDC"/>
    <w:rsid w:val="009E57A8"/>
    <w:rsid w:val="009E5817"/>
    <w:rsid w:val="009F02CD"/>
    <w:rsid w:val="009F1DDE"/>
    <w:rsid w:val="009F2192"/>
    <w:rsid w:val="009F4259"/>
    <w:rsid w:val="009F65D6"/>
    <w:rsid w:val="009F7FE4"/>
    <w:rsid w:val="00A0544E"/>
    <w:rsid w:val="00A10A51"/>
    <w:rsid w:val="00A1193A"/>
    <w:rsid w:val="00A16230"/>
    <w:rsid w:val="00A2542F"/>
    <w:rsid w:val="00A26AEF"/>
    <w:rsid w:val="00A35095"/>
    <w:rsid w:val="00A368CC"/>
    <w:rsid w:val="00A3716F"/>
    <w:rsid w:val="00A4099A"/>
    <w:rsid w:val="00A41DE5"/>
    <w:rsid w:val="00A43B6C"/>
    <w:rsid w:val="00A44533"/>
    <w:rsid w:val="00A46489"/>
    <w:rsid w:val="00A50AF9"/>
    <w:rsid w:val="00A52212"/>
    <w:rsid w:val="00A5240F"/>
    <w:rsid w:val="00A5544F"/>
    <w:rsid w:val="00A57508"/>
    <w:rsid w:val="00A57D0C"/>
    <w:rsid w:val="00A61DF9"/>
    <w:rsid w:val="00A64252"/>
    <w:rsid w:val="00A64930"/>
    <w:rsid w:val="00A65292"/>
    <w:rsid w:val="00A66AAD"/>
    <w:rsid w:val="00A72349"/>
    <w:rsid w:val="00A72589"/>
    <w:rsid w:val="00A80512"/>
    <w:rsid w:val="00A8186A"/>
    <w:rsid w:val="00A82642"/>
    <w:rsid w:val="00A8272B"/>
    <w:rsid w:val="00A835A7"/>
    <w:rsid w:val="00A85CB1"/>
    <w:rsid w:val="00A93056"/>
    <w:rsid w:val="00A952CF"/>
    <w:rsid w:val="00A970E5"/>
    <w:rsid w:val="00AA00CB"/>
    <w:rsid w:val="00AA1379"/>
    <w:rsid w:val="00AA137C"/>
    <w:rsid w:val="00AA310F"/>
    <w:rsid w:val="00AA413D"/>
    <w:rsid w:val="00AA477A"/>
    <w:rsid w:val="00AA68C1"/>
    <w:rsid w:val="00AA6A94"/>
    <w:rsid w:val="00AA7C70"/>
    <w:rsid w:val="00AB3506"/>
    <w:rsid w:val="00AB7749"/>
    <w:rsid w:val="00AB77AE"/>
    <w:rsid w:val="00AB7E47"/>
    <w:rsid w:val="00AC0A43"/>
    <w:rsid w:val="00AC0E27"/>
    <w:rsid w:val="00AC641B"/>
    <w:rsid w:val="00AC6DE2"/>
    <w:rsid w:val="00AD125D"/>
    <w:rsid w:val="00AD1F7B"/>
    <w:rsid w:val="00AD2332"/>
    <w:rsid w:val="00AD3C21"/>
    <w:rsid w:val="00AE2C8D"/>
    <w:rsid w:val="00AE5E32"/>
    <w:rsid w:val="00AF1DE5"/>
    <w:rsid w:val="00AF2EFB"/>
    <w:rsid w:val="00AF3F12"/>
    <w:rsid w:val="00AF71AF"/>
    <w:rsid w:val="00B0109C"/>
    <w:rsid w:val="00B04EBE"/>
    <w:rsid w:val="00B06BD2"/>
    <w:rsid w:val="00B078E6"/>
    <w:rsid w:val="00B1137F"/>
    <w:rsid w:val="00B11DD7"/>
    <w:rsid w:val="00B121D7"/>
    <w:rsid w:val="00B126C7"/>
    <w:rsid w:val="00B143E6"/>
    <w:rsid w:val="00B156BF"/>
    <w:rsid w:val="00B1703F"/>
    <w:rsid w:val="00B1718D"/>
    <w:rsid w:val="00B174C0"/>
    <w:rsid w:val="00B17B55"/>
    <w:rsid w:val="00B17BFB"/>
    <w:rsid w:val="00B17C7F"/>
    <w:rsid w:val="00B205B2"/>
    <w:rsid w:val="00B21946"/>
    <w:rsid w:val="00B23355"/>
    <w:rsid w:val="00B2389A"/>
    <w:rsid w:val="00B24AB3"/>
    <w:rsid w:val="00B25F54"/>
    <w:rsid w:val="00B2793E"/>
    <w:rsid w:val="00B30750"/>
    <w:rsid w:val="00B30A0D"/>
    <w:rsid w:val="00B36006"/>
    <w:rsid w:val="00B36B48"/>
    <w:rsid w:val="00B374A9"/>
    <w:rsid w:val="00B37542"/>
    <w:rsid w:val="00B4198E"/>
    <w:rsid w:val="00B436EF"/>
    <w:rsid w:val="00B44657"/>
    <w:rsid w:val="00B54143"/>
    <w:rsid w:val="00B544BA"/>
    <w:rsid w:val="00B564C7"/>
    <w:rsid w:val="00B56A6C"/>
    <w:rsid w:val="00B6170F"/>
    <w:rsid w:val="00B624EE"/>
    <w:rsid w:val="00B62FBE"/>
    <w:rsid w:val="00B64BCA"/>
    <w:rsid w:val="00B669D2"/>
    <w:rsid w:val="00B66E12"/>
    <w:rsid w:val="00B67B0B"/>
    <w:rsid w:val="00B73A7C"/>
    <w:rsid w:val="00B75A2E"/>
    <w:rsid w:val="00B75CCA"/>
    <w:rsid w:val="00B76F5C"/>
    <w:rsid w:val="00B818F9"/>
    <w:rsid w:val="00B82116"/>
    <w:rsid w:val="00B84E97"/>
    <w:rsid w:val="00B85981"/>
    <w:rsid w:val="00B90E8D"/>
    <w:rsid w:val="00B91C03"/>
    <w:rsid w:val="00B94255"/>
    <w:rsid w:val="00B95BA6"/>
    <w:rsid w:val="00BA12A1"/>
    <w:rsid w:val="00BA2E43"/>
    <w:rsid w:val="00BA45B8"/>
    <w:rsid w:val="00BA62E1"/>
    <w:rsid w:val="00BA6AAA"/>
    <w:rsid w:val="00BA6C7A"/>
    <w:rsid w:val="00BA6F25"/>
    <w:rsid w:val="00BB335B"/>
    <w:rsid w:val="00BB3540"/>
    <w:rsid w:val="00BB6226"/>
    <w:rsid w:val="00BB63DC"/>
    <w:rsid w:val="00BB7C0A"/>
    <w:rsid w:val="00BC5A72"/>
    <w:rsid w:val="00BC5D69"/>
    <w:rsid w:val="00BC69BF"/>
    <w:rsid w:val="00BD0B3B"/>
    <w:rsid w:val="00BD2497"/>
    <w:rsid w:val="00BD26A4"/>
    <w:rsid w:val="00BD7D1C"/>
    <w:rsid w:val="00BE5D0B"/>
    <w:rsid w:val="00BF39B5"/>
    <w:rsid w:val="00BF54C1"/>
    <w:rsid w:val="00BF586C"/>
    <w:rsid w:val="00BF5CCC"/>
    <w:rsid w:val="00BF6355"/>
    <w:rsid w:val="00BF6778"/>
    <w:rsid w:val="00BF7E59"/>
    <w:rsid w:val="00C00353"/>
    <w:rsid w:val="00C011D5"/>
    <w:rsid w:val="00C03DAE"/>
    <w:rsid w:val="00C045AD"/>
    <w:rsid w:val="00C075DB"/>
    <w:rsid w:val="00C106E2"/>
    <w:rsid w:val="00C130AB"/>
    <w:rsid w:val="00C13B02"/>
    <w:rsid w:val="00C1494C"/>
    <w:rsid w:val="00C166BD"/>
    <w:rsid w:val="00C17008"/>
    <w:rsid w:val="00C20D90"/>
    <w:rsid w:val="00C23895"/>
    <w:rsid w:val="00C2537F"/>
    <w:rsid w:val="00C26C61"/>
    <w:rsid w:val="00C32F34"/>
    <w:rsid w:val="00C35BA3"/>
    <w:rsid w:val="00C364F3"/>
    <w:rsid w:val="00C36AC5"/>
    <w:rsid w:val="00C4198A"/>
    <w:rsid w:val="00C44076"/>
    <w:rsid w:val="00C4534C"/>
    <w:rsid w:val="00C46675"/>
    <w:rsid w:val="00C51C5C"/>
    <w:rsid w:val="00C530CC"/>
    <w:rsid w:val="00C5627F"/>
    <w:rsid w:val="00C569DB"/>
    <w:rsid w:val="00C65FCF"/>
    <w:rsid w:val="00C669E7"/>
    <w:rsid w:val="00C67515"/>
    <w:rsid w:val="00C678D4"/>
    <w:rsid w:val="00C70F70"/>
    <w:rsid w:val="00C71F09"/>
    <w:rsid w:val="00C73B1A"/>
    <w:rsid w:val="00C74CFD"/>
    <w:rsid w:val="00C7513C"/>
    <w:rsid w:val="00C77A2C"/>
    <w:rsid w:val="00C800E3"/>
    <w:rsid w:val="00C8224C"/>
    <w:rsid w:val="00C82348"/>
    <w:rsid w:val="00C84C21"/>
    <w:rsid w:val="00C85816"/>
    <w:rsid w:val="00C9225E"/>
    <w:rsid w:val="00C92531"/>
    <w:rsid w:val="00C94B30"/>
    <w:rsid w:val="00C95FE1"/>
    <w:rsid w:val="00C96238"/>
    <w:rsid w:val="00CA0059"/>
    <w:rsid w:val="00CA01FF"/>
    <w:rsid w:val="00CA084F"/>
    <w:rsid w:val="00CA0BE1"/>
    <w:rsid w:val="00CA1868"/>
    <w:rsid w:val="00CA2497"/>
    <w:rsid w:val="00CA2AA2"/>
    <w:rsid w:val="00CA53AB"/>
    <w:rsid w:val="00CA56A0"/>
    <w:rsid w:val="00CA5C2E"/>
    <w:rsid w:val="00CB05EF"/>
    <w:rsid w:val="00CB081C"/>
    <w:rsid w:val="00CB2C02"/>
    <w:rsid w:val="00CB315D"/>
    <w:rsid w:val="00CB32CA"/>
    <w:rsid w:val="00CB349F"/>
    <w:rsid w:val="00CB43AE"/>
    <w:rsid w:val="00CB46BF"/>
    <w:rsid w:val="00CB6549"/>
    <w:rsid w:val="00CB67BD"/>
    <w:rsid w:val="00CB7A03"/>
    <w:rsid w:val="00CC3697"/>
    <w:rsid w:val="00CC43C2"/>
    <w:rsid w:val="00CC4E9F"/>
    <w:rsid w:val="00CC63E6"/>
    <w:rsid w:val="00CC6E9E"/>
    <w:rsid w:val="00CD1039"/>
    <w:rsid w:val="00CD3045"/>
    <w:rsid w:val="00CD50EC"/>
    <w:rsid w:val="00CE19F1"/>
    <w:rsid w:val="00CF1EC8"/>
    <w:rsid w:val="00CF3D29"/>
    <w:rsid w:val="00CF5244"/>
    <w:rsid w:val="00CF5C1E"/>
    <w:rsid w:val="00D03F55"/>
    <w:rsid w:val="00D056CE"/>
    <w:rsid w:val="00D05E22"/>
    <w:rsid w:val="00D05EF2"/>
    <w:rsid w:val="00D06078"/>
    <w:rsid w:val="00D0656E"/>
    <w:rsid w:val="00D12A36"/>
    <w:rsid w:val="00D12C30"/>
    <w:rsid w:val="00D13623"/>
    <w:rsid w:val="00D14913"/>
    <w:rsid w:val="00D14BA6"/>
    <w:rsid w:val="00D20457"/>
    <w:rsid w:val="00D20902"/>
    <w:rsid w:val="00D20D8D"/>
    <w:rsid w:val="00D21128"/>
    <w:rsid w:val="00D21253"/>
    <w:rsid w:val="00D21BAC"/>
    <w:rsid w:val="00D24D83"/>
    <w:rsid w:val="00D24DAC"/>
    <w:rsid w:val="00D26580"/>
    <w:rsid w:val="00D30C69"/>
    <w:rsid w:val="00D31B97"/>
    <w:rsid w:val="00D321B2"/>
    <w:rsid w:val="00D3496F"/>
    <w:rsid w:val="00D4241B"/>
    <w:rsid w:val="00D43F28"/>
    <w:rsid w:val="00D44499"/>
    <w:rsid w:val="00D448F9"/>
    <w:rsid w:val="00D50457"/>
    <w:rsid w:val="00D53DDA"/>
    <w:rsid w:val="00D544EC"/>
    <w:rsid w:val="00D544F4"/>
    <w:rsid w:val="00D56365"/>
    <w:rsid w:val="00D56408"/>
    <w:rsid w:val="00D61AB6"/>
    <w:rsid w:val="00D62969"/>
    <w:rsid w:val="00D62BC1"/>
    <w:rsid w:val="00D644AB"/>
    <w:rsid w:val="00D6513E"/>
    <w:rsid w:val="00D65889"/>
    <w:rsid w:val="00D66F66"/>
    <w:rsid w:val="00D718E1"/>
    <w:rsid w:val="00D7540C"/>
    <w:rsid w:val="00D75C68"/>
    <w:rsid w:val="00D75FA1"/>
    <w:rsid w:val="00D80614"/>
    <w:rsid w:val="00D81276"/>
    <w:rsid w:val="00D81D65"/>
    <w:rsid w:val="00D8238B"/>
    <w:rsid w:val="00D8317A"/>
    <w:rsid w:val="00D8352C"/>
    <w:rsid w:val="00D846C7"/>
    <w:rsid w:val="00D84F5A"/>
    <w:rsid w:val="00D8598C"/>
    <w:rsid w:val="00D8635B"/>
    <w:rsid w:val="00D86411"/>
    <w:rsid w:val="00D94818"/>
    <w:rsid w:val="00DA1B75"/>
    <w:rsid w:val="00DA3111"/>
    <w:rsid w:val="00DA3866"/>
    <w:rsid w:val="00DA4094"/>
    <w:rsid w:val="00DA596B"/>
    <w:rsid w:val="00DA6382"/>
    <w:rsid w:val="00DA7875"/>
    <w:rsid w:val="00DB4601"/>
    <w:rsid w:val="00DB75EC"/>
    <w:rsid w:val="00DB7A5C"/>
    <w:rsid w:val="00DC1038"/>
    <w:rsid w:val="00DC188E"/>
    <w:rsid w:val="00DC24F8"/>
    <w:rsid w:val="00DC3911"/>
    <w:rsid w:val="00DC45D1"/>
    <w:rsid w:val="00DC46C3"/>
    <w:rsid w:val="00DC4A1C"/>
    <w:rsid w:val="00DC4A43"/>
    <w:rsid w:val="00DC6AC3"/>
    <w:rsid w:val="00DC7352"/>
    <w:rsid w:val="00DD1A0D"/>
    <w:rsid w:val="00DD22BA"/>
    <w:rsid w:val="00DD26AC"/>
    <w:rsid w:val="00DD54A8"/>
    <w:rsid w:val="00DD71A2"/>
    <w:rsid w:val="00DD7DAE"/>
    <w:rsid w:val="00DE1BC2"/>
    <w:rsid w:val="00DE2706"/>
    <w:rsid w:val="00DE3892"/>
    <w:rsid w:val="00DE531E"/>
    <w:rsid w:val="00DE6F84"/>
    <w:rsid w:val="00DF21D4"/>
    <w:rsid w:val="00DF3DDD"/>
    <w:rsid w:val="00DF482C"/>
    <w:rsid w:val="00DF5D16"/>
    <w:rsid w:val="00E01351"/>
    <w:rsid w:val="00E017B8"/>
    <w:rsid w:val="00E02906"/>
    <w:rsid w:val="00E03956"/>
    <w:rsid w:val="00E04D9B"/>
    <w:rsid w:val="00E07C24"/>
    <w:rsid w:val="00E07C6B"/>
    <w:rsid w:val="00E11CD9"/>
    <w:rsid w:val="00E140E6"/>
    <w:rsid w:val="00E1447C"/>
    <w:rsid w:val="00E168C4"/>
    <w:rsid w:val="00E17418"/>
    <w:rsid w:val="00E203A8"/>
    <w:rsid w:val="00E211F1"/>
    <w:rsid w:val="00E24E13"/>
    <w:rsid w:val="00E251F1"/>
    <w:rsid w:val="00E25F82"/>
    <w:rsid w:val="00E2639B"/>
    <w:rsid w:val="00E27067"/>
    <w:rsid w:val="00E27E03"/>
    <w:rsid w:val="00E31468"/>
    <w:rsid w:val="00E3357D"/>
    <w:rsid w:val="00E34A69"/>
    <w:rsid w:val="00E3606C"/>
    <w:rsid w:val="00E40CE8"/>
    <w:rsid w:val="00E420D5"/>
    <w:rsid w:val="00E42FF4"/>
    <w:rsid w:val="00E43656"/>
    <w:rsid w:val="00E50F4A"/>
    <w:rsid w:val="00E514C5"/>
    <w:rsid w:val="00E51CD8"/>
    <w:rsid w:val="00E51F59"/>
    <w:rsid w:val="00E528B3"/>
    <w:rsid w:val="00E52C5E"/>
    <w:rsid w:val="00E53535"/>
    <w:rsid w:val="00E55C69"/>
    <w:rsid w:val="00E56C6B"/>
    <w:rsid w:val="00E607DD"/>
    <w:rsid w:val="00E60B39"/>
    <w:rsid w:val="00E643C2"/>
    <w:rsid w:val="00E64E2E"/>
    <w:rsid w:val="00E6E92B"/>
    <w:rsid w:val="00E71C01"/>
    <w:rsid w:val="00E722E1"/>
    <w:rsid w:val="00E751C8"/>
    <w:rsid w:val="00E767B3"/>
    <w:rsid w:val="00E77D03"/>
    <w:rsid w:val="00E9212E"/>
    <w:rsid w:val="00E9310C"/>
    <w:rsid w:val="00E9357B"/>
    <w:rsid w:val="00E9466A"/>
    <w:rsid w:val="00E95CBA"/>
    <w:rsid w:val="00E9662F"/>
    <w:rsid w:val="00E977D2"/>
    <w:rsid w:val="00EA0656"/>
    <w:rsid w:val="00EA25DB"/>
    <w:rsid w:val="00EA4733"/>
    <w:rsid w:val="00EA4F0D"/>
    <w:rsid w:val="00EA76FC"/>
    <w:rsid w:val="00EB3A03"/>
    <w:rsid w:val="00EB3D36"/>
    <w:rsid w:val="00EB4098"/>
    <w:rsid w:val="00EB5069"/>
    <w:rsid w:val="00EC04B6"/>
    <w:rsid w:val="00EC055E"/>
    <w:rsid w:val="00EC1987"/>
    <w:rsid w:val="00EC1D30"/>
    <w:rsid w:val="00EC263F"/>
    <w:rsid w:val="00EC6803"/>
    <w:rsid w:val="00EC6DF1"/>
    <w:rsid w:val="00ED3AB9"/>
    <w:rsid w:val="00ED7645"/>
    <w:rsid w:val="00ED7A45"/>
    <w:rsid w:val="00ED7A4D"/>
    <w:rsid w:val="00EE19ED"/>
    <w:rsid w:val="00EE1C31"/>
    <w:rsid w:val="00EE50B7"/>
    <w:rsid w:val="00EF20B0"/>
    <w:rsid w:val="00EF31EF"/>
    <w:rsid w:val="00EF4F37"/>
    <w:rsid w:val="00EF62F2"/>
    <w:rsid w:val="00EF7FF8"/>
    <w:rsid w:val="00F0060B"/>
    <w:rsid w:val="00F0228C"/>
    <w:rsid w:val="00F030DF"/>
    <w:rsid w:val="00F03F78"/>
    <w:rsid w:val="00F0477B"/>
    <w:rsid w:val="00F063D1"/>
    <w:rsid w:val="00F06873"/>
    <w:rsid w:val="00F105A5"/>
    <w:rsid w:val="00F105F8"/>
    <w:rsid w:val="00F10A8B"/>
    <w:rsid w:val="00F117A1"/>
    <w:rsid w:val="00F1280B"/>
    <w:rsid w:val="00F13046"/>
    <w:rsid w:val="00F13CDA"/>
    <w:rsid w:val="00F173B9"/>
    <w:rsid w:val="00F24F5D"/>
    <w:rsid w:val="00F25920"/>
    <w:rsid w:val="00F269C4"/>
    <w:rsid w:val="00F33689"/>
    <w:rsid w:val="00F343D8"/>
    <w:rsid w:val="00F35282"/>
    <w:rsid w:val="00F35BC3"/>
    <w:rsid w:val="00F35CE2"/>
    <w:rsid w:val="00F36DD0"/>
    <w:rsid w:val="00F371A0"/>
    <w:rsid w:val="00F4033E"/>
    <w:rsid w:val="00F403E6"/>
    <w:rsid w:val="00F421B8"/>
    <w:rsid w:val="00F50F29"/>
    <w:rsid w:val="00F5675C"/>
    <w:rsid w:val="00F6194A"/>
    <w:rsid w:val="00F652C0"/>
    <w:rsid w:val="00F65816"/>
    <w:rsid w:val="00F6628D"/>
    <w:rsid w:val="00F66833"/>
    <w:rsid w:val="00F675D0"/>
    <w:rsid w:val="00F70C94"/>
    <w:rsid w:val="00F74DEA"/>
    <w:rsid w:val="00F7501A"/>
    <w:rsid w:val="00F8058F"/>
    <w:rsid w:val="00F8161E"/>
    <w:rsid w:val="00F8261F"/>
    <w:rsid w:val="00F83783"/>
    <w:rsid w:val="00F856E4"/>
    <w:rsid w:val="00F90F02"/>
    <w:rsid w:val="00F95DDB"/>
    <w:rsid w:val="00F96456"/>
    <w:rsid w:val="00F97032"/>
    <w:rsid w:val="00FA0091"/>
    <w:rsid w:val="00FA03FB"/>
    <w:rsid w:val="00FA064A"/>
    <w:rsid w:val="00FA080B"/>
    <w:rsid w:val="00FA1899"/>
    <w:rsid w:val="00FA72C1"/>
    <w:rsid w:val="00FA771C"/>
    <w:rsid w:val="00FA7765"/>
    <w:rsid w:val="00FB27E4"/>
    <w:rsid w:val="00FB6D45"/>
    <w:rsid w:val="00FB7660"/>
    <w:rsid w:val="00FC216F"/>
    <w:rsid w:val="00FC4262"/>
    <w:rsid w:val="00FC4F43"/>
    <w:rsid w:val="00FC6FAE"/>
    <w:rsid w:val="00FD0C1F"/>
    <w:rsid w:val="00FD1859"/>
    <w:rsid w:val="00FD1E39"/>
    <w:rsid w:val="00FE239D"/>
    <w:rsid w:val="00FE2B1B"/>
    <w:rsid w:val="00FE386B"/>
    <w:rsid w:val="00FE5407"/>
    <w:rsid w:val="00FE62C8"/>
    <w:rsid w:val="00FE6971"/>
    <w:rsid w:val="00FE7865"/>
    <w:rsid w:val="00FF09E2"/>
    <w:rsid w:val="00FF11AD"/>
    <w:rsid w:val="00FF432F"/>
    <w:rsid w:val="00FF56CF"/>
    <w:rsid w:val="00FF59EF"/>
    <w:rsid w:val="00FF6316"/>
    <w:rsid w:val="00FF6CB9"/>
    <w:rsid w:val="02C0FFBB"/>
    <w:rsid w:val="0351AC72"/>
    <w:rsid w:val="035271F2"/>
    <w:rsid w:val="044212C5"/>
    <w:rsid w:val="046A9D1F"/>
    <w:rsid w:val="049C40CF"/>
    <w:rsid w:val="053C06AA"/>
    <w:rsid w:val="05A133D6"/>
    <w:rsid w:val="05F6A674"/>
    <w:rsid w:val="07161CD1"/>
    <w:rsid w:val="073355EB"/>
    <w:rsid w:val="073FB9AE"/>
    <w:rsid w:val="08189887"/>
    <w:rsid w:val="0889AD44"/>
    <w:rsid w:val="08D142F1"/>
    <w:rsid w:val="08FBB877"/>
    <w:rsid w:val="0928B4B0"/>
    <w:rsid w:val="092FA516"/>
    <w:rsid w:val="0A1744E8"/>
    <w:rsid w:val="0ACE134E"/>
    <w:rsid w:val="0BB6DE9B"/>
    <w:rsid w:val="0CB16A9A"/>
    <w:rsid w:val="0CFBC41F"/>
    <w:rsid w:val="0FE871B1"/>
    <w:rsid w:val="1053AD0D"/>
    <w:rsid w:val="10815867"/>
    <w:rsid w:val="1144C83F"/>
    <w:rsid w:val="1149EC31"/>
    <w:rsid w:val="11BE000C"/>
    <w:rsid w:val="1233F983"/>
    <w:rsid w:val="12DFC1BC"/>
    <w:rsid w:val="12F20114"/>
    <w:rsid w:val="13363B79"/>
    <w:rsid w:val="134070D6"/>
    <w:rsid w:val="147B04B6"/>
    <w:rsid w:val="14DB4BB5"/>
    <w:rsid w:val="14E18CD7"/>
    <w:rsid w:val="16F3747E"/>
    <w:rsid w:val="171688DC"/>
    <w:rsid w:val="176C409B"/>
    <w:rsid w:val="1789B600"/>
    <w:rsid w:val="1888594D"/>
    <w:rsid w:val="18EC44C2"/>
    <w:rsid w:val="19DA03CA"/>
    <w:rsid w:val="1C3207F5"/>
    <w:rsid w:val="1C58B25A"/>
    <w:rsid w:val="1D5792C1"/>
    <w:rsid w:val="1D7365AD"/>
    <w:rsid w:val="1E743A5A"/>
    <w:rsid w:val="1FBD8AD7"/>
    <w:rsid w:val="1FD2BBE7"/>
    <w:rsid w:val="205BDFF1"/>
    <w:rsid w:val="20AB8855"/>
    <w:rsid w:val="21C5C3CE"/>
    <w:rsid w:val="2223B2C2"/>
    <w:rsid w:val="226B3201"/>
    <w:rsid w:val="2285738D"/>
    <w:rsid w:val="22C81C17"/>
    <w:rsid w:val="22E6CB87"/>
    <w:rsid w:val="23D826ED"/>
    <w:rsid w:val="24947823"/>
    <w:rsid w:val="24CB598D"/>
    <w:rsid w:val="254B38B4"/>
    <w:rsid w:val="25A304BF"/>
    <w:rsid w:val="264998CC"/>
    <w:rsid w:val="26646EE1"/>
    <w:rsid w:val="279C2ED0"/>
    <w:rsid w:val="27C0F11E"/>
    <w:rsid w:val="2859D66D"/>
    <w:rsid w:val="285DC871"/>
    <w:rsid w:val="29CD54AE"/>
    <w:rsid w:val="29E82A32"/>
    <w:rsid w:val="2A41B132"/>
    <w:rsid w:val="2A4493F8"/>
    <w:rsid w:val="2ABDD54F"/>
    <w:rsid w:val="2ACEBCB2"/>
    <w:rsid w:val="2B029942"/>
    <w:rsid w:val="2B2E3813"/>
    <w:rsid w:val="2C50AA0C"/>
    <w:rsid w:val="2D0B6B28"/>
    <w:rsid w:val="2DB7E0E9"/>
    <w:rsid w:val="2E1C3420"/>
    <w:rsid w:val="2F5AD12A"/>
    <w:rsid w:val="2FADD481"/>
    <w:rsid w:val="300C97B7"/>
    <w:rsid w:val="3072D7A3"/>
    <w:rsid w:val="30DB5B95"/>
    <w:rsid w:val="3141E70E"/>
    <w:rsid w:val="323D6A5A"/>
    <w:rsid w:val="3393EE57"/>
    <w:rsid w:val="3660B959"/>
    <w:rsid w:val="38446DCF"/>
    <w:rsid w:val="38CEBA45"/>
    <w:rsid w:val="38D21AAC"/>
    <w:rsid w:val="39505E50"/>
    <w:rsid w:val="39B4725E"/>
    <w:rsid w:val="3A3D4DB8"/>
    <w:rsid w:val="3A7228B9"/>
    <w:rsid w:val="3A88248C"/>
    <w:rsid w:val="3B0DB0C6"/>
    <w:rsid w:val="3D71EFF9"/>
    <w:rsid w:val="3DE809B1"/>
    <w:rsid w:val="3F17BA92"/>
    <w:rsid w:val="3FB1DE11"/>
    <w:rsid w:val="40065EB3"/>
    <w:rsid w:val="427BE010"/>
    <w:rsid w:val="437A3905"/>
    <w:rsid w:val="43E9235E"/>
    <w:rsid w:val="44105C4D"/>
    <w:rsid w:val="448746E5"/>
    <w:rsid w:val="4495EDD6"/>
    <w:rsid w:val="44AA2269"/>
    <w:rsid w:val="4658CAE4"/>
    <w:rsid w:val="46AA1B48"/>
    <w:rsid w:val="485FF179"/>
    <w:rsid w:val="48615C7B"/>
    <w:rsid w:val="489B5236"/>
    <w:rsid w:val="489C34E4"/>
    <w:rsid w:val="48C3D7EB"/>
    <w:rsid w:val="48CD8DB8"/>
    <w:rsid w:val="4C2B1BC9"/>
    <w:rsid w:val="4D157BA3"/>
    <w:rsid w:val="4D6DE922"/>
    <w:rsid w:val="4E4F51DB"/>
    <w:rsid w:val="4E9D66DF"/>
    <w:rsid w:val="4F474E7E"/>
    <w:rsid w:val="5052711E"/>
    <w:rsid w:val="51A8775B"/>
    <w:rsid w:val="51E63140"/>
    <w:rsid w:val="536187AB"/>
    <w:rsid w:val="53C017A8"/>
    <w:rsid w:val="55251F31"/>
    <w:rsid w:val="559F230E"/>
    <w:rsid w:val="57A0394E"/>
    <w:rsid w:val="582D66B0"/>
    <w:rsid w:val="5865DE8C"/>
    <w:rsid w:val="58713129"/>
    <w:rsid w:val="59156EB0"/>
    <w:rsid w:val="593FD8A5"/>
    <w:rsid w:val="59C15668"/>
    <w:rsid w:val="5A302BC3"/>
    <w:rsid w:val="5B48AE9E"/>
    <w:rsid w:val="5C0E38F8"/>
    <w:rsid w:val="5C5D7C9D"/>
    <w:rsid w:val="5C948644"/>
    <w:rsid w:val="5D6974E5"/>
    <w:rsid w:val="5DEC86C7"/>
    <w:rsid w:val="5EB53D81"/>
    <w:rsid w:val="5ED0A9E2"/>
    <w:rsid w:val="5F6321AA"/>
    <w:rsid w:val="60A51605"/>
    <w:rsid w:val="628C0535"/>
    <w:rsid w:val="62A05E26"/>
    <w:rsid w:val="62E46DCF"/>
    <w:rsid w:val="63DED304"/>
    <w:rsid w:val="641A2566"/>
    <w:rsid w:val="64493E27"/>
    <w:rsid w:val="6560F5CD"/>
    <w:rsid w:val="665B560A"/>
    <w:rsid w:val="6698AC2E"/>
    <w:rsid w:val="66ED64F7"/>
    <w:rsid w:val="67789300"/>
    <w:rsid w:val="67EE5732"/>
    <w:rsid w:val="696277D1"/>
    <w:rsid w:val="696F30B5"/>
    <w:rsid w:val="6A316E4A"/>
    <w:rsid w:val="6A8EAB0F"/>
    <w:rsid w:val="6B5E7925"/>
    <w:rsid w:val="6B75DF94"/>
    <w:rsid w:val="6BFF3BBA"/>
    <w:rsid w:val="6D688E78"/>
    <w:rsid w:val="6DE4E6E4"/>
    <w:rsid w:val="6E10F95B"/>
    <w:rsid w:val="6E9FE978"/>
    <w:rsid w:val="6ECD4727"/>
    <w:rsid w:val="6F1604CE"/>
    <w:rsid w:val="70754628"/>
    <w:rsid w:val="70B7D716"/>
    <w:rsid w:val="71314563"/>
    <w:rsid w:val="714DD994"/>
    <w:rsid w:val="717CE88D"/>
    <w:rsid w:val="71ECF532"/>
    <w:rsid w:val="72261AEE"/>
    <w:rsid w:val="72E1FE66"/>
    <w:rsid w:val="73AD9193"/>
    <w:rsid w:val="74A47560"/>
    <w:rsid w:val="75328464"/>
    <w:rsid w:val="755F5A7E"/>
    <w:rsid w:val="757480EE"/>
    <w:rsid w:val="75B31AC8"/>
    <w:rsid w:val="7614D6B9"/>
    <w:rsid w:val="768980EF"/>
    <w:rsid w:val="79A12536"/>
    <w:rsid w:val="79CC13CA"/>
    <w:rsid w:val="7AAC298E"/>
    <w:rsid w:val="7B572E95"/>
    <w:rsid w:val="7C0F1C6E"/>
    <w:rsid w:val="7C52BDAF"/>
    <w:rsid w:val="7C88AADF"/>
    <w:rsid w:val="7C90D9BA"/>
    <w:rsid w:val="7D2A6FB7"/>
    <w:rsid w:val="7E4BB9A0"/>
    <w:rsid w:val="7F25A573"/>
    <w:rsid w:val="7FF91845"/>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8169C70"/>
  <w15:chartTrackingRefBased/>
  <w15:docId w15:val="{A876F64A-75D1-4459-8EEA-D7B143FF3E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uiPriority="3"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semiHidden="1"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4"/>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semiHidden="1" w:uiPriority="29"/>
    <w:lsdException w:name="Intense Quote" w:semiHidden="1"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lsdException w:name="Subtle Reference" w:semiHidden="1" w:uiPriority="31"/>
    <w:lsdException w:name="Intense Reference" w:semiHidden="1"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5"/>
    <w:qFormat/>
    <w:rsid w:val="006A16EC"/>
    <w:rPr>
      <w:rFonts w:ascii="Arial" w:hAnsi="Arial" w:cs="Arial"/>
      <w:szCs w:val="20"/>
    </w:rPr>
  </w:style>
  <w:style w:type="paragraph" w:styleId="Heading1">
    <w:name w:val="heading 1"/>
    <w:basedOn w:val="Normal"/>
    <w:next w:val="Normal"/>
    <w:link w:val="Heading1Char"/>
    <w:uiPriority w:val="2"/>
    <w:qFormat/>
    <w:rsid w:val="00121BA1"/>
    <w:pPr>
      <w:spacing w:before="240"/>
      <w:outlineLvl w:val="0"/>
    </w:pPr>
    <w:rPr>
      <w:b/>
      <w:color w:val="18A54D"/>
      <w:sz w:val="36"/>
      <w:szCs w:val="36"/>
    </w:rPr>
  </w:style>
  <w:style w:type="paragraph" w:styleId="Heading2">
    <w:name w:val="heading 2"/>
    <w:basedOn w:val="Normal"/>
    <w:next w:val="Normal"/>
    <w:link w:val="Heading2Char"/>
    <w:uiPriority w:val="3"/>
    <w:qFormat/>
    <w:rsid w:val="003869F5"/>
    <w:pPr>
      <w:spacing w:after="240"/>
      <w:outlineLvl w:val="1"/>
    </w:pPr>
    <w:rPr>
      <w:b/>
      <w:color w:val="18A54D"/>
      <w:sz w:val="28"/>
      <w:szCs w:val="28"/>
    </w:rPr>
  </w:style>
  <w:style w:type="paragraph" w:styleId="Heading3">
    <w:name w:val="heading 3"/>
    <w:basedOn w:val="Normal"/>
    <w:next w:val="Normal"/>
    <w:link w:val="Heading3Char"/>
    <w:uiPriority w:val="4"/>
    <w:qFormat/>
    <w:rsid w:val="00416055"/>
    <w:pPr>
      <w:spacing w:before="240"/>
      <w:outlineLvl w:val="2"/>
    </w:pPr>
    <w:rPr>
      <w:b/>
      <w:sz w:val="24"/>
      <w:szCs w:val="24"/>
    </w:rPr>
  </w:style>
  <w:style w:type="paragraph" w:styleId="Heading4">
    <w:name w:val="heading 4"/>
    <w:basedOn w:val="Heading3"/>
    <w:next w:val="Normal"/>
    <w:link w:val="Heading4Char"/>
    <w:uiPriority w:val="9"/>
    <w:unhideWhenUsed/>
    <w:rsid w:val="00F97032"/>
    <w:pPr>
      <w:spacing w:before="60" w:after="60"/>
      <w:outlineLvl w:val="3"/>
    </w:pPr>
    <w:rPr>
      <w:sz w:val="22"/>
      <w:szCs w:val="22"/>
    </w:rPr>
  </w:style>
  <w:style w:type="paragraph" w:styleId="Heading5">
    <w:name w:val="heading 5"/>
    <w:basedOn w:val="Normal"/>
    <w:next w:val="Normal"/>
    <w:link w:val="Heading5Char"/>
    <w:uiPriority w:val="9"/>
    <w:unhideWhenUsed/>
    <w:qFormat/>
    <w:rsid w:val="00C5627F"/>
    <w:pPr>
      <w:keepNext/>
      <w:keepLines/>
      <w:spacing w:after="120"/>
      <w:outlineLvl w:val="4"/>
    </w:pPr>
    <w:rPr>
      <w:rFonts w:eastAsiaTheme="majorEastAsia"/>
      <w:b/>
      <w:bCs/>
      <w:color w:val="18A54D"/>
    </w:rPr>
  </w:style>
  <w:style w:type="paragraph" w:styleId="Heading6">
    <w:name w:val="heading 6"/>
    <w:basedOn w:val="Normal"/>
    <w:next w:val="Normal"/>
    <w:link w:val="Heading6Char"/>
    <w:uiPriority w:val="9"/>
    <w:unhideWhenUsed/>
    <w:qFormat/>
    <w:rsid w:val="00940C80"/>
    <w:pPr>
      <w:keepNext/>
      <w:keepLines/>
      <w:spacing w:before="4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unhideWhenUsed/>
    <w:qFormat/>
    <w:rsid w:val="00CA2AA2"/>
    <w:pPr>
      <w:keepNext/>
      <w:outlineLvl w:val="6"/>
    </w:pPr>
    <w:rPr>
      <w:rFonts w:eastAsiaTheme="majorEastAsia"/>
      <w:b/>
      <w:bCs/>
      <w:color w:val="000000" w:themeColor="text1"/>
      <w:szCs w:val="22"/>
    </w:rPr>
  </w:style>
  <w:style w:type="paragraph" w:styleId="Heading8">
    <w:name w:val="heading 8"/>
    <w:basedOn w:val="Normal"/>
    <w:next w:val="Normal"/>
    <w:link w:val="Heading8Char"/>
    <w:uiPriority w:val="9"/>
    <w:unhideWhenUsed/>
    <w:qFormat/>
    <w:rsid w:val="00940C80"/>
    <w:pPr>
      <w:keepNext/>
      <w:keepLines/>
      <w:spacing w:before="40"/>
      <w:outlineLvl w:val="7"/>
    </w:pPr>
    <w:rPr>
      <w:rFonts w:asciiTheme="majorHAnsi" w:eastAsiaTheme="majorEastAsia" w:hAnsiTheme="majorHAnsi" w:cstheme="majorBidi"/>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aliases w:val="Document Title"/>
    <w:basedOn w:val="Normal"/>
    <w:next w:val="Normal"/>
    <w:link w:val="TitleChar"/>
    <w:qFormat/>
    <w:rsid w:val="009A0DB5"/>
    <w:pPr>
      <w:tabs>
        <w:tab w:val="left" w:pos="1276"/>
      </w:tabs>
      <w:spacing w:after="440"/>
      <w:contextualSpacing/>
    </w:pPr>
    <w:rPr>
      <w:rFonts w:eastAsiaTheme="majorEastAsia"/>
      <w:b/>
      <w:color w:val="18A54D"/>
      <w:spacing w:val="4"/>
      <w:kern w:val="28"/>
      <w:sz w:val="48"/>
      <w:szCs w:val="48"/>
    </w:rPr>
  </w:style>
  <w:style w:type="character" w:customStyle="1" w:styleId="TitleChar">
    <w:name w:val="Title Char"/>
    <w:aliases w:val="Document Title Char"/>
    <w:basedOn w:val="DefaultParagraphFont"/>
    <w:link w:val="Title"/>
    <w:rsid w:val="009A0DB5"/>
    <w:rPr>
      <w:rFonts w:ascii="Arial" w:eastAsiaTheme="majorEastAsia" w:hAnsi="Arial" w:cs="Arial"/>
      <w:b/>
      <w:color w:val="18A54D"/>
      <w:spacing w:val="4"/>
      <w:kern w:val="28"/>
      <w:sz w:val="48"/>
      <w:szCs w:val="48"/>
    </w:rPr>
  </w:style>
  <w:style w:type="character" w:customStyle="1" w:styleId="Heading1Char">
    <w:name w:val="Heading 1 Char"/>
    <w:basedOn w:val="DefaultParagraphFont"/>
    <w:link w:val="Heading1"/>
    <w:uiPriority w:val="2"/>
    <w:rsid w:val="00121BA1"/>
    <w:rPr>
      <w:rFonts w:ascii="Arial" w:hAnsi="Arial" w:cs="Arial"/>
      <w:b/>
      <w:color w:val="18A54D"/>
      <w:sz w:val="36"/>
      <w:szCs w:val="36"/>
    </w:rPr>
  </w:style>
  <w:style w:type="character" w:customStyle="1" w:styleId="Heading2Char">
    <w:name w:val="Heading 2 Char"/>
    <w:basedOn w:val="DefaultParagraphFont"/>
    <w:link w:val="Heading2"/>
    <w:uiPriority w:val="3"/>
    <w:rsid w:val="003869F5"/>
    <w:rPr>
      <w:rFonts w:ascii="Arial" w:hAnsi="Arial" w:cs="Arial"/>
      <w:b/>
      <w:color w:val="18A54D"/>
      <w:sz w:val="28"/>
      <w:szCs w:val="28"/>
    </w:rPr>
  </w:style>
  <w:style w:type="paragraph" w:styleId="ListParagraph">
    <w:name w:val="List Paragraph"/>
    <w:aliases w:val="List Paragraph-GDHR List Paragraph"/>
    <w:basedOn w:val="Normal"/>
    <w:link w:val="ListParagraphChar"/>
    <w:uiPriority w:val="34"/>
    <w:qFormat/>
    <w:rsid w:val="006E762C"/>
    <w:pPr>
      <w:tabs>
        <w:tab w:val="left" w:pos="340"/>
        <w:tab w:val="left" w:pos="680"/>
        <w:tab w:val="left" w:pos="1021"/>
        <w:tab w:val="left" w:pos="1361"/>
        <w:tab w:val="left" w:pos="1701"/>
        <w:tab w:val="left" w:pos="2041"/>
        <w:tab w:val="left" w:pos="2381"/>
        <w:tab w:val="left" w:pos="2722"/>
        <w:tab w:val="left" w:pos="3062"/>
        <w:tab w:val="left" w:pos="3402"/>
      </w:tabs>
      <w:ind w:left="680" w:hanging="340"/>
    </w:pPr>
  </w:style>
  <w:style w:type="character" w:styleId="BookTitle">
    <w:name w:val="Book Title"/>
    <w:basedOn w:val="DefaultParagraphFont"/>
    <w:uiPriority w:val="33"/>
    <w:semiHidden/>
    <w:rsid w:val="00D21BAC"/>
    <w:rPr>
      <w:b/>
      <w:bCs/>
      <w:i/>
      <w:iCs/>
      <w:spacing w:val="5"/>
    </w:rPr>
  </w:style>
  <w:style w:type="paragraph" w:styleId="Header">
    <w:name w:val="header"/>
    <w:basedOn w:val="Normal"/>
    <w:link w:val="HeaderChar"/>
    <w:uiPriority w:val="99"/>
    <w:unhideWhenUsed/>
    <w:rsid w:val="001D4434"/>
    <w:pPr>
      <w:tabs>
        <w:tab w:val="center" w:pos="4513"/>
        <w:tab w:val="right" w:pos="9026"/>
      </w:tabs>
    </w:pPr>
  </w:style>
  <w:style w:type="character" w:customStyle="1" w:styleId="HeaderChar">
    <w:name w:val="Header Char"/>
    <w:basedOn w:val="DefaultParagraphFont"/>
    <w:link w:val="Header"/>
    <w:uiPriority w:val="99"/>
    <w:rsid w:val="001D4434"/>
    <w:rPr>
      <w:rFonts w:ascii="Arial" w:hAnsi="Arial" w:cs="Arial"/>
      <w:szCs w:val="20"/>
    </w:rPr>
  </w:style>
  <w:style w:type="paragraph" w:styleId="Footer">
    <w:name w:val="footer"/>
    <w:basedOn w:val="Normal"/>
    <w:link w:val="FooterChar"/>
    <w:uiPriority w:val="99"/>
    <w:unhideWhenUsed/>
    <w:rsid w:val="00577DBC"/>
    <w:pPr>
      <w:tabs>
        <w:tab w:val="center" w:pos="4536"/>
        <w:tab w:val="right" w:pos="9072"/>
      </w:tabs>
    </w:pPr>
    <w:rPr>
      <w:color w:val="A7A7A7"/>
      <w:sz w:val="20"/>
      <w:szCs w:val="16"/>
    </w:rPr>
  </w:style>
  <w:style w:type="character" w:customStyle="1" w:styleId="FooterChar">
    <w:name w:val="Footer Char"/>
    <w:basedOn w:val="DefaultParagraphFont"/>
    <w:link w:val="Footer"/>
    <w:uiPriority w:val="99"/>
    <w:rsid w:val="00577DBC"/>
    <w:rPr>
      <w:rFonts w:ascii="Arial" w:hAnsi="Arial" w:cs="Arial"/>
      <w:color w:val="A7A7A7"/>
      <w:sz w:val="20"/>
      <w:szCs w:val="16"/>
    </w:rPr>
  </w:style>
  <w:style w:type="table" w:styleId="TableGrid">
    <w:name w:val="Table Grid"/>
    <w:basedOn w:val="TableNormal"/>
    <w:uiPriority w:val="39"/>
    <w:rsid w:val="00620FC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4-Accent6">
    <w:name w:val="Grid Table 4 Accent 6"/>
    <w:basedOn w:val="TableNormal"/>
    <w:uiPriority w:val="49"/>
    <w:rsid w:val="005728CD"/>
    <w:pPr>
      <w:spacing w:after="0" w:line="240" w:lineRule="auto"/>
    </w:pPr>
    <w:rPr>
      <w:rFonts w:ascii="Arial" w:hAnsi="Arial"/>
      <w:sz w:val="20"/>
    </w:rPr>
    <w:tblPr>
      <w:tblStyleRowBandSize w:val="1"/>
      <w:tblStyleColBandSize w:val="1"/>
      <w:tblBorders>
        <w:top w:val="single" w:sz="4" w:space="0" w:color="18A54D"/>
        <w:left w:val="single" w:sz="4" w:space="0" w:color="18A54D"/>
        <w:bottom w:val="single" w:sz="4" w:space="0" w:color="18A54D"/>
        <w:right w:val="single" w:sz="4" w:space="0" w:color="18A54D"/>
        <w:insideH w:val="single" w:sz="4" w:space="0" w:color="18A54D"/>
        <w:insideV w:val="single" w:sz="4" w:space="0" w:color="18A54D"/>
      </w:tblBorders>
    </w:tblPr>
    <w:tcPr>
      <w:vAlign w:val="center"/>
    </w:tcPr>
    <w:tblStylePr w:type="firstRow">
      <w:pPr>
        <w:wordWrap/>
        <w:jc w:val="left"/>
      </w:pPr>
      <w:rPr>
        <w:rFonts w:ascii="Arial" w:hAnsi="Arial"/>
        <w:b/>
        <w:bCs/>
        <w:color w:val="FFFFFF" w:themeColor="background1"/>
        <w:sz w:val="20"/>
      </w:rPr>
      <w:tblPr/>
      <w:tcPr>
        <w:tcBorders>
          <w:insideV w:val="single" w:sz="4" w:space="0" w:color="FFFFFF" w:themeColor="background1"/>
        </w:tcBorders>
        <w:shd w:val="clear" w:color="auto" w:fill="18A54D"/>
      </w:tcPr>
    </w:tblStylePr>
    <w:tblStylePr w:type="lastRow">
      <w:rPr>
        <w:b/>
        <w:bCs/>
      </w:rPr>
      <w:tblPr/>
      <w:tcPr>
        <w:tcBorders>
          <w:top w:val="double" w:sz="6" w:space="0" w:color="18A54D"/>
          <w:bottom w:val="single" w:sz="6" w:space="0" w:color="18A54D"/>
        </w:tcBorders>
      </w:tcPr>
    </w:tblStylePr>
    <w:tblStylePr w:type="firstCol">
      <w:rPr>
        <w:b/>
        <w:bCs/>
      </w:rPr>
    </w:tblStylePr>
    <w:tblStylePr w:type="lastCol">
      <w:rPr>
        <w:b/>
        <w:bCs/>
      </w:rPr>
    </w:tblStylePr>
    <w:tblStylePr w:type="band1Vert">
      <w:tblPr/>
      <w:tcPr>
        <w:shd w:val="clear" w:color="auto" w:fill="D1EDDB"/>
      </w:tcPr>
    </w:tblStylePr>
    <w:tblStylePr w:type="band1Horz">
      <w:tblPr/>
      <w:tcPr>
        <w:shd w:val="clear" w:color="auto" w:fill="D1EDDB"/>
      </w:tcPr>
    </w:tblStylePr>
  </w:style>
  <w:style w:type="paragraph" w:customStyle="1" w:styleId="BasicParagraph">
    <w:name w:val="[Basic Paragraph]"/>
    <w:basedOn w:val="Normal"/>
    <w:uiPriority w:val="99"/>
    <w:rsid w:val="008250E2"/>
  </w:style>
  <w:style w:type="numbering" w:customStyle="1" w:styleId="BulletedList">
    <w:name w:val="Bulleted List"/>
    <w:uiPriority w:val="99"/>
    <w:rsid w:val="006E762C"/>
    <w:pPr>
      <w:numPr>
        <w:numId w:val="1"/>
      </w:numPr>
    </w:pPr>
  </w:style>
  <w:style w:type="character" w:customStyle="1" w:styleId="Heading3Char">
    <w:name w:val="Heading 3 Char"/>
    <w:basedOn w:val="DefaultParagraphFont"/>
    <w:link w:val="Heading3"/>
    <w:uiPriority w:val="4"/>
    <w:rsid w:val="00416055"/>
    <w:rPr>
      <w:rFonts w:ascii="Arial" w:hAnsi="Arial" w:cs="Arial"/>
      <w:b/>
      <w:sz w:val="24"/>
      <w:szCs w:val="24"/>
    </w:rPr>
  </w:style>
  <w:style w:type="numbering" w:customStyle="1" w:styleId="NumberedList">
    <w:name w:val="Numbered List"/>
    <w:uiPriority w:val="99"/>
    <w:rsid w:val="006E762C"/>
    <w:pPr>
      <w:numPr>
        <w:numId w:val="11"/>
      </w:numPr>
    </w:pPr>
  </w:style>
  <w:style w:type="table" w:styleId="GridTable5Dark">
    <w:name w:val="Grid Table 5 Dark"/>
    <w:basedOn w:val="TableNormal"/>
    <w:uiPriority w:val="50"/>
    <w:rsid w:val="003403BB"/>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ListTable4-Accent6">
    <w:name w:val="List Table 4 Accent 6"/>
    <w:basedOn w:val="TableNormal"/>
    <w:uiPriority w:val="49"/>
    <w:rsid w:val="00783AC6"/>
    <w:pPr>
      <w:spacing w:after="0" w:line="240" w:lineRule="auto"/>
    </w:pPr>
    <w:tblPr>
      <w:tblStyleRowBandSize w:val="1"/>
      <w:tblStyleColBandSize w:val="1"/>
      <w:tblBorders>
        <w:top w:val="single" w:sz="2" w:space="0" w:color="592C82"/>
        <w:left w:val="single" w:sz="2" w:space="0" w:color="592C82"/>
        <w:bottom w:val="single" w:sz="2" w:space="0" w:color="592C82"/>
        <w:right w:val="single" w:sz="2" w:space="0" w:color="592C82"/>
        <w:insideH w:val="single" w:sz="2" w:space="0" w:color="592C82"/>
      </w:tblBorders>
    </w:tblPr>
    <w:tcPr>
      <w:shd w:val="clear" w:color="auto" w:fill="auto"/>
    </w:tcPr>
    <w:tblStylePr w:type="firstRow">
      <w:rPr>
        <w:b/>
        <w:bCs/>
        <w:color w:val="FFFFFF" w:themeColor="background1"/>
      </w:rPr>
      <w:tblPr/>
      <w:tcPr>
        <w:shd w:val="clear" w:color="auto" w:fill="592C82"/>
      </w:tcPr>
    </w:tblStylePr>
    <w:tblStylePr w:type="lastRow">
      <w:rPr>
        <w:b/>
        <w:bCs/>
      </w:rPr>
      <w:tblPr/>
      <w:tcPr>
        <w:tcBorders>
          <w:top w:val="double" w:sz="4" w:space="0" w:color="592C82"/>
        </w:tcBorders>
        <w:shd w:val="clear" w:color="auto" w:fill="auto"/>
      </w:tcPr>
    </w:tblStylePr>
    <w:tblStylePr w:type="firstCol">
      <w:rPr>
        <w:b/>
        <w:bCs/>
      </w:rPr>
    </w:tblStylePr>
    <w:tblStylePr w:type="lastCol">
      <w:rPr>
        <w:b/>
        <w:bCs/>
      </w:rPr>
    </w:tblStylePr>
  </w:style>
  <w:style w:type="table" w:styleId="GridTable1Light">
    <w:name w:val="Grid Table 1 Light"/>
    <w:basedOn w:val="TableNormal"/>
    <w:uiPriority w:val="46"/>
    <w:rsid w:val="00CE19F1"/>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Notes">
    <w:name w:val="Notes"/>
    <w:basedOn w:val="Normal"/>
    <w:uiPriority w:val="7"/>
    <w:qFormat/>
    <w:rsid w:val="006F639D"/>
    <w:pPr>
      <w:spacing w:before="110"/>
    </w:pPr>
    <w:rPr>
      <w:sz w:val="16"/>
    </w:rPr>
  </w:style>
  <w:style w:type="character" w:styleId="Hyperlink">
    <w:name w:val="Hyperlink"/>
    <w:basedOn w:val="DefaultParagraphFont"/>
    <w:uiPriority w:val="99"/>
    <w:qFormat/>
    <w:rsid w:val="007657C5"/>
    <w:rPr>
      <w:rFonts w:ascii="Arial" w:hAnsi="Arial"/>
      <w:color w:val="0563C1" w:themeColor="hyperlink"/>
      <w:u w:val="single"/>
    </w:rPr>
  </w:style>
  <w:style w:type="paragraph" w:styleId="Subtitle">
    <w:name w:val="Subtitle"/>
    <w:basedOn w:val="Normal"/>
    <w:next w:val="Normal"/>
    <w:link w:val="SubtitleChar"/>
    <w:uiPriority w:val="1"/>
    <w:semiHidden/>
    <w:rsid w:val="007657C5"/>
    <w:pPr>
      <w:numPr>
        <w:ilvl w:val="1"/>
      </w:numPr>
      <w:spacing w:line="420" w:lineRule="exact"/>
    </w:pPr>
    <w:rPr>
      <w:rFonts w:eastAsiaTheme="minorEastAsia"/>
      <w:b/>
      <w:color w:val="18A54D"/>
      <w:sz w:val="36"/>
      <w:szCs w:val="36"/>
    </w:rPr>
  </w:style>
  <w:style w:type="character" w:customStyle="1" w:styleId="SubtitleChar">
    <w:name w:val="Subtitle Char"/>
    <w:basedOn w:val="DefaultParagraphFont"/>
    <w:link w:val="Subtitle"/>
    <w:uiPriority w:val="1"/>
    <w:semiHidden/>
    <w:rsid w:val="002964D2"/>
    <w:rPr>
      <w:rFonts w:ascii="Arial" w:eastAsiaTheme="minorEastAsia" w:hAnsi="Arial" w:cs="Arial"/>
      <w:b/>
      <w:color w:val="18A54D"/>
      <w:sz w:val="36"/>
      <w:szCs w:val="36"/>
    </w:rPr>
  </w:style>
  <w:style w:type="character" w:customStyle="1" w:styleId="DocumentSubtitle">
    <w:name w:val="Document Subtitle"/>
    <w:basedOn w:val="TitleChar"/>
    <w:uiPriority w:val="1"/>
    <w:qFormat/>
    <w:rsid w:val="000721D4"/>
    <w:rPr>
      <w:rFonts w:ascii="Arial" w:eastAsiaTheme="majorEastAsia" w:hAnsi="Arial" w:cs="Arial"/>
      <w:b w:val="0"/>
      <w:color w:val="18A54D"/>
      <w:spacing w:val="4"/>
      <w:kern w:val="28"/>
      <w:sz w:val="36"/>
      <w:szCs w:val="36"/>
    </w:rPr>
  </w:style>
  <w:style w:type="character" w:styleId="PlaceholderText">
    <w:name w:val="Placeholder Text"/>
    <w:basedOn w:val="DefaultParagraphFont"/>
    <w:uiPriority w:val="99"/>
    <w:semiHidden/>
    <w:rsid w:val="001E1668"/>
    <w:rPr>
      <w:color w:val="808080"/>
    </w:rPr>
  </w:style>
  <w:style w:type="table" w:customStyle="1" w:styleId="DOETable1">
    <w:name w:val="DOE Table 1"/>
    <w:basedOn w:val="ListTable4-Accent6"/>
    <w:uiPriority w:val="99"/>
    <w:rsid w:val="00C94B30"/>
    <w:rPr>
      <w:rFonts w:ascii="Arial" w:hAnsi="Arial"/>
      <w:szCs w:val="20"/>
      <w:lang w:eastAsia="en-AU"/>
    </w:rPr>
    <w:tblPr>
      <w:tblBorders>
        <w:top w:val="single" w:sz="4" w:space="0" w:color="18A54D"/>
        <w:left w:val="single" w:sz="4" w:space="0" w:color="18A54D"/>
        <w:bottom w:val="single" w:sz="4" w:space="0" w:color="18A54D"/>
        <w:right w:val="single" w:sz="4" w:space="0" w:color="18A54D"/>
        <w:insideH w:val="single" w:sz="4" w:space="0" w:color="18A54D"/>
        <w:insideV w:val="single" w:sz="4" w:space="0" w:color="18A54D"/>
      </w:tblBorders>
      <w:tblCellMar>
        <w:top w:w="85" w:type="dxa"/>
        <w:bottom w:w="85" w:type="dxa"/>
      </w:tblCellMar>
    </w:tblPr>
    <w:tblStylePr w:type="firstRow">
      <w:rPr>
        <w:b/>
        <w:bCs/>
        <w:color w:val="000000" w:themeColor="text1"/>
      </w:rPr>
      <w:tblPr/>
      <w:tcPr>
        <w:tcBorders>
          <w:insideH w:val="single" w:sz="4" w:space="0" w:color="FFFFFF" w:themeColor="background1"/>
          <w:insideV w:val="single" w:sz="4" w:space="0" w:color="FFFFFF" w:themeColor="background1"/>
        </w:tcBorders>
        <w:shd w:val="clear" w:color="auto" w:fill="18A54D"/>
      </w:tcPr>
    </w:tblStylePr>
    <w:tblStylePr w:type="lastRow">
      <w:rPr>
        <w:b/>
        <w:bCs/>
      </w:rPr>
      <w:tblPr/>
      <w:tcPr>
        <w:tcBorders>
          <w:top w:val="double" w:sz="4" w:space="0" w:color="18A54D"/>
          <w:bottom w:val="single" w:sz="4" w:space="0" w:color="18A54D"/>
        </w:tcBorders>
        <w:shd w:val="clear" w:color="auto" w:fill="auto"/>
      </w:tcPr>
    </w:tblStylePr>
    <w:tblStylePr w:type="firstCol">
      <w:rPr>
        <w:b/>
        <w:bCs/>
      </w:rPr>
    </w:tblStylePr>
    <w:tblStylePr w:type="lastCol">
      <w:rPr>
        <w:b/>
        <w:bCs/>
      </w:rPr>
    </w:tblStylePr>
    <w:tblStylePr w:type="band1Vert">
      <w:tblPr/>
      <w:tcPr>
        <w:shd w:val="clear" w:color="auto" w:fill="C5E8D2"/>
      </w:tcPr>
    </w:tblStylePr>
    <w:tblStylePr w:type="band2Horz">
      <w:tblPr/>
      <w:tcPr>
        <w:shd w:val="clear" w:color="auto" w:fill="C5E8D2"/>
      </w:tcPr>
    </w:tblStylePr>
  </w:style>
  <w:style w:type="table" w:customStyle="1" w:styleId="DOETable2">
    <w:name w:val="DOE Table 2"/>
    <w:basedOn w:val="DOETable1"/>
    <w:uiPriority w:val="99"/>
    <w:rsid w:val="00C94B30"/>
    <w:tblPr/>
    <w:tblStylePr w:type="firstRow">
      <w:rPr>
        <w:b/>
        <w:bCs/>
        <w:color w:val="000000" w:themeColor="text1"/>
      </w:rPr>
      <w:tblPr/>
      <w:tcPr>
        <w:tcBorders>
          <w:insideH w:val="single" w:sz="4" w:space="0" w:color="FFFFFF" w:themeColor="background1"/>
          <w:insideV w:val="single" w:sz="4" w:space="0" w:color="FFFFFF" w:themeColor="background1"/>
        </w:tcBorders>
        <w:shd w:val="clear" w:color="auto" w:fill="18A54D"/>
      </w:tcPr>
    </w:tblStylePr>
    <w:tblStylePr w:type="lastRow">
      <w:rPr>
        <w:b/>
        <w:bCs/>
        <w:color w:val="000000" w:themeColor="text1"/>
      </w:rPr>
      <w:tblPr/>
      <w:tcPr>
        <w:tcBorders>
          <w:top w:val="double" w:sz="4" w:space="0" w:color="FFFFFF" w:themeColor="background1"/>
          <w:left w:val="single" w:sz="4" w:space="0" w:color="18A54D"/>
          <w:bottom w:val="single" w:sz="4" w:space="0" w:color="18A54D"/>
          <w:right w:val="single" w:sz="4" w:space="0" w:color="18A54D"/>
          <w:insideH w:val="nil"/>
          <w:insideV w:val="single" w:sz="4" w:space="0" w:color="FFFFFF" w:themeColor="background1"/>
          <w:tl2br w:val="nil"/>
          <w:tr2bl w:val="nil"/>
        </w:tcBorders>
        <w:shd w:val="clear" w:color="auto" w:fill="18A54D"/>
      </w:tcPr>
    </w:tblStylePr>
    <w:tblStylePr w:type="firstCol">
      <w:rPr>
        <w:b/>
        <w:bCs/>
        <w:color w:val="000000" w:themeColor="text1"/>
      </w:rPr>
      <w:tblPr/>
      <w:tcPr>
        <w:tcBorders>
          <w:insideH w:val="single" w:sz="4" w:space="0" w:color="FFFFFF" w:themeColor="background1"/>
          <w:insideV w:val="single" w:sz="4" w:space="0" w:color="FFFFFF" w:themeColor="background1"/>
        </w:tcBorders>
        <w:shd w:val="clear" w:color="auto" w:fill="18A54D"/>
      </w:tcPr>
    </w:tblStylePr>
    <w:tblStylePr w:type="lastCol">
      <w:rPr>
        <w:b/>
        <w:bCs/>
      </w:rPr>
    </w:tblStylePr>
    <w:tblStylePr w:type="band1Vert">
      <w:tblPr/>
      <w:tcPr>
        <w:shd w:val="clear" w:color="auto" w:fill="C5E8D2"/>
      </w:tcPr>
    </w:tblStylePr>
    <w:tblStylePr w:type="band2Horz">
      <w:tblPr/>
      <w:tcPr>
        <w:shd w:val="clear" w:color="auto" w:fill="C5E8D2"/>
      </w:tcPr>
    </w:tblStylePr>
  </w:style>
  <w:style w:type="table" w:customStyle="1" w:styleId="DOETable3">
    <w:name w:val="DOE Table 3"/>
    <w:basedOn w:val="DOETable2"/>
    <w:uiPriority w:val="99"/>
    <w:rsid w:val="00C94B30"/>
    <w:tblPr/>
    <w:tcPr>
      <w:shd w:val="clear" w:color="auto" w:fill="C5E8D2"/>
    </w:tcPr>
    <w:tblStylePr w:type="firstRow">
      <w:rPr>
        <w:b/>
        <w:bCs/>
        <w:color w:val="000000" w:themeColor="text1"/>
      </w:rPr>
      <w:tblPr/>
      <w:tcPr>
        <w:tcBorders>
          <w:insideH w:val="single" w:sz="4" w:space="0" w:color="FFFFFF" w:themeColor="background1"/>
          <w:insideV w:val="single" w:sz="4" w:space="0" w:color="FFFFFF" w:themeColor="background1"/>
        </w:tcBorders>
        <w:shd w:val="clear" w:color="auto" w:fill="18A54D"/>
      </w:tcPr>
    </w:tblStylePr>
    <w:tblStylePr w:type="lastRow">
      <w:rPr>
        <w:b/>
        <w:bCs/>
        <w:color w:val="000000" w:themeColor="text1"/>
      </w:rPr>
      <w:tblPr/>
      <w:tcPr>
        <w:tcBorders>
          <w:top w:val="double" w:sz="4" w:space="0" w:color="FFFFFF" w:themeColor="background1"/>
          <w:left w:val="single" w:sz="4" w:space="0" w:color="18A54D"/>
          <w:bottom w:val="single" w:sz="4" w:space="0" w:color="18A54D"/>
          <w:right w:val="single" w:sz="4" w:space="0" w:color="18A54D"/>
          <w:insideH w:val="single" w:sz="4" w:space="0" w:color="FFFFFF" w:themeColor="background1"/>
          <w:insideV w:val="single" w:sz="4" w:space="0" w:color="FFFFFF" w:themeColor="background1"/>
          <w:tl2br w:val="nil"/>
          <w:tr2bl w:val="nil"/>
        </w:tcBorders>
        <w:shd w:val="clear" w:color="auto" w:fill="18A54D"/>
      </w:tcPr>
    </w:tblStylePr>
    <w:tblStylePr w:type="firstCol">
      <w:rPr>
        <w:b/>
        <w:bCs/>
        <w:color w:val="000000" w:themeColor="text1"/>
      </w:rPr>
      <w:tblPr/>
      <w:tcPr>
        <w:tcBorders>
          <w:insideH w:val="single" w:sz="4" w:space="0" w:color="FFFFFF" w:themeColor="background1"/>
          <w:insideV w:val="single" w:sz="4" w:space="0" w:color="FFFFFF" w:themeColor="background1"/>
        </w:tcBorders>
        <w:shd w:val="clear" w:color="auto" w:fill="18A54D"/>
      </w:tcPr>
    </w:tblStylePr>
    <w:tblStylePr w:type="lastCol">
      <w:rPr>
        <w:b/>
        <w:bCs/>
      </w:rPr>
    </w:tblStylePr>
    <w:tblStylePr w:type="band1Vert">
      <w:tblPr/>
      <w:tcPr>
        <w:shd w:val="clear" w:color="auto" w:fill="C5E8D2"/>
      </w:tcPr>
    </w:tblStylePr>
    <w:tblStylePr w:type="band2Horz">
      <w:tblPr/>
      <w:tcPr>
        <w:shd w:val="clear" w:color="auto" w:fill="C5E8D2"/>
      </w:tcPr>
    </w:tblStylePr>
  </w:style>
  <w:style w:type="table" w:customStyle="1" w:styleId="DOETable4">
    <w:name w:val="DOE Table 4"/>
    <w:basedOn w:val="DOETable1"/>
    <w:uiPriority w:val="99"/>
    <w:rsid w:val="002252CB"/>
    <w:tblPr/>
    <w:tcPr>
      <w:shd w:val="clear" w:color="auto" w:fill="C5E8D2"/>
    </w:tcPr>
    <w:tblStylePr w:type="firstRow">
      <w:rPr>
        <w:b/>
        <w:bCs/>
        <w:color w:val="auto"/>
      </w:rPr>
      <w:tblPr/>
      <w:tcPr>
        <w:tcBorders>
          <w:top w:val="single" w:sz="2" w:space="0" w:color="18A54D"/>
          <w:left w:val="single" w:sz="2" w:space="0" w:color="18A54D"/>
          <w:bottom w:val="single" w:sz="12" w:space="0" w:color="18A54D"/>
          <w:right w:val="single" w:sz="2" w:space="0" w:color="18A54D"/>
          <w:insideH w:val="single" w:sz="12" w:space="0" w:color="592C82"/>
          <w:insideV w:val="nil"/>
          <w:tl2br w:val="nil"/>
          <w:tr2bl w:val="nil"/>
        </w:tcBorders>
        <w:shd w:val="clear" w:color="auto" w:fill="auto"/>
      </w:tcPr>
    </w:tblStylePr>
    <w:tblStylePr w:type="lastRow">
      <w:rPr>
        <w:b/>
        <w:bCs/>
      </w:rPr>
      <w:tblPr/>
      <w:tcPr>
        <w:tcBorders>
          <w:top w:val="double" w:sz="4" w:space="0" w:color="18A54D"/>
          <w:left w:val="single" w:sz="4" w:space="0" w:color="18A54D"/>
          <w:bottom w:val="single" w:sz="4" w:space="0" w:color="18A54D"/>
          <w:right w:val="single" w:sz="4" w:space="0" w:color="18A54D"/>
          <w:insideH w:val="nil"/>
          <w:insideV w:val="single" w:sz="4" w:space="0" w:color="18A54D"/>
          <w:tl2br w:val="nil"/>
          <w:tr2bl w:val="nil"/>
        </w:tcBorders>
        <w:shd w:val="clear" w:color="auto" w:fill="auto"/>
      </w:tcPr>
    </w:tblStylePr>
    <w:tblStylePr w:type="firstCol">
      <w:rPr>
        <w:b/>
        <w:bCs/>
      </w:rPr>
    </w:tblStylePr>
    <w:tblStylePr w:type="lastCol">
      <w:rPr>
        <w:b/>
        <w:bCs/>
      </w:rPr>
    </w:tblStylePr>
    <w:tblStylePr w:type="band1Vert">
      <w:tblPr/>
      <w:tcPr>
        <w:shd w:val="clear" w:color="auto" w:fill="C5E8D2"/>
      </w:tcPr>
    </w:tblStylePr>
    <w:tblStylePr w:type="band2Vert">
      <w:rPr>
        <w:rFonts w:ascii="Arial" w:hAnsi="Arial"/>
        <w:sz w:val="20"/>
      </w:rPr>
    </w:tblStylePr>
    <w:tblStylePr w:type="band2Horz">
      <w:tblPr/>
      <w:tcPr>
        <w:shd w:val="clear" w:color="auto" w:fill="C5E8D2"/>
      </w:tcPr>
    </w:tblStylePr>
  </w:style>
  <w:style w:type="character" w:styleId="FollowedHyperlink">
    <w:name w:val="FollowedHyperlink"/>
    <w:basedOn w:val="DefaultParagraphFont"/>
    <w:uiPriority w:val="99"/>
    <w:semiHidden/>
    <w:unhideWhenUsed/>
    <w:rsid w:val="006723BD"/>
    <w:rPr>
      <w:color w:val="954F72" w:themeColor="followedHyperlink"/>
      <w:u w:val="single"/>
    </w:rPr>
  </w:style>
  <w:style w:type="character" w:customStyle="1" w:styleId="Heading4Char">
    <w:name w:val="Heading 4 Char"/>
    <w:basedOn w:val="DefaultParagraphFont"/>
    <w:link w:val="Heading4"/>
    <w:uiPriority w:val="9"/>
    <w:rsid w:val="00F97032"/>
    <w:rPr>
      <w:rFonts w:ascii="Arial" w:hAnsi="Arial" w:cs="Arial"/>
      <w:b/>
    </w:rPr>
  </w:style>
  <w:style w:type="character" w:customStyle="1" w:styleId="ListParagraphChar">
    <w:name w:val="List Paragraph Char"/>
    <w:aliases w:val="List Paragraph-GDHR List Paragraph Char"/>
    <w:basedOn w:val="DefaultParagraphFont"/>
    <w:link w:val="ListParagraph"/>
    <w:uiPriority w:val="34"/>
    <w:rsid w:val="006E762C"/>
    <w:rPr>
      <w:rFonts w:ascii="Arial" w:hAnsi="Arial" w:cs="Arial"/>
      <w:szCs w:val="20"/>
    </w:rPr>
  </w:style>
  <w:style w:type="paragraph" w:styleId="List">
    <w:name w:val="List"/>
    <w:basedOn w:val="Normal"/>
    <w:uiPriority w:val="99"/>
    <w:semiHidden/>
    <w:unhideWhenUsed/>
    <w:rsid w:val="006E762C"/>
    <w:pPr>
      <w:tabs>
        <w:tab w:val="left" w:pos="680"/>
      </w:tabs>
      <w:ind w:left="680" w:hanging="340"/>
      <w:contextualSpacing/>
    </w:pPr>
  </w:style>
  <w:style w:type="paragraph" w:styleId="List2">
    <w:name w:val="List 2"/>
    <w:basedOn w:val="Normal"/>
    <w:uiPriority w:val="99"/>
    <w:semiHidden/>
    <w:unhideWhenUsed/>
    <w:rsid w:val="006E762C"/>
    <w:pPr>
      <w:tabs>
        <w:tab w:val="left" w:pos="1021"/>
      </w:tabs>
      <w:ind w:left="1020" w:hanging="340"/>
      <w:contextualSpacing/>
    </w:pPr>
  </w:style>
  <w:style w:type="paragraph" w:styleId="List3">
    <w:name w:val="List 3"/>
    <w:basedOn w:val="Normal"/>
    <w:uiPriority w:val="99"/>
    <w:semiHidden/>
    <w:unhideWhenUsed/>
    <w:rsid w:val="006E762C"/>
    <w:pPr>
      <w:tabs>
        <w:tab w:val="left" w:pos="1361"/>
      </w:tabs>
      <w:ind w:left="1361" w:hanging="340"/>
      <w:contextualSpacing/>
    </w:pPr>
  </w:style>
  <w:style w:type="paragraph" w:styleId="List4">
    <w:name w:val="List 4"/>
    <w:basedOn w:val="Normal"/>
    <w:uiPriority w:val="99"/>
    <w:semiHidden/>
    <w:unhideWhenUsed/>
    <w:rsid w:val="006E762C"/>
    <w:pPr>
      <w:tabs>
        <w:tab w:val="left" w:pos="1701"/>
      </w:tabs>
      <w:ind w:left="1701" w:hanging="340"/>
      <w:contextualSpacing/>
    </w:pPr>
  </w:style>
  <w:style w:type="paragraph" w:styleId="List5">
    <w:name w:val="List 5"/>
    <w:basedOn w:val="Normal"/>
    <w:uiPriority w:val="99"/>
    <w:semiHidden/>
    <w:unhideWhenUsed/>
    <w:rsid w:val="006E762C"/>
    <w:pPr>
      <w:tabs>
        <w:tab w:val="left" w:pos="2041"/>
      </w:tabs>
      <w:ind w:left="2041" w:hanging="340"/>
      <w:contextualSpacing/>
    </w:pPr>
  </w:style>
  <w:style w:type="paragraph" w:styleId="ListBullet">
    <w:name w:val="List Bullet"/>
    <w:basedOn w:val="Normal"/>
    <w:uiPriority w:val="99"/>
    <w:semiHidden/>
    <w:unhideWhenUsed/>
    <w:rsid w:val="006E762C"/>
    <w:pPr>
      <w:tabs>
        <w:tab w:val="left" w:pos="680"/>
      </w:tabs>
      <w:contextualSpacing/>
    </w:pPr>
  </w:style>
  <w:style w:type="paragraph" w:styleId="ListBullet2">
    <w:name w:val="List Bullet 2"/>
    <w:basedOn w:val="Normal"/>
    <w:uiPriority w:val="99"/>
    <w:semiHidden/>
    <w:unhideWhenUsed/>
    <w:rsid w:val="006E762C"/>
    <w:pPr>
      <w:numPr>
        <w:numId w:val="2"/>
      </w:numPr>
      <w:tabs>
        <w:tab w:val="clear" w:pos="643"/>
        <w:tab w:val="left" w:pos="1021"/>
      </w:tabs>
      <w:contextualSpacing/>
    </w:pPr>
  </w:style>
  <w:style w:type="paragraph" w:styleId="ListBullet3">
    <w:name w:val="List Bullet 3"/>
    <w:basedOn w:val="Normal"/>
    <w:uiPriority w:val="99"/>
    <w:semiHidden/>
    <w:unhideWhenUsed/>
    <w:rsid w:val="006E762C"/>
    <w:pPr>
      <w:numPr>
        <w:numId w:val="3"/>
      </w:numPr>
      <w:tabs>
        <w:tab w:val="clear" w:pos="926"/>
        <w:tab w:val="left" w:pos="1361"/>
      </w:tabs>
      <w:contextualSpacing/>
    </w:pPr>
  </w:style>
  <w:style w:type="paragraph" w:styleId="ListBullet4">
    <w:name w:val="List Bullet 4"/>
    <w:basedOn w:val="Normal"/>
    <w:uiPriority w:val="99"/>
    <w:semiHidden/>
    <w:unhideWhenUsed/>
    <w:rsid w:val="006E762C"/>
    <w:pPr>
      <w:numPr>
        <w:numId w:val="4"/>
      </w:numPr>
      <w:tabs>
        <w:tab w:val="clear" w:pos="1209"/>
        <w:tab w:val="left" w:pos="1701"/>
      </w:tabs>
      <w:contextualSpacing/>
    </w:pPr>
  </w:style>
  <w:style w:type="paragraph" w:styleId="ListBullet5">
    <w:name w:val="List Bullet 5"/>
    <w:basedOn w:val="Normal"/>
    <w:uiPriority w:val="99"/>
    <w:semiHidden/>
    <w:unhideWhenUsed/>
    <w:rsid w:val="006E762C"/>
    <w:pPr>
      <w:numPr>
        <w:numId w:val="5"/>
      </w:numPr>
      <w:tabs>
        <w:tab w:val="clear" w:pos="1492"/>
        <w:tab w:val="left" w:pos="2041"/>
      </w:tabs>
      <w:contextualSpacing/>
    </w:pPr>
  </w:style>
  <w:style w:type="paragraph" w:styleId="ListContinue">
    <w:name w:val="List Continue"/>
    <w:basedOn w:val="Normal"/>
    <w:uiPriority w:val="99"/>
    <w:semiHidden/>
    <w:unhideWhenUsed/>
    <w:rsid w:val="006E762C"/>
    <w:pPr>
      <w:tabs>
        <w:tab w:val="left" w:pos="680"/>
      </w:tabs>
      <w:spacing w:after="120"/>
      <w:ind w:left="340" w:firstLine="340"/>
      <w:contextualSpacing/>
    </w:pPr>
  </w:style>
  <w:style w:type="paragraph" w:styleId="ListContinue2">
    <w:name w:val="List Continue 2"/>
    <w:basedOn w:val="Normal"/>
    <w:uiPriority w:val="99"/>
    <w:semiHidden/>
    <w:unhideWhenUsed/>
    <w:rsid w:val="006E762C"/>
    <w:pPr>
      <w:tabs>
        <w:tab w:val="left" w:pos="1021"/>
      </w:tabs>
      <w:spacing w:after="120"/>
      <w:ind w:left="680" w:firstLine="340"/>
      <w:contextualSpacing/>
    </w:pPr>
  </w:style>
  <w:style w:type="paragraph" w:styleId="ListContinue3">
    <w:name w:val="List Continue 3"/>
    <w:basedOn w:val="Normal"/>
    <w:uiPriority w:val="99"/>
    <w:semiHidden/>
    <w:unhideWhenUsed/>
    <w:rsid w:val="006E762C"/>
    <w:pPr>
      <w:tabs>
        <w:tab w:val="left" w:pos="1361"/>
      </w:tabs>
      <w:spacing w:after="120"/>
      <w:ind w:left="1021" w:firstLine="340"/>
      <w:contextualSpacing/>
    </w:pPr>
  </w:style>
  <w:style w:type="paragraph" w:styleId="ListContinue4">
    <w:name w:val="List Continue 4"/>
    <w:basedOn w:val="Normal"/>
    <w:uiPriority w:val="99"/>
    <w:semiHidden/>
    <w:unhideWhenUsed/>
    <w:rsid w:val="006E762C"/>
    <w:pPr>
      <w:tabs>
        <w:tab w:val="left" w:pos="1701"/>
      </w:tabs>
      <w:spacing w:after="120"/>
      <w:ind w:left="1361" w:firstLine="340"/>
      <w:contextualSpacing/>
    </w:pPr>
  </w:style>
  <w:style w:type="paragraph" w:styleId="ListContinue5">
    <w:name w:val="List Continue 5"/>
    <w:basedOn w:val="Normal"/>
    <w:uiPriority w:val="99"/>
    <w:semiHidden/>
    <w:unhideWhenUsed/>
    <w:rsid w:val="006E762C"/>
    <w:pPr>
      <w:tabs>
        <w:tab w:val="left" w:pos="2041"/>
      </w:tabs>
      <w:spacing w:after="120"/>
      <w:ind w:left="1701" w:firstLine="340"/>
      <w:contextualSpacing/>
    </w:pPr>
  </w:style>
  <w:style w:type="paragraph" w:styleId="ListNumber">
    <w:name w:val="List Number"/>
    <w:basedOn w:val="Normal"/>
    <w:uiPriority w:val="99"/>
    <w:semiHidden/>
    <w:unhideWhenUsed/>
    <w:rsid w:val="006E762C"/>
    <w:pPr>
      <w:numPr>
        <w:numId w:val="6"/>
      </w:numPr>
      <w:tabs>
        <w:tab w:val="left" w:pos="680"/>
      </w:tabs>
      <w:contextualSpacing/>
    </w:pPr>
  </w:style>
  <w:style w:type="paragraph" w:styleId="ListNumber2">
    <w:name w:val="List Number 2"/>
    <w:basedOn w:val="Normal"/>
    <w:uiPriority w:val="99"/>
    <w:semiHidden/>
    <w:unhideWhenUsed/>
    <w:rsid w:val="006E762C"/>
    <w:pPr>
      <w:numPr>
        <w:numId w:val="7"/>
      </w:numPr>
      <w:tabs>
        <w:tab w:val="left" w:pos="1021"/>
      </w:tabs>
      <w:contextualSpacing/>
    </w:pPr>
  </w:style>
  <w:style w:type="paragraph" w:styleId="ListNumber3">
    <w:name w:val="List Number 3"/>
    <w:basedOn w:val="Normal"/>
    <w:uiPriority w:val="99"/>
    <w:semiHidden/>
    <w:unhideWhenUsed/>
    <w:rsid w:val="006E762C"/>
    <w:pPr>
      <w:numPr>
        <w:numId w:val="8"/>
      </w:numPr>
      <w:tabs>
        <w:tab w:val="left" w:pos="1361"/>
      </w:tabs>
      <w:contextualSpacing/>
    </w:pPr>
  </w:style>
  <w:style w:type="paragraph" w:styleId="ListNumber4">
    <w:name w:val="List Number 4"/>
    <w:basedOn w:val="Normal"/>
    <w:uiPriority w:val="99"/>
    <w:semiHidden/>
    <w:unhideWhenUsed/>
    <w:rsid w:val="006E762C"/>
    <w:pPr>
      <w:numPr>
        <w:numId w:val="9"/>
      </w:numPr>
      <w:tabs>
        <w:tab w:val="left" w:pos="1701"/>
      </w:tabs>
      <w:contextualSpacing/>
    </w:pPr>
  </w:style>
  <w:style w:type="paragraph" w:styleId="ListNumber5">
    <w:name w:val="List Number 5"/>
    <w:basedOn w:val="Normal"/>
    <w:uiPriority w:val="99"/>
    <w:semiHidden/>
    <w:unhideWhenUsed/>
    <w:rsid w:val="006E762C"/>
    <w:pPr>
      <w:numPr>
        <w:numId w:val="10"/>
      </w:numPr>
      <w:tabs>
        <w:tab w:val="clear" w:pos="1492"/>
        <w:tab w:val="left" w:pos="2041"/>
      </w:tabs>
      <w:contextualSpacing/>
    </w:pPr>
  </w:style>
  <w:style w:type="paragraph" w:customStyle="1" w:styleId="DivisionBranch">
    <w:name w:val="Division–Branch"/>
    <w:qFormat/>
    <w:rsid w:val="00AA00CB"/>
    <w:pPr>
      <w:spacing w:before="20" w:after="80" w:line="240" w:lineRule="auto"/>
    </w:pPr>
    <w:rPr>
      <w:rFonts w:ascii="Arial" w:eastAsia="Calibri" w:hAnsi="Arial" w:cs="Arial"/>
      <w:b/>
      <w:noProof/>
      <w:color w:val="000000" w:themeColor="text1"/>
      <w:spacing w:val="5"/>
      <w:sz w:val="32"/>
      <w:szCs w:val="36"/>
      <w:lang w:eastAsia="en-AU"/>
    </w:rPr>
  </w:style>
  <w:style w:type="character" w:styleId="UnresolvedMention">
    <w:name w:val="Unresolved Mention"/>
    <w:basedOn w:val="DefaultParagraphFont"/>
    <w:uiPriority w:val="99"/>
    <w:semiHidden/>
    <w:unhideWhenUsed/>
    <w:rsid w:val="00641DC6"/>
    <w:rPr>
      <w:color w:val="605E5C"/>
      <w:shd w:val="clear" w:color="auto" w:fill="E1DFDD"/>
    </w:rPr>
  </w:style>
  <w:style w:type="character" w:customStyle="1" w:styleId="Heading5Char">
    <w:name w:val="Heading 5 Char"/>
    <w:basedOn w:val="DefaultParagraphFont"/>
    <w:link w:val="Heading5"/>
    <w:uiPriority w:val="9"/>
    <w:rsid w:val="00C5627F"/>
    <w:rPr>
      <w:rFonts w:ascii="Arial" w:eastAsiaTheme="majorEastAsia" w:hAnsi="Arial" w:cs="Arial"/>
      <w:b/>
      <w:bCs/>
      <w:color w:val="18A54D"/>
      <w:szCs w:val="20"/>
    </w:rPr>
  </w:style>
  <w:style w:type="character" w:customStyle="1" w:styleId="Heading6Char">
    <w:name w:val="Heading 6 Char"/>
    <w:basedOn w:val="DefaultParagraphFont"/>
    <w:link w:val="Heading6"/>
    <w:uiPriority w:val="9"/>
    <w:rsid w:val="00940C80"/>
    <w:rPr>
      <w:rFonts w:asciiTheme="majorHAnsi" w:eastAsiaTheme="majorEastAsia" w:hAnsiTheme="majorHAnsi" w:cstheme="majorBidi"/>
      <w:color w:val="1F4D78" w:themeColor="accent1" w:themeShade="7F"/>
      <w:szCs w:val="20"/>
    </w:rPr>
  </w:style>
  <w:style w:type="character" w:customStyle="1" w:styleId="Heading8Char">
    <w:name w:val="Heading 8 Char"/>
    <w:basedOn w:val="DefaultParagraphFont"/>
    <w:link w:val="Heading8"/>
    <w:uiPriority w:val="9"/>
    <w:rsid w:val="00940C80"/>
    <w:rPr>
      <w:rFonts w:asciiTheme="majorHAnsi" w:eastAsiaTheme="majorEastAsia" w:hAnsiTheme="majorHAnsi" w:cstheme="majorBidi"/>
      <w:color w:val="272727" w:themeColor="text1" w:themeTint="D8"/>
      <w:sz w:val="21"/>
      <w:szCs w:val="21"/>
    </w:rPr>
  </w:style>
  <w:style w:type="paragraph" w:customStyle="1" w:styleId="Default">
    <w:name w:val="Default"/>
    <w:rsid w:val="00940C80"/>
    <w:pPr>
      <w:autoSpaceDE w:val="0"/>
      <w:autoSpaceDN w:val="0"/>
      <w:adjustRightInd w:val="0"/>
      <w:spacing w:after="0" w:line="240" w:lineRule="auto"/>
    </w:pPr>
    <w:rPr>
      <w:rFonts w:ascii="Calibri" w:hAnsi="Calibri" w:cs="Calibri"/>
      <w:color w:val="000000"/>
      <w:sz w:val="24"/>
      <w:szCs w:val="24"/>
    </w:rPr>
  </w:style>
  <w:style w:type="paragraph" w:customStyle="1" w:styleId="TableParagraph">
    <w:name w:val="Table Paragraph"/>
    <w:basedOn w:val="Normal"/>
    <w:uiPriority w:val="1"/>
    <w:qFormat/>
    <w:rsid w:val="00940C80"/>
    <w:pPr>
      <w:widowControl w:val="0"/>
      <w:autoSpaceDE w:val="0"/>
      <w:autoSpaceDN w:val="0"/>
      <w:ind w:left="78"/>
    </w:pPr>
    <w:rPr>
      <w:rFonts w:ascii="Calibri" w:eastAsia="Calibri" w:hAnsi="Calibri" w:cs="Calibri"/>
      <w:szCs w:val="22"/>
      <w:lang w:val="en-US"/>
    </w:rPr>
  </w:style>
  <w:style w:type="paragraph" w:styleId="NormalWeb">
    <w:name w:val="Normal (Web)"/>
    <w:basedOn w:val="Normal"/>
    <w:uiPriority w:val="99"/>
    <w:unhideWhenUsed/>
    <w:rsid w:val="00940C80"/>
    <w:pPr>
      <w:spacing w:before="100" w:beforeAutospacing="1" w:after="100" w:afterAutospacing="1"/>
    </w:pPr>
    <w:rPr>
      <w:rFonts w:ascii="Times New Roman" w:eastAsia="Times New Roman" w:hAnsi="Times New Roman" w:cs="Times New Roman"/>
      <w:sz w:val="24"/>
      <w:szCs w:val="24"/>
      <w:lang w:eastAsia="en-AU"/>
    </w:rPr>
  </w:style>
  <w:style w:type="character" w:customStyle="1" w:styleId="markedcontent">
    <w:name w:val="markedcontent"/>
    <w:basedOn w:val="DefaultParagraphFont"/>
    <w:rsid w:val="00940C80"/>
  </w:style>
  <w:style w:type="character" w:styleId="Emphasis">
    <w:name w:val="Emphasis"/>
    <w:basedOn w:val="DefaultParagraphFont"/>
    <w:uiPriority w:val="20"/>
    <w:qFormat/>
    <w:rsid w:val="00940C80"/>
    <w:rPr>
      <w:i/>
      <w:iCs/>
    </w:rPr>
  </w:style>
  <w:style w:type="paragraph" w:customStyle="1" w:styleId="related-asset-item">
    <w:name w:val="related-asset-item"/>
    <w:basedOn w:val="Normal"/>
    <w:rsid w:val="00940C80"/>
    <w:pPr>
      <w:spacing w:before="100" w:beforeAutospacing="1" w:after="100" w:afterAutospacing="1"/>
    </w:pPr>
    <w:rPr>
      <w:rFonts w:ascii="Times New Roman" w:eastAsia="Times New Roman" w:hAnsi="Times New Roman" w:cs="Times New Roman"/>
      <w:sz w:val="24"/>
      <w:szCs w:val="24"/>
      <w:lang w:eastAsia="en-AU"/>
    </w:rPr>
  </w:style>
  <w:style w:type="character" w:styleId="Strong">
    <w:name w:val="Strong"/>
    <w:basedOn w:val="DefaultParagraphFont"/>
    <w:uiPriority w:val="22"/>
    <w:qFormat/>
    <w:rsid w:val="00940C80"/>
    <w:rPr>
      <w:b/>
      <w:bCs/>
    </w:rPr>
  </w:style>
  <w:style w:type="paragraph" w:styleId="Revision">
    <w:name w:val="Revision"/>
    <w:hidden/>
    <w:uiPriority w:val="99"/>
    <w:semiHidden/>
    <w:rsid w:val="00940C80"/>
    <w:pPr>
      <w:spacing w:after="0" w:line="240" w:lineRule="auto"/>
    </w:pPr>
    <w:rPr>
      <w:rFonts w:ascii="Arial" w:hAnsi="Arial" w:cs="Arial"/>
      <w:szCs w:val="20"/>
    </w:rPr>
  </w:style>
  <w:style w:type="character" w:customStyle="1" w:styleId="normaltextrun">
    <w:name w:val="normaltextrun"/>
    <w:basedOn w:val="DefaultParagraphFont"/>
    <w:rsid w:val="00940C80"/>
  </w:style>
  <w:style w:type="character" w:customStyle="1" w:styleId="eop">
    <w:name w:val="eop"/>
    <w:basedOn w:val="DefaultParagraphFont"/>
    <w:rsid w:val="00940C80"/>
  </w:style>
  <w:style w:type="character" w:styleId="CommentReference">
    <w:name w:val="annotation reference"/>
    <w:basedOn w:val="DefaultParagraphFont"/>
    <w:uiPriority w:val="99"/>
    <w:semiHidden/>
    <w:unhideWhenUsed/>
    <w:rsid w:val="00940C80"/>
    <w:rPr>
      <w:sz w:val="16"/>
      <w:szCs w:val="16"/>
    </w:rPr>
  </w:style>
  <w:style w:type="paragraph" w:styleId="CommentText">
    <w:name w:val="annotation text"/>
    <w:basedOn w:val="Normal"/>
    <w:link w:val="CommentTextChar"/>
    <w:uiPriority w:val="99"/>
    <w:unhideWhenUsed/>
    <w:rsid w:val="00940C80"/>
    <w:rPr>
      <w:sz w:val="20"/>
    </w:rPr>
  </w:style>
  <w:style w:type="character" w:customStyle="1" w:styleId="CommentTextChar">
    <w:name w:val="Comment Text Char"/>
    <w:basedOn w:val="DefaultParagraphFont"/>
    <w:link w:val="CommentText"/>
    <w:uiPriority w:val="99"/>
    <w:rsid w:val="00940C80"/>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940C80"/>
    <w:rPr>
      <w:b/>
      <w:bCs/>
    </w:rPr>
  </w:style>
  <w:style w:type="character" w:customStyle="1" w:styleId="CommentSubjectChar">
    <w:name w:val="Comment Subject Char"/>
    <w:basedOn w:val="CommentTextChar"/>
    <w:link w:val="CommentSubject"/>
    <w:uiPriority w:val="99"/>
    <w:semiHidden/>
    <w:rsid w:val="00940C80"/>
    <w:rPr>
      <w:rFonts w:ascii="Arial" w:hAnsi="Arial" w:cs="Arial"/>
      <w:b/>
      <w:bCs/>
      <w:sz w:val="20"/>
      <w:szCs w:val="20"/>
    </w:rPr>
  </w:style>
  <w:style w:type="character" w:styleId="SubtleEmphasis">
    <w:name w:val="Subtle Emphasis"/>
    <w:aliases w:val="Table Text,ACARA - Table Text"/>
    <w:basedOn w:val="DefaultParagraphFont"/>
    <w:uiPriority w:val="19"/>
    <w:qFormat/>
    <w:rsid w:val="00940C80"/>
    <w:rPr>
      <w:rFonts w:ascii="Arial" w:hAnsi="Arial"/>
      <w:i w:val="0"/>
      <w:iCs/>
      <w:color w:val="auto"/>
      <w:sz w:val="20"/>
    </w:rPr>
  </w:style>
  <w:style w:type="paragraph" w:customStyle="1" w:styleId="ACARA-Contentdescription">
    <w:name w:val="ACARA - Content description"/>
    <w:basedOn w:val="Normal"/>
    <w:qFormat/>
    <w:rsid w:val="00940C80"/>
    <w:pPr>
      <w:keepNext/>
      <w:keepLines/>
      <w:spacing w:before="120" w:after="120"/>
      <w:ind w:left="227" w:right="227"/>
      <w:outlineLvl w:val="0"/>
    </w:pPr>
    <w:rPr>
      <w:rFonts w:eastAsia="Arial"/>
      <w:iCs/>
      <w:sz w:val="20"/>
      <w:lang w:val="en-US"/>
    </w:rPr>
  </w:style>
  <w:style w:type="character" w:customStyle="1" w:styleId="cf01">
    <w:name w:val="cf01"/>
    <w:basedOn w:val="DefaultParagraphFont"/>
    <w:rsid w:val="00940C80"/>
    <w:rPr>
      <w:rFonts w:ascii="Segoe UI" w:hAnsi="Segoe UI" w:cs="Segoe UI" w:hint="default"/>
      <w:i/>
      <w:iCs/>
      <w:sz w:val="18"/>
      <w:szCs w:val="18"/>
      <w:shd w:val="clear" w:color="auto" w:fill="FFFFFF"/>
    </w:rPr>
  </w:style>
  <w:style w:type="paragraph" w:customStyle="1" w:styleId="pf0">
    <w:name w:val="pf0"/>
    <w:basedOn w:val="Normal"/>
    <w:rsid w:val="00940C80"/>
    <w:pPr>
      <w:spacing w:before="100" w:beforeAutospacing="1" w:after="100" w:afterAutospacing="1"/>
    </w:pPr>
    <w:rPr>
      <w:rFonts w:ascii="Times New Roman" w:eastAsia="Times New Roman" w:hAnsi="Times New Roman" w:cs="Times New Roman"/>
      <w:sz w:val="24"/>
      <w:szCs w:val="24"/>
      <w:lang w:eastAsia="en-AU"/>
    </w:rPr>
  </w:style>
  <w:style w:type="character" w:customStyle="1" w:styleId="cf11">
    <w:name w:val="cf11"/>
    <w:basedOn w:val="DefaultParagraphFont"/>
    <w:rsid w:val="00940C80"/>
    <w:rPr>
      <w:rFonts w:ascii="Segoe UI" w:hAnsi="Segoe UI" w:cs="Segoe UI" w:hint="default"/>
      <w:sz w:val="18"/>
      <w:szCs w:val="18"/>
      <w:shd w:val="clear" w:color="auto" w:fill="FFFFFF"/>
    </w:rPr>
  </w:style>
  <w:style w:type="character" w:customStyle="1" w:styleId="cf31">
    <w:name w:val="cf31"/>
    <w:basedOn w:val="DefaultParagraphFont"/>
    <w:rsid w:val="00940C80"/>
    <w:rPr>
      <w:rFonts w:ascii="Segoe UI" w:hAnsi="Segoe UI" w:cs="Segoe UI" w:hint="default"/>
      <w:i/>
      <w:iCs/>
      <w:sz w:val="18"/>
      <w:szCs w:val="18"/>
      <w:shd w:val="clear" w:color="auto" w:fill="D3D3D3"/>
    </w:rPr>
  </w:style>
  <w:style w:type="character" w:styleId="Mention">
    <w:name w:val="Mention"/>
    <w:basedOn w:val="DefaultParagraphFont"/>
    <w:uiPriority w:val="99"/>
    <w:unhideWhenUsed/>
    <w:rsid w:val="00940C80"/>
    <w:rPr>
      <w:color w:val="2B579A"/>
      <w:shd w:val="clear" w:color="auto" w:fill="E1DFDD"/>
    </w:rPr>
  </w:style>
  <w:style w:type="paragraph" w:styleId="BodyText">
    <w:name w:val="Body Text"/>
    <w:basedOn w:val="Normal"/>
    <w:link w:val="BodyTextChar"/>
    <w:uiPriority w:val="99"/>
    <w:qFormat/>
    <w:rsid w:val="00940C80"/>
    <w:pPr>
      <w:widowControl w:val="0"/>
      <w:autoSpaceDE w:val="0"/>
      <w:autoSpaceDN w:val="0"/>
    </w:pPr>
    <w:rPr>
      <w:rFonts w:eastAsia="Arial"/>
      <w:szCs w:val="22"/>
      <w:lang w:val="en-US"/>
    </w:rPr>
  </w:style>
  <w:style w:type="character" w:customStyle="1" w:styleId="BodyTextChar">
    <w:name w:val="Body Text Char"/>
    <w:basedOn w:val="DefaultParagraphFont"/>
    <w:link w:val="BodyText"/>
    <w:uiPriority w:val="99"/>
    <w:rsid w:val="00940C80"/>
    <w:rPr>
      <w:rFonts w:ascii="Arial" w:eastAsia="Arial" w:hAnsi="Arial" w:cs="Arial"/>
      <w:lang w:val="en-US"/>
    </w:rPr>
  </w:style>
  <w:style w:type="paragraph" w:customStyle="1" w:styleId="paragraph">
    <w:name w:val="paragraph"/>
    <w:basedOn w:val="Normal"/>
    <w:rsid w:val="00915580"/>
    <w:pPr>
      <w:spacing w:before="100" w:beforeAutospacing="1" w:after="100" w:afterAutospacing="1"/>
    </w:pPr>
    <w:rPr>
      <w:rFonts w:ascii="Times New Roman" w:eastAsia="Times New Roman" w:hAnsi="Times New Roman" w:cs="Times New Roman"/>
      <w:sz w:val="24"/>
      <w:szCs w:val="24"/>
      <w:lang w:eastAsia="en-AU"/>
    </w:rPr>
  </w:style>
  <w:style w:type="table" w:styleId="GridTable1Light-Accent6">
    <w:name w:val="Grid Table 1 Light Accent 6"/>
    <w:basedOn w:val="TableNormal"/>
    <w:uiPriority w:val="46"/>
    <w:rsid w:val="00475230"/>
    <w:pPr>
      <w:spacing w:after="0" w:line="240" w:lineRule="auto"/>
    </w:pPr>
    <w:rPr>
      <w:sz w:val="24"/>
      <w:szCs w:val="24"/>
      <w:lang w:val="en-GB"/>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character" w:customStyle="1" w:styleId="Heading7Char">
    <w:name w:val="Heading 7 Char"/>
    <w:basedOn w:val="DefaultParagraphFont"/>
    <w:link w:val="Heading7"/>
    <w:uiPriority w:val="9"/>
    <w:rsid w:val="00CA2AA2"/>
    <w:rPr>
      <w:rFonts w:ascii="Arial" w:eastAsiaTheme="majorEastAsia" w:hAnsi="Arial" w:cs="Arial"/>
      <w:b/>
      <w:bCs/>
      <w:color w:val="000000" w:themeColor="tex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3316700">
      <w:bodyDiv w:val="1"/>
      <w:marLeft w:val="0"/>
      <w:marRight w:val="0"/>
      <w:marTop w:val="0"/>
      <w:marBottom w:val="0"/>
      <w:divBdr>
        <w:top w:val="none" w:sz="0" w:space="0" w:color="auto"/>
        <w:left w:val="none" w:sz="0" w:space="0" w:color="auto"/>
        <w:bottom w:val="none" w:sz="0" w:space="0" w:color="auto"/>
        <w:right w:val="none" w:sz="0" w:space="0" w:color="auto"/>
      </w:divBdr>
    </w:div>
    <w:div w:id="314115204">
      <w:bodyDiv w:val="1"/>
      <w:marLeft w:val="0"/>
      <w:marRight w:val="0"/>
      <w:marTop w:val="0"/>
      <w:marBottom w:val="0"/>
      <w:divBdr>
        <w:top w:val="none" w:sz="0" w:space="0" w:color="auto"/>
        <w:left w:val="none" w:sz="0" w:space="0" w:color="auto"/>
        <w:bottom w:val="none" w:sz="0" w:space="0" w:color="auto"/>
        <w:right w:val="none" w:sz="0" w:space="0" w:color="auto"/>
      </w:divBdr>
    </w:div>
    <w:div w:id="316735643">
      <w:bodyDiv w:val="1"/>
      <w:marLeft w:val="0"/>
      <w:marRight w:val="0"/>
      <w:marTop w:val="0"/>
      <w:marBottom w:val="0"/>
      <w:divBdr>
        <w:top w:val="none" w:sz="0" w:space="0" w:color="auto"/>
        <w:left w:val="none" w:sz="0" w:space="0" w:color="auto"/>
        <w:bottom w:val="none" w:sz="0" w:space="0" w:color="auto"/>
        <w:right w:val="none" w:sz="0" w:space="0" w:color="auto"/>
      </w:divBdr>
      <w:divsChild>
        <w:div w:id="1910648471">
          <w:marLeft w:val="0"/>
          <w:marRight w:val="0"/>
          <w:marTop w:val="0"/>
          <w:marBottom w:val="0"/>
          <w:divBdr>
            <w:top w:val="none" w:sz="0" w:space="0" w:color="auto"/>
            <w:left w:val="none" w:sz="0" w:space="0" w:color="auto"/>
            <w:bottom w:val="none" w:sz="0" w:space="0" w:color="auto"/>
            <w:right w:val="none" w:sz="0" w:space="0" w:color="auto"/>
          </w:divBdr>
        </w:div>
        <w:div w:id="2047678733">
          <w:marLeft w:val="0"/>
          <w:marRight w:val="0"/>
          <w:marTop w:val="0"/>
          <w:marBottom w:val="0"/>
          <w:divBdr>
            <w:top w:val="none" w:sz="0" w:space="0" w:color="auto"/>
            <w:left w:val="none" w:sz="0" w:space="0" w:color="auto"/>
            <w:bottom w:val="none" w:sz="0" w:space="0" w:color="auto"/>
            <w:right w:val="none" w:sz="0" w:space="0" w:color="auto"/>
          </w:divBdr>
        </w:div>
      </w:divsChild>
    </w:div>
    <w:div w:id="317808222">
      <w:bodyDiv w:val="1"/>
      <w:marLeft w:val="0"/>
      <w:marRight w:val="0"/>
      <w:marTop w:val="0"/>
      <w:marBottom w:val="0"/>
      <w:divBdr>
        <w:top w:val="none" w:sz="0" w:space="0" w:color="auto"/>
        <w:left w:val="none" w:sz="0" w:space="0" w:color="auto"/>
        <w:bottom w:val="none" w:sz="0" w:space="0" w:color="auto"/>
        <w:right w:val="none" w:sz="0" w:space="0" w:color="auto"/>
      </w:divBdr>
      <w:divsChild>
        <w:div w:id="1076442295">
          <w:marLeft w:val="0"/>
          <w:marRight w:val="0"/>
          <w:marTop w:val="0"/>
          <w:marBottom w:val="0"/>
          <w:divBdr>
            <w:top w:val="none" w:sz="0" w:space="0" w:color="auto"/>
            <w:left w:val="none" w:sz="0" w:space="0" w:color="auto"/>
            <w:bottom w:val="none" w:sz="0" w:space="0" w:color="auto"/>
            <w:right w:val="none" w:sz="0" w:space="0" w:color="auto"/>
          </w:divBdr>
          <w:divsChild>
            <w:div w:id="909078387">
              <w:marLeft w:val="0"/>
              <w:marRight w:val="0"/>
              <w:marTop w:val="0"/>
              <w:marBottom w:val="0"/>
              <w:divBdr>
                <w:top w:val="none" w:sz="0" w:space="0" w:color="auto"/>
                <w:left w:val="none" w:sz="0" w:space="0" w:color="auto"/>
                <w:bottom w:val="none" w:sz="0" w:space="0" w:color="auto"/>
                <w:right w:val="none" w:sz="0" w:space="0" w:color="auto"/>
              </w:divBdr>
            </w:div>
            <w:div w:id="944769755">
              <w:marLeft w:val="0"/>
              <w:marRight w:val="0"/>
              <w:marTop w:val="0"/>
              <w:marBottom w:val="0"/>
              <w:divBdr>
                <w:top w:val="none" w:sz="0" w:space="0" w:color="auto"/>
                <w:left w:val="none" w:sz="0" w:space="0" w:color="auto"/>
                <w:bottom w:val="none" w:sz="0" w:space="0" w:color="auto"/>
                <w:right w:val="none" w:sz="0" w:space="0" w:color="auto"/>
              </w:divBdr>
            </w:div>
            <w:div w:id="428895188">
              <w:marLeft w:val="0"/>
              <w:marRight w:val="0"/>
              <w:marTop w:val="0"/>
              <w:marBottom w:val="0"/>
              <w:divBdr>
                <w:top w:val="none" w:sz="0" w:space="0" w:color="auto"/>
                <w:left w:val="none" w:sz="0" w:space="0" w:color="auto"/>
                <w:bottom w:val="none" w:sz="0" w:space="0" w:color="auto"/>
                <w:right w:val="none" w:sz="0" w:space="0" w:color="auto"/>
              </w:divBdr>
            </w:div>
            <w:div w:id="1111585077">
              <w:marLeft w:val="0"/>
              <w:marRight w:val="0"/>
              <w:marTop w:val="0"/>
              <w:marBottom w:val="0"/>
              <w:divBdr>
                <w:top w:val="none" w:sz="0" w:space="0" w:color="auto"/>
                <w:left w:val="none" w:sz="0" w:space="0" w:color="auto"/>
                <w:bottom w:val="none" w:sz="0" w:space="0" w:color="auto"/>
                <w:right w:val="none" w:sz="0" w:space="0" w:color="auto"/>
              </w:divBdr>
            </w:div>
            <w:div w:id="950432108">
              <w:marLeft w:val="0"/>
              <w:marRight w:val="0"/>
              <w:marTop w:val="0"/>
              <w:marBottom w:val="0"/>
              <w:divBdr>
                <w:top w:val="none" w:sz="0" w:space="0" w:color="auto"/>
                <w:left w:val="none" w:sz="0" w:space="0" w:color="auto"/>
                <w:bottom w:val="none" w:sz="0" w:space="0" w:color="auto"/>
                <w:right w:val="none" w:sz="0" w:space="0" w:color="auto"/>
              </w:divBdr>
            </w:div>
            <w:div w:id="1472594631">
              <w:marLeft w:val="0"/>
              <w:marRight w:val="0"/>
              <w:marTop w:val="0"/>
              <w:marBottom w:val="0"/>
              <w:divBdr>
                <w:top w:val="none" w:sz="0" w:space="0" w:color="auto"/>
                <w:left w:val="none" w:sz="0" w:space="0" w:color="auto"/>
                <w:bottom w:val="none" w:sz="0" w:space="0" w:color="auto"/>
                <w:right w:val="none" w:sz="0" w:space="0" w:color="auto"/>
              </w:divBdr>
            </w:div>
            <w:div w:id="185752836">
              <w:marLeft w:val="0"/>
              <w:marRight w:val="0"/>
              <w:marTop w:val="0"/>
              <w:marBottom w:val="0"/>
              <w:divBdr>
                <w:top w:val="none" w:sz="0" w:space="0" w:color="auto"/>
                <w:left w:val="none" w:sz="0" w:space="0" w:color="auto"/>
                <w:bottom w:val="none" w:sz="0" w:space="0" w:color="auto"/>
                <w:right w:val="none" w:sz="0" w:space="0" w:color="auto"/>
              </w:divBdr>
            </w:div>
            <w:div w:id="120921908">
              <w:marLeft w:val="0"/>
              <w:marRight w:val="0"/>
              <w:marTop w:val="0"/>
              <w:marBottom w:val="0"/>
              <w:divBdr>
                <w:top w:val="none" w:sz="0" w:space="0" w:color="auto"/>
                <w:left w:val="none" w:sz="0" w:space="0" w:color="auto"/>
                <w:bottom w:val="none" w:sz="0" w:space="0" w:color="auto"/>
                <w:right w:val="none" w:sz="0" w:space="0" w:color="auto"/>
              </w:divBdr>
            </w:div>
            <w:div w:id="381636408">
              <w:marLeft w:val="0"/>
              <w:marRight w:val="0"/>
              <w:marTop w:val="0"/>
              <w:marBottom w:val="0"/>
              <w:divBdr>
                <w:top w:val="none" w:sz="0" w:space="0" w:color="auto"/>
                <w:left w:val="none" w:sz="0" w:space="0" w:color="auto"/>
                <w:bottom w:val="none" w:sz="0" w:space="0" w:color="auto"/>
                <w:right w:val="none" w:sz="0" w:space="0" w:color="auto"/>
              </w:divBdr>
            </w:div>
            <w:div w:id="633095400">
              <w:marLeft w:val="0"/>
              <w:marRight w:val="0"/>
              <w:marTop w:val="0"/>
              <w:marBottom w:val="0"/>
              <w:divBdr>
                <w:top w:val="none" w:sz="0" w:space="0" w:color="auto"/>
                <w:left w:val="none" w:sz="0" w:space="0" w:color="auto"/>
                <w:bottom w:val="none" w:sz="0" w:space="0" w:color="auto"/>
                <w:right w:val="none" w:sz="0" w:space="0" w:color="auto"/>
              </w:divBdr>
            </w:div>
            <w:div w:id="464933660">
              <w:marLeft w:val="0"/>
              <w:marRight w:val="0"/>
              <w:marTop w:val="0"/>
              <w:marBottom w:val="0"/>
              <w:divBdr>
                <w:top w:val="none" w:sz="0" w:space="0" w:color="auto"/>
                <w:left w:val="none" w:sz="0" w:space="0" w:color="auto"/>
                <w:bottom w:val="none" w:sz="0" w:space="0" w:color="auto"/>
                <w:right w:val="none" w:sz="0" w:space="0" w:color="auto"/>
              </w:divBdr>
            </w:div>
            <w:div w:id="2050109664">
              <w:marLeft w:val="0"/>
              <w:marRight w:val="0"/>
              <w:marTop w:val="0"/>
              <w:marBottom w:val="0"/>
              <w:divBdr>
                <w:top w:val="none" w:sz="0" w:space="0" w:color="auto"/>
                <w:left w:val="none" w:sz="0" w:space="0" w:color="auto"/>
                <w:bottom w:val="none" w:sz="0" w:space="0" w:color="auto"/>
                <w:right w:val="none" w:sz="0" w:space="0" w:color="auto"/>
              </w:divBdr>
            </w:div>
            <w:div w:id="191773333">
              <w:marLeft w:val="0"/>
              <w:marRight w:val="0"/>
              <w:marTop w:val="0"/>
              <w:marBottom w:val="0"/>
              <w:divBdr>
                <w:top w:val="none" w:sz="0" w:space="0" w:color="auto"/>
                <w:left w:val="none" w:sz="0" w:space="0" w:color="auto"/>
                <w:bottom w:val="none" w:sz="0" w:space="0" w:color="auto"/>
                <w:right w:val="none" w:sz="0" w:space="0" w:color="auto"/>
              </w:divBdr>
            </w:div>
            <w:div w:id="2130972231">
              <w:marLeft w:val="0"/>
              <w:marRight w:val="0"/>
              <w:marTop w:val="0"/>
              <w:marBottom w:val="0"/>
              <w:divBdr>
                <w:top w:val="none" w:sz="0" w:space="0" w:color="auto"/>
                <w:left w:val="none" w:sz="0" w:space="0" w:color="auto"/>
                <w:bottom w:val="none" w:sz="0" w:space="0" w:color="auto"/>
                <w:right w:val="none" w:sz="0" w:space="0" w:color="auto"/>
              </w:divBdr>
            </w:div>
            <w:div w:id="1877498811">
              <w:marLeft w:val="0"/>
              <w:marRight w:val="0"/>
              <w:marTop w:val="0"/>
              <w:marBottom w:val="0"/>
              <w:divBdr>
                <w:top w:val="none" w:sz="0" w:space="0" w:color="auto"/>
                <w:left w:val="none" w:sz="0" w:space="0" w:color="auto"/>
                <w:bottom w:val="none" w:sz="0" w:space="0" w:color="auto"/>
                <w:right w:val="none" w:sz="0" w:space="0" w:color="auto"/>
              </w:divBdr>
            </w:div>
            <w:div w:id="1995528890">
              <w:marLeft w:val="0"/>
              <w:marRight w:val="0"/>
              <w:marTop w:val="0"/>
              <w:marBottom w:val="0"/>
              <w:divBdr>
                <w:top w:val="none" w:sz="0" w:space="0" w:color="auto"/>
                <w:left w:val="none" w:sz="0" w:space="0" w:color="auto"/>
                <w:bottom w:val="none" w:sz="0" w:space="0" w:color="auto"/>
                <w:right w:val="none" w:sz="0" w:space="0" w:color="auto"/>
              </w:divBdr>
            </w:div>
          </w:divsChild>
        </w:div>
        <w:div w:id="1992056359">
          <w:marLeft w:val="0"/>
          <w:marRight w:val="0"/>
          <w:marTop w:val="0"/>
          <w:marBottom w:val="0"/>
          <w:divBdr>
            <w:top w:val="none" w:sz="0" w:space="0" w:color="auto"/>
            <w:left w:val="none" w:sz="0" w:space="0" w:color="auto"/>
            <w:bottom w:val="none" w:sz="0" w:space="0" w:color="auto"/>
            <w:right w:val="none" w:sz="0" w:space="0" w:color="auto"/>
          </w:divBdr>
          <w:divsChild>
            <w:div w:id="2003584954">
              <w:marLeft w:val="0"/>
              <w:marRight w:val="0"/>
              <w:marTop w:val="0"/>
              <w:marBottom w:val="0"/>
              <w:divBdr>
                <w:top w:val="none" w:sz="0" w:space="0" w:color="auto"/>
                <w:left w:val="none" w:sz="0" w:space="0" w:color="auto"/>
                <w:bottom w:val="none" w:sz="0" w:space="0" w:color="auto"/>
                <w:right w:val="none" w:sz="0" w:space="0" w:color="auto"/>
              </w:divBdr>
            </w:div>
            <w:div w:id="1131901605">
              <w:marLeft w:val="0"/>
              <w:marRight w:val="0"/>
              <w:marTop w:val="0"/>
              <w:marBottom w:val="0"/>
              <w:divBdr>
                <w:top w:val="none" w:sz="0" w:space="0" w:color="auto"/>
                <w:left w:val="none" w:sz="0" w:space="0" w:color="auto"/>
                <w:bottom w:val="none" w:sz="0" w:space="0" w:color="auto"/>
                <w:right w:val="none" w:sz="0" w:space="0" w:color="auto"/>
              </w:divBdr>
            </w:div>
            <w:div w:id="1321467997">
              <w:marLeft w:val="0"/>
              <w:marRight w:val="0"/>
              <w:marTop w:val="0"/>
              <w:marBottom w:val="0"/>
              <w:divBdr>
                <w:top w:val="none" w:sz="0" w:space="0" w:color="auto"/>
                <w:left w:val="none" w:sz="0" w:space="0" w:color="auto"/>
                <w:bottom w:val="none" w:sz="0" w:space="0" w:color="auto"/>
                <w:right w:val="none" w:sz="0" w:space="0" w:color="auto"/>
              </w:divBdr>
            </w:div>
            <w:div w:id="45299628">
              <w:marLeft w:val="0"/>
              <w:marRight w:val="0"/>
              <w:marTop w:val="0"/>
              <w:marBottom w:val="0"/>
              <w:divBdr>
                <w:top w:val="none" w:sz="0" w:space="0" w:color="auto"/>
                <w:left w:val="none" w:sz="0" w:space="0" w:color="auto"/>
                <w:bottom w:val="none" w:sz="0" w:space="0" w:color="auto"/>
                <w:right w:val="none" w:sz="0" w:space="0" w:color="auto"/>
              </w:divBdr>
            </w:div>
            <w:div w:id="1533034370">
              <w:marLeft w:val="0"/>
              <w:marRight w:val="0"/>
              <w:marTop w:val="0"/>
              <w:marBottom w:val="0"/>
              <w:divBdr>
                <w:top w:val="none" w:sz="0" w:space="0" w:color="auto"/>
                <w:left w:val="none" w:sz="0" w:space="0" w:color="auto"/>
                <w:bottom w:val="none" w:sz="0" w:space="0" w:color="auto"/>
                <w:right w:val="none" w:sz="0" w:space="0" w:color="auto"/>
              </w:divBdr>
            </w:div>
            <w:div w:id="1985616492">
              <w:marLeft w:val="0"/>
              <w:marRight w:val="0"/>
              <w:marTop w:val="0"/>
              <w:marBottom w:val="0"/>
              <w:divBdr>
                <w:top w:val="none" w:sz="0" w:space="0" w:color="auto"/>
                <w:left w:val="none" w:sz="0" w:space="0" w:color="auto"/>
                <w:bottom w:val="none" w:sz="0" w:space="0" w:color="auto"/>
                <w:right w:val="none" w:sz="0" w:space="0" w:color="auto"/>
              </w:divBdr>
            </w:div>
            <w:div w:id="1000622494">
              <w:marLeft w:val="0"/>
              <w:marRight w:val="0"/>
              <w:marTop w:val="0"/>
              <w:marBottom w:val="0"/>
              <w:divBdr>
                <w:top w:val="none" w:sz="0" w:space="0" w:color="auto"/>
                <w:left w:val="none" w:sz="0" w:space="0" w:color="auto"/>
                <w:bottom w:val="none" w:sz="0" w:space="0" w:color="auto"/>
                <w:right w:val="none" w:sz="0" w:space="0" w:color="auto"/>
              </w:divBdr>
            </w:div>
            <w:div w:id="1081487489">
              <w:marLeft w:val="0"/>
              <w:marRight w:val="0"/>
              <w:marTop w:val="0"/>
              <w:marBottom w:val="0"/>
              <w:divBdr>
                <w:top w:val="none" w:sz="0" w:space="0" w:color="auto"/>
                <w:left w:val="none" w:sz="0" w:space="0" w:color="auto"/>
                <w:bottom w:val="none" w:sz="0" w:space="0" w:color="auto"/>
                <w:right w:val="none" w:sz="0" w:space="0" w:color="auto"/>
              </w:divBdr>
            </w:div>
            <w:div w:id="1558543946">
              <w:marLeft w:val="0"/>
              <w:marRight w:val="0"/>
              <w:marTop w:val="0"/>
              <w:marBottom w:val="0"/>
              <w:divBdr>
                <w:top w:val="none" w:sz="0" w:space="0" w:color="auto"/>
                <w:left w:val="none" w:sz="0" w:space="0" w:color="auto"/>
                <w:bottom w:val="none" w:sz="0" w:space="0" w:color="auto"/>
                <w:right w:val="none" w:sz="0" w:space="0" w:color="auto"/>
              </w:divBdr>
            </w:div>
            <w:div w:id="408768426">
              <w:marLeft w:val="0"/>
              <w:marRight w:val="0"/>
              <w:marTop w:val="0"/>
              <w:marBottom w:val="0"/>
              <w:divBdr>
                <w:top w:val="none" w:sz="0" w:space="0" w:color="auto"/>
                <w:left w:val="none" w:sz="0" w:space="0" w:color="auto"/>
                <w:bottom w:val="none" w:sz="0" w:space="0" w:color="auto"/>
                <w:right w:val="none" w:sz="0" w:space="0" w:color="auto"/>
              </w:divBdr>
            </w:div>
            <w:div w:id="1412503778">
              <w:marLeft w:val="0"/>
              <w:marRight w:val="0"/>
              <w:marTop w:val="0"/>
              <w:marBottom w:val="0"/>
              <w:divBdr>
                <w:top w:val="none" w:sz="0" w:space="0" w:color="auto"/>
                <w:left w:val="none" w:sz="0" w:space="0" w:color="auto"/>
                <w:bottom w:val="none" w:sz="0" w:space="0" w:color="auto"/>
                <w:right w:val="none" w:sz="0" w:space="0" w:color="auto"/>
              </w:divBdr>
            </w:div>
            <w:div w:id="676343793">
              <w:marLeft w:val="0"/>
              <w:marRight w:val="0"/>
              <w:marTop w:val="0"/>
              <w:marBottom w:val="0"/>
              <w:divBdr>
                <w:top w:val="none" w:sz="0" w:space="0" w:color="auto"/>
                <w:left w:val="none" w:sz="0" w:space="0" w:color="auto"/>
                <w:bottom w:val="none" w:sz="0" w:space="0" w:color="auto"/>
                <w:right w:val="none" w:sz="0" w:space="0" w:color="auto"/>
              </w:divBdr>
            </w:div>
            <w:div w:id="1069645515">
              <w:marLeft w:val="0"/>
              <w:marRight w:val="0"/>
              <w:marTop w:val="0"/>
              <w:marBottom w:val="0"/>
              <w:divBdr>
                <w:top w:val="none" w:sz="0" w:space="0" w:color="auto"/>
                <w:left w:val="none" w:sz="0" w:space="0" w:color="auto"/>
                <w:bottom w:val="none" w:sz="0" w:space="0" w:color="auto"/>
                <w:right w:val="none" w:sz="0" w:space="0" w:color="auto"/>
              </w:divBdr>
            </w:div>
            <w:div w:id="1853757651">
              <w:marLeft w:val="0"/>
              <w:marRight w:val="0"/>
              <w:marTop w:val="0"/>
              <w:marBottom w:val="0"/>
              <w:divBdr>
                <w:top w:val="none" w:sz="0" w:space="0" w:color="auto"/>
                <w:left w:val="none" w:sz="0" w:space="0" w:color="auto"/>
                <w:bottom w:val="none" w:sz="0" w:space="0" w:color="auto"/>
                <w:right w:val="none" w:sz="0" w:space="0" w:color="auto"/>
              </w:divBdr>
            </w:div>
            <w:div w:id="1885290745">
              <w:marLeft w:val="0"/>
              <w:marRight w:val="0"/>
              <w:marTop w:val="0"/>
              <w:marBottom w:val="0"/>
              <w:divBdr>
                <w:top w:val="none" w:sz="0" w:space="0" w:color="auto"/>
                <w:left w:val="none" w:sz="0" w:space="0" w:color="auto"/>
                <w:bottom w:val="none" w:sz="0" w:space="0" w:color="auto"/>
                <w:right w:val="none" w:sz="0" w:space="0" w:color="auto"/>
              </w:divBdr>
            </w:div>
            <w:div w:id="941381131">
              <w:marLeft w:val="0"/>
              <w:marRight w:val="0"/>
              <w:marTop w:val="0"/>
              <w:marBottom w:val="0"/>
              <w:divBdr>
                <w:top w:val="none" w:sz="0" w:space="0" w:color="auto"/>
                <w:left w:val="none" w:sz="0" w:space="0" w:color="auto"/>
                <w:bottom w:val="none" w:sz="0" w:space="0" w:color="auto"/>
                <w:right w:val="none" w:sz="0" w:space="0" w:color="auto"/>
              </w:divBdr>
            </w:div>
            <w:div w:id="7098737">
              <w:marLeft w:val="0"/>
              <w:marRight w:val="0"/>
              <w:marTop w:val="0"/>
              <w:marBottom w:val="0"/>
              <w:divBdr>
                <w:top w:val="none" w:sz="0" w:space="0" w:color="auto"/>
                <w:left w:val="none" w:sz="0" w:space="0" w:color="auto"/>
                <w:bottom w:val="none" w:sz="0" w:space="0" w:color="auto"/>
                <w:right w:val="none" w:sz="0" w:space="0" w:color="auto"/>
              </w:divBdr>
            </w:div>
          </w:divsChild>
        </w:div>
        <w:div w:id="645402260">
          <w:marLeft w:val="0"/>
          <w:marRight w:val="0"/>
          <w:marTop w:val="0"/>
          <w:marBottom w:val="0"/>
          <w:divBdr>
            <w:top w:val="none" w:sz="0" w:space="0" w:color="auto"/>
            <w:left w:val="none" w:sz="0" w:space="0" w:color="auto"/>
            <w:bottom w:val="none" w:sz="0" w:space="0" w:color="auto"/>
            <w:right w:val="none" w:sz="0" w:space="0" w:color="auto"/>
          </w:divBdr>
        </w:div>
        <w:div w:id="1043794675">
          <w:marLeft w:val="0"/>
          <w:marRight w:val="0"/>
          <w:marTop w:val="0"/>
          <w:marBottom w:val="0"/>
          <w:divBdr>
            <w:top w:val="none" w:sz="0" w:space="0" w:color="auto"/>
            <w:left w:val="none" w:sz="0" w:space="0" w:color="auto"/>
            <w:bottom w:val="none" w:sz="0" w:space="0" w:color="auto"/>
            <w:right w:val="none" w:sz="0" w:space="0" w:color="auto"/>
          </w:divBdr>
        </w:div>
        <w:div w:id="366294821">
          <w:marLeft w:val="0"/>
          <w:marRight w:val="0"/>
          <w:marTop w:val="0"/>
          <w:marBottom w:val="0"/>
          <w:divBdr>
            <w:top w:val="none" w:sz="0" w:space="0" w:color="auto"/>
            <w:left w:val="none" w:sz="0" w:space="0" w:color="auto"/>
            <w:bottom w:val="none" w:sz="0" w:space="0" w:color="auto"/>
            <w:right w:val="none" w:sz="0" w:space="0" w:color="auto"/>
          </w:divBdr>
        </w:div>
        <w:div w:id="651254374">
          <w:marLeft w:val="0"/>
          <w:marRight w:val="0"/>
          <w:marTop w:val="0"/>
          <w:marBottom w:val="0"/>
          <w:divBdr>
            <w:top w:val="none" w:sz="0" w:space="0" w:color="auto"/>
            <w:left w:val="none" w:sz="0" w:space="0" w:color="auto"/>
            <w:bottom w:val="none" w:sz="0" w:space="0" w:color="auto"/>
            <w:right w:val="none" w:sz="0" w:space="0" w:color="auto"/>
          </w:divBdr>
        </w:div>
      </w:divsChild>
    </w:div>
    <w:div w:id="504250117">
      <w:bodyDiv w:val="1"/>
      <w:marLeft w:val="0"/>
      <w:marRight w:val="0"/>
      <w:marTop w:val="0"/>
      <w:marBottom w:val="0"/>
      <w:divBdr>
        <w:top w:val="none" w:sz="0" w:space="0" w:color="auto"/>
        <w:left w:val="none" w:sz="0" w:space="0" w:color="auto"/>
        <w:bottom w:val="none" w:sz="0" w:space="0" w:color="auto"/>
        <w:right w:val="none" w:sz="0" w:space="0" w:color="auto"/>
      </w:divBdr>
    </w:div>
    <w:div w:id="547761833">
      <w:bodyDiv w:val="1"/>
      <w:marLeft w:val="0"/>
      <w:marRight w:val="0"/>
      <w:marTop w:val="0"/>
      <w:marBottom w:val="0"/>
      <w:divBdr>
        <w:top w:val="none" w:sz="0" w:space="0" w:color="auto"/>
        <w:left w:val="none" w:sz="0" w:space="0" w:color="auto"/>
        <w:bottom w:val="none" w:sz="0" w:space="0" w:color="auto"/>
        <w:right w:val="none" w:sz="0" w:space="0" w:color="auto"/>
      </w:divBdr>
    </w:div>
    <w:div w:id="649094912">
      <w:bodyDiv w:val="1"/>
      <w:marLeft w:val="0"/>
      <w:marRight w:val="0"/>
      <w:marTop w:val="0"/>
      <w:marBottom w:val="0"/>
      <w:divBdr>
        <w:top w:val="none" w:sz="0" w:space="0" w:color="auto"/>
        <w:left w:val="none" w:sz="0" w:space="0" w:color="auto"/>
        <w:bottom w:val="none" w:sz="0" w:space="0" w:color="auto"/>
        <w:right w:val="none" w:sz="0" w:space="0" w:color="auto"/>
      </w:divBdr>
    </w:div>
    <w:div w:id="702705696">
      <w:bodyDiv w:val="1"/>
      <w:marLeft w:val="0"/>
      <w:marRight w:val="0"/>
      <w:marTop w:val="0"/>
      <w:marBottom w:val="0"/>
      <w:divBdr>
        <w:top w:val="none" w:sz="0" w:space="0" w:color="auto"/>
        <w:left w:val="none" w:sz="0" w:space="0" w:color="auto"/>
        <w:bottom w:val="none" w:sz="0" w:space="0" w:color="auto"/>
        <w:right w:val="none" w:sz="0" w:space="0" w:color="auto"/>
      </w:divBdr>
      <w:divsChild>
        <w:div w:id="697512475">
          <w:marLeft w:val="0"/>
          <w:marRight w:val="0"/>
          <w:marTop w:val="0"/>
          <w:marBottom w:val="0"/>
          <w:divBdr>
            <w:top w:val="none" w:sz="0" w:space="0" w:color="auto"/>
            <w:left w:val="none" w:sz="0" w:space="0" w:color="auto"/>
            <w:bottom w:val="none" w:sz="0" w:space="0" w:color="auto"/>
            <w:right w:val="none" w:sz="0" w:space="0" w:color="auto"/>
          </w:divBdr>
          <w:divsChild>
            <w:div w:id="1823354998">
              <w:marLeft w:val="0"/>
              <w:marRight w:val="0"/>
              <w:marTop w:val="0"/>
              <w:marBottom w:val="0"/>
              <w:divBdr>
                <w:top w:val="none" w:sz="0" w:space="0" w:color="auto"/>
                <w:left w:val="none" w:sz="0" w:space="0" w:color="auto"/>
                <w:bottom w:val="none" w:sz="0" w:space="0" w:color="auto"/>
                <w:right w:val="none" w:sz="0" w:space="0" w:color="auto"/>
              </w:divBdr>
            </w:div>
          </w:divsChild>
        </w:div>
        <w:div w:id="1414736742">
          <w:marLeft w:val="0"/>
          <w:marRight w:val="0"/>
          <w:marTop w:val="0"/>
          <w:marBottom w:val="0"/>
          <w:divBdr>
            <w:top w:val="none" w:sz="0" w:space="0" w:color="auto"/>
            <w:left w:val="none" w:sz="0" w:space="0" w:color="auto"/>
            <w:bottom w:val="none" w:sz="0" w:space="0" w:color="auto"/>
            <w:right w:val="none" w:sz="0" w:space="0" w:color="auto"/>
          </w:divBdr>
          <w:divsChild>
            <w:div w:id="1201014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8184894">
      <w:bodyDiv w:val="1"/>
      <w:marLeft w:val="0"/>
      <w:marRight w:val="0"/>
      <w:marTop w:val="0"/>
      <w:marBottom w:val="0"/>
      <w:divBdr>
        <w:top w:val="none" w:sz="0" w:space="0" w:color="auto"/>
        <w:left w:val="none" w:sz="0" w:space="0" w:color="auto"/>
        <w:bottom w:val="none" w:sz="0" w:space="0" w:color="auto"/>
        <w:right w:val="none" w:sz="0" w:space="0" w:color="auto"/>
      </w:divBdr>
    </w:div>
    <w:div w:id="712651880">
      <w:bodyDiv w:val="1"/>
      <w:marLeft w:val="0"/>
      <w:marRight w:val="0"/>
      <w:marTop w:val="0"/>
      <w:marBottom w:val="0"/>
      <w:divBdr>
        <w:top w:val="none" w:sz="0" w:space="0" w:color="auto"/>
        <w:left w:val="none" w:sz="0" w:space="0" w:color="auto"/>
        <w:bottom w:val="none" w:sz="0" w:space="0" w:color="auto"/>
        <w:right w:val="none" w:sz="0" w:space="0" w:color="auto"/>
      </w:divBdr>
    </w:div>
    <w:div w:id="716784499">
      <w:bodyDiv w:val="1"/>
      <w:marLeft w:val="0"/>
      <w:marRight w:val="0"/>
      <w:marTop w:val="0"/>
      <w:marBottom w:val="0"/>
      <w:divBdr>
        <w:top w:val="none" w:sz="0" w:space="0" w:color="auto"/>
        <w:left w:val="none" w:sz="0" w:space="0" w:color="auto"/>
        <w:bottom w:val="none" w:sz="0" w:space="0" w:color="auto"/>
        <w:right w:val="none" w:sz="0" w:space="0" w:color="auto"/>
      </w:divBdr>
    </w:div>
    <w:div w:id="806432408">
      <w:bodyDiv w:val="1"/>
      <w:marLeft w:val="0"/>
      <w:marRight w:val="0"/>
      <w:marTop w:val="0"/>
      <w:marBottom w:val="0"/>
      <w:divBdr>
        <w:top w:val="none" w:sz="0" w:space="0" w:color="auto"/>
        <w:left w:val="none" w:sz="0" w:space="0" w:color="auto"/>
        <w:bottom w:val="none" w:sz="0" w:space="0" w:color="auto"/>
        <w:right w:val="none" w:sz="0" w:space="0" w:color="auto"/>
      </w:divBdr>
      <w:divsChild>
        <w:div w:id="1219898581">
          <w:marLeft w:val="0"/>
          <w:marRight w:val="0"/>
          <w:marTop w:val="0"/>
          <w:marBottom w:val="0"/>
          <w:divBdr>
            <w:top w:val="none" w:sz="0" w:space="0" w:color="auto"/>
            <w:left w:val="none" w:sz="0" w:space="0" w:color="auto"/>
            <w:bottom w:val="none" w:sz="0" w:space="0" w:color="auto"/>
            <w:right w:val="none" w:sz="0" w:space="0" w:color="auto"/>
          </w:divBdr>
          <w:divsChild>
            <w:div w:id="2137336143">
              <w:marLeft w:val="0"/>
              <w:marRight w:val="0"/>
              <w:marTop w:val="0"/>
              <w:marBottom w:val="0"/>
              <w:divBdr>
                <w:top w:val="none" w:sz="0" w:space="0" w:color="auto"/>
                <w:left w:val="none" w:sz="0" w:space="0" w:color="auto"/>
                <w:bottom w:val="none" w:sz="0" w:space="0" w:color="auto"/>
                <w:right w:val="none" w:sz="0" w:space="0" w:color="auto"/>
              </w:divBdr>
            </w:div>
          </w:divsChild>
        </w:div>
        <w:div w:id="1646156286">
          <w:marLeft w:val="0"/>
          <w:marRight w:val="0"/>
          <w:marTop w:val="0"/>
          <w:marBottom w:val="0"/>
          <w:divBdr>
            <w:top w:val="none" w:sz="0" w:space="0" w:color="auto"/>
            <w:left w:val="none" w:sz="0" w:space="0" w:color="auto"/>
            <w:bottom w:val="none" w:sz="0" w:space="0" w:color="auto"/>
            <w:right w:val="none" w:sz="0" w:space="0" w:color="auto"/>
          </w:divBdr>
          <w:divsChild>
            <w:div w:id="192306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4516623">
      <w:bodyDiv w:val="1"/>
      <w:marLeft w:val="0"/>
      <w:marRight w:val="0"/>
      <w:marTop w:val="0"/>
      <w:marBottom w:val="0"/>
      <w:divBdr>
        <w:top w:val="none" w:sz="0" w:space="0" w:color="auto"/>
        <w:left w:val="none" w:sz="0" w:space="0" w:color="auto"/>
        <w:bottom w:val="none" w:sz="0" w:space="0" w:color="auto"/>
        <w:right w:val="none" w:sz="0" w:space="0" w:color="auto"/>
      </w:divBdr>
    </w:div>
    <w:div w:id="840393860">
      <w:bodyDiv w:val="1"/>
      <w:marLeft w:val="0"/>
      <w:marRight w:val="0"/>
      <w:marTop w:val="0"/>
      <w:marBottom w:val="0"/>
      <w:divBdr>
        <w:top w:val="none" w:sz="0" w:space="0" w:color="auto"/>
        <w:left w:val="none" w:sz="0" w:space="0" w:color="auto"/>
        <w:bottom w:val="none" w:sz="0" w:space="0" w:color="auto"/>
        <w:right w:val="none" w:sz="0" w:space="0" w:color="auto"/>
      </w:divBdr>
    </w:div>
    <w:div w:id="1068697401">
      <w:bodyDiv w:val="1"/>
      <w:marLeft w:val="0"/>
      <w:marRight w:val="0"/>
      <w:marTop w:val="0"/>
      <w:marBottom w:val="0"/>
      <w:divBdr>
        <w:top w:val="none" w:sz="0" w:space="0" w:color="auto"/>
        <w:left w:val="none" w:sz="0" w:space="0" w:color="auto"/>
        <w:bottom w:val="none" w:sz="0" w:space="0" w:color="auto"/>
        <w:right w:val="none" w:sz="0" w:space="0" w:color="auto"/>
      </w:divBdr>
      <w:divsChild>
        <w:div w:id="2070569569">
          <w:marLeft w:val="0"/>
          <w:marRight w:val="0"/>
          <w:marTop w:val="0"/>
          <w:marBottom w:val="0"/>
          <w:divBdr>
            <w:top w:val="none" w:sz="0" w:space="0" w:color="auto"/>
            <w:left w:val="none" w:sz="0" w:space="0" w:color="auto"/>
            <w:bottom w:val="none" w:sz="0" w:space="0" w:color="auto"/>
            <w:right w:val="none" w:sz="0" w:space="0" w:color="auto"/>
          </w:divBdr>
        </w:div>
      </w:divsChild>
    </w:div>
    <w:div w:id="1088042503">
      <w:bodyDiv w:val="1"/>
      <w:marLeft w:val="0"/>
      <w:marRight w:val="0"/>
      <w:marTop w:val="0"/>
      <w:marBottom w:val="0"/>
      <w:divBdr>
        <w:top w:val="none" w:sz="0" w:space="0" w:color="auto"/>
        <w:left w:val="none" w:sz="0" w:space="0" w:color="auto"/>
        <w:bottom w:val="none" w:sz="0" w:space="0" w:color="auto"/>
        <w:right w:val="none" w:sz="0" w:space="0" w:color="auto"/>
      </w:divBdr>
      <w:divsChild>
        <w:div w:id="2102482731">
          <w:marLeft w:val="0"/>
          <w:marRight w:val="120"/>
          <w:marTop w:val="0"/>
          <w:marBottom w:val="0"/>
          <w:divBdr>
            <w:top w:val="none" w:sz="0" w:space="0" w:color="auto"/>
            <w:left w:val="none" w:sz="0" w:space="0" w:color="auto"/>
            <w:bottom w:val="none" w:sz="0" w:space="0" w:color="auto"/>
            <w:right w:val="none" w:sz="0" w:space="0" w:color="auto"/>
          </w:divBdr>
          <w:divsChild>
            <w:div w:id="347679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7384880">
      <w:bodyDiv w:val="1"/>
      <w:marLeft w:val="0"/>
      <w:marRight w:val="0"/>
      <w:marTop w:val="0"/>
      <w:marBottom w:val="0"/>
      <w:divBdr>
        <w:top w:val="none" w:sz="0" w:space="0" w:color="auto"/>
        <w:left w:val="none" w:sz="0" w:space="0" w:color="auto"/>
        <w:bottom w:val="none" w:sz="0" w:space="0" w:color="auto"/>
        <w:right w:val="none" w:sz="0" w:space="0" w:color="auto"/>
      </w:divBdr>
    </w:div>
    <w:div w:id="1168642324">
      <w:bodyDiv w:val="1"/>
      <w:marLeft w:val="0"/>
      <w:marRight w:val="0"/>
      <w:marTop w:val="0"/>
      <w:marBottom w:val="0"/>
      <w:divBdr>
        <w:top w:val="none" w:sz="0" w:space="0" w:color="auto"/>
        <w:left w:val="none" w:sz="0" w:space="0" w:color="auto"/>
        <w:bottom w:val="none" w:sz="0" w:space="0" w:color="auto"/>
        <w:right w:val="none" w:sz="0" w:space="0" w:color="auto"/>
      </w:divBdr>
    </w:div>
    <w:div w:id="1235824319">
      <w:bodyDiv w:val="1"/>
      <w:marLeft w:val="0"/>
      <w:marRight w:val="0"/>
      <w:marTop w:val="0"/>
      <w:marBottom w:val="0"/>
      <w:divBdr>
        <w:top w:val="none" w:sz="0" w:space="0" w:color="auto"/>
        <w:left w:val="none" w:sz="0" w:space="0" w:color="auto"/>
        <w:bottom w:val="none" w:sz="0" w:space="0" w:color="auto"/>
        <w:right w:val="none" w:sz="0" w:space="0" w:color="auto"/>
      </w:divBdr>
    </w:div>
    <w:div w:id="1331521463">
      <w:bodyDiv w:val="1"/>
      <w:marLeft w:val="0"/>
      <w:marRight w:val="0"/>
      <w:marTop w:val="0"/>
      <w:marBottom w:val="0"/>
      <w:divBdr>
        <w:top w:val="none" w:sz="0" w:space="0" w:color="auto"/>
        <w:left w:val="none" w:sz="0" w:space="0" w:color="auto"/>
        <w:bottom w:val="none" w:sz="0" w:space="0" w:color="auto"/>
        <w:right w:val="none" w:sz="0" w:space="0" w:color="auto"/>
      </w:divBdr>
    </w:div>
    <w:div w:id="1349678701">
      <w:bodyDiv w:val="1"/>
      <w:marLeft w:val="0"/>
      <w:marRight w:val="0"/>
      <w:marTop w:val="0"/>
      <w:marBottom w:val="0"/>
      <w:divBdr>
        <w:top w:val="none" w:sz="0" w:space="0" w:color="auto"/>
        <w:left w:val="none" w:sz="0" w:space="0" w:color="auto"/>
        <w:bottom w:val="none" w:sz="0" w:space="0" w:color="auto"/>
        <w:right w:val="none" w:sz="0" w:space="0" w:color="auto"/>
      </w:divBdr>
    </w:div>
    <w:div w:id="1466006549">
      <w:bodyDiv w:val="1"/>
      <w:marLeft w:val="0"/>
      <w:marRight w:val="0"/>
      <w:marTop w:val="0"/>
      <w:marBottom w:val="0"/>
      <w:divBdr>
        <w:top w:val="none" w:sz="0" w:space="0" w:color="auto"/>
        <w:left w:val="none" w:sz="0" w:space="0" w:color="auto"/>
        <w:bottom w:val="none" w:sz="0" w:space="0" w:color="auto"/>
        <w:right w:val="none" w:sz="0" w:space="0" w:color="auto"/>
      </w:divBdr>
    </w:div>
    <w:div w:id="1515608961">
      <w:bodyDiv w:val="1"/>
      <w:marLeft w:val="0"/>
      <w:marRight w:val="0"/>
      <w:marTop w:val="0"/>
      <w:marBottom w:val="0"/>
      <w:divBdr>
        <w:top w:val="none" w:sz="0" w:space="0" w:color="auto"/>
        <w:left w:val="none" w:sz="0" w:space="0" w:color="auto"/>
        <w:bottom w:val="none" w:sz="0" w:space="0" w:color="auto"/>
        <w:right w:val="none" w:sz="0" w:space="0" w:color="auto"/>
      </w:divBdr>
    </w:div>
    <w:div w:id="1650550008">
      <w:bodyDiv w:val="1"/>
      <w:marLeft w:val="0"/>
      <w:marRight w:val="0"/>
      <w:marTop w:val="0"/>
      <w:marBottom w:val="0"/>
      <w:divBdr>
        <w:top w:val="none" w:sz="0" w:space="0" w:color="auto"/>
        <w:left w:val="none" w:sz="0" w:space="0" w:color="auto"/>
        <w:bottom w:val="none" w:sz="0" w:space="0" w:color="auto"/>
        <w:right w:val="none" w:sz="0" w:space="0" w:color="auto"/>
      </w:divBdr>
      <w:divsChild>
        <w:div w:id="1280143260">
          <w:marLeft w:val="0"/>
          <w:marRight w:val="0"/>
          <w:marTop w:val="0"/>
          <w:marBottom w:val="0"/>
          <w:divBdr>
            <w:top w:val="none" w:sz="0" w:space="0" w:color="auto"/>
            <w:left w:val="none" w:sz="0" w:space="0" w:color="auto"/>
            <w:bottom w:val="none" w:sz="0" w:space="0" w:color="auto"/>
            <w:right w:val="none" w:sz="0" w:space="0" w:color="auto"/>
          </w:divBdr>
        </w:div>
      </w:divsChild>
    </w:div>
    <w:div w:id="1669794660">
      <w:bodyDiv w:val="1"/>
      <w:marLeft w:val="0"/>
      <w:marRight w:val="0"/>
      <w:marTop w:val="0"/>
      <w:marBottom w:val="0"/>
      <w:divBdr>
        <w:top w:val="none" w:sz="0" w:space="0" w:color="auto"/>
        <w:left w:val="none" w:sz="0" w:space="0" w:color="auto"/>
        <w:bottom w:val="none" w:sz="0" w:space="0" w:color="auto"/>
        <w:right w:val="none" w:sz="0" w:space="0" w:color="auto"/>
      </w:divBdr>
    </w:div>
    <w:div w:id="1729954023">
      <w:bodyDiv w:val="1"/>
      <w:marLeft w:val="0"/>
      <w:marRight w:val="0"/>
      <w:marTop w:val="0"/>
      <w:marBottom w:val="0"/>
      <w:divBdr>
        <w:top w:val="none" w:sz="0" w:space="0" w:color="auto"/>
        <w:left w:val="none" w:sz="0" w:space="0" w:color="auto"/>
        <w:bottom w:val="none" w:sz="0" w:space="0" w:color="auto"/>
        <w:right w:val="none" w:sz="0" w:space="0" w:color="auto"/>
      </w:divBdr>
    </w:div>
    <w:div w:id="1734424920">
      <w:bodyDiv w:val="1"/>
      <w:marLeft w:val="0"/>
      <w:marRight w:val="0"/>
      <w:marTop w:val="0"/>
      <w:marBottom w:val="0"/>
      <w:divBdr>
        <w:top w:val="none" w:sz="0" w:space="0" w:color="auto"/>
        <w:left w:val="none" w:sz="0" w:space="0" w:color="auto"/>
        <w:bottom w:val="none" w:sz="0" w:space="0" w:color="auto"/>
        <w:right w:val="none" w:sz="0" w:space="0" w:color="auto"/>
      </w:divBdr>
    </w:div>
    <w:div w:id="1784152080">
      <w:bodyDiv w:val="1"/>
      <w:marLeft w:val="0"/>
      <w:marRight w:val="0"/>
      <w:marTop w:val="0"/>
      <w:marBottom w:val="0"/>
      <w:divBdr>
        <w:top w:val="none" w:sz="0" w:space="0" w:color="auto"/>
        <w:left w:val="none" w:sz="0" w:space="0" w:color="auto"/>
        <w:bottom w:val="none" w:sz="0" w:space="0" w:color="auto"/>
        <w:right w:val="none" w:sz="0" w:space="0" w:color="auto"/>
      </w:divBdr>
    </w:div>
    <w:div w:id="1815221204">
      <w:bodyDiv w:val="1"/>
      <w:marLeft w:val="0"/>
      <w:marRight w:val="0"/>
      <w:marTop w:val="0"/>
      <w:marBottom w:val="0"/>
      <w:divBdr>
        <w:top w:val="none" w:sz="0" w:space="0" w:color="auto"/>
        <w:left w:val="none" w:sz="0" w:space="0" w:color="auto"/>
        <w:bottom w:val="none" w:sz="0" w:space="0" w:color="auto"/>
        <w:right w:val="none" w:sz="0" w:space="0" w:color="auto"/>
      </w:divBdr>
    </w:div>
    <w:div w:id="1898055450">
      <w:bodyDiv w:val="1"/>
      <w:marLeft w:val="0"/>
      <w:marRight w:val="0"/>
      <w:marTop w:val="0"/>
      <w:marBottom w:val="0"/>
      <w:divBdr>
        <w:top w:val="none" w:sz="0" w:space="0" w:color="auto"/>
        <w:left w:val="none" w:sz="0" w:space="0" w:color="auto"/>
        <w:bottom w:val="none" w:sz="0" w:space="0" w:color="auto"/>
        <w:right w:val="none" w:sz="0" w:space="0" w:color="auto"/>
      </w:divBdr>
    </w:div>
    <w:div w:id="21420663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header" Target="header2.xml"/><Relationship Id="rId18" Type="http://schemas.openxmlformats.org/officeDocument/2006/relationships/hyperlink" Target="https://www.ted.com/talks/chimamanda_ngozi_adichie_the_danger_of_a_single_story/transcript" TargetMode="External"/><Relationship Id="rId26" Type="http://schemas.openxmlformats.org/officeDocument/2006/relationships/image" Target="media/image8.png"/><Relationship Id="rId3" Type="http://schemas.openxmlformats.org/officeDocument/2006/relationships/customXml" Target="../customXml/item3.xml"/><Relationship Id="rId21" Type="http://schemas.openxmlformats.org/officeDocument/2006/relationships/hyperlink" Target="https://www.ted.com/talks/chimamanda_ngozi_adichie_the_danger_of_a_single_story/transcript" TargetMode="External"/><Relationship Id="rId7" Type="http://schemas.openxmlformats.org/officeDocument/2006/relationships/styles" Target="styles.xml"/><Relationship Id="rId12" Type="http://schemas.openxmlformats.org/officeDocument/2006/relationships/header" Target="header1.xml"/><Relationship Id="rId17" Type="http://schemas.openxmlformats.org/officeDocument/2006/relationships/hyperlink" Target="https://www.ted.com/talks/chimamanda_ngozi_adichie_the_danger_of_a_single_story/transcript" TargetMode="External"/><Relationship Id="rId25" Type="http://schemas.openxmlformats.org/officeDocument/2006/relationships/image" Target="media/image7.png"/><Relationship Id="rId2" Type="http://schemas.openxmlformats.org/officeDocument/2006/relationships/customXml" Target="../customXml/item2.xml"/><Relationship Id="rId16" Type="http://schemas.openxmlformats.org/officeDocument/2006/relationships/footer" Target="footer2.xml"/><Relationship Id="rId20" Type="http://schemas.openxmlformats.org/officeDocument/2006/relationships/hyperlink" Target="https://www.ted.com/talks/chimamanda_ngozi_adichie_the_danger_of_a_single_story/transcript" TargetMode="External"/><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6.png"/><Relationship Id="rId32" Type="http://schemas.microsoft.com/office/2020/10/relationships/intelligence" Target="intelligence2.xml"/><Relationship Id="rId5" Type="http://schemas.openxmlformats.org/officeDocument/2006/relationships/customXml" Target="../customXml/item5.xml"/><Relationship Id="rId15" Type="http://schemas.openxmlformats.org/officeDocument/2006/relationships/header" Target="header3.xml"/><Relationship Id="rId23" Type="http://schemas.openxmlformats.org/officeDocument/2006/relationships/image" Target="media/image5.png"/><Relationship Id="rId28" Type="http://schemas.openxmlformats.org/officeDocument/2006/relationships/image" Target="media/image10.png"/><Relationship Id="rId10" Type="http://schemas.openxmlformats.org/officeDocument/2006/relationships/footnotes" Target="footnotes.xml"/><Relationship Id="rId19" Type="http://schemas.openxmlformats.org/officeDocument/2006/relationships/hyperlink" Target="https://www.ted.com/talks/chimamanda_ngozi_adichie_the_danger_of_a_single_story/transcript" TargetMode="External"/><Relationship Id="rId3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1.xml"/><Relationship Id="rId22" Type="http://schemas.openxmlformats.org/officeDocument/2006/relationships/image" Target="media/image4.png"/><Relationship Id="rId27" Type="http://schemas.openxmlformats.org/officeDocument/2006/relationships/image" Target="media/image9.png"/><Relationship Id="rId30" Type="http://schemas.openxmlformats.org/officeDocument/2006/relationships/glossaryDocument" Target="glossary/document.xml"/></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3.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4ECDC6131CA34732988727EDEBBC4DF0"/>
        <w:category>
          <w:name w:val="General"/>
          <w:gallery w:val="placeholder"/>
        </w:category>
        <w:types>
          <w:type w:val="bbPlcHdr"/>
        </w:types>
        <w:behaviors>
          <w:behavior w:val="content"/>
        </w:behaviors>
        <w:guid w:val="{25EE5815-7B58-4AEF-94AC-D48B934A34E3}"/>
      </w:docPartPr>
      <w:docPartBody>
        <w:p w:rsidR="00AA1379" w:rsidRDefault="00AA1379" w:rsidP="00AA1379">
          <w:pPr>
            <w:pStyle w:val="4ECDC6131CA34732988727EDEBBC4DF0"/>
          </w:pPr>
          <w:r w:rsidRPr="00C93159">
            <w:rPr>
              <w:rStyle w:val="PlaceholderText"/>
            </w:rPr>
            <w:t>[Status]</w:t>
          </w:r>
        </w:p>
      </w:docPartBody>
    </w:docPart>
    <w:docPart>
      <w:docPartPr>
        <w:name w:val="C37DC8FE64634BE6B29AF4B14219522E"/>
        <w:category>
          <w:name w:val="General"/>
          <w:gallery w:val="placeholder"/>
        </w:category>
        <w:types>
          <w:type w:val="bbPlcHdr"/>
        </w:types>
        <w:behaviors>
          <w:behavior w:val="content"/>
        </w:behaviors>
        <w:guid w:val="{05D60228-67A7-478A-8CB5-9DAB9BDFF7C5}"/>
      </w:docPartPr>
      <w:docPartBody>
        <w:p w:rsidR="00AA1379" w:rsidRDefault="00AA1379" w:rsidP="00AA1379">
          <w:pPr>
            <w:pStyle w:val="C37DC8FE64634BE6B29AF4B14219522E"/>
          </w:pPr>
          <w:r w:rsidRPr="001E1668">
            <w:rPr>
              <w:rStyle w:val="PlaceholderText"/>
            </w:rPr>
            <w:t xml:space="preserve">[Publish </w:t>
          </w:r>
          <w:r>
            <w:rPr>
              <w:rStyle w:val="PlaceholderText"/>
            </w:rPr>
            <w:t>d</w:t>
          </w:r>
          <w:r w:rsidRPr="001E1668">
            <w:rPr>
              <w:rStyle w:val="PlaceholderText"/>
            </w:rPr>
            <w:t>ate]</w:t>
          </w:r>
        </w:p>
      </w:docPartBody>
    </w:docPart>
    <w:docPart>
      <w:docPartPr>
        <w:name w:val="5E3A82406FCE4894845C2FB54D9B1734"/>
        <w:category>
          <w:name w:val="General"/>
          <w:gallery w:val="placeholder"/>
        </w:category>
        <w:types>
          <w:type w:val="bbPlcHdr"/>
        </w:types>
        <w:behaviors>
          <w:behavior w:val="content"/>
        </w:behaviors>
        <w:guid w:val="{7C1D6DF4-2A24-417E-B5EC-10E469637FD6}"/>
      </w:docPartPr>
      <w:docPartBody>
        <w:p w:rsidR="00AA1379" w:rsidRDefault="00AA1379" w:rsidP="00AA1379">
          <w:pPr>
            <w:pStyle w:val="5E3A82406FCE4894845C2FB54D9B1734"/>
          </w:pPr>
          <w:r w:rsidRPr="00C93159">
            <w:rPr>
              <w:rStyle w:val="PlaceholderText"/>
            </w:rPr>
            <w:t>[Status]</w:t>
          </w:r>
        </w:p>
      </w:docPartBody>
    </w:docPart>
    <w:docPart>
      <w:docPartPr>
        <w:name w:val="53C7C51DD9614CAA9F8D3F219CFC88CC"/>
        <w:category>
          <w:name w:val="General"/>
          <w:gallery w:val="placeholder"/>
        </w:category>
        <w:types>
          <w:type w:val="bbPlcHdr"/>
        </w:types>
        <w:behaviors>
          <w:behavior w:val="content"/>
        </w:behaviors>
        <w:guid w:val="{CC940195-3BD9-4459-9374-35FDA5591871}"/>
      </w:docPartPr>
      <w:docPartBody>
        <w:p w:rsidR="00AA1379" w:rsidRDefault="00AA1379" w:rsidP="00AA1379">
          <w:pPr>
            <w:pStyle w:val="53C7C51DD9614CAA9F8D3F219CFC88CC"/>
          </w:pPr>
          <w:r w:rsidRPr="001E1668">
            <w:rPr>
              <w:rStyle w:val="PlaceholderText"/>
            </w:rPr>
            <w:t xml:space="preserve">[Publish </w:t>
          </w:r>
          <w:r>
            <w:rPr>
              <w:rStyle w:val="PlaceholderText"/>
            </w:rPr>
            <w:t>d</w:t>
          </w:r>
          <w:r w:rsidRPr="001E1668">
            <w:rPr>
              <w:rStyle w:val="PlaceholderText"/>
            </w:rPr>
            <w:t>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 w:name="Yu Mincho">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91E2F"/>
    <w:rsid w:val="00000015"/>
    <w:rsid w:val="000129D7"/>
    <w:rsid w:val="00043183"/>
    <w:rsid w:val="000815DF"/>
    <w:rsid w:val="00093889"/>
    <w:rsid w:val="00095AD7"/>
    <w:rsid w:val="000C5704"/>
    <w:rsid w:val="000F7280"/>
    <w:rsid w:val="00110BF4"/>
    <w:rsid w:val="00122551"/>
    <w:rsid w:val="001562FA"/>
    <w:rsid w:val="00187533"/>
    <w:rsid w:val="00195642"/>
    <w:rsid w:val="001A2DA8"/>
    <w:rsid w:val="001A62DF"/>
    <w:rsid w:val="001B1A47"/>
    <w:rsid w:val="001C4536"/>
    <w:rsid w:val="001C4F12"/>
    <w:rsid w:val="00213DDD"/>
    <w:rsid w:val="002A5785"/>
    <w:rsid w:val="002E6CD2"/>
    <w:rsid w:val="002F5A65"/>
    <w:rsid w:val="00334A16"/>
    <w:rsid w:val="00353CE2"/>
    <w:rsid w:val="0036603E"/>
    <w:rsid w:val="003A4604"/>
    <w:rsid w:val="003F43C2"/>
    <w:rsid w:val="00420BA8"/>
    <w:rsid w:val="0043117C"/>
    <w:rsid w:val="00462B0A"/>
    <w:rsid w:val="00475986"/>
    <w:rsid w:val="00487CE4"/>
    <w:rsid w:val="004C60B5"/>
    <w:rsid w:val="004E29BB"/>
    <w:rsid w:val="00501326"/>
    <w:rsid w:val="005419C7"/>
    <w:rsid w:val="005A5C23"/>
    <w:rsid w:val="005B5A7F"/>
    <w:rsid w:val="005B7F27"/>
    <w:rsid w:val="005C68F7"/>
    <w:rsid w:val="005E586D"/>
    <w:rsid w:val="005E7B24"/>
    <w:rsid w:val="005F5328"/>
    <w:rsid w:val="006078B8"/>
    <w:rsid w:val="0061538D"/>
    <w:rsid w:val="00624E23"/>
    <w:rsid w:val="006353C7"/>
    <w:rsid w:val="006A3DA9"/>
    <w:rsid w:val="006B16F7"/>
    <w:rsid w:val="006D203A"/>
    <w:rsid w:val="006F4384"/>
    <w:rsid w:val="006F6573"/>
    <w:rsid w:val="00716BF8"/>
    <w:rsid w:val="00755FE6"/>
    <w:rsid w:val="007B7990"/>
    <w:rsid w:val="007D0B81"/>
    <w:rsid w:val="00853834"/>
    <w:rsid w:val="008637D0"/>
    <w:rsid w:val="00870515"/>
    <w:rsid w:val="00882F93"/>
    <w:rsid w:val="008F7486"/>
    <w:rsid w:val="00911118"/>
    <w:rsid w:val="00934B47"/>
    <w:rsid w:val="00963A22"/>
    <w:rsid w:val="00991E2F"/>
    <w:rsid w:val="009D4F4A"/>
    <w:rsid w:val="009F02CD"/>
    <w:rsid w:val="00A207AE"/>
    <w:rsid w:val="00A2542F"/>
    <w:rsid w:val="00A40FA1"/>
    <w:rsid w:val="00A61EEF"/>
    <w:rsid w:val="00A72589"/>
    <w:rsid w:val="00A90710"/>
    <w:rsid w:val="00AA1379"/>
    <w:rsid w:val="00AA6A94"/>
    <w:rsid w:val="00AC1FF2"/>
    <w:rsid w:val="00B60F8C"/>
    <w:rsid w:val="00BB7C0A"/>
    <w:rsid w:val="00BE55FF"/>
    <w:rsid w:val="00C36AC5"/>
    <w:rsid w:val="00C37D46"/>
    <w:rsid w:val="00C47265"/>
    <w:rsid w:val="00CB32CA"/>
    <w:rsid w:val="00CF1EC8"/>
    <w:rsid w:val="00D13623"/>
    <w:rsid w:val="00D43B3F"/>
    <w:rsid w:val="00D61AB6"/>
    <w:rsid w:val="00D80614"/>
    <w:rsid w:val="00D94818"/>
    <w:rsid w:val="00E607DD"/>
    <w:rsid w:val="00E767B3"/>
    <w:rsid w:val="00E97786"/>
    <w:rsid w:val="00EA4F0D"/>
    <w:rsid w:val="00ED7A45"/>
    <w:rsid w:val="00EE7CC0"/>
    <w:rsid w:val="00F35BC3"/>
    <w:rsid w:val="00FE2B1B"/>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91E2F"/>
    <w:rPr>
      <w:rFonts w:cs="Times New Roman"/>
      <w:sz w:val="3276"/>
      <w:szCs w:val="327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A1379"/>
    <w:rPr>
      <w:color w:val="808080"/>
    </w:rPr>
  </w:style>
  <w:style w:type="paragraph" w:customStyle="1" w:styleId="4ECDC6131CA34732988727EDEBBC4DF0">
    <w:name w:val="4ECDC6131CA34732988727EDEBBC4DF0"/>
    <w:rsid w:val="00AA1379"/>
    <w:pPr>
      <w:spacing w:line="278" w:lineRule="auto"/>
    </w:pPr>
    <w:rPr>
      <w:kern w:val="2"/>
      <w:sz w:val="24"/>
      <w:szCs w:val="24"/>
      <w14:ligatures w14:val="standardContextual"/>
    </w:rPr>
  </w:style>
  <w:style w:type="paragraph" w:customStyle="1" w:styleId="C37DC8FE64634BE6B29AF4B14219522E">
    <w:name w:val="C37DC8FE64634BE6B29AF4B14219522E"/>
    <w:rsid w:val="00AA1379"/>
    <w:pPr>
      <w:spacing w:line="278" w:lineRule="auto"/>
    </w:pPr>
    <w:rPr>
      <w:kern w:val="2"/>
      <w:sz w:val="24"/>
      <w:szCs w:val="24"/>
      <w14:ligatures w14:val="standardContextual"/>
    </w:rPr>
  </w:style>
  <w:style w:type="paragraph" w:customStyle="1" w:styleId="5E3A82406FCE4894845C2FB54D9B1734">
    <w:name w:val="5E3A82406FCE4894845C2FB54D9B1734"/>
    <w:rsid w:val="00AA1379"/>
    <w:pPr>
      <w:spacing w:line="278" w:lineRule="auto"/>
    </w:pPr>
    <w:rPr>
      <w:kern w:val="2"/>
      <w:sz w:val="24"/>
      <w:szCs w:val="24"/>
      <w14:ligatures w14:val="standardContextual"/>
    </w:rPr>
  </w:style>
  <w:style w:type="paragraph" w:customStyle="1" w:styleId="53C7C51DD9614CAA9F8D3F219CFC88CC">
    <w:name w:val="53C7C51DD9614CAA9F8D3F219CFC88CC"/>
    <w:rsid w:val="00AA1379"/>
    <w:pPr>
      <w:spacing w:line="278" w:lineRule="auto"/>
    </w:pPr>
    <w:rPr>
      <w:kern w:val="2"/>
      <w:sz w:val="24"/>
      <w:szCs w:val="24"/>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2026-06-01T00:00:00</PublishDate>
  <Abstract/>
  <CompanyAddress/>
  <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Document" ma:contentTypeID="0x010100812B941A22C0324BBB041632E52E6481" ma:contentTypeVersion="4" ma:contentTypeDescription="Create a new document." ma:contentTypeScope="" ma:versionID="f9296d8b72e441080ed45fad3ab1cba3">
  <xsd:schema xmlns:xsd="http://www.w3.org/2001/XMLSchema" xmlns:xs="http://www.w3.org/2001/XMLSchema" xmlns:p="http://schemas.microsoft.com/office/2006/metadata/properties" xmlns:ns2="51ada57a-cbbd-496f-8d6a-97eedaf485db" targetNamespace="http://schemas.microsoft.com/office/2006/metadata/properties" ma:root="true" ma:fieldsID="c9d11d797b7a139bdf232d9b7d1570fd" ns2:_="">
    <xsd:import namespace="51ada57a-cbbd-496f-8d6a-97eedaf485db"/>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1ada57a-cbbd-496f-8d6a-97eedaf485d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BillingMetadata" ma:index="11" nillable="true" ma:displayName="MediaServiceBillingMetadata" ma:hidden="true" ma:internalName="MediaServiceBilling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D58DDC96-5041-43BD-98F2-3943E02984B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1ada57a-cbbd-496f-8d6a-97eedaf485d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52C4C53-301A-40ED-A082-D7DFFB56F160}">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4AE03EB7-727D-44C1-B184-8249B300FDD0}">
  <ds:schemaRefs>
    <ds:schemaRef ds:uri="http://schemas.microsoft.com/sharepoint/v3/contenttype/forms"/>
  </ds:schemaRefs>
</ds:datastoreItem>
</file>

<file path=customXml/itemProps5.xml><?xml version="1.0" encoding="utf-8"?>
<ds:datastoreItem xmlns:ds="http://schemas.openxmlformats.org/officeDocument/2006/customXml" ds:itemID="{5A03A8FE-8EDF-4AC6-8B48-BE515E9671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12</Pages>
  <Words>3164</Words>
  <Characters>18041</Characters>
  <Application>Microsoft Office Word</Application>
  <DocSecurity>0</DocSecurity>
  <Lines>150</Lines>
  <Paragraphs>42</Paragraphs>
  <ScaleCrop>false</ScaleCrop>
  <HeadingPairs>
    <vt:vector size="2" baseType="variant">
      <vt:variant>
        <vt:lpstr>Title</vt:lpstr>
      </vt:variant>
      <vt:variant>
        <vt:i4>1</vt:i4>
      </vt:variant>
    </vt:vector>
  </HeadingPairs>
  <TitlesOfParts>
    <vt:vector size="1" baseType="lpstr">
      <vt:lpstr/>
    </vt:vector>
  </TitlesOfParts>
  <Company>Department of Education Western Australia</Company>
  <LinksUpToDate>false</LinksUpToDate>
  <CharactersWithSpaces>21163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DAVIES Vaughan [Public Relations &amp; Marketing]</dc:creator>
  <cp:keywords/>
  <dc:description/>
  <cp:lastModifiedBy>COOK Kendall [System Services and Responses]</cp:lastModifiedBy>
  <cp:revision>2</cp:revision>
  <cp:lastPrinted>2025-10-13T23:46:00Z</cp:lastPrinted>
  <dcterms:created xsi:type="dcterms:W3CDTF">2026-06-24T01:27:00Z</dcterms:created>
  <dcterms:modified xsi:type="dcterms:W3CDTF">2026-06-24T01:27:00Z</dcterms:modified>
  <cp:contentStatus>D25/1050852</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0x010100812B941A22C0324BBB041632E52E6481</vt:lpwstr>
  </property>
  <property fmtid="{D5CDD505-2E9C-101B-9397-08002B2CF9AE}" pid="3" name="MediaServiceImageTags">
    <vt:lpwstr/>
  </property>
  <property fmtid="{D5CDD505-2E9C-101B-9397-08002B2CF9AE}" pid="4" name="ClassificationContentMarkingHeaderShapeIds">
    <vt:lpwstr>5d5a6a0a,4c663f87,2876b179</vt:lpwstr>
  </property>
  <property fmtid="{D5CDD505-2E9C-101B-9397-08002B2CF9AE}" pid="5" name="ClassificationContentMarkingHeaderFontProps">
    <vt:lpwstr>#ff0000,12,Calibri</vt:lpwstr>
  </property>
  <property fmtid="{D5CDD505-2E9C-101B-9397-08002B2CF9AE}" pid="6" name="ClassificationContentMarkingHeaderText">
    <vt:lpwstr>OFFICIAL</vt:lpwstr>
  </property>
  <property fmtid="{D5CDD505-2E9C-101B-9397-08002B2CF9AE}" pid="7" name="MSIP_Label_1ab51697-d8d5-4b00-af1f-cc3ba473113c_Enabled">
    <vt:lpwstr>true</vt:lpwstr>
  </property>
  <property fmtid="{D5CDD505-2E9C-101B-9397-08002B2CF9AE}" pid="8" name="MSIP_Label_1ab51697-d8d5-4b00-af1f-cc3ba473113c_SetDate">
    <vt:lpwstr>2025-08-13T01:27:58Z</vt:lpwstr>
  </property>
  <property fmtid="{D5CDD505-2E9C-101B-9397-08002B2CF9AE}" pid="9" name="MSIP_Label_1ab51697-d8d5-4b00-af1f-cc3ba473113c_Method">
    <vt:lpwstr>Standard</vt:lpwstr>
  </property>
  <property fmtid="{D5CDD505-2E9C-101B-9397-08002B2CF9AE}" pid="10" name="MSIP_Label_1ab51697-d8d5-4b00-af1f-cc3ba473113c_Name">
    <vt:lpwstr>OFFICIAL</vt:lpwstr>
  </property>
  <property fmtid="{D5CDD505-2E9C-101B-9397-08002B2CF9AE}" pid="11" name="MSIP_Label_1ab51697-d8d5-4b00-af1f-cc3ba473113c_SiteId">
    <vt:lpwstr>e08016f9-d1fd-4cbb-83b0-b76eb4361627</vt:lpwstr>
  </property>
  <property fmtid="{D5CDD505-2E9C-101B-9397-08002B2CF9AE}" pid="12" name="MSIP_Label_1ab51697-d8d5-4b00-af1f-cc3ba473113c_ActionId">
    <vt:lpwstr>5cc058be-7715-4e69-97aa-325ac928d756</vt:lpwstr>
  </property>
  <property fmtid="{D5CDD505-2E9C-101B-9397-08002B2CF9AE}" pid="13" name="MSIP_Label_1ab51697-d8d5-4b00-af1f-cc3ba473113c_ContentBits">
    <vt:lpwstr>1</vt:lpwstr>
  </property>
  <property fmtid="{D5CDD505-2E9C-101B-9397-08002B2CF9AE}" pid="14" name="MSIP_Label_1ab51697-d8d5-4b00-af1f-cc3ba473113c_Tag">
    <vt:lpwstr>10, 3, 0, 1</vt:lpwstr>
  </property>
</Properties>
</file>