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977C4" w14:textId="232D0B85" w:rsidR="00003878" w:rsidRDefault="00003878" w:rsidP="41F59F8B">
      <w:pPr>
        <w:pStyle w:val="Heading5"/>
      </w:pPr>
      <w:bookmarkStart w:id="0" w:name="_Toc84334888"/>
      <w:r>
        <w:t>H</w:t>
      </w:r>
      <w:r w:rsidR="008811D6">
        <w:t xml:space="preserve">umanities and </w:t>
      </w:r>
      <w:r w:rsidR="00AA496E">
        <w:t>S</w:t>
      </w:r>
      <w:r w:rsidR="008811D6">
        <w:t xml:space="preserve">ocial </w:t>
      </w:r>
      <w:r w:rsidR="00AA496E">
        <w:t>S</w:t>
      </w:r>
      <w:r w:rsidR="008811D6">
        <w:t xml:space="preserve">ciences </w:t>
      </w:r>
      <w:r>
        <w:t xml:space="preserve">| Year </w:t>
      </w:r>
      <w:r w:rsidR="2B4536A7">
        <w:t>9</w:t>
      </w:r>
      <w:r w:rsidR="008811D6">
        <w:t>/</w:t>
      </w:r>
      <w:r w:rsidR="2B4536A7">
        <w:t>10</w:t>
      </w:r>
    </w:p>
    <w:p w14:paraId="7CB22D67" w14:textId="36EDE278" w:rsidR="00003878" w:rsidRPr="00121CFD" w:rsidRDefault="7F8D520C" w:rsidP="00003878">
      <w:pPr>
        <w:pStyle w:val="Heading1"/>
      </w:pPr>
      <w:r>
        <w:t>1.1</w:t>
      </w:r>
      <w:r w:rsidR="00003878">
        <w:t xml:space="preserve"> </w:t>
      </w:r>
      <w:r w:rsidR="008A23FD">
        <w:t>Culture and multicultural</w:t>
      </w:r>
      <w:r w:rsidR="00CB3285">
        <w:t>ism</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7D11E1DE" w14:textId="777480D5" w:rsidR="00003878" w:rsidRPr="003A1E65" w:rsidRDefault="479526F6" w:rsidP="37FCCB16">
      <w:pPr>
        <w:pStyle w:val="Heading2"/>
      </w:pPr>
      <w:r>
        <w:t>Fo</w:t>
      </w:r>
      <w:r w:rsidRPr="37FCCB16">
        <w:rPr>
          <w:bCs/>
        </w:rPr>
        <w:t>cus</w:t>
      </w:r>
      <w:r w:rsidR="00003878" w:rsidRPr="37FCCB16">
        <w:rPr>
          <w:rStyle w:val="Heading2Char"/>
          <w:b/>
          <w:bCs/>
        </w:rPr>
        <w:t xml:space="preserve">: </w:t>
      </w:r>
      <w:r w:rsidR="3C28CA6B" w:rsidRPr="37FCCB16">
        <w:rPr>
          <w:rStyle w:val="Heading2Char"/>
          <w:b/>
          <w:bCs/>
        </w:rPr>
        <w:t xml:space="preserve">The </w:t>
      </w:r>
      <w:r w:rsidR="00AA496E">
        <w:rPr>
          <w:rStyle w:val="Heading2Char"/>
          <w:b/>
          <w:bCs/>
        </w:rPr>
        <w:t>l</w:t>
      </w:r>
      <w:r w:rsidR="3C28CA6B" w:rsidRPr="37FCCB16">
        <w:rPr>
          <w:rStyle w:val="Heading2Char"/>
          <w:b/>
          <w:bCs/>
        </w:rPr>
        <w:t xml:space="preserve">asting </w:t>
      </w:r>
      <w:r w:rsidR="00AA496E">
        <w:rPr>
          <w:rStyle w:val="Heading2Char"/>
          <w:b/>
          <w:bCs/>
        </w:rPr>
        <w:t>i</w:t>
      </w:r>
      <w:r w:rsidR="3C28CA6B" w:rsidRPr="37FCCB16">
        <w:rPr>
          <w:rStyle w:val="Heading2Char"/>
          <w:b/>
          <w:bCs/>
        </w:rPr>
        <w:t xml:space="preserve">mpact of </w:t>
      </w:r>
      <w:r w:rsidR="00AA496E">
        <w:rPr>
          <w:rStyle w:val="Heading2Char"/>
          <w:b/>
          <w:bCs/>
        </w:rPr>
        <w:t>c</w:t>
      </w:r>
      <w:r w:rsidR="3C28CA6B" w:rsidRPr="37FCCB16">
        <w:rPr>
          <w:rStyle w:val="Heading2Char"/>
          <w:b/>
          <w:bCs/>
        </w:rPr>
        <w:t>olonialism</w:t>
      </w:r>
    </w:p>
    <w:p w14:paraId="069EFFC5" w14:textId="1B7D667B" w:rsidR="33E0C84E" w:rsidRPr="00A53A9D" w:rsidRDefault="20C84A34" w:rsidP="004D393D">
      <w:pPr>
        <w:pStyle w:val="Heading3"/>
        <w:spacing w:before="0"/>
        <w:rPr>
          <w:rFonts w:eastAsia="Arial"/>
          <w:bCs/>
          <w:color w:val="000000" w:themeColor="text1"/>
          <w:sz w:val="22"/>
          <w:szCs w:val="22"/>
        </w:rPr>
      </w:pPr>
      <w:r w:rsidRPr="33E0C84E">
        <w:rPr>
          <w:rFonts w:eastAsia="Arial"/>
          <w:bCs/>
          <w:color w:val="000000" w:themeColor="text1"/>
          <w:sz w:val="22"/>
          <w:szCs w:val="22"/>
        </w:rPr>
        <w:t>Lesson overview</w:t>
      </w:r>
    </w:p>
    <w:p w14:paraId="605E5589" w14:textId="19ADDC65" w:rsidR="00540AA4" w:rsidRPr="00540AA4" w:rsidRDefault="00AA5986" w:rsidP="000975EF">
      <w:pPr>
        <w:rPr>
          <w:rFonts w:eastAsia="Arial"/>
          <w:color w:val="000000" w:themeColor="text1"/>
          <w:szCs w:val="22"/>
        </w:rPr>
      </w:pPr>
      <w:r>
        <w:rPr>
          <w:rFonts w:eastAsia="Arial"/>
          <w:color w:val="000000" w:themeColor="text1"/>
          <w:szCs w:val="22"/>
        </w:rPr>
        <w:t>This lesson</w:t>
      </w:r>
      <w:r w:rsidR="00CC6F56" w:rsidRPr="00AA5986">
        <w:rPr>
          <w:rFonts w:eastAsia="Arial"/>
          <w:color w:val="000000" w:themeColor="text1"/>
          <w:szCs w:val="22"/>
        </w:rPr>
        <w:t xml:space="preserve"> </w:t>
      </w:r>
      <w:r w:rsidR="00D53682">
        <w:rPr>
          <w:rFonts w:eastAsia="Arial"/>
          <w:color w:val="000000" w:themeColor="text1"/>
          <w:szCs w:val="22"/>
        </w:rPr>
        <w:t xml:space="preserve">sequence </w:t>
      </w:r>
      <w:r w:rsidR="00CC6F56" w:rsidRPr="00AA5986">
        <w:rPr>
          <w:rFonts w:eastAsia="Arial"/>
          <w:color w:val="000000" w:themeColor="text1"/>
          <w:szCs w:val="22"/>
        </w:rPr>
        <w:t>explore</w:t>
      </w:r>
      <w:r w:rsidR="00D3198C">
        <w:rPr>
          <w:rFonts w:eastAsia="Arial"/>
          <w:color w:val="000000" w:themeColor="text1"/>
          <w:szCs w:val="22"/>
        </w:rPr>
        <w:t>s</w:t>
      </w:r>
      <w:r w:rsidR="00CC6F56" w:rsidRPr="00AA5986">
        <w:rPr>
          <w:rFonts w:eastAsia="Arial"/>
          <w:color w:val="000000" w:themeColor="text1"/>
          <w:szCs w:val="22"/>
        </w:rPr>
        <w:t xml:space="preserve"> </w:t>
      </w:r>
      <w:r w:rsidR="000975EF" w:rsidRPr="00AA5986">
        <w:rPr>
          <w:rFonts w:eastAsia="Arial"/>
          <w:color w:val="000000" w:themeColor="text1"/>
          <w:szCs w:val="22"/>
        </w:rPr>
        <w:t>t</w:t>
      </w:r>
      <w:r w:rsidR="00540AA4" w:rsidRPr="00AA5986">
        <w:rPr>
          <w:rFonts w:eastAsia="Arial"/>
          <w:color w:val="000000" w:themeColor="text1"/>
          <w:szCs w:val="22"/>
        </w:rPr>
        <w:t xml:space="preserve">he legacy </w:t>
      </w:r>
      <w:r w:rsidR="0073569D" w:rsidRPr="00AA5986">
        <w:rPr>
          <w:rFonts w:eastAsia="Arial"/>
          <w:color w:val="000000" w:themeColor="text1"/>
          <w:szCs w:val="22"/>
        </w:rPr>
        <w:t xml:space="preserve">of Japanese pearl divers in Broome and Chinese immigrants during the gold rush to understand the </w:t>
      </w:r>
      <w:r w:rsidRPr="00AA5986">
        <w:rPr>
          <w:rFonts w:eastAsia="Arial"/>
          <w:color w:val="000000" w:themeColor="text1"/>
          <w:szCs w:val="22"/>
        </w:rPr>
        <w:t>experiences</w:t>
      </w:r>
      <w:r w:rsidR="00D3198C">
        <w:rPr>
          <w:rFonts w:eastAsia="Arial"/>
          <w:color w:val="000000" w:themeColor="text1"/>
          <w:szCs w:val="22"/>
        </w:rPr>
        <w:t xml:space="preserve"> and contributions</w:t>
      </w:r>
      <w:r w:rsidRPr="00AA5986">
        <w:rPr>
          <w:rFonts w:eastAsia="Arial"/>
          <w:color w:val="000000" w:themeColor="text1"/>
          <w:szCs w:val="22"/>
        </w:rPr>
        <w:t xml:space="preserve"> of migrants</w:t>
      </w:r>
      <w:r w:rsidR="0073569D" w:rsidRPr="00AA5986">
        <w:rPr>
          <w:rFonts w:eastAsia="Arial"/>
          <w:color w:val="000000" w:themeColor="text1"/>
          <w:szCs w:val="22"/>
        </w:rPr>
        <w:t xml:space="preserve">. </w:t>
      </w:r>
    </w:p>
    <w:p w14:paraId="476B7D28" w14:textId="5D4C8F93" w:rsidR="33E0C84E" w:rsidRDefault="33E0C84E" w:rsidP="33E0C84E">
      <w:pPr>
        <w:rPr>
          <w:rFonts w:eastAsia="Arial"/>
          <w:b/>
          <w:bCs/>
          <w:color w:val="000000" w:themeColor="text1"/>
          <w:szCs w:val="22"/>
        </w:rPr>
      </w:pPr>
    </w:p>
    <w:p w14:paraId="69A07DEC" w14:textId="665AA27B" w:rsidR="20C84A34" w:rsidRPr="00A55C60" w:rsidRDefault="20C84A34" w:rsidP="004D393D">
      <w:pPr>
        <w:pStyle w:val="Heading3"/>
        <w:spacing w:before="0"/>
        <w:rPr>
          <w:rFonts w:eastAsia="Arial"/>
          <w:bCs/>
          <w:color w:val="000000" w:themeColor="text1"/>
          <w:sz w:val="22"/>
          <w:szCs w:val="22"/>
        </w:rPr>
      </w:pPr>
      <w:r w:rsidRPr="00A55C60">
        <w:rPr>
          <w:rFonts w:eastAsia="Arial"/>
          <w:bCs/>
          <w:color w:val="000000" w:themeColor="text1"/>
          <w:sz w:val="22"/>
          <w:szCs w:val="22"/>
        </w:rPr>
        <w:t xml:space="preserve">Cultural safety considerations </w:t>
      </w:r>
    </w:p>
    <w:p w14:paraId="3B661974" w14:textId="2B1A85E0" w:rsidR="003E0E35" w:rsidRDefault="20C84A34" w:rsidP="004D393D">
      <w:pPr>
        <w:tabs>
          <w:tab w:val="left" w:pos="284"/>
        </w:tabs>
        <w:rPr>
          <w:rFonts w:eastAsia="Arial"/>
          <w:color w:val="000000" w:themeColor="text1"/>
          <w:szCs w:val="22"/>
        </w:rPr>
      </w:pPr>
      <w:r w:rsidRPr="33E0C84E">
        <w:rPr>
          <w:rFonts w:eastAsia="Arial"/>
          <w:color w:val="000000" w:themeColor="text1"/>
          <w:szCs w:val="22"/>
        </w:rPr>
        <w:t>The cultural safety of Aboriginal and Torres Strait Islander students and culturally and linguistically diverse (CaLD) students must be a priority when planning and delivering these lessons. </w:t>
      </w:r>
    </w:p>
    <w:p w14:paraId="1BDC46E0" w14:textId="7A80AF40" w:rsidR="003E0E35" w:rsidRPr="003E0E35" w:rsidRDefault="003E0E35" w:rsidP="003E0E35">
      <w:pPr>
        <w:spacing w:before="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B6470E">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9332BA" w:rsidRPr="009332BA">
        <w:rPr>
          <w:rFonts w:eastAsia="Arial"/>
          <w:szCs w:val="22"/>
          <w:lang w:val="en-US"/>
        </w:rPr>
        <w:t xml:space="preserve">Teachers should remain mindful </w:t>
      </w:r>
      <w:r w:rsidR="009332BA">
        <w:rPr>
          <w:rFonts w:eastAsia="Arial"/>
          <w:szCs w:val="22"/>
          <w:lang w:val="en-US"/>
        </w:rPr>
        <w:t xml:space="preserve">of </w:t>
      </w:r>
      <w:r w:rsidR="009332BA" w:rsidRPr="009332BA">
        <w:rPr>
          <w:rFonts w:eastAsia="Arial"/>
          <w:szCs w:val="22"/>
          <w:lang w:val="en-US"/>
        </w:rPr>
        <w:t>assumptions, stereotypes and unconscious biases and apply strategies to mitigate them.</w:t>
      </w:r>
    </w:p>
    <w:p w14:paraId="69F1E051" w14:textId="44576B24" w:rsidR="33E0C84E" w:rsidRDefault="20C84A34" w:rsidP="33E0C84E">
      <w:pPr>
        <w:tabs>
          <w:tab w:val="left" w:pos="284"/>
        </w:tabs>
        <w:spacing w:before="120"/>
        <w:rPr>
          <w:rFonts w:eastAsia="Arial"/>
          <w:color w:val="000000" w:themeColor="text1"/>
          <w:szCs w:val="22"/>
        </w:rPr>
      </w:pPr>
      <w:r w:rsidRPr="33E0C84E">
        <w:rPr>
          <w:rFonts w:eastAsia="Arial"/>
          <w:color w:val="000000" w:themeColor="text1"/>
          <w:szCs w:val="22"/>
        </w:rPr>
        <w:t>Engaging in meaningful teaching and learning about multiculturalism and anti-racism requires teachers to create the conditions for cultural safety in the planning, delivery and assessment of lessons. This includes: </w:t>
      </w:r>
    </w:p>
    <w:p w14:paraId="55E8241F" w14:textId="0E6BA233" w:rsidR="20C84A34" w:rsidRDefault="20C84A34" w:rsidP="00A71D25">
      <w:pPr>
        <w:pStyle w:val="ListParagraph"/>
        <w:numPr>
          <w:ilvl w:val="0"/>
          <w:numId w:val="8"/>
        </w:numPr>
        <w:tabs>
          <w:tab w:val="clear" w:pos="680"/>
          <w:tab w:val="left" w:pos="284"/>
        </w:tabs>
        <w:rPr>
          <w:rFonts w:eastAsia="Arial"/>
          <w:color w:val="000000" w:themeColor="text1"/>
          <w:szCs w:val="22"/>
        </w:rPr>
      </w:pPr>
      <w:r w:rsidRPr="33E0C84E">
        <w:rPr>
          <w:rFonts w:eastAsia="Arial"/>
          <w:color w:val="000000" w:themeColor="text1"/>
          <w:szCs w:val="22"/>
        </w:rPr>
        <w:t>knowing students’ cultural backgrounds and understanding how this may be relevant to (or impact) the learning environment </w:t>
      </w:r>
    </w:p>
    <w:p w14:paraId="641E8422" w14:textId="39C6BBE8" w:rsidR="20C84A34" w:rsidRDefault="20C84A34" w:rsidP="00A71D25">
      <w:pPr>
        <w:pStyle w:val="ListParagraph"/>
        <w:numPr>
          <w:ilvl w:val="0"/>
          <w:numId w:val="7"/>
        </w:numPr>
        <w:tabs>
          <w:tab w:val="clear" w:pos="680"/>
          <w:tab w:val="left" w:pos="284"/>
        </w:tabs>
        <w:rPr>
          <w:rFonts w:eastAsia="Arial"/>
          <w:color w:val="000000" w:themeColor="text1"/>
          <w:szCs w:val="22"/>
        </w:rPr>
      </w:pPr>
      <w:r w:rsidRPr="33E0C84E">
        <w:rPr>
          <w:rFonts w:eastAsia="Arial"/>
          <w:color w:val="000000" w:themeColor="text1"/>
          <w:szCs w:val="22"/>
        </w:rPr>
        <w:t>letting students and families know about the planned content and resources in advance so that they can prepare for the learning, and contribute where safe to do so </w:t>
      </w:r>
    </w:p>
    <w:p w14:paraId="4E12212B" w14:textId="3C10BDF5" w:rsidR="20C84A34" w:rsidRDefault="20C84A34" w:rsidP="00A71D25">
      <w:pPr>
        <w:pStyle w:val="ListParagraph"/>
        <w:numPr>
          <w:ilvl w:val="0"/>
          <w:numId w:val="6"/>
        </w:numPr>
        <w:tabs>
          <w:tab w:val="clear" w:pos="680"/>
          <w:tab w:val="left" w:pos="284"/>
        </w:tabs>
        <w:rPr>
          <w:rFonts w:eastAsia="Arial"/>
          <w:color w:val="000000" w:themeColor="text1"/>
          <w:szCs w:val="22"/>
        </w:rPr>
      </w:pPr>
      <w:r w:rsidRPr="33E0C84E">
        <w:rPr>
          <w:rFonts w:eastAsia="Arial"/>
          <w:color w:val="000000" w:themeColor="text1"/>
          <w:szCs w:val="22"/>
        </w:rPr>
        <w:t>knowing any cultural protocols in advance that may impact the lesson (for example, using a disclaimer at the start of a film about people who may have passed away) </w:t>
      </w:r>
    </w:p>
    <w:p w14:paraId="27CB997E" w14:textId="15DB7B45" w:rsidR="20C84A34" w:rsidRDefault="20C84A34" w:rsidP="00A71D25">
      <w:pPr>
        <w:pStyle w:val="ListParagraph"/>
        <w:numPr>
          <w:ilvl w:val="0"/>
          <w:numId w:val="5"/>
        </w:numPr>
        <w:tabs>
          <w:tab w:val="clear" w:pos="680"/>
          <w:tab w:val="left" w:pos="284"/>
        </w:tabs>
        <w:rPr>
          <w:rFonts w:eastAsia="Arial"/>
          <w:color w:val="000000" w:themeColor="text1"/>
          <w:szCs w:val="22"/>
        </w:rPr>
      </w:pPr>
      <w:r w:rsidRPr="33E0C84E">
        <w:rPr>
          <w:rFonts w:eastAsia="Arial"/>
          <w:color w:val="000000" w:themeColor="text1"/>
          <w:szCs w:val="22"/>
        </w:rPr>
        <w:t>knowing the sensitive language that may cause harm (for example, removing racial slurs or hate speech in films) </w:t>
      </w:r>
    </w:p>
    <w:p w14:paraId="6059EF07" w14:textId="5B584FCA" w:rsidR="20C84A34" w:rsidRDefault="20C84A34" w:rsidP="00A71D25">
      <w:pPr>
        <w:pStyle w:val="ListParagraph"/>
        <w:numPr>
          <w:ilvl w:val="0"/>
          <w:numId w:val="4"/>
        </w:numPr>
        <w:tabs>
          <w:tab w:val="clear" w:pos="680"/>
          <w:tab w:val="left" w:pos="284"/>
        </w:tabs>
        <w:rPr>
          <w:rFonts w:eastAsia="Arial"/>
          <w:color w:val="000000" w:themeColor="text1"/>
          <w:szCs w:val="22"/>
        </w:rPr>
      </w:pPr>
      <w:r w:rsidRPr="33E0C84E">
        <w:rPr>
          <w:rFonts w:eastAsia="Arial"/>
          <w:color w:val="000000" w:themeColor="text1"/>
          <w:szCs w:val="22"/>
        </w:rPr>
        <w:t>not assuming that students or staff will want to share their cultural backgrounds and lived experiences with their peers during the lesson </w:t>
      </w:r>
    </w:p>
    <w:p w14:paraId="536C65CA" w14:textId="47DBBACB" w:rsidR="20C84A34" w:rsidRDefault="20C84A34" w:rsidP="00A71D25">
      <w:pPr>
        <w:pStyle w:val="ListParagraph"/>
        <w:numPr>
          <w:ilvl w:val="0"/>
          <w:numId w:val="3"/>
        </w:numPr>
        <w:tabs>
          <w:tab w:val="clear" w:pos="680"/>
          <w:tab w:val="left" w:pos="284"/>
        </w:tabs>
        <w:rPr>
          <w:rFonts w:eastAsia="Arial"/>
          <w:color w:val="000000" w:themeColor="text1"/>
          <w:szCs w:val="22"/>
        </w:rPr>
      </w:pPr>
      <w:r w:rsidRPr="33E0C84E">
        <w:rPr>
          <w:rFonts w:eastAsia="Arial"/>
          <w:color w:val="000000" w:themeColor="text1"/>
          <w:szCs w:val="22"/>
        </w:rPr>
        <w:t>not calling on students during lessons without warning about content that has the potential to make them feel uncomfortable or singled out </w:t>
      </w:r>
    </w:p>
    <w:p w14:paraId="4375C5A9" w14:textId="3BC70D52" w:rsidR="20C84A34" w:rsidRDefault="20C84A34" w:rsidP="00A71D25">
      <w:pPr>
        <w:pStyle w:val="ListParagraph"/>
        <w:numPr>
          <w:ilvl w:val="0"/>
          <w:numId w:val="2"/>
        </w:numPr>
        <w:tabs>
          <w:tab w:val="clear" w:pos="680"/>
          <w:tab w:val="left" w:pos="284"/>
        </w:tabs>
        <w:rPr>
          <w:rFonts w:eastAsia="Arial"/>
          <w:color w:val="000000" w:themeColor="text1"/>
          <w:szCs w:val="22"/>
        </w:rPr>
      </w:pPr>
      <w:r w:rsidRPr="33E0C84E">
        <w:rPr>
          <w:rFonts w:eastAsia="Arial"/>
          <w:color w:val="000000" w:themeColor="text1"/>
          <w:szCs w:val="22"/>
        </w:rPr>
        <w:t>allowing for students, staff and families to provide input and feedback when they feel cultural safety in the planning, delivery and evaluation of lessons </w:t>
      </w:r>
    </w:p>
    <w:p w14:paraId="10E49B5A" w14:textId="7906679E" w:rsidR="20C84A34" w:rsidRDefault="20C84A34" w:rsidP="00A71D25">
      <w:pPr>
        <w:pStyle w:val="ListParagraph"/>
        <w:numPr>
          <w:ilvl w:val="0"/>
          <w:numId w:val="1"/>
        </w:numPr>
        <w:tabs>
          <w:tab w:val="clear" w:pos="680"/>
          <w:tab w:val="left" w:pos="284"/>
        </w:tabs>
        <w:rPr>
          <w:rFonts w:eastAsia="Arial"/>
          <w:color w:val="000000" w:themeColor="text1"/>
          <w:szCs w:val="22"/>
        </w:rPr>
      </w:pPr>
      <w:r w:rsidRPr="33E0C84E">
        <w:rPr>
          <w:rFonts w:eastAsia="Arial"/>
          <w:color w:val="000000" w:themeColor="text1"/>
          <w:szCs w:val="22"/>
        </w:rPr>
        <w:t>where possible, checking in with students and seeking their feedback on the activities and learning, if they feel culturally safe to do so</w:t>
      </w:r>
      <w:r w:rsidR="00A55C60">
        <w:rPr>
          <w:rFonts w:eastAsia="Arial"/>
          <w:color w:val="000000" w:themeColor="text1"/>
          <w:szCs w:val="22"/>
        </w:rPr>
        <w:t>.</w:t>
      </w:r>
    </w:p>
    <w:p w14:paraId="2007B5AE" w14:textId="77777777" w:rsidR="00A55C60" w:rsidRDefault="00A55C60" w:rsidP="00A55C60">
      <w:pPr>
        <w:tabs>
          <w:tab w:val="left" w:pos="284"/>
        </w:tabs>
        <w:rPr>
          <w:rFonts w:eastAsia="Arial"/>
          <w:color w:val="000000" w:themeColor="text1"/>
          <w:szCs w:val="22"/>
        </w:rPr>
      </w:pPr>
    </w:p>
    <w:p w14:paraId="21897CA8" w14:textId="77777777" w:rsidR="0084391E" w:rsidRDefault="0084391E" w:rsidP="00A55C60">
      <w:pPr>
        <w:tabs>
          <w:tab w:val="left" w:pos="284"/>
        </w:tabs>
        <w:rPr>
          <w:rFonts w:eastAsia="Arial"/>
          <w:color w:val="000000" w:themeColor="text1"/>
          <w:szCs w:val="22"/>
        </w:rPr>
      </w:pPr>
    </w:p>
    <w:p w14:paraId="74A8FA78" w14:textId="77777777" w:rsidR="0084391E" w:rsidRDefault="0084391E" w:rsidP="00A55C60">
      <w:pPr>
        <w:tabs>
          <w:tab w:val="left" w:pos="284"/>
        </w:tabs>
        <w:rPr>
          <w:rFonts w:eastAsia="Arial"/>
          <w:color w:val="000000" w:themeColor="text1"/>
          <w:szCs w:val="22"/>
        </w:rPr>
      </w:pPr>
    </w:p>
    <w:p w14:paraId="6A9CE2EE" w14:textId="77777777" w:rsidR="0084391E" w:rsidRDefault="0084391E" w:rsidP="00A55C60">
      <w:pPr>
        <w:tabs>
          <w:tab w:val="left" w:pos="284"/>
        </w:tabs>
        <w:rPr>
          <w:rFonts w:eastAsia="Arial"/>
          <w:color w:val="000000" w:themeColor="text1"/>
          <w:szCs w:val="22"/>
        </w:rPr>
      </w:pPr>
    </w:p>
    <w:p w14:paraId="593D34C4" w14:textId="77777777" w:rsidR="0084391E" w:rsidRDefault="0084391E" w:rsidP="00A55C60">
      <w:pPr>
        <w:tabs>
          <w:tab w:val="left" w:pos="284"/>
        </w:tabs>
        <w:rPr>
          <w:rFonts w:eastAsia="Arial"/>
          <w:color w:val="000000" w:themeColor="text1"/>
          <w:szCs w:val="22"/>
        </w:rPr>
      </w:pPr>
    </w:p>
    <w:p w14:paraId="4E663177" w14:textId="77777777" w:rsidR="0084391E" w:rsidRDefault="0084391E" w:rsidP="00A55C60">
      <w:pPr>
        <w:tabs>
          <w:tab w:val="left" w:pos="284"/>
        </w:tabs>
        <w:rPr>
          <w:rFonts w:eastAsia="Arial"/>
          <w:color w:val="000000" w:themeColor="text1"/>
          <w:szCs w:val="22"/>
        </w:rPr>
      </w:pPr>
    </w:p>
    <w:p w14:paraId="1153BED4" w14:textId="77777777" w:rsidR="0084391E" w:rsidRDefault="0084391E" w:rsidP="00A55C60">
      <w:pPr>
        <w:tabs>
          <w:tab w:val="left" w:pos="284"/>
        </w:tabs>
        <w:rPr>
          <w:rFonts w:eastAsia="Arial"/>
          <w:color w:val="000000" w:themeColor="text1"/>
          <w:szCs w:val="22"/>
        </w:rPr>
      </w:pPr>
    </w:p>
    <w:p w14:paraId="44D8510A" w14:textId="77777777" w:rsidR="0084391E" w:rsidRDefault="0084391E" w:rsidP="00A55C60">
      <w:pPr>
        <w:tabs>
          <w:tab w:val="left" w:pos="284"/>
        </w:tabs>
        <w:rPr>
          <w:rFonts w:eastAsia="Arial"/>
          <w:color w:val="000000" w:themeColor="text1"/>
          <w:szCs w:val="22"/>
        </w:rPr>
      </w:pPr>
    </w:p>
    <w:p w14:paraId="4138813E" w14:textId="77777777" w:rsidR="0084391E" w:rsidRDefault="0084391E" w:rsidP="00A55C60">
      <w:pPr>
        <w:tabs>
          <w:tab w:val="left" w:pos="284"/>
        </w:tabs>
        <w:rPr>
          <w:rFonts w:eastAsia="Arial"/>
          <w:color w:val="000000" w:themeColor="text1"/>
          <w:szCs w:val="22"/>
        </w:rPr>
      </w:pPr>
    </w:p>
    <w:p w14:paraId="652C9492" w14:textId="77777777" w:rsidR="0084391E" w:rsidRDefault="0084391E" w:rsidP="00A55C60">
      <w:pPr>
        <w:tabs>
          <w:tab w:val="left" w:pos="284"/>
        </w:tabs>
        <w:rPr>
          <w:rFonts w:eastAsia="Arial"/>
          <w:color w:val="000000" w:themeColor="text1"/>
          <w:szCs w:val="22"/>
        </w:rPr>
      </w:pPr>
    </w:p>
    <w:p w14:paraId="65BA57BE" w14:textId="77777777" w:rsidR="0084391E" w:rsidRDefault="0084391E" w:rsidP="00A55C60">
      <w:pPr>
        <w:tabs>
          <w:tab w:val="left" w:pos="284"/>
        </w:tabs>
        <w:rPr>
          <w:rFonts w:eastAsia="Arial"/>
          <w:color w:val="000000" w:themeColor="text1"/>
          <w:szCs w:val="22"/>
        </w:rPr>
      </w:pPr>
    </w:p>
    <w:p w14:paraId="77CEB2F8" w14:textId="77777777" w:rsidR="0084391E" w:rsidRDefault="0084391E" w:rsidP="00A55C60">
      <w:pPr>
        <w:tabs>
          <w:tab w:val="left" w:pos="284"/>
        </w:tabs>
        <w:rPr>
          <w:rFonts w:eastAsia="Arial"/>
          <w:color w:val="000000" w:themeColor="text1"/>
          <w:szCs w:val="22"/>
        </w:rPr>
      </w:pPr>
    </w:p>
    <w:p w14:paraId="65AECB76" w14:textId="77777777" w:rsidR="0084391E" w:rsidRDefault="0084391E" w:rsidP="00A55C60">
      <w:pPr>
        <w:tabs>
          <w:tab w:val="left" w:pos="284"/>
        </w:tabs>
        <w:rPr>
          <w:rFonts w:eastAsia="Arial"/>
          <w:color w:val="000000" w:themeColor="text1"/>
          <w:szCs w:val="22"/>
        </w:rPr>
      </w:pPr>
    </w:p>
    <w:p w14:paraId="55BF4E96" w14:textId="77777777" w:rsidR="0084391E" w:rsidRDefault="0084391E" w:rsidP="00A55C60">
      <w:pPr>
        <w:tabs>
          <w:tab w:val="left" w:pos="284"/>
        </w:tabs>
        <w:rPr>
          <w:rFonts w:eastAsia="Arial"/>
          <w:color w:val="000000" w:themeColor="text1"/>
          <w:szCs w:val="22"/>
        </w:rPr>
      </w:pPr>
    </w:p>
    <w:p w14:paraId="18A5FF77" w14:textId="77777777" w:rsidR="00280ECB" w:rsidRDefault="00280ECB" w:rsidP="00A55C60">
      <w:pPr>
        <w:tabs>
          <w:tab w:val="left" w:pos="284"/>
        </w:tabs>
        <w:rPr>
          <w:rFonts w:eastAsia="Arial"/>
          <w:color w:val="000000" w:themeColor="text1"/>
          <w:szCs w:val="22"/>
        </w:rPr>
      </w:pPr>
    </w:p>
    <w:p w14:paraId="255B1830" w14:textId="77777777" w:rsidR="00280ECB" w:rsidRDefault="00280ECB" w:rsidP="00A55C60">
      <w:pPr>
        <w:tabs>
          <w:tab w:val="left" w:pos="284"/>
        </w:tabs>
        <w:rPr>
          <w:rFonts w:eastAsia="Arial"/>
          <w:color w:val="000000" w:themeColor="text1"/>
          <w:szCs w:val="22"/>
        </w:rPr>
      </w:pPr>
    </w:p>
    <w:p w14:paraId="64FDB1F8" w14:textId="77777777" w:rsidR="00280ECB" w:rsidRDefault="00280ECB" w:rsidP="00A55C60">
      <w:pPr>
        <w:tabs>
          <w:tab w:val="left" w:pos="284"/>
        </w:tabs>
        <w:rPr>
          <w:rFonts w:eastAsia="Arial"/>
          <w:color w:val="000000" w:themeColor="text1"/>
          <w:szCs w:val="22"/>
        </w:rPr>
      </w:pPr>
    </w:p>
    <w:p w14:paraId="02EFD67B" w14:textId="77777777" w:rsidR="004D393D" w:rsidRDefault="004D393D" w:rsidP="00A55C60">
      <w:pPr>
        <w:pStyle w:val="Heading3"/>
        <w:spacing w:before="0" w:after="120"/>
        <w:rPr>
          <w:rFonts w:eastAsia="Arial"/>
          <w:bCs/>
          <w:color w:val="000000" w:themeColor="text1"/>
          <w:sz w:val="22"/>
          <w:szCs w:val="22"/>
        </w:rPr>
      </w:pPr>
    </w:p>
    <w:p w14:paraId="63B5F1AE" w14:textId="70297EBC" w:rsidR="00A63023" w:rsidRDefault="280D233C" w:rsidP="00A55C60">
      <w:pPr>
        <w:pStyle w:val="Heading3"/>
        <w:spacing w:before="0" w:after="120"/>
        <w:rPr>
          <w:rFonts w:eastAsia="Arial"/>
          <w:bCs/>
          <w:color w:val="000000" w:themeColor="text1"/>
          <w:sz w:val="22"/>
          <w:szCs w:val="22"/>
        </w:rPr>
      </w:pPr>
      <w:r w:rsidRPr="00A55C60">
        <w:rPr>
          <w:rFonts w:eastAsia="Arial"/>
          <w:bCs/>
          <w:color w:val="000000" w:themeColor="text1"/>
          <w:sz w:val="22"/>
          <w:szCs w:val="22"/>
        </w:rPr>
        <w:t>Curriculum content</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210D89" w:rsidRPr="00E16D56" w14:paraId="14793A0B" w14:textId="22C1A4FB" w:rsidTr="00E579BD">
        <w:trPr>
          <w:trHeight w:val="300"/>
        </w:trPr>
        <w:tc>
          <w:tcPr>
            <w:tcW w:w="9348" w:type="dxa"/>
            <w:tcBorders>
              <w:top w:val="single" w:sz="6" w:space="0" w:color="18A54D"/>
              <w:left w:val="single" w:sz="6" w:space="0" w:color="18A54D"/>
              <w:bottom w:val="single" w:sz="12" w:space="0" w:color="18A54D"/>
              <w:right w:val="single" w:sz="6" w:space="0" w:color="auto"/>
            </w:tcBorders>
            <w:shd w:val="clear" w:color="auto" w:fill="E2EFD9" w:themeFill="accent6" w:themeFillTint="33"/>
            <w:vAlign w:val="center"/>
            <w:hideMark/>
          </w:tcPr>
          <w:p w14:paraId="1FEAF9AE" w14:textId="24C88D39" w:rsidR="00210D89" w:rsidRPr="00E16D56" w:rsidRDefault="00210D89" w:rsidP="00A55C60">
            <w:pPr>
              <w:pStyle w:val="Heading3"/>
              <w:spacing w:before="0" w:after="120"/>
              <w:jc w:val="center"/>
              <w:rPr>
                <w:sz w:val="22"/>
                <w:szCs w:val="22"/>
              </w:rPr>
            </w:pPr>
            <w:r w:rsidRPr="00E16D56">
              <w:rPr>
                <w:bCs/>
                <w:sz w:val="22"/>
                <w:szCs w:val="22"/>
              </w:rPr>
              <w:t xml:space="preserve">Year </w:t>
            </w:r>
            <w:r>
              <w:rPr>
                <w:bCs/>
                <w:sz w:val="22"/>
                <w:szCs w:val="22"/>
              </w:rPr>
              <w:t>9</w:t>
            </w:r>
            <w:r w:rsidRPr="00E16D56">
              <w:rPr>
                <w:bCs/>
                <w:sz w:val="22"/>
                <w:szCs w:val="22"/>
              </w:rPr>
              <w:t xml:space="preserve"> </w:t>
            </w:r>
            <w:r>
              <w:rPr>
                <w:bCs/>
                <w:sz w:val="22"/>
                <w:szCs w:val="22"/>
              </w:rPr>
              <w:t>History</w:t>
            </w:r>
          </w:p>
        </w:tc>
      </w:tr>
      <w:tr w:rsidR="00210D89" w:rsidRPr="00E16D56" w14:paraId="5A7F5744" w14:textId="7C266B15" w:rsidTr="00210D89">
        <w:trPr>
          <w:trHeight w:val="300"/>
        </w:trPr>
        <w:tc>
          <w:tcPr>
            <w:tcW w:w="9348" w:type="dxa"/>
            <w:tcBorders>
              <w:top w:val="single" w:sz="12" w:space="0" w:color="18A54D"/>
              <w:left w:val="single" w:sz="6" w:space="0" w:color="18A54D"/>
              <w:bottom w:val="single" w:sz="6" w:space="0" w:color="18A54D"/>
              <w:right w:val="single" w:sz="6" w:space="0" w:color="18A54D"/>
            </w:tcBorders>
            <w:shd w:val="clear" w:color="auto" w:fill="FFFFFF"/>
            <w:hideMark/>
          </w:tcPr>
          <w:p w14:paraId="332B9E40" w14:textId="5E8E536B" w:rsidR="00371B4F" w:rsidRDefault="00371B4F" w:rsidP="003E6A59">
            <w:pPr>
              <w:spacing w:after="120"/>
              <w:ind w:left="128"/>
            </w:pPr>
            <w:r w:rsidRPr="00371B4F">
              <w:t>Significant individuals and events in the development of Australian society during the time period</w:t>
            </w:r>
          </w:p>
          <w:p w14:paraId="1EBC0C54" w14:textId="4BA875CD" w:rsidR="00C530DF" w:rsidRPr="00371B4F" w:rsidRDefault="00C530DF" w:rsidP="003E6A59">
            <w:pPr>
              <w:spacing w:after="120"/>
              <w:ind w:left="128"/>
            </w:pPr>
            <w:r w:rsidRPr="00C530DF">
              <w:t>Different experiences of Aboriginal and Torres Strait Islander peoples, colonisers and non-European settlers</w:t>
            </w:r>
          </w:p>
          <w:p w14:paraId="1CAE0194" w14:textId="12C494FA" w:rsidR="00210D89" w:rsidRPr="00A91056" w:rsidRDefault="00210D89" w:rsidP="00410AC1">
            <w:pPr>
              <w:pStyle w:val="Heading3"/>
              <w:spacing w:before="0"/>
              <w:rPr>
                <w:b w:val="0"/>
                <w:bCs/>
                <w:sz w:val="22"/>
                <w:szCs w:val="22"/>
              </w:rPr>
            </w:pPr>
          </w:p>
        </w:tc>
      </w:tr>
    </w:tbl>
    <w:p w14:paraId="291145CE" w14:textId="18228F71" w:rsidR="00003878" w:rsidRPr="00410AC1" w:rsidRDefault="00003878" w:rsidP="00003878">
      <w:pPr>
        <w:pStyle w:val="Heading3"/>
        <w:rPr>
          <w:sz w:val="22"/>
          <w:szCs w:val="22"/>
        </w:rPr>
      </w:pPr>
      <w:r w:rsidRPr="00410AC1">
        <w:rPr>
          <w:sz w:val="22"/>
          <w:szCs w:val="22"/>
        </w:rPr>
        <w:t>Learning intention</w:t>
      </w:r>
      <w:r w:rsidR="0013325E" w:rsidRPr="00410AC1">
        <w:rPr>
          <w:sz w:val="22"/>
          <w:szCs w:val="22"/>
        </w:rPr>
        <w:t>s</w:t>
      </w:r>
    </w:p>
    <w:p w14:paraId="63C040E0" w14:textId="11E1D15A" w:rsidR="00A63023" w:rsidRPr="002C55DD" w:rsidRDefault="00A63023" w:rsidP="37FCCB16">
      <w:pPr>
        <w:rPr>
          <w:rFonts w:eastAsia="Arial"/>
          <w:color w:val="C00000"/>
          <w:szCs w:val="22"/>
        </w:rPr>
      </w:pPr>
      <w:r w:rsidRPr="008B26B3">
        <w:rPr>
          <w:rFonts w:eastAsia="Arial"/>
          <w:color w:val="000000" w:themeColor="text1"/>
          <w:szCs w:val="22"/>
        </w:rPr>
        <w:t xml:space="preserve">Students will </w:t>
      </w:r>
      <w:r w:rsidR="002C55DD">
        <w:rPr>
          <w:rFonts w:eastAsia="Arial"/>
          <w:color w:val="000000" w:themeColor="text1"/>
          <w:szCs w:val="22"/>
        </w:rPr>
        <w:t>learn</w:t>
      </w:r>
      <w:r w:rsidRPr="00D3198C">
        <w:rPr>
          <w:rFonts w:eastAsia="Arial"/>
          <w:szCs w:val="22"/>
        </w:rPr>
        <w:t xml:space="preserve"> how colonialism has shaped multiculturalism </w:t>
      </w:r>
      <w:r w:rsidR="004A5F92">
        <w:rPr>
          <w:rFonts w:eastAsia="Arial"/>
          <w:szCs w:val="22"/>
        </w:rPr>
        <w:t>and the cultural identity of Australia through the examination of</w:t>
      </w:r>
      <w:r w:rsidR="0077700D" w:rsidRPr="00D3198C">
        <w:rPr>
          <w:rFonts w:eastAsia="Arial"/>
          <w:szCs w:val="22"/>
        </w:rPr>
        <w:t xml:space="preserve"> </w:t>
      </w:r>
      <w:r w:rsidRPr="00D3198C">
        <w:rPr>
          <w:rFonts w:eastAsia="Arial"/>
          <w:szCs w:val="22"/>
        </w:rPr>
        <w:t xml:space="preserve">historical </w:t>
      </w:r>
      <w:r w:rsidR="0077700D" w:rsidRPr="00D3198C">
        <w:rPr>
          <w:rFonts w:eastAsia="Arial"/>
          <w:szCs w:val="22"/>
        </w:rPr>
        <w:t>events</w:t>
      </w:r>
      <w:r w:rsidRPr="00D3198C">
        <w:rPr>
          <w:rFonts w:eastAsia="Arial"/>
          <w:szCs w:val="22"/>
        </w:rPr>
        <w:t>.</w:t>
      </w:r>
    </w:p>
    <w:p w14:paraId="279F703D" w14:textId="1BD339C9" w:rsidR="008008AE" w:rsidRPr="00676A60" w:rsidRDefault="008008AE" w:rsidP="008008AE">
      <w:pPr>
        <w:pStyle w:val="Heading3"/>
      </w:pPr>
      <w:r>
        <w:t>Success criteria</w:t>
      </w:r>
    </w:p>
    <w:p w14:paraId="2AA1A469" w14:textId="4F476D9D" w:rsidR="008008AE" w:rsidRPr="00676A60" w:rsidRDefault="008008AE" w:rsidP="1CF11941">
      <w:pPr>
        <w:rPr>
          <w:rFonts w:eastAsia="Arial"/>
          <w:color w:val="000000" w:themeColor="text1"/>
          <w:szCs w:val="22"/>
        </w:rPr>
      </w:pPr>
      <w:r w:rsidRPr="1CF11941">
        <w:rPr>
          <w:color w:val="000000" w:themeColor="text1"/>
          <w:szCs w:val="22"/>
        </w:rPr>
        <w:t>St</w:t>
      </w:r>
      <w:r w:rsidRPr="1CF11941">
        <w:rPr>
          <w:rFonts w:eastAsia="Arial"/>
          <w:color w:val="000000" w:themeColor="text1"/>
          <w:szCs w:val="22"/>
        </w:rPr>
        <w:t>udents</w:t>
      </w:r>
      <w:r w:rsidR="00BB2641" w:rsidRPr="1CF11941">
        <w:rPr>
          <w:rFonts w:eastAsia="Arial"/>
          <w:color w:val="000000" w:themeColor="text1"/>
          <w:szCs w:val="22"/>
        </w:rPr>
        <w:t xml:space="preserve"> will</w:t>
      </w:r>
      <w:r w:rsidRPr="1CF11941">
        <w:rPr>
          <w:rFonts w:eastAsia="Arial"/>
          <w:color w:val="000000" w:themeColor="text1"/>
          <w:szCs w:val="22"/>
        </w:rPr>
        <w:t>:</w:t>
      </w:r>
    </w:p>
    <w:p w14:paraId="5E3F894B" w14:textId="58ABD008" w:rsidR="00626030" w:rsidRPr="003A5F3C" w:rsidRDefault="00C65862" w:rsidP="003A5F3C">
      <w:pPr>
        <w:numPr>
          <w:ilvl w:val="0"/>
          <w:numId w:val="22"/>
        </w:numPr>
        <w:tabs>
          <w:tab w:val="left" w:pos="284"/>
        </w:tabs>
        <w:rPr>
          <w:rFonts w:eastAsia="Arial"/>
          <w:szCs w:val="22"/>
        </w:rPr>
      </w:pPr>
      <w:r w:rsidRPr="003A5F3C">
        <w:rPr>
          <w:rFonts w:eastAsia="Arial"/>
          <w:szCs w:val="22"/>
        </w:rPr>
        <w:t>describe</w:t>
      </w:r>
      <w:r w:rsidR="00626030" w:rsidRPr="003A5F3C">
        <w:rPr>
          <w:rFonts w:eastAsia="Arial"/>
          <w:szCs w:val="22"/>
        </w:rPr>
        <w:t xml:space="preserve"> </w:t>
      </w:r>
      <w:r w:rsidRPr="003A5F3C">
        <w:rPr>
          <w:rFonts w:eastAsia="Arial"/>
          <w:szCs w:val="22"/>
        </w:rPr>
        <w:t xml:space="preserve">the experiences of </w:t>
      </w:r>
      <w:r w:rsidR="00450DE0" w:rsidRPr="003A5F3C">
        <w:rPr>
          <w:rFonts w:eastAsia="Arial"/>
          <w:szCs w:val="22"/>
        </w:rPr>
        <w:t>non-European settlers</w:t>
      </w:r>
      <w:r w:rsidR="00451C80" w:rsidRPr="003A5F3C">
        <w:rPr>
          <w:rFonts w:eastAsia="Arial"/>
          <w:szCs w:val="22"/>
        </w:rPr>
        <w:t xml:space="preserve"> during colonisation</w:t>
      </w:r>
    </w:p>
    <w:p w14:paraId="19B10CD1" w14:textId="46B664A3" w:rsidR="008B26B3" w:rsidRPr="00A41157" w:rsidRDefault="00696C9B" w:rsidP="003A5F3C">
      <w:pPr>
        <w:numPr>
          <w:ilvl w:val="0"/>
          <w:numId w:val="22"/>
        </w:numPr>
        <w:tabs>
          <w:tab w:val="left" w:pos="284"/>
        </w:tabs>
        <w:rPr>
          <w:rFonts w:eastAsia="Arial"/>
          <w:szCs w:val="22"/>
        </w:rPr>
      </w:pPr>
      <w:r w:rsidRPr="00A41157">
        <w:rPr>
          <w:rFonts w:eastAsia="Arial"/>
          <w:szCs w:val="22"/>
        </w:rPr>
        <w:t>explain</w:t>
      </w:r>
      <w:r w:rsidR="008B26B3" w:rsidRPr="00A41157">
        <w:rPr>
          <w:rFonts w:eastAsia="Arial"/>
          <w:szCs w:val="22"/>
        </w:rPr>
        <w:t xml:space="preserve"> the influence of significant historical events </w:t>
      </w:r>
      <w:r w:rsidR="00A47F1D" w:rsidRPr="00A41157">
        <w:rPr>
          <w:rFonts w:eastAsia="Arial"/>
          <w:szCs w:val="22"/>
        </w:rPr>
        <w:t xml:space="preserve">on Australia’s </w:t>
      </w:r>
      <w:r w:rsidR="00F118EA" w:rsidRPr="00A41157">
        <w:rPr>
          <w:rFonts w:eastAsia="Arial"/>
          <w:szCs w:val="22"/>
        </w:rPr>
        <w:t>cultural identity</w:t>
      </w:r>
    </w:p>
    <w:p w14:paraId="42D04FFB" w14:textId="660A6673" w:rsidR="20904112" w:rsidRPr="00A41157" w:rsidRDefault="000632CA" w:rsidP="003A5F3C">
      <w:pPr>
        <w:numPr>
          <w:ilvl w:val="0"/>
          <w:numId w:val="22"/>
        </w:numPr>
        <w:tabs>
          <w:tab w:val="left" w:pos="284"/>
        </w:tabs>
        <w:rPr>
          <w:rFonts w:eastAsia="Arial"/>
          <w:szCs w:val="22"/>
        </w:rPr>
      </w:pPr>
      <w:r w:rsidRPr="00A41157">
        <w:rPr>
          <w:rFonts w:eastAsia="Arial"/>
          <w:szCs w:val="22"/>
        </w:rPr>
        <w:t>assess</w:t>
      </w:r>
      <w:r w:rsidR="00AA5BFF" w:rsidRPr="00A41157">
        <w:rPr>
          <w:rFonts w:eastAsia="Arial"/>
          <w:szCs w:val="22"/>
        </w:rPr>
        <w:t xml:space="preserve"> </w:t>
      </w:r>
      <w:r w:rsidRPr="00A41157">
        <w:rPr>
          <w:rFonts w:eastAsia="Arial"/>
          <w:szCs w:val="22"/>
        </w:rPr>
        <w:t>the i</w:t>
      </w:r>
      <w:r w:rsidR="00C65862" w:rsidRPr="00A41157">
        <w:rPr>
          <w:rFonts w:eastAsia="Arial"/>
          <w:szCs w:val="22"/>
        </w:rPr>
        <w:t xml:space="preserve">mpact of colonisation on </w:t>
      </w:r>
      <w:r w:rsidR="00450DE0" w:rsidRPr="00A41157">
        <w:rPr>
          <w:rFonts w:eastAsia="Arial"/>
          <w:szCs w:val="22"/>
        </w:rPr>
        <w:t>modern</w:t>
      </w:r>
      <w:r w:rsidR="00FC2766" w:rsidRPr="00A41157">
        <w:rPr>
          <w:rFonts w:eastAsia="Arial"/>
          <w:szCs w:val="22"/>
        </w:rPr>
        <w:t xml:space="preserve"> multicultural</w:t>
      </w:r>
      <w:r w:rsidR="00450DE0" w:rsidRPr="00A41157">
        <w:rPr>
          <w:rFonts w:eastAsia="Arial"/>
          <w:szCs w:val="22"/>
        </w:rPr>
        <w:t xml:space="preserve"> Australia</w:t>
      </w:r>
      <w:r w:rsidR="00B56911">
        <w:rPr>
          <w:rFonts w:eastAsia="Arial"/>
          <w:szCs w:val="22"/>
        </w:rPr>
        <w:t>.</w:t>
      </w:r>
    </w:p>
    <w:p w14:paraId="485AB03D" w14:textId="5C5EF845" w:rsidR="004817F9" w:rsidRDefault="00641AF5" w:rsidP="004817F9">
      <w:pPr>
        <w:pStyle w:val="Heading3"/>
      </w:pPr>
      <w:r>
        <w:t>K</w:t>
      </w:r>
      <w:r w:rsidR="004817F9">
        <w:t>ey terminology</w:t>
      </w:r>
    </w:p>
    <w:p w14:paraId="4E19CD73" w14:textId="38094A48" w:rsidR="00594F7C" w:rsidRDefault="00594F7C" w:rsidP="003A5F3C">
      <w:pPr>
        <w:pStyle w:val="ListParagraph"/>
        <w:numPr>
          <w:ilvl w:val="0"/>
          <w:numId w:val="21"/>
        </w:numPr>
        <w:tabs>
          <w:tab w:val="clear" w:pos="680"/>
          <w:tab w:val="left" w:pos="284"/>
        </w:tabs>
        <w:rPr>
          <w:szCs w:val="22"/>
        </w:rPr>
      </w:pPr>
      <w:r w:rsidRPr="00594F7C">
        <w:rPr>
          <w:b/>
          <w:bCs/>
          <w:szCs w:val="22"/>
        </w:rPr>
        <w:t>Colonisation</w:t>
      </w:r>
      <w:r>
        <w:rPr>
          <w:szCs w:val="22"/>
        </w:rPr>
        <w:t xml:space="preserve"> - t</w:t>
      </w:r>
      <w:r w:rsidRPr="00594F7C">
        <w:rPr>
          <w:szCs w:val="22"/>
        </w:rPr>
        <w:t>he act of setting up a colony away from one’s place of origin. With humans, it can be seen negatively because it tends to involve an invading culture taking control over an indigenous population</w:t>
      </w:r>
      <w:r w:rsidR="00B56911">
        <w:rPr>
          <w:szCs w:val="22"/>
        </w:rPr>
        <w:t>.</w:t>
      </w:r>
    </w:p>
    <w:p w14:paraId="5EDC8829" w14:textId="57737356" w:rsidR="004D2A5C" w:rsidRDefault="001B3062" w:rsidP="003A5F3C">
      <w:pPr>
        <w:pStyle w:val="ListParagraph"/>
        <w:numPr>
          <w:ilvl w:val="0"/>
          <w:numId w:val="21"/>
        </w:numPr>
        <w:tabs>
          <w:tab w:val="clear" w:pos="680"/>
          <w:tab w:val="left" w:pos="284"/>
        </w:tabs>
        <w:rPr>
          <w:szCs w:val="22"/>
        </w:rPr>
      </w:pPr>
      <w:r>
        <w:rPr>
          <w:b/>
          <w:bCs/>
          <w:szCs w:val="22"/>
        </w:rPr>
        <w:t xml:space="preserve">Cultural diversity </w:t>
      </w:r>
      <w:r w:rsidR="004D2A5C">
        <w:rPr>
          <w:szCs w:val="22"/>
        </w:rPr>
        <w:t xml:space="preserve">- </w:t>
      </w:r>
      <w:r w:rsidRPr="008460AB">
        <w:rPr>
          <w:szCs w:val="22"/>
        </w:rPr>
        <w:t>a description of a society composed of people from many cultural and linguistic groups. This term is frequently used to mean multiethnic, multifaith or multilingual in the Australian context</w:t>
      </w:r>
      <w:r w:rsidR="00B56911">
        <w:rPr>
          <w:szCs w:val="22"/>
        </w:rPr>
        <w:t>.</w:t>
      </w:r>
    </w:p>
    <w:p w14:paraId="7B9B17DF" w14:textId="031C9984" w:rsidR="00D255FF" w:rsidRDefault="00D255FF" w:rsidP="003A5F3C">
      <w:pPr>
        <w:pStyle w:val="ListParagraph"/>
        <w:numPr>
          <w:ilvl w:val="0"/>
          <w:numId w:val="21"/>
        </w:numPr>
        <w:tabs>
          <w:tab w:val="clear" w:pos="680"/>
          <w:tab w:val="left" w:pos="284"/>
        </w:tabs>
        <w:rPr>
          <w:szCs w:val="22"/>
        </w:rPr>
      </w:pPr>
      <w:r w:rsidRPr="00D255FF">
        <w:rPr>
          <w:b/>
          <w:bCs/>
          <w:szCs w:val="22"/>
        </w:rPr>
        <w:t>Culture</w:t>
      </w:r>
      <w:r w:rsidRPr="00D255FF">
        <w:rPr>
          <w:szCs w:val="22"/>
        </w:rPr>
        <w:t xml:space="preserve"> </w:t>
      </w:r>
      <w:r>
        <w:rPr>
          <w:szCs w:val="22"/>
        </w:rPr>
        <w:t xml:space="preserve">- </w:t>
      </w:r>
      <w:r w:rsidRPr="00D255FF">
        <w:rPr>
          <w:szCs w:val="22"/>
        </w:rPr>
        <w:t>the characteristics and knowledge of a particular group of people, encompassing shared values, beliefs, expectations, attitudes, assumptions and norms formed through similar experiences. Culture is not just about ethnicity</w:t>
      </w:r>
      <w:r w:rsidR="00710B28" w:rsidRPr="00D255FF">
        <w:rPr>
          <w:szCs w:val="22"/>
        </w:rPr>
        <w:t xml:space="preserve">. </w:t>
      </w:r>
      <w:r w:rsidRPr="00D255FF">
        <w:rPr>
          <w:szCs w:val="22"/>
        </w:rPr>
        <w:t>It is the</w:t>
      </w:r>
      <w:r w:rsidR="00061032">
        <w:rPr>
          <w:szCs w:val="22"/>
        </w:rPr>
        <w:t xml:space="preserve"> </w:t>
      </w:r>
      <w:r w:rsidRPr="00D255FF">
        <w:rPr>
          <w:szCs w:val="22"/>
        </w:rPr>
        <w:t>system of learned and shared values, beliefs and rules of conduct that make people behave in a certain way</w:t>
      </w:r>
      <w:r w:rsidR="007A1E9D" w:rsidRPr="00D255FF">
        <w:rPr>
          <w:szCs w:val="22"/>
        </w:rPr>
        <w:t xml:space="preserve">. </w:t>
      </w:r>
      <w:r w:rsidRPr="00D255FF">
        <w:rPr>
          <w:szCs w:val="22"/>
        </w:rPr>
        <w:t>It is a process for perceiving, believing, evaluating and acting. It is a lens through which we view the world</w:t>
      </w:r>
      <w:r w:rsidR="00B56911">
        <w:rPr>
          <w:szCs w:val="22"/>
        </w:rPr>
        <w:t>.</w:t>
      </w:r>
    </w:p>
    <w:p w14:paraId="37B0DCC3" w14:textId="37D3A573" w:rsidR="004D2A5C" w:rsidRPr="004D2A5C" w:rsidRDefault="004D2A5C" w:rsidP="026EE967">
      <w:pPr>
        <w:pStyle w:val="ListParagraph"/>
        <w:numPr>
          <w:ilvl w:val="0"/>
          <w:numId w:val="21"/>
        </w:numPr>
        <w:tabs>
          <w:tab w:val="clear" w:pos="680"/>
          <w:tab w:val="left" w:pos="284"/>
        </w:tabs>
      </w:pPr>
      <w:r w:rsidRPr="5C177E87">
        <w:rPr>
          <w:b/>
          <w:bCs/>
        </w:rPr>
        <w:t xml:space="preserve">Discrimination </w:t>
      </w:r>
      <w:r>
        <w:t xml:space="preserve">- made unlawful by state and federal laws in Australia can take one of </w:t>
      </w:r>
      <w:r w:rsidR="5ED5EBC8">
        <w:t>two</w:t>
      </w:r>
      <w:r>
        <w:t xml:space="preserve"> forms:</w:t>
      </w:r>
    </w:p>
    <w:p w14:paraId="3480520B" w14:textId="77777777" w:rsidR="004D2A5C" w:rsidRDefault="004D2A5C" w:rsidP="003A5F3C">
      <w:pPr>
        <w:pStyle w:val="ListParagraph"/>
        <w:numPr>
          <w:ilvl w:val="1"/>
          <w:numId w:val="21"/>
        </w:numPr>
        <w:tabs>
          <w:tab w:val="clear" w:pos="680"/>
          <w:tab w:val="clear" w:pos="1021"/>
          <w:tab w:val="clear" w:pos="1361"/>
          <w:tab w:val="left" w:pos="284"/>
          <w:tab w:val="left" w:pos="709"/>
        </w:tabs>
        <w:ind w:left="1276"/>
        <w:jc w:val="both"/>
        <w:rPr>
          <w:szCs w:val="22"/>
        </w:rPr>
      </w:pPr>
      <w:r w:rsidRPr="002A5458">
        <w:rPr>
          <w:b/>
          <w:bCs/>
          <w:szCs w:val="22"/>
        </w:rPr>
        <w:t>Direct discrimination</w:t>
      </w:r>
      <w:r w:rsidRPr="002A5458">
        <w:rPr>
          <w:szCs w:val="22"/>
        </w:rPr>
        <w:t xml:space="preserve"> takes place when a person is treated less favourably than another person, in the same or similar circumstances, on one or more of the grounds and in one of the areas of public life covered by the law. </w:t>
      </w:r>
    </w:p>
    <w:p w14:paraId="55B9103D" w14:textId="7B3A064F" w:rsidR="004D2A5C" w:rsidRDefault="004D2A5C" w:rsidP="003A5F3C">
      <w:pPr>
        <w:pStyle w:val="ListParagraph"/>
        <w:numPr>
          <w:ilvl w:val="1"/>
          <w:numId w:val="21"/>
        </w:numPr>
        <w:tabs>
          <w:tab w:val="clear" w:pos="680"/>
          <w:tab w:val="clear" w:pos="1021"/>
          <w:tab w:val="clear" w:pos="1361"/>
          <w:tab w:val="left" w:pos="284"/>
          <w:tab w:val="left" w:pos="709"/>
        </w:tabs>
        <w:ind w:left="1276"/>
        <w:jc w:val="both"/>
        <w:rPr>
          <w:szCs w:val="22"/>
        </w:rPr>
      </w:pPr>
      <w:r w:rsidRPr="004D2A5C">
        <w:rPr>
          <w:b/>
          <w:bCs/>
          <w:szCs w:val="22"/>
        </w:rPr>
        <w:t>Indirect discrimination</w:t>
      </w:r>
      <w:r w:rsidRPr="004D2A5C">
        <w:rPr>
          <w:szCs w:val="22"/>
        </w:rPr>
        <w:t xml:space="preserve"> happens when an apparently neutral rule has a negative effect on a substantially higher proportion of people with a particular attribute or characteristic that is covered by the law compared to people without that attribute or characteristic, and the rule is unreasonable in the circumstances</w:t>
      </w:r>
      <w:r w:rsidR="00B56911">
        <w:rPr>
          <w:szCs w:val="22"/>
        </w:rPr>
        <w:t>.</w:t>
      </w:r>
    </w:p>
    <w:p w14:paraId="7271521C" w14:textId="35D01F5D" w:rsidR="00D32B07" w:rsidRPr="00D255FF" w:rsidRDefault="00DC7D12" w:rsidP="003A5F3C">
      <w:pPr>
        <w:pStyle w:val="ListParagraph"/>
        <w:numPr>
          <w:ilvl w:val="0"/>
          <w:numId w:val="21"/>
        </w:numPr>
        <w:tabs>
          <w:tab w:val="clear" w:pos="680"/>
          <w:tab w:val="left" w:pos="284"/>
        </w:tabs>
        <w:rPr>
          <w:szCs w:val="22"/>
        </w:rPr>
      </w:pPr>
      <w:r w:rsidRPr="00DC7D12">
        <w:rPr>
          <w:b/>
          <w:bCs/>
          <w:szCs w:val="22"/>
        </w:rPr>
        <w:t>Multiculturalism</w:t>
      </w:r>
      <w:r w:rsidR="002F66C9">
        <w:rPr>
          <w:b/>
          <w:bCs/>
          <w:szCs w:val="22"/>
        </w:rPr>
        <w:t xml:space="preserve"> </w:t>
      </w:r>
      <w:r w:rsidR="002F66C9">
        <w:rPr>
          <w:szCs w:val="22"/>
        </w:rPr>
        <w:t xml:space="preserve">- </w:t>
      </w:r>
      <w:r w:rsidRPr="00DC7D12">
        <w:rPr>
          <w:szCs w:val="22"/>
        </w:rPr>
        <w:t xml:space="preserve">a term used to describe the recognition of cultural and ethnic diversity. In Western Australia, it means all Western Australians are entitled to exercise their rights and 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 </w:t>
      </w:r>
      <w:r w:rsidR="00F00E9F">
        <w:rPr>
          <w:szCs w:val="22"/>
        </w:rPr>
        <w:t>C</w:t>
      </w:r>
      <w:r w:rsidR="00C87CEE">
        <w:rPr>
          <w:szCs w:val="22"/>
        </w:rPr>
        <w:t>a</w:t>
      </w:r>
      <w:r w:rsidR="00F00E9F">
        <w:rPr>
          <w:szCs w:val="22"/>
        </w:rPr>
        <w:t>LD</w:t>
      </w:r>
      <w:r w:rsidRPr="00DC7D12">
        <w:rPr>
          <w:szCs w:val="22"/>
        </w:rPr>
        <w:t xml:space="preserve"> communities are integral to our vibrant society</w:t>
      </w:r>
      <w:r w:rsidR="00B56911">
        <w:rPr>
          <w:szCs w:val="22"/>
        </w:rPr>
        <w:t>.</w:t>
      </w:r>
    </w:p>
    <w:p w14:paraId="7311194F" w14:textId="0BE2093D" w:rsidR="000C5984" w:rsidRDefault="000C5984" w:rsidP="006A793C">
      <w:pPr>
        <w:tabs>
          <w:tab w:val="left" w:pos="284"/>
        </w:tabs>
      </w:pPr>
    </w:p>
    <w:p w14:paraId="5A113DDD" w14:textId="77777777" w:rsidR="003233BC" w:rsidRDefault="003233BC" w:rsidP="006A793C">
      <w:pPr>
        <w:tabs>
          <w:tab w:val="left" w:pos="284"/>
        </w:tabs>
      </w:pPr>
    </w:p>
    <w:p w14:paraId="22F391F3" w14:textId="1CE6A024" w:rsidR="1A090CF7" w:rsidRPr="002F6D43" w:rsidRDefault="004D393D" w:rsidP="002F6D43">
      <w:pPr>
        <w:tabs>
          <w:tab w:val="left" w:pos="284"/>
        </w:tabs>
        <w:rPr>
          <w:b/>
          <w:bCs/>
          <w:szCs w:val="22"/>
        </w:rPr>
      </w:pPr>
      <w:r>
        <w:rPr>
          <w:b/>
          <w:bCs/>
        </w:rPr>
        <w:t>S</w:t>
      </w:r>
      <w:r w:rsidR="00B22055" w:rsidRPr="007C2A84">
        <w:rPr>
          <w:b/>
          <w:bCs/>
        </w:rPr>
        <w:t>uggested d</w:t>
      </w:r>
      <w:r w:rsidR="00003878" w:rsidRPr="007C2A84">
        <w:rPr>
          <w:b/>
          <w:bCs/>
        </w:rPr>
        <w:t xml:space="preserve">iscussion </w:t>
      </w:r>
      <w:bookmarkEnd w:id="0"/>
    </w:p>
    <w:p w14:paraId="063B054F" w14:textId="24F974A0" w:rsidR="008D04F9" w:rsidRDefault="008D04F9" w:rsidP="003A5F3C">
      <w:pPr>
        <w:pStyle w:val="ListParagraph"/>
        <w:numPr>
          <w:ilvl w:val="0"/>
          <w:numId w:val="9"/>
        </w:numPr>
        <w:ind w:left="714" w:hanging="357"/>
        <w:rPr>
          <w:rFonts w:eastAsia="Arial"/>
          <w:color w:val="000000" w:themeColor="text1"/>
          <w:szCs w:val="22"/>
        </w:rPr>
      </w:pPr>
      <w:r>
        <w:rPr>
          <w:rFonts w:eastAsia="Arial"/>
          <w:color w:val="000000" w:themeColor="text1"/>
          <w:szCs w:val="22"/>
        </w:rPr>
        <w:t>What does colonialism or colonisation mean to you?</w:t>
      </w:r>
    </w:p>
    <w:p w14:paraId="7A35D1A6" w14:textId="6E4272CD" w:rsidR="1A090CF7" w:rsidRDefault="1A090CF7" w:rsidP="003A5F3C">
      <w:pPr>
        <w:pStyle w:val="ListParagraph"/>
        <w:numPr>
          <w:ilvl w:val="0"/>
          <w:numId w:val="9"/>
        </w:numPr>
        <w:ind w:left="714" w:hanging="357"/>
        <w:rPr>
          <w:rFonts w:eastAsia="Arial"/>
          <w:color w:val="000000" w:themeColor="text1"/>
          <w:szCs w:val="22"/>
        </w:rPr>
      </w:pPr>
      <w:r w:rsidRPr="37FCCB16">
        <w:rPr>
          <w:rFonts w:eastAsia="Arial"/>
          <w:color w:val="000000" w:themeColor="text1"/>
          <w:szCs w:val="22"/>
        </w:rPr>
        <w:t xml:space="preserve">What </w:t>
      </w:r>
      <w:r w:rsidR="002F6D43">
        <w:rPr>
          <w:rFonts w:eastAsia="Arial"/>
          <w:color w:val="000000" w:themeColor="text1"/>
          <w:szCs w:val="22"/>
        </w:rPr>
        <w:t>last impacts</w:t>
      </w:r>
      <w:r w:rsidRPr="37FCCB16">
        <w:rPr>
          <w:rFonts w:eastAsia="Arial"/>
          <w:color w:val="000000" w:themeColor="text1"/>
          <w:szCs w:val="22"/>
        </w:rPr>
        <w:t xml:space="preserve"> of colonialism are still present in Australia </w:t>
      </w:r>
      <w:r w:rsidR="00D16274">
        <w:rPr>
          <w:rFonts w:eastAsia="Arial"/>
          <w:color w:val="000000" w:themeColor="text1"/>
          <w:szCs w:val="22"/>
        </w:rPr>
        <w:t>today</w:t>
      </w:r>
      <w:r w:rsidRPr="37FCCB16">
        <w:rPr>
          <w:rFonts w:eastAsia="Arial"/>
          <w:color w:val="000000" w:themeColor="text1"/>
          <w:szCs w:val="22"/>
        </w:rPr>
        <w:t>?</w:t>
      </w:r>
    </w:p>
    <w:p w14:paraId="1B1CE1EA" w14:textId="6AE85645" w:rsidR="002F6D43" w:rsidRDefault="003D3B47" w:rsidP="003A5F3C">
      <w:pPr>
        <w:pStyle w:val="ListParagraph"/>
        <w:numPr>
          <w:ilvl w:val="0"/>
          <w:numId w:val="9"/>
        </w:numPr>
        <w:ind w:left="714" w:hanging="357"/>
        <w:rPr>
          <w:rFonts w:eastAsia="Arial"/>
          <w:color w:val="000000" w:themeColor="text1"/>
          <w:szCs w:val="22"/>
        </w:rPr>
      </w:pPr>
      <w:r>
        <w:rPr>
          <w:rFonts w:eastAsia="Arial"/>
          <w:color w:val="000000" w:themeColor="text1"/>
          <w:szCs w:val="22"/>
        </w:rPr>
        <w:t xml:space="preserve">What key events between 1750-1914 </w:t>
      </w:r>
      <w:r w:rsidR="008D04F9">
        <w:rPr>
          <w:rFonts w:eastAsia="Arial"/>
          <w:color w:val="000000" w:themeColor="text1"/>
          <w:szCs w:val="22"/>
        </w:rPr>
        <w:t>influenced</w:t>
      </w:r>
      <w:r>
        <w:rPr>
          <w:rFonts w:eastAsia="Arial"/>
          <w:color w:val="000000" w:themeColor="text1"/>
          <w:szCs w:val="22"/>
        </w:rPr>
        <w:t xml:space="preserve"> </w:t>
      </w:r>
      <w:r w:rsidR="008D04F9">
        <w:rPr>
          <w:rFonts w:eastAsia="Arial"/>
          <w:color w:val="000000" w:themeColor="text1"/>
          <w:szCs w:val="22"/>
        </w:rPr>
        <w:t>migration to Australia?</w:t>
      </w:r>
    </w:p>
    <w:p w14:paraId="72B38842" w14:textId="77777777" w:rsidR="00AB0125" w:rsidRDefault="00AB0125" w:rsidP="00C07DFF"/>
    <w:p w14:paraId="0951D9A2" w14:textId="77777777" w:rsidR="003A5F3C" w:rsidRDefault="003A5F3C" w:rsidP="00C07DFF"/>
    <w:p w14:paraId="3E469AF4" w14:textId="1405CF7E" w:rsidR="00F87E2D" w:rsidRDefault="00F87E2D" w:rsidP="00C07DFF">
      <w:pPr>
        <w:rPr>
          <w:b/>
          <w:bCs/>
        </w:rPr>
      </w:pPr>
      <w:r w:rsidRPr="00AB0125">
        <w:rPr>
          <w:b/>
          <w:bCs/>
        </w:rPr>
        <w:lastRenderedPageBreak/>
        <w:t xml:space="preserve">Activity 1: </w:t>
      </w:r>
      <w:r w:rsidR="00FE771F" w:rsidRPr="00AB0125">
        <w:rPr>
          <w:b/>
          <w:bCs/>
        </w:rPr>
        <w:t>Key</w:t>
      </w:r>
      <w:r w:rsidR="004D42B5" w:rsidRPr="00AB0125">
        <w:rPr>
          <w:b/>
          <w:bCs/>
        </w:rPr>
        <w:t xml:space="preserve"> colonisation</w:t>
      </w:r>
      <w:r w:rsidR="00FE771F" w:rsidRPr="00AB0125">
        <w:rPr>
          <w:b/>
          <w:bCs/>
        </w:rPr>
        <w:t xml:space="preserve"> event</w:t>
      </w:r>
      <w:r w:rsidR="00C7037D" w:rsidRPr="00AB0125">
        <w:rPr>
          <w:b/>
          <w:bCs/>
        </w:rPr>
        <w:t>s</w:t>
      </w:r>
    </w:p>
    <w:p w14:paraId="47E524F7" w14:textId="2FF858D9" w:rsidR="000E0AF6" w:rsidRDefault="00320948" w:rsidP="00C07DFF">
      <w:r w:rsidRPr="00320948">
        <w:t xml:space="preserve">This short activity introduces students to the time period </w:t>
      </w:r>
      <w:r w:rsidR="00CE1384">
        <w:t>and</w:t>
      </w:r>
      <w:r w:rsidR="002F757A">
        <w:t xml:space="preserve"> activate</w:t>
      </w:r>
      <w:r w:rsidR="00CE1384">
        <w:t>s</w:t>
      </w:r>
      <w:r w:rsidR="002F757A">
        <w:t xml:space="preserve"> </w:t>
      </w:r>
      <w:r w:rsidR="004D5150">
        <w:t>prior knowledge.</w:t>
      </w:r>
    </w:p>
    <w:p w14:paraId="63DF490F" w14:textId="77777777" w:rsidR="004D5150" w:rsidRPr="00320948" w:rsidRDefault="004D5150" w:rsidP="00C07DFF"/>
    <w:tbl>
      <w:tblPr>
        <w:tblStyle w:val="GridTable6Colorful-Accent6"/>
        <w:tblW w:w="0" w:type="auto"/>
        <w:tblLook w:val="04A0" w:firstRow="1" w:lastRow="0" w:firstColumn="1" w:lastColumn="0" w:noHBand="0" w:noVBand="1"/>
      </w:tblPr>
      <w:tblGrid>
        <w:gridCol w:w="9628"/>
      </w:tblGrid>
      <w:tr w:rsidR="008E6FA0" w14:paraId="50F50231" w14:textId="77777777" w:rsidTr="00167123">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9628" w:type="dxa"/>
          </w:tcPr>
          <w:p w14:paraId="5CF7C34B" w14:textId="77777777" w:rsidR="008E6FA0" w:rsidRPr="004F6960" w:rsidRDefault="008E6FA0" w:rsidP="00C86E02">
            <w:pPr>
              <w:tabs>
                <w:tab w:val="left" w:pos="284"/>
                <w:tab w:val="left" w:pos="340"/>
                <w:tab w:val="left" w:pos="1021"/>
                <w:tab w:val="left" w:pos="1361"/>
                <w:tab w:val="left" w:pos="1701"/>
                <w:tab w:val="left" w:pos="2041"/>
                <w:tab w:val="left" w:pos="2381"/>
                <w:tab w:val="left" w:pos="2722"/>
                <w:tab w:val="left" w:pos="3062"/>
                <w:tab w:val="left" w:pos="3402"/>
              </w:tabs>
              <w:rPr>
                <w:color w:val="auto"/>
                <w:sz w:val="22"/>
                <w:szCs w:val="22"/>
              </w:rPr>
            </w:pPr>
            <w:r w:rsidRPr="004F6960">
              <w:rPr>
                <w:b w:val="0"/>
                <w:bCs w:val="0"/>
                <w:color w:val="auto"/>
                <w:sz w:val="22"/>
                <w:szCs w:val="22"/>
              </w:rPr>
              <w:t>Resources required:</w:t>
            </w:r>
          </w:p>
          <w:p w14:paraId="713D1FAC" w14:textId="089D7B8F" w:rsidR="008E6FA0" w:rsidRPr="00167123" w:rsidRDefault="008E6FA0" w:rsidP="003A5F3C">
            <w:pPr>
              <w:pStyle w:val="ListParagraph"/>
              <w:numPr>
                <w:ilvl w:val="0"/>
                <w:numId w:val="24"/>
              </w:numPr>
              <w:tabs>
                <w:tab w:val="clear" w:pos="680"/>
                <w:tab w:val="left" w:pos="284"/>
              </w:tabs>
              <w:rPr>
                <w:b w:val="0"/>
                <w:bCs w:val="0"/>
                <w:color w:val="auto"/>
                <w:sz w:val="22"/>
                <w:szCs w:val="22"/>
              </w:rPr>
            </w:pPr>
            <w:r w:rsidRPr="004F6960">
              <w:rPr>
                <w:b w:val="0"/>
                <w:bCs w:val="0"/>
                <w:color w:val="auto"/>
                <w:sz w:val="22"/>
                <w:szCs w:val="22"/>
              </w:rPr>
              <w:t>Student access to devices</w:t>
            </w:r>
            <w:r w:rsidR="00167123">
              <w:rPr>
                <w:b w:val="0"/>
                <w:bCs w:val="0"/>
                <w:color w:val="auto"/>
                <w:sz w:val="22"/>
                <w:szCs w:val="22"/>
              </w:rPr>
              <w:t xml:space="preserve"> (optional)</w:t>
            </w:r>
          </w:p>
        </w:tc>
      </w:tr>
    </w:tbl>
    <w:p w14:paraId="7369774A" w14:textId="23F4A700" w:rsidR="00CD34D4" w:rsidRDefault="00CD34D4" w:rsidP="00803E77">
      <w:pPr>
        <w:rPr>
          <w:b/>
          <w:bCs/>
        </w:rPr>
      </w:pPr>
    </w:p>
    <w:p w14:paraId="10B27E00" w14:textId="2C05CBAB" w:rsidR="00AD5BB3" w:rsidRDefault="00B83EF0" w:rsidP="17A95222">
      <w:pPr>
        <w:pStyle w:val="ListParagraph"/>
        <w:numPr>
          <w:ilvl w:val="0"/>
          <w:numId w:val="23"/>
        </w:numPr>
        <w:tabs>
          <w:tab w:val="clear" w:pos="680"/>
          <w:tab w:val="left" w:pos="284"/>
        </w:tabs>
        <w:contextualSpacing/>
      </w:pPr>
      <w:r>
        <w:t>Direct students to</w:t>
      </w:r>
      <w:r w:rsidR="00437C67">
        <w:t xml:space="preserve"> the </w:t>
      </w:r>
      <w:hyperlink r:id="rId12">
        <w:r w:rsidR="00C43A60" w:rsidRPr="17A95222">
          <w:rPr>
            <w:rStyle w:val="Hyperlink"/>
          </w:rPr>
          <w:t>National Museum of Australia’s colonial history quiz</w:t>
        </w:r>
      </w:hyperlink>
      <w:r w:rsidR="00C43A60">
        <w:t xml:space="preserve"> </w:t>
      </w:r>
      <w:r>
        <w:t xml:space="preserve">to </w:t>
      </w:r>
      <w:r w:rsidR="00AD5BB3">
        <w:t xml:space="preserve">activate their prior knowledge and understand assumptions about colonisation and migration. </w:t>
      </w:r>
      <w:r w:rsidR="6CF934F8">
        <w:t xml:space="preserve"> </w:t>
      </w:r>
      <w:r w:rsidR="00AD5BB3">
        <w:t>Alternatively, teachers can project this quiz and run th</w:t>
      </w:r>
      <w:r w:rsidR="00FA29F7">
        <w:t>rough the quiz as a class for an offline version.</w:t>
      </w:r>
    </w:p>
    <w:p w14:paraId="20825C76" w14:textId="77777777" w:rsidR="00C43A60" w:rsidRDefault="00C43A60" w:rsidP="00C43A60">
      <w:pPr>
        <w:tabs>
          <w:tab w:val="left" w:pos="284"/>
        </w:tabs>
        <w:contextualSpacing/>
      </w:pPr>
    </w:p>
    <w:p w14:paraId="1E78B5F8" w14:textId="4C2C8E18" w:rsidR="00FA29F7" w:rsidRPr="00FA29F7" w:rsidRDefault="00FA29F7" w:rsidP="003A5F3C">
      <w:pPr>
        <w:numPr>
          <w:ilvl w:val="0"/>
          <w:numId w:val="23"/>
        </w:numPr>
      </w:pPr>
      <w:r w:rsidRPr="00FA29F7">
        <w:t>After completing the quiz, ask students:</w:t>
      </w:r>
    </w:p>
    <w:p w14:paraId="1C655721" w14:textId="45E07B17" w:rsidR="00FA29F7" w:rsidRPr="00913110" w:rsidRDefault="00FA29F7" w:rsidP="003A5F3C">
      <w:pPr>
        <w:pStyle w:val="ListParagraph"/>
        <w:numPr>
          <w:ilvl w:val="1"/>
          <w:numId w:val="23"/>
        </w:numPr>
        <w:tabs>
          <w:tab w:val="clear" w:pos="680"/>
          <w:tab w:val="clear" w:pos="1021"/>
          <w:tab w:val="clear" w:pos="1361"/>
          <w:tab w:val="left" w:pos="284"/>
        </w:tabs>
        <w:ind w:left="1276"/>
        <w:contextualSpacing/>
      </w:pPr>
      <w:r w:rsidRPr="00FA29F7">
        <w:t>W</w:t>
      </w:r>
      <w:r w:rsidRPr="00913110">
        <w:t xml:space="preserve">hat cultures or groups </w:t>
      </w:r>
      <w:r w:rsidR="00A45F8B">
        <w:t>are</w:t>
      </w:r>
      <w:r w:rsidRPr="00913110">
        <w:t xml:space="preserve"> part of Australia’s early history?</w:t>
      </w:r>
    </w:p>
    <w:p w14:paraId="76CC5212" w14:textId="0870D657" w:rsidR="00FA29F7" w:rsidRPr="00913110" w:rsidRDefault="00C07291" w:rsidP="003A5F3C">
      <w:pPr>
        <w:pStyle w:val="ListParagraph"/>
        <w:numPr>
          <w:ilvl w:val="1"/>
          <w:numId w:val="23"/>
        </w:numPr>
        <w:tabs>
          <w:tab w:val="clear" w:pos="680"/>
          <w:tab w:val="clear" w:pos="1021"/>
          <w:tab w:val="clear" w:pos="1361"/>
          <w:tab w:val="left" w:pos="284"/>
        </w:tabs>
        <w:ind w:left="1276"/>
        <w:contextualSpacing/>
      </w:pPr>
      <w:r>
        <w:t>What</w:t>
      </w:r>
      <w:r w:rsidR="00FA29F7" w:rsidRPr="00913110">
        <w:t xml:space="preserve"> is often missing from </w:t>
      </w:r>
      <w:r w:rsidR="00591AEF">
        <w:t>stories about Australia’s</w:t>
      </w:r>
      <w:r w:rsidR="00FA29F7" w:rsidRPr="00913110">
        <w:t xml:space="preserve"> </w:t>
      </w:r>
      <w:r w:rsidR="00591AEF">
        <w:t>history</w:t>
      </w:r>
      <w:r w:rsidR="00FA29F7" w:rsidRPr="00913110">
        <w:t>?</w:t>
      </w:r>
    </w:p>
    <w:p w14:paraId="17756883" w14:textId="75772E00" w:rsidR="00FA29F7" w:rsidRPr="00913110" w:rsidRDefault="00FA29F7" w:rsidP="003A5F3C">
      <w:pPr>
        <w:pStyle w:val="ListParagraph"/>
        <w:numPr>
          <w:ilvl w:val="1"/>
          <w:numId w:val="23"/>
        </w:numPr>
        <w:tabs>
          <w:tab w:val="clear" w:pos="680"/>
          <w:tab w:val="clear" w:pos="1021"/>
          <w:tab w:val="clear" w:pos="1361"/>
          <w:tab w:val="left" w:pos="284"/>
        </w:tabs>
        <w:ind w:left="1276"/>
        <w:contextualSpacing/>
      </w:pPr>
      <w:r w:rsidRPr="00913110">
        <w:t xml:space="preserve">How might colonisation have shaped what we see as </w:t>
      </w:r>
      <w:r w:rsidRPr="009332BA">
        <w:rPr>
          <w:i/>
          <w:iCs/>
        </w:rPr>
        <w:t>Australian identity</w:t>
      </w:r>
      <w:r w:rsidRPr="00913110">
        <w:t xml:space="preserve"> today?</w:t>
      </w:r>
    </w:p>
    <w:p w14:paraId="4A7C53A3" w14:textId="77777777" w:rsidR="00C47710" w:rsidRDefault="00C47710" w:rsidP="00FA29F7">
      <w:pPr>
        <w:tabs>
          <w:tab w:val="left" w:pos="284"/>
        </w:tabs>
        <w:contextualSpacing/>
      </w:pPr>
    </w:p>
    <w:p w14:paraId="7ADEEBE5" w14:textId="0741A29C" w:rsidR="00162CBD" w:rsidRDefault="0003007B" w:rsidP="003A5F3C">
      <w:pPr>
        <w:pStyle w:val="ListParagraph"/>
        <w:numPr>
          <w:ilvl w:val="0"/>
          <w:numId w:val="23"/>
        </w:numPr>
        <w:tabs>
          <w:tab w:val="left" w:pos="284"/>
        </w:tabs>
        <w:contextualSpacing/>
      </w:pPr>
      <w:r>
        <w:t xml:space="preserve">Ask students to share any </w:t>
      </w:r>
      <w:r w:rsidR="00EF43B7">
        <w:t>additional</w:t>
      </w:r>
      <w:r>
        <w:t xml:space="preserve"> </w:t>
      </w:r>
      <w:r w:rsidR="00495D78">
        <w:t>events</w:t>
      </w:r>
      <w:r w:rsidR="00EF43B7">
        <w:t xml:space="preserve"> or individuals from</w:t>
      </w:r>
      <w:r w:rsidR="00495D78">
        <w:t xml:space="preserve"> Australia’s history between 1750 and 1914</w:t>
      </w:r>
      <w:r w:rsidR="00EF43B7">
        <w:t xml:space="preserve"> that they know of</w:t>
      </w:r>
      <w:r w:rsidR="000A25A0">
        <w:t>.</w:t>
      </w:r>
    </w:p>
    <w:p w14:paraId="19FABF8F" w14:textId="357CE901" w:rsidR="00E8003E" w:rsidRDefault="000A25A0" w:rsidP="003A5F3C">
      <w:pPr>
        <w:pStyle w:val="ListParagraph"/>
        <w:numPr>
          <w:ilvl w:val="1"/>
          <w:numId w:val="23"/>
        </w:numPr>
        <w:tabs>
          <w:tab w:val="clear" w:pos="680"/>
          <w:tab w:val="clear" w:pos="1021"/>
          <w:tab w:val="clear" w:pos="1361"/>
          <w:tab w:val="left" w:pos="284"/>
        </w:tabs>
        <w:ind w:left="1276"/>
        <w:contextualSpacing/>
      </w:pPr>
      <w:r>
        <w:t xml:space="preserve">Answers could </w:t>
      </w:r>
      <w:r w:rsidR="00167123">
        <w:t>include</w:t>
      </w:r>
      <w:r w:rsidR="00544BE8">
        <w:t xml:space="preserve"> convicts, assisted migration, gold rush</w:t>
      </w:r>
      <w:r w:rsidR="00D6210E">
        <w:t>, the White Australia Policy</w:t>
      </w:r>
      <w:r w:rsidR="00B56911">
        <w:t>.</w:t>
      </w:r>
    </w:p>
    <w:p w14:paraId="672B7111" w14:textId="77777777" w:rsidR="009332BA" w:rsidRDefault="009332BA" w:rsidP="009332BA">
      <w:pPr>
        <w:tabs>
          <w:tab w:val="left" w:pos="284"/>
        </w:tabs>
        <w:contextualSpacing/>
      </w:pPr>
    </w:p>
    <w:p w14:paraId="203C4DB6" w14:textId="782CBBBE" w:rsidR="00D6210E" w:rsidRDefault="00E8003E" w:rsidP="009332BA">
      <w:pPr>
        <w:tabs>
          <w:tab w:val="left" w:pos="284"/>
        </w:tabs>
        <w:contextualSpacing/>
      </w:pPr>
      <w:r w:rsidRPr="009332BA">
        <w:rPr>
          <w:i/>
          <w:iCs/>
        </w:rPr>
        <w:t>Optional:</w:t>
      </w:r>
      <w:r>
        <w:t xml:space="preserve"> </w:t>
      </w:r>
      <w:r w:rsidR="00D6210E">
        <w:t xml:space="preserve">Teachers can </w:t>
      </w:r>
      <w:r>
        <w:t xml:space="preserve">extend this activity by exploring </w:t>
      </w:r>
      <w:hyperlink r:id="rId13" w:history="1">
        <w:r w:rsidR="002F6D43" w:rsidRPr="002F6D43">
          <w:rPr>
            <w:rStyle w:val="Hyperlink"/>
          </w:rPr>
          <w:t>specific events from this time period</w:t>
        </w:r>
      </w:hyperlink>
      <w:r>
        <w:t xml:space="preserve"> </w:t>
      </w:r>
      <w:r w:rsidR="002F6D43">
        <w:t>through explicit instruction or as a research task</w:t>
      </w:r>
      <w:r>
        <w:t xml:space="preserve">. </w:t>
      </w:r>
    </w:p>
    <w:p w14:paraId="6BE61BDB" w14:textId="77777777" w:rsidR="004D5150" w:rsidRDefault="004D5150" w:rsidP="00803E77">
      <w:pPr>
        <w:rPr>
          <w:b/>
          <w:bCs/>
        </w:rPr>
      </w:pPr>
    </w:p>
    <w:p w14:paraId="261F267F" w14:textId="7C07E4B4" w:rsidR="000B4F8B" w:rsidRDefault="000B4F8B" w:rsidP="00803E77">
      <w:pPr>
        <w:rPr>
          <w:b/>
          <w:bCs/>
        </w:rPr>
      </w:pPr>
      <w:r>
        <w:rPr>
          <w:b/>
          <w:bCs/>
        </w:rPr>
        <w:t xml:space="preserve">Activity </w:t>
      </w:r>
      <w:r w:rsidR="008A01E7">
        <w:rPr>
          <w:b/>
          <w:bCs/>
        </w:rPr>
        <w:t>2</w:t>
      </w:r>
      <w:r>
        <w:rPr>
          <w:b/>
          <w:bCs/>
        </w:rPr>
        <w:t xml:space="preserve">: Japanese </w:t>
      </w:r>
      <w:r w:rsidR="00B43192">
        <w:rPr>
          <w:b/>
          <w:bCs/>
        </w:rPr>
        <w:t>p</w:t>
      </w:r>
      <w:r>
        <w:rPr>
          <w:b/>
          <w:bCs/>
        </w:rPr>
        <w:t xml:space="preserve">earl </w:t>
      </w:r>
      <w:r w:rsidR="00B43192">
        <w:rPr>
          <w:b/>
          <w:bCs/>
        </w:rPr>
        <w:t>d</w:t>
      </w:r>
      <w:r>
        <w:rPr>
          <w:b/>
          <w:bCs/>
        </w:rPr>
        <w:t>ivers in Broome</w:t>
      </w:r>
    </w:p>
    <w:p w14:paraId="75960F73" w14:textId="77777777" w:rsidR="000B4F8B" w:rsidRDefault="000B4F8B" w:rsidP="00803E77">
      <w:pPr>
        <w:rPr>
          <w:b/>
          <w:bCs/>
        </w:rPr>
      </w:pPr>
    </w:p>
    <w:tbl>
      <w:tblPr>
        <w:tblStyle w:val="GridTable6Colorful-Accent6"/>
        <w:tblW w:w="0" w:type="auto"/>
        <w:tblLook w:val="04A0" w:firstRow="1" w:lastRow="0" w:firstColumn="1" w:lastColumn="0" w:noHBand="0" w:noVBand="1"/>
      </w:tblPr>
      <w:tblGrid>
        <w:gridCol w:w="9628"/>
      </w:tblGrid>
      <w:tr w:rsidR="00DC4F1D" w14:paraId="521D3F9A" w14:textId="77777777" w:rsidTr="00D57FF5">
        <w:trPr>
          <w:cnfStyle w:val="100000000000" w:firstRow="1" w:lastRow="0" w:firstColumn="0" w:lastColumn="0" w:oddVBand="0" w:evenVBand="0" w:oddHBand="0"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9628" w:type="dxa"/>
          </w:tcPr>
          <w:p w14:paraId="2F1A3814" w14:textId="77777777" w:rsidR="00DC4F1D" w:rsidRPr="004F6960" w:rsidRDefault="00DC4F1D" w:rsidP="00C86E02">
            <w:pPr>
              <w:tabs>
                <w:tab w:val="left" w:pos="284"/>
                <w:tab w:val="left" w:pos="340"/>
                <w:tab w:val="left" w:pos="1021"/>
                <w:tab w:val="left" w:pos="1361"/>
                <w:tab w:val="left" w:pos="1701"/>
                <w:tab w:val="left" w:pos="2041"/>
                <w:tab w:val="left" w:pos="2381"/>
                <w:tab w:val="left" w:pos="2722"/>
                <w:tab w:val="left" w:pos="3062"/>
                <w:tab w:val="left" w:pos="3402"/>
              </w:tabs>
              <w:rPr>
                <w:color w:val="auto"/>
                <w:sz w:val="22"/>
                <w:szCs w:val="22"/>
              </w:rPr>
            </w:pPr>
            <w:r w:rsidRPr="004F6960">
              <w:rPr>
                <w:b w:val="0"/>
                <w:bCs w:val="0"/>
                <w:color w:val="auto"/>
                <w:sz w:val="22"/>
                <w:szCs w:val="22"/>
              </w:rPr>
              <w:t>Resources required:</w:t>
            </w:r>
          </w:p>
          <w:p w14:paraId="1BE6300F" w14:textId="2A2EED4C" w:rsidR="00DC4F1D" w:rsidRPr="004F6960" w:rsidRDefault="00DC4F1D" w:rsidP="003A5F3C">
            <w:pPr>
              <w:pStyle w:val="ListParagraph"/>
              <w:numPr>
                <w:ilvl w:val="0"/>
                <w:numId w:val="24"/>
              </w:numPr>
              <w:tabs>
                <w:tab w:val="clear" w:pos="680"/>
                <w:tab w:val="left" w:pos="284"/>
              </w:tabs>
              <w:rPr>
                <w:b w:val="0"/>
                <w:bCs w:val="0"/>
                <w:color w:val="auto"/>
                <w:sz w:val="22"/>
                <w:szCs w:val="22"/>
              </w:rPr>
            </w:pPr>
            <w:r w:rsidRPr="004F6960">
              <w:rPr>
                <w:b w:val="0"/>
                <w:bCs w:val="0"/>
                <w:color w:val="auto"/>
                <w:sz w:val="22"/>
                <w:szCs w:val="22"/>
              </w:rPr>
              <w:t>Student access to devices</w:t>
            </w:r>
            <w:r w:rsidR="00AF3B7A" w:rsidRPr="004F6960">
              <w:rPr>
                <w:b w:val="0"/>
                <w:bCs w:val="0"/>
                <w:color w:val="auto"/>
                <w:sz w:val="22"/>
                <w:szCs w:val="22"/>
              </w:rPr>
              <w:t xml:space="preserve"> (optional)</w:t>
            </w:r>
          </w:p>
          <w:p w14:paraId="20168A9E" w14:textId="40F174DA" w:rsidR="00AF3B7A" w:rsidRPr="004F6960" w:rsidRDefault="00CF0D9E" w:rsidP="003A5F3C">
            <w:pPr>
              <w:pStyle w:val="ListParagraph"/>
              <w:numPr>
                <w:ilvl w:val="0"/>
                <w:numId w:val="24"/>
              </w:numPr>
              <w:tabs>
                <w:tab w:val="clear" w:pos="680"/>
                <w:tab w:val="left" w:pos="284"/>
              </w:tabs>
              <w:rPr>
                <w:b w:val="0"/>
                <w:bCs w:val="0"/>
                <w:color w:val="auto"/>
                <w:sz w:val="22"/>
                <w:szCs w:val="22"/>
              </w:rPr>
            </w:pPr>
            <w:r w:rsidRPr="004F6960">
              <w:rPr>
                <w:b w:val="0"/>
                <w:bCs w:val="0"/>
                <w:color w:val="auto"/>
                <w:sz w:val="22"/>
                <w:szCs w:val="22"/>
              </w:rPr>
              <w:t>Print</w:t>
            </w:r>
            <w:r w:rsidR="0032476D" w:rsidRPr="004F6960">
              <w:rPr>
                <w:b w:val="0"/>
                <w:bCs w:val="0"/>
                <w:color w:val="auto"/>
                <w:sz w:val="22"/>
                <w:szCs w:val="22"/>
              </w:rPr>
              <w:t xml:space="preserve"> </w:t>
            </w:r>
            <w:hyperlink r:id="rId14" w:history="1">
              <w:r w:rsidR="0032476D" w:rsidRPr="009332BA">
                <w:rPr>
                  <w:rStyle w:val="Hyperlink"/>
                  <w:kern w:val="0"/>
                  <w:sz w:val="22"/>
                  <w:szCs w:val="22"/>
                  <w14:ligatures w14:val="none"/>
                </w:rPr>
                <w:t>Evidence Files A-</w:t>
              </w:r>
              <w:r w:rsidR="0032476D" w:rsidRPr="009332BA">
                <w:rPr>
                  <w:rStyle w:val="Hyperlink"/>
                  <w:sz w:val="22"/>
                  <w:szCs w:val="22"/>
                </w:rPr>
                <w:t>K</w:t>
              </w:r>
            </w:hyperlink>
            <w:r w:rsidR="00732438" w:rsidRPr="004F6960">
              <w:rPr>
                <w:b w:val="0"/>
                <w:bCs w:val="0"/>
                <w:color w:val="auto"/>
                <w:sz w:val="22"/>
                <w:szCs w:val="22"/>
              </w:rPr>
              <w:t xml:space="preserve"> </w:t>
            </w:r>
            <w:r w:rsidR="00DE47D9" w:rsidRPr="004F6960">
              <w:rPr>
                <w:b w:val="0"/>
                <w:bCs w:val="0"/>
                <w:color w:val="auto"/>
                <w:sz w:val="22"/>
                <w:szCs w:val="22"/>
              </w:rPr>
              <w:t>for offline version</w:t>
            </w:r>
            <w:r w:rsidR="00665B6A" w:rsidRPr="004F6960">
              <w:rPr>
                <w:b w:val="0"/>
                <w:bCs w:val="0"/>
                <w:color w:val="auto"/>
                <w:sz w:val="22"/>
                <w:szCs w:val="22"/>
              </w:rPr>
              <w:t xml:space="preserve"> (optional)</w:t>
            </w:r>
          </w:p>
          <w:p w14:paraId="4FA0B443" w14:textId="6BB8057A" w:rsidR="00DC4F1D" w:rsidRPr="00D57FF5" w:rsidRDefault="00DC4F1D" w:rsidP="003A5F3C">
            <w:pPr>
              <w:pStyle w:val="ListParagraph"/>
              <w:numPr>
                <w:ilvl w:val="0"/>
                <w:numId w:val="24"/>
              </w:numPr>
              <w:tabs>
                <w:tab w:val="clear" w:pos="680"/>
                <w:tab w:val="left" w:pos="284"/>
              </w:tabs>
              <w:rPr>
                <w:b w:val="0"/>
                <w:bCs w:val="0"/>
                <w:color w:val="auto"/>
              </w:rPr>
            </w:pPr>
            <w:r w:rsidRPr="004F6960">
              <w:rPr>
                <w:b w:val="0"/>
                <w:bCs w:val="0"/>
                <w:color w:val="auto"/>
                <w:sz w:val="22"/>
                <w:szCs w:val="22"/>
              </w:rPr>
              <w:t xml:space="preserve">Appendix </w:t>
            </w:r>
            <w:r w:rsidRPr="004F6960">
              <w:rPr>
                <w:color w:val="auto"/>
                <w:sz w:val="22"/>
                <w:szCs w:val="22"/>
              </w:rPr>
              <w:t>Resource #</w:t>
            </w:r>
            <w:r w:rsidR="005C4171">
              <w:rPr>
                <w:color w:val="auto"/>
                <w:sz w:val="22"/>
                <w:szCs w:val="22"/>
              </w:rPr>
              <w:t>1</w:t>
            </w:r>
            <w:r w:rsidRPr="00D57FF5">
              <w:rPr>
                <w:color w:val="auto"/>
                <w:sz w:val="22"/>
                <w:szCs w:val="22"/>
              </w:rPr>
              <w:t xml:space="preserve"> </w:t>
            </w:r>
            <w:r w:rsidR="00D57FF5" w:rsidRPr="00F76DF4">
              <w:rPr>
                <w:b w:val="0"/>
                <w:bCs w:val="0"/>
                <w:color w:val="auto"/>
                <w:sz w:val="22"/>
                <w:szCs w:val="22"/>
              </w:rPr>
              <w:t xml:space="preserve">Japanese </w:t>
            </w:r>
            <w:r w:rsidR="00BF6AE4">
              <w:rPr>
                <w:b w:val="0"/>
                <w:bCs w:val="0"/>
                <w:color w:val="auto"/>
                <w:sz w:val="22"/>
                <w:szCs w:val="22"/>
              </w:rPr>
              <w:t>p</w:t>
            </w:r>
            <w:r w:rsidR="00D57FF5" w:rsidRPr="00F76DF4">
              <w:rPr>
                <w:b w:val="0"/>
                <w:bCs w:val="0"/>
                <w:color w:val="auto"/>
                <w:sz w:val="22"/>
                <w:szCs w:val="22"/>
              </w:rPr>
              <w:t xml:space="preserve">earl </w:t>
            </w:r>
            <w:r w:rsidR="00BF6AE4">
              <w:rPr>
                <w:b w:val="0"/>
                <w:bCs w:val="0"/>
                <w:color w:val="auto"/>
                <w:sz w:val="22"/>
                <w:szCs w:val="22"/>
              </w:rPr>
              <w:t>d</w:t>
            </w:r>
            <w:r w:rsidR="00D57FF5" w:rsidRPr="00F76DF4">
              <w:rPr>
                <w:b w:val="0"/>
                <w:bCs w:val="0"/>
                <w:color w:val="auto"/>
                <w:sz w:val="22"/>
                <w:szCs w:val="22"/>
              </w:rPr>
              <w:t>ivers in Broome</w:t>
            </w:r>
          </w:p>
          <w:p w14:paraId="68CE6C4A" w14:textId="1C99E362" w:rsidR="00D57FF5" w:rsidRPr="005131EE" w:rsidRDefault="00D57FF5" w:rsidP="003A5F3C">
            <w:pPr>
              <w:pStyle w:val="ListParagraph"/>
              <w:numPr>
                <w:ilvl w:val="0"/>
                <w:numId w:val="24"/>
              </w:numPr>
              <w:tabs>
                <w:tab w:val="clear" w:pos="680"/>
                <w:tab w:val="left" w:pos="284"/>
              </w:tabs>
              <w:rPr>
                <w:b w:val="0"/>
                <w:bCs w:val="0"/>
                <w:color w:val="auto"/>
              </w:rPr>
            </w:pPr>
            <w:r w:rsidRPr="004F6960">
              <w:rPr>
                <w:b w:val="0"/>
                <w:bCs w:val="0"/>
                <w:color w:val="auto"/>
                <w:sz w:val="22"/>
                <w:szCs w:val="22"/>
              </w:rPr>
              <w:t xml:space="preserve">Appendix </w:t>
            </w:r>
            <w:r w:rsidRPr="004F6960">
              <w:rPr>
                <w:color w:val="auto"/>
                <w:sz w:val="22"/>
                <w:szCs w:val="22"/>
              </w:rPr>
              <w:t>Resource #</w:t>
            </w:r>
            <w:r w:rsidR="005C4171">
              <w:rPr>
                <w:color w:val="auto"/>
                <w:sz w:val="22"/>
                <w:szCs w:val="22"/>
              </w:rPr>
              <w:t>2</w:t>
            </w:r>
            <w:r w:rsidRPr="00D57FF5">
              <w:rPr>
                <w:color w:val="auto"/>
                <w:sz w:val="22"/>
                <w:szCs w:val="22"/>
              </w:rPr>
              <w:t xml:space="preserve"> </w:t>
            </w:r>
            <w:r w:rsidRPr="00F76DF4">
              <w:rPr>
                <w:b w:val="0"/>
                <w:bCs w:val="0"/>
                <w:color w:val="auto"/>
                <w:sz w:val="22"/>
                <w:szCs w:val="22"/>
              </w:rPr>
              <w:t xml:space="preserve">Japanese </w:t>
            </w:r>
            <w:r w:rsidR="00BF6AE4">
              <w:rPr>
                <w:b w:val="0"/>
                <w:bCs w:val="0"/>
                <w:color w:val="auto"/>
                <w:sz w:val="22"/>
                <w:szCs w:val="22"/>
              </w:rPr>
              <w:t>p</w:t>
            </w:r>
            <w:r w:rsidRPr="00F76DF4">
              <w:rPr>
                <w:b w:val="0"/>
                <w:bCs w:val="0"/>
                <w:color w:val="auto"/>
                <w:sz w:val="22"/>
                <w:szCs w:val="22"/>
              </w:rPr>
              <w:t xml:space="preserve">earl </w:t>
            </w:r>
            <w:r w:rsidR="00BF6AE4">
              <w:rPr>
                <w:b w:val="0"/>
                <w:bCs w:val="0"/>
                <w:color w:val="auto"/>
                <w:sz w:val="22"/>
                <w:szCs w:val="22"/>
              </w:rPr>
              <w:t>d</w:t>
            </w:r>
            <w:r w:rsidRPr="00F76DF4">
              <w:rPr>
                <w:b w:val="0"/>
                <w:bCs w:val="0"/>
                <w:color w:val="auto"/>
                <w:sz w:val="22"/>
                <w:szCs w:val="22"/>
              </w:rPr>
              <w:t>ivers in Broome</w:t>
            </w:r>
            <w:r>
              <w:rPr>
                <w:b w:val="0"/>
                <w:bCs w:val="0"/>
                <w:color w:val="auto"/>
                <w:sz w:val="22"/>
                <w:szCs w:val="22"/>
              </w:rPr>
              <w:t xml:space="preserve"> TEACHER COPY</w:t>
            </w:r>
          </w:p>
        </w:tc>
      </w:tr>
    </w:tbl>
    <w:p w14:paraId="75A7E9A8" w14:textId="77777777" w:rsidR="00ED2EB3" w:rsidRDefault="00ED2EB3" w:rsidP="00803E77">
      <w:pPr>
        <w:rPr>
          <w:b/>
          <w:bCs/>
        </w:rPr>
      </w:pPr>
    </w:p>
    <w:p w14:paraId="14247670" w14:textId="03E53BF5" w:rsidR="00E66AB5" w:rsidRDefault="00F338C3" w:rsidP="003A5F3C">
      <w:pPr>
        <w:pStyle w:val="ListParagraph"/>
        <w:numPr>
          <w:ilvl w:val="0"/>
          <w:numId w:val="27"/>
        </w:numPr>
        <w:tabs>
          <w:tab w:val="clear" w:pos="680"/>
        </w:tabs>
      </w:pPr>
      <w:r w:rsidRPr="0095248D">
        <w:t>Ask students what pearls are used for</w:t>
      </w:r>
      <w:r w:rsidR="0067397E">
        <w:t xml:space="preserve"> (</w:t>
      </w:r>
      <w:r w:rsidRPr="0095248D">
        <w:t>or have been used for in the past</w:t>
      </w:r>
      <w:r w:rsidR="0067397E">
        <w:t>) and where they come from</w:t>
      </w:r>
      <w:r w:rsidRPr="0095248D">
        <w:t>.</w:t>
      </w:r>
      <w:r w:rsidR="00992873">
        <w:t xml:space="preserve"> Record student answers. </w:t>
      </w:r>
    </w:p>
    <w:p w14:paraId="1B432B2F" w14:textId="77777777" w:rsidR="00E66AB5" w:rsidRDefault="00E66AB5" w:rsidP="00E66AB5">
      <w:pPr>
        <w:ind w:left="360"/>
      </w:pPr>
    </w:p>
    <w:p w14:paraId="27033E95" w14:textId="77777777" w:rsidR="00916093" w:rsidRDefault="00CE7915" w:rsidP="003A5F3C">
      <w:pPr>
        <w:pStyle w:val="ListParagraph"/>
        <w:numPr>
          <w:ilvl w:val="0"/>
          <w:numId w:val="27"/>
        </w:numPr>
        <w:tabs>
          <w:tab w:val="clear" w:pos="680"/>
        </w:tabs>
      </w:pPr>
      <w:hyperlink r:id="rId15" w:history="1">
        <w:r w:rsidRPr="0067397E">
          <w:rPr>
            <w:rStyle w:val="Hyperlink"/>
          </w:rPr>
          <w:t>Play students the short 30 second</w:t>
        </w:r>
      </w:hyperlink>
      <w:r w:rsidRPr="0095248D">
        <w:t xml:space="preserve"> </w:t>
      </w:r>
      <w:r w:rsidR="00341E6D" w:rsidRPr="0095248D">
        <w:t xml:space="preserve">video </w:t>
      </w:r>
      <w:r w:rsidR="00F338C3" w:rsidRPr="0095248D">
        <w:t>on the National Museum Australia website</w:t>
      </w:r>
      <w:r w:rsidR="00916093">
        <w:t xml:space="preserve">. </w:t>
      </w:r>
    </w:p>
    <w:p w14:paraId="4402C182" w14:textId="213B44B3" w:rsidR="00916093" w:rsidRDefault="00916093" w:rsidP="003A5F3C">
      <w:pPr>
        <w:pStyle w:val="ListParagraph"/>
        <w:numPr>
          <w:ilvl w:val="1"/>
          <w:numId w:val="23"/>
        </w:numPr>
        <w:tabs>
          <w:tab w:val="clear" w:pos="680"/>
          <w:tab w:val="clear" w:pos="1021"/>
          <w:tab w:val="clear" w:pos="1361"/>
          <w:tab w:val="left" w:pos="284"/>
          <w:tab w:val="num" w:pos="720"/>
        </w:tabs>
        <w:ind w:left="1276"/>
        <w:contextualSpacing/>
      </w:pPr>
      <w:r>
        <w:t>A</w:t>
      </w:r>
      <w:r w:rsidR="00F338C3" w:rsidRPr="0095248D">
        <w:t xml:space="preserve">sk students to listen for the different uses </w:t>
      </w:r>
      <w:r>
        <w:t xml:space="preserve">for pearls </w:t>
      </w:r>
      <w:r w:rsidR="00F338C3" w:rsidRPr="0095248D">
        <w:t>mentioned</w:t>
      </w:r>
      <w:r>
        <w:t xml:space="preserve"> while listening</w:t>
      </w:r>
      <w:r w:rsidR="00A059AF">
        <w:t xml:space="preserve"> and </w:t>
      </w:r>
      <w:r w:rsidR="005C0A9A">
        <w:t>notice the diversity of</w:t>
      </w:r>
      <w:r w:rsidR="00A059AF">
        <w:t xml:space="preserve"> </w:t>
      </w:r>
      <w:r w:rsidR="00326C96">
        <w:t>people</w:t>
      </w:r>
      <w:r w:rsidR="00A059AF">
        <w:t xml:space="preserve"> </w:t>
      </w:r>
      <w:r w:rsidR="00DF2ABB">
        <w:t>on the boat</w:t>
      </w:r>
      <w:r w:rsidR="00B56911">
        <w:t>.</w:t>
      </w:r>
    </w:p>
    <w:p w14:paraId="077D69A1" w14:textId="63CF429C" w:rsidR="000B4F8B" w:rsidRDefault="00425317" w:rsidP="003A5F3C">
      <w:pPr>
        <w:pStyle w:val="ListParagraph"/>
        <w:numPr>
          <w:ilvl w:val="1"/>
          <w:numId w:val="23"/>
        </w:numPr>
        <w:tabs>
          <w:tab w:val="clear" w:pos="680"/>
          <w:tab w:val="clear" w:pos="1021"/>
          <w:tab w:val="clear" w:pos="1361"/>
          <w:tab w:val="left" w:pos="284"/>
          <w:tab w:val="num" w:pos="720"/>
        </w:tabs>
        <w:ind w:left="1276"/>
        <w:contextualSpacing/>
      </w:pPr>
      <w:r>
        <w:t>After watching, c</w:t>
      </w:r>
      <w:r w:rsidR="00F338C3" w:rsidRPr="0095248D">
        <w:t>ompare student</w:t>
      </w:r>
      <w:r w:rsidR="00F37261" w:rsidRPr="0095248D">
        <w:t xml:space="preserve"> answers</w:t>
      </w:r>
      <w:r>
        <w:t xml:space="preserve"> about the </w:t>
      </w:r>
      <w:r w:rsidR="00E56173">
        <w:t xml:space="preserve">different </w:t>
      </w:r>
      <w:r>
        <w:t xml:space="preserve">uses </w:t>
      </w:r>
      <w:r w:rsidR="00E56173">
        <w:t>for</w:t>
      </w:r>
      <w:r>
        <w:t xml:space="preserve"> pearls</w:t>
      </w:r>
      <w:r w:rsidR="00F37261" w:rsidRPr="0095248D">
        <w:t xml:space="preserve"> </w:t>
      </w:r>
      <w:r w:rsidR="00D00203">
        <w:t>with those in the video (</w:t>
      </w:r>
      <w:r w:rsidR="00E56173">
        <w:t xml:space="preserve">e.g. </w:t>
      </w:r>
      <w:r w:rsidR="0022199B" w:rsidRPr="0095248D">
        <w:t>buttons, knife handles</w:t>
      </w:r>
      <w:r w:rsidR="00503922" w:rsidRPr="0095248D">
        <w:t>, dials of compasses, watches and instruments</w:t>
      </w:r>
      <w:r w:rsidR="00655D6C" w:rsidRPr="0095248D">
        <w:t>, jewellery and ornaments</w:t>
      </w:r>
      <w:r w:rsidR="00D00203">
        <w:t>)</w:t>
      </w:r>
      <w:r w:rsidR="00B56911">
        <w:t>.</w:t>
      </w:r>
    </w:p>
    <w:p w14:paraId="41898C26" w14:textId="6BBA43FD" w:rsidR="00FE2307" w:rsidRDefault="00FE2307" w:rsidP="003A5F3C">
      <w:pPr>
        <w:pStyle w:val="ListParagraph"/>
        <w:numPr>
          <w:ilvl w:val="1"/>
          <w:numId w:val="23"/>
        </w:numPr>
        <w:tabs>
          <w:tab w:val="clear" w:pos="680"/>
          <w:tab w:val="clear" w:pos="1021"/>
          <w:tab w:val="clear" w:pos="1361"/>
          <w:tab w:val="left" w:pos="284"/>
          <w:tab w:val="num" w:pos="720"/>
        </w:tabs>
        <w:ind w:left="1276"/>
        <w:contextualSpacing/>
      </w:pPr>
      <w:r>
        <w:t xml:space="preserve">Optional: </w:t>
      </w:r>
      <w:r w:rsidR="0002715B">
        <w:t>The full 10</w:t>
      </w:r>
      <w:r w:rsidR="00DF2ABB">
        <w:t>-</w:t>
      </w:r>
      <w:r w:rsidR="0002715B">
        <w:t>minute</w:t>
      </w:r>
      <w:r w:rsidR="00C22A44">
        <w:t xml:space="preserve"> 1949</w:t>
      </w:r>
      <w:r w:rsidR="0002715B">
        <w:t xml:space="preserve"> </w:t>
      </w:r>
      <w:r w:rsidR="00C22A44">
        <w:t>documentary ‘</w:t>
      </w:r>
      <w:hyperlink r:id="rId16" w:history="1">
        <w:r w:rsidR="00C22A44" w:rsidRPr="00DF2ABB">
          <w:rPr>
            <w:rStyle w:val="Hyperlink"/>
          </w:rPr>
          <w:t>the Pearlers’</w:t>
        </w:r>
      </w:hyperlink>
      <w:r w:rsidR="00C22A44">
        <w:t xml:space="preserve"> is on YouTube</w:t>
      </w:r>
      <w:r w:rsidR="00B56911">
        <w:t>.</w:t>
      </w:r>
    </w:p>
    <w:p w14:paraId="3F958966" w14:textId="1403AAC0" w:rsidR="00865B6D" w:rsidRDefault="00865B6D" w:rsidP="003A5F3C">
      <w:pPr>
        <w:pStyle w:val="ListParagraph"/>
        <w:numPr>
          <w:ilvl w:val="1"/>
          <w:numId w:val="23"/>
        </w:numPr>
        <w:tabs>
          <w:tab w:val="clear" w:pos="680"/>
          <w:tab w:val="clear" w:pos="1021"/>
          <w:tab w:val="clear" w:pos="1361"/>
          <w:tab w:val="left" w:pos="284"/>
          <w:tab w:val="num" w:pos="720"/>
        </w:tabs>
        <w:ind w:left="1276"/>
        <w:contextualSpacing/>
      </w:pPr>
      <w:r>
        <w:t>Optional: The</w:t>
      </w:r>
      <w:r w:rsidR="00EF3C86">
        <w:t xml:space="preserve"> WA Museum has a </w:t>
      </w:r>
      <w:hyperlink r:id="rId17" w:history="1">
        <w:r w:rsidR="00EF3C86" w:rsidRPr="00334EBC">
          <w:rPr>
            <w:rStyle w:val="Hyperlink"/>
          </w:rPr>
          <w:t>pearling timeline</w:t>
        </w:r>
      </w:hyperlink>
      <w:r w:rsidR="00EF3C86">
        <w:t xml:space="preserve"> </w:t>
      </w:r>
      <w:r w:rsidR="00B940CF">
        <w:t xml:space="preserve">which tracks the evolution of </w:t>
      </w:r>
      <w:r w:rsidR="00617002">
        <w:t>pearl oysters</w:t>
      </w:r>
      <w:r w:rsidR="006B0783">
        <w:t xml:space="preserve"> over the last</w:t>
      </w:r>
      <w:r w:rsidR="00617002">
        <w:t xml:space="preserve"> 500 million years</w:t>
      </w:r>
      <w:r w:rsidR="00B56911">
        <w:t>.</w:t>
      </w:r>
    </w:p>
    <w:p w14:paraId="489EC208" w14:textId="77777777" w:rsidR="00C41F06" w:rsidRDefault="00C41F06" w:rsidP="00C41F06">
      <w:pPr>
        <w:pStyle w:val="ListParagraph"/>
        <w:tabs>
          <w:tab w:val="clear" w:pos="680"/>
          <w:tab w:val="clear" w:pos="1021"/>
          <w:tab w:val="clear" w:pos="1361"/>
          <w:tab w:val="left" w:pos="284"/>
        </w:tabs>
        <w:ind w:left="720" w:firstLine="0"/>
        <w:contextualSpacing/>
      </w:pPr>
    </w:p>
    <w:p w14:paraId="5DBCC13D" w14:textId="77777777" w:rsidR="003C6AEE" w:rsidRDefault="0088005E" w:rsidP="003A5F3C">
      <w:pPr>
        <w:pStyle w:val="ListParagraph"/>
        <w:numPr>
          <w:ilvl w:val="0"/>
          <w:numId w:val="27"/>
        </w:numPr>
        <w:tabs>
          <w:tab w:val="left" w:pos="284"/>
        </w:tabs>
        <w:contextualSpacing/>
      </w:pPr>
      <w:r>
        <w:t>Inform students that</w:t>
      </w:r>
      <w:r w:rsidR="003C6AEE">
        <w:t>:</w:t>
      </w:r>
    </w:p>
    <w:p w14:paraId="4D18B179" w14:textId="0C1E1729" w:rsidR="00240A20" w:rsidRDefault="0088005E" w:rsidP="003A5F3C">
      <w:pPr>
        <w:pStyle w:val="ListParagraph"/>
        <w:numPr>
          <w:ilvl w:val="1"/>
          <w:numId w:val="23"/>
        </w:numPr>
        <w:tabs>
          <w:tab w:val="clear" w:pos="680"/>
          <w:tab w:val="clear" w:pos="1021"/>
          <w:tab w:val="clear" w:pos="1361"/>
          <w:tab w:val="left" w:pos="284"/>
          <w:tab w:val="num" w:pos="720"/>
        </w:tabs>
        <w:ind w:left="1276"/>
        <w:contextualSpacing/>
      </w:pPr>
      <w:r w:rsidRPr="0088005E">
        <w:t>Aboriginal and Torres Strait Islander people have harvested oyster shell</w:t>
      </w:r>
      <w:r w:rsidR="00A8147F">
        <w:t>s</w:t>
      </w:r>
      <w:r w:rsidRPr="0088005E">
        <w:t> to use as tools and ornaments for thousands of years.</w:t>
      </w:r>
      <w:r w:rsidR="00D1632E">
        <w:t xml:space="preserve"> </w:t>
      </w:r>
      <w:r w:rsidR="00D1632E" w:rsidRPr="00DC2A22">
        <w:t>The oldest evidence is a 22,000-year-old piece of shell found in a West Kimberley rock shelter, 200 kilometres from the shoreline</w:t>
      </w:r>
    </w:p>
    <w:p w14:paraId="722002E7" w14:textId="776351CA" w:rsidR="002F11CA" w:rsidRDefault="00FE25F6" w:rsidP="003A5F3C">
      <w:pPr>
        <w:pStyle w:val="ListParagraph"/>
        <w:numPr>
          <w:ilvl w:val="1"/>
          <w:numId w:val="23"/>
        </w:numPr>
        <w:tabs>
          <w:tab w:val="clear" w:pos="680"/>
          <w:tab w:val="clear" w:pos="1021"/>
          <w:tab w:val="clear" w:pos="1361"/>
          <w:tab w:val="left" w:pos="284"/>
          <w:tab w:val="num" w:pos="720"/>
        </w:tabs>
        <w:ind w:left="1276"/>
        <w:contextualSpacing/>
      </w:pPr>
      <w:r>
        <w:t>i</w:t>
      </w:r>
      <w:r w:rsidR="0088005E" w:rsidRPr="0088005E">
        <w:t>n the late 1800s</w:t>
      </w:r>
      <w:r w:rsidR="00420556">
        <w:t xml:space="preserve">, </w:t>
      </w:r>
      <w:r w:rsidR="0088005E" w:rsidRPr="0088005E">
        <w:t>oyster shell became fashionable in Europe and North America, and by 1888–89, Broome had become the centre of the pearling industry in the colony of Western Australia. The most successful divers were Malays, Timorese an</w:t>
      </w:r>
      <w:r w:rsidR="005C4171">
        <w:t>d</w:t>
      </w:r>
      <w:r w:rsidR="0088005E" w:rsidRPr="0088005E">
        <w:t xml:space="preserve"> Japanese</w:t>
      </w:r>
    </w:p>
    <w:p w14:paraId="0A54003D" w14:textId="6B3BD71C" w:rsidR="000E13DD" w:rsidRDefault="006B0783" w:rsidP="003A5F3C">
      <w:pPr>
        <w:pStyle w:val="ListParagraph"/>
        <w:numPr>
          <w:ilvl w:val="1"/>
          <w:numId w:val="23"/>
        </w:numPr>
        <w:tabs>
          <w:tab w:val="clear" w:pos="680"/>
          <w:tab w:val="clear" w:pos="1021"/>
          <w:tab w:val="clear" w:pos="1361"/>
          <w:tab w:val="left" w:pos="284"/>
          <w:tab w:val="num" w:pos="720"/>
        </w:tabs>
        <w:ind w:left="1276"/>
        <w:contextualSpacing/>
      </w:pPr>
      <w:r>
        <w:lastRenderedPageBreak/>
        <w:t>t</w:t>
      </w:r>
      <w:r w:rsidR="000E13DD">
        <w:t xml:space="preserve">he White Australia Policy </w:t>
      </w:r>
      <w:r w:rsidR="007359B1">
        <w:t>(</w:t>
      </w:r>
      <w:r w:rsidR="007359B1" w:rsidRPr="007359B1">
        <w:rPr>
          <w:i/>
          <w:iCs/>
        </w:rPr>
        <w:t>Immigration Restriction Act</w:t>
      </w:r>
      <w:r w:rsidR="000E13DD" w:rsidRPr="007359B1">
        <w:rPr>
          <w:i/>
          <w:iCs/>
        </w:rPr>
        <w:t xml:space="preserve"> 1901</w:t>
      </w:r>
      <w:r w:rsidR="007359B1">
        <w:t>)</w:t>
      </w:r>
      <w:r w:rsidR="000E13DD">
        <w:t xml:space="preserve"> meant that non-Europeans were not typically allowed to work in Australia</w:t>
      </w:r>
      <w:r w:rsidR="009A396B">
        <w:t xml:space="preserve">; however, exceptions were made for Japanese divers because of demand </w:t>
      </w:r>
      <w:r w:rsidR="00D4398F">
        <w:t>in the pearling industry</w:t>
      </w:r>
      <w:r w:rsidR="00B56911">
        <w:t>.</w:t>
      </w:r>
    </w:p>
    <w:p w14:paraId="6AE06534" w14:textId="77777777" w:rsidR="002F11CA" w:rsidRDefault="002F11CA" w:rsidP="002F11CA">
      <w:pPr>
        <w:tabs>
          <w:tab w:val="left" w:pos="284"/>
        </w:tabs>
        <w:contextualSpacing/>
      </w:pPr>
    </w:p>
    <w:p w14:paraId="4C8AE5CE" w14:textId="28389F8D" w:rsidR="00DF2ABB" w:rsidRDefault="00313FFF" w:rsidP="003A5F3C">
      <w:pPr>
        <w:pStyle w:val="ListParagraph"/>
        <w:numPr>
          <w:ilvl w:val="0"/>
          <w:numId w:val="27"/>
        </w:numPr>
        <w:tabs>
          <w:tab w:val="left" w:pos="284"/>
        </w:tabs>
        <w:contextualSpacing/>
      </w:pPr>
      <w:r>
        <w:t>Provide</w:t>
      </w:r>
      <w:r w:rsidR="00756905">
        <w:t xml:space="preserve"> students with</w:t>
      </w:r>
      <w:r>
        <w:t xml:space="preserve"> </w:t>
      </w:r>
      <w:r w:rsidRPr="57054115">
        <w:rPr>
          <w:b/>
          <w:bCs/>
        </w:rPr>
        <w:t>Resource #</w:t>
      </w:r>
      <w:r w:rsidR="005C4171" w:rsidRPr="57054115">
        <w:rPr>
          <w:b/>
          <w:bCs/>
        </w:rPr>
        <w:t>1</w:t>
      </w:r>
      <w:r w:rsidR="00272CE8" w:rsidRPr="57054115">
        <w:rPr>
          <w:b/>
          <w:bCs/>
        </w:rPr>
        <w:t xml:space="preserve"> </w:t>
      </w:r>
      <w:r w:rsidR="00756905">
        <w:t>and</w:t>
      </w:r>
      <w:r w:rsidR="009B681F">
        <w:t xml:space="preserve"> direct</w:t>
      </w:r>
      <w:r w:rsidR="00525527">
        <w:t xml:space="preserve"> students to the </w:t>
      </w:r>
      <w:r w:rsidR="00B97CED" w:rsidRPr="57054115">
        <w:rPr>
          <w:i/>
          <w:iCs/>
        </w:rPr>
        <w:t>Defining Moments</w:t>
      </w:r>
      <w:r w:rsidR="00B97CED">
        <w:t xml:space="preserve"> </w:t>
      </w:r>
      <w:r w:rsidR="00003885">
        <w:t>module</w:t>
      </w:r>
      <w:r w:rsidR="009B681F">
        <w:t xml:space="preserve">, </w:t>
      </w:r>
      <w:r w:rsidR="00BD675A">
        <w:t xml:space="preserve"> </w:t>
      </w:r>
      <w:hyperlink r:id="rId18">
        <w:r w:rsidR="00BD675A" w:rsidRPr="00B010E3">
          <w:rPr>
            <w:rStyle w:val="Hyperlink"/>
          </w:rPr>
          <w:t xml:space="preserve">case study </w:t>
        </w:r>
        <w:r w:rsidR="006023DD" w:rsidRPr="00B010E3">
          <w:rPr>
            <w:rStyle w:val="Hyperlink"/>
          </w:rPr>
          <w:t>of Japanese divers in Broome</w:t>
        </w:r>
      </w:hyperlink>
      <w:r w:rsidR="006023DD" w:rsidRPr="00B010E3">
        <w:t>.</w:t>
      </w:r>
      <w:r w:rsidR="004A1C73">
        <w:t xml:space="preserve"> </w:t>
      </w:r>
    </w:p>
    <w:p w14:paraId="1BEB4D18" w14:textId="77777777" w:rsidR="009332BA" w:rsidRDefault="009332BA" w:rsidP="009332BA">
      <w:pPr>
        <w:pStyle w:val="ListParagraph"/>
        <w:tabs>
          <w:tab w:val="left" w:pos="284"/>
        </w:tabs>
        <w:ind w:left="720" w:firstLine="0"/>
        <w:contextualSpacing/>
      </w:pPr>
    </w:p>
    <w:p w14:paraId="097A8148" w14:textId="71B84607" w:rsidR="009B681F" w:rsidRDefault="009B681F" w:rsidP="009332BA">
      <w:pPr>
        <w:tabs>
          <w:tab w:val="left" w:pos="284"/>
        </w:tabs>
        <w:contextualSpacing/>
      </w:pPr>
      <w:r w:rsidRPr="009332BA">
        <w:rPr>
          <w:i/>
          <w:iCs/>
        </w:rPr>
        <w:t>Alternative</w:t>
      </w:r>
      <w:r w:rsidR="000C2501" w:rsidRPr="009332BA">
        <w:rPr>
          <w:i/>
          <w:iCs/>
        </w:rPr>
        <w:t>:</w:t>
      </w:r>
      <w:r w:rsidR="002C6084">
        <w:t xml:space="preserve"> </w:t>
      </w:r>
      <w:r w:rsidR="000C2501">
        <w:t>T</w:t>
      </w:r>
      <w:r w:rsidR="00AB2DB6">
        <w:t xml:space="preserve">eachers can print </w:t>
      </w:r>
      <w:r w:rsidR="00A122E8" w:rsidRPr="00A42CE2">
        <w:t xml:space="preserve">Evidence Files A-K </w:t>
      </w:r>
      <w:r w:rsidR="00C9165F">
        <w:t>for an offline version</w:t>
      </w:r>
      <w:r w:rsidR="00B56911">
        <w:t>.</w:t>
      </w:r>
    </w:p>
    <w:p w14:paraId="735EAFA2" w14:textId="77777777" w:rsidR="009332BA" w:rsidRDefault="009332BA" w:rsidP="009332BA">
      <w:pPr>
        <w:tabs>
          <w:tab w:val="left" w:pos="284"/>
        </w:tabs>
        <w:contextualSpacing/>
      </w:pPr>
    </w:p>
    <w:p w14:paraId="08B9AB40" w14:textId="45637A4C" w:rsidR="00A42CE2" w:rsidRDefault="00A42CE2" w:rsidP="009332BA">
      <w:pPr>
        <w:tabs>
          <w:tab w:val="left" w:pos="284"/>
        </w:tabs>
        <w:contextualSpacing/>
      </w:pPr>
      <w:r w:rsidRPr="009332BA">
        <w:rPr>
          <w:i/>
          <w:iCs/>
        </w:rPr>
        <w:t>Optional:</w:t>
      </w:r>
      <w:r>
        <w:t xml:space="preserve"> The module for this activity has a series of 12 statements students can respond to </w:t>
      </w:r>
      <w:r w:rsidR="00F06D1C">
        <w:t>after reviewing all sources as a reflection</w:t>
      </w:r>
      <w:r w:rsidR="00B56911">
        <w:t>.</w:t>
      </w:r>
    </w:p>
    <w:p w14:paraId="0BF650B3" w14:textId="77777777" w:rsidR="009332BA" w:rsidRDefault="009332BA" w:rsidP="009332BA">
      <w:pPr>
        <w:tabs>
          <w:tab w:val="left" w:pos="284"/>
        </w:tabs>
        <w:contextualSpacing/>
      </w:pPr>
    </w:p>
    <w:p w14:paraId="0A4C923E" w14:textId="145783EA" w:rsidR="00BA3E09" w:rsidRDefault="00BA3E09" w:rsidP="009332BA">
      <w:pPr>
        <w:tabs>
          <w:tab w:val="left" w:pos="284"/>
        </w:tabs>
        <w:contextualSpacing/>
      </w:pPr>
      <w:r w:rsidRPr="009332BA">
        <w:rPr>
          <w:i/>
          <w:iCs/>
        </w:rPr>
        <w:t>Optional</w:t>
      </w:r>
      <w:r w:rsidR="009F2528" w:rsidRPr="009332BA">
        <w:rPr>
          <w:i/>
          <w:iCs/>
        </w:rPr>
        <w:t>:</w:t>
      </w:r>
      <w:r w:rsidR="009F2528">
        <w:t xml:space="preserve"> </w:t>
      </w:r>
      <w:r w:rsidR="000C2501">
        <w:t>T</w:t>
      </w:r>
      <w:r w:rsidR="004169AF">
        <w:t xml:space="preserve">his </w:t>
      </w:r>
      <w:hyperlink r:id="rId19" w:history="1">
        <w:r w:rsidR="00AD5835" w:rsidRPr="00AD5835">
          <w:rPr>
            <w:rStyle w:val="Hyperlink"/>
          </w:rPr>
          <w:t>website resource</w:t>
        </w:r>
      </w:hyperlink>
      <w:r w:rsidR="004169AF">
        <w:t xml:space="preserve"> provides information on the Japanese pearl divers which can </w:t>
      </w:r>
      <w:r w:rsidR="00AD5835">
        <w:t xml:space="preserve">be </w:t>
      </w:r>
      <w:r w:rsidR="004169AF">
        <w:t>use</w:t>
      </w:r>
      <w:r w:rsidR="00AD5835">
        <w:t>d</w:t>
      </w:r>
      <w:r w:rsidR="004169AF">
        <w:t xml:space="preserve"> to teach explicitly</w:t>
      </w:r>
      <w:r w:rsidR="00B56911">
        <w:t>.</w:t>
      </w:r>
    </w:p>
    <w:p w14:paraId="429B52A2" w14:textId="77777777" w:rsidR="009332BA" w:rsidRDefault="009332BA" w:rsidP="009332BA">
      <w:pPr>
        <w:tabs>
          <w:tab w:val="left" w:pos="284"/>
        </w:tabs>
        <w:contextualSpacing/>
      </w:pPr>
    </w:p>
    <w:p w14:paraId="12169822" w14:textId="7C6C545D" w:rsidR="00377A05" w:rsidRDefault="00377A05" w:rsidP="009332BA">
      <w:pPr>
        <w:tabs>
          <w:tab w:val="left" w:pos="284"/>
        </w:tabs>
        <w:contextualSpacing/>
      </w:pPr>
      <w:r w:rsidRPr="009332BA">
        <w:rPr>
          <w:i/>
          <w:iCs/>
        </w:rPr>
        <w:t>Optional:</w:t>
      </w:r>
      <w:r>
        <w:t xml:space="preserve"> </w:t>
      </w:r>
      <w:r w:rsidR="00B27A49">
        <w:t>These sources could be used for a formal source analysis activity</w:t>
      </w:r>
      <w:r w:rsidR="0069355D">
        <w:t xml:space="preserve"> using the guide in</w:t>
      </w:r>
      <w:r w:rsidR="00B27A49">
        <w:t xml:space="preserve"> </w:t>
      </w:r>
      <w:hyperlink r:id="rId20" w:history="1">
        <w:r w:rsidR="00B27A49" w:rsidRPr="00B27A49">
          <w:rPr>
            <w:rStyle w:val="Hyperlink"/>
          </w:rPr>
          <w:t>Section 6 of National Museum Australia’s</w:t>
        </w:r>
      </w:hyperlink>
      <w:r w:rsidR="00B27A49">
        <w:t xml:space="preserve"> </w:t>
      </w:r>
      <w:r w:rsidR="00542967" w:rsidRPr="009332BA">
        <w:rPr>
          <w:i/>
          <w:iCs/>
        </w:rPr>
        <w:t>D</w:t>
      </w:r>
      <w:r w:rsidR="00B27A49" w:rsidRPr="009332BA">
        <w:rPr>
          <w:i/>
          <w:iCs/>
        </w:rPr>
        <w:t xml:space="preserve">efining </w:t>
      </w:r>
      <w:r w:rsidR="00542967" w:rsidRPr="009332BA">
        <w:rPr>
          <w:i/>
          <w:iCs/>
        </w:rPr>
        <w:t>M</w:t>
      </w:r>
      <w:r w:rsidR="00B27A49" w:rsidRPr="009332BA">
        <w:rPr>
          <w:i/>
          <w:iCs/>
        </w:rPr>
        <w:t>oments</w:t>
      </w:r>
      <w:r w:rsidR="0069355D">
        <w:t xml:space="preserve"> resource</w:t>
      </w:r>
      <w:r w:rsidR="00B56911">
        <w:t>.</w:t>
      </w:r>
    </w:p>
    <w:p w14:paraId="42250639" w14:textId="77777777" w:rsidR="003706AC" w:rsidRPr="0095248D" w:rsidRDefault="003706AC" w:rsidP="003706AC">
      <w:pPr>
        <w:pStyle w:val="ListParagraph"/>
        <w:tabs>
          <w:tab w:val="left" w:pos="284"/>
        </w:tabs>
        <w:ind w:left="720" w:firstLine="0"/>
        <w:contextualSpacing/>
      </w:pPr>
    </w:p>
    <w:p w14:paraId="44CAEDDF" w14:textId="4D40F1EA" w:rsidR="006D3579" w:rsidRPr="003269A0" w:rsidRDefault="003269A0" w:rsidP="003A5F3C">
      <w:pPr>
        <w:pStyle w:val="ListParagraph"/>
        <w:numPr>
          <w:ilvl w:val="0"/>
          <w:numId w:val="27"/>
        </w:numPr>
        <w:tabs>
          <w:tab w:val="left" w:pos="284"/>
        </w:tabs>
        <w:contextualSpacing/>
      </w:pPr>
      <w:r>
        <w:t>R</w:t>
      </w:r>
      <w:r w:rsidR="0097218F" w:rsidRPr="003269A0">
        <w:t xml:space="preserve">eview answers </w:t>
      </w:r>
      <w:r w:rsidRPr="003269A0">
        <w:t xml:space="preserve">with students </w:t>
      </w:r>
      <w:r w:rsidR="0097218F" w:rsidRPr="003269A0">
        <w:t xml:space="preserve">and </w:t>
      </w:r>
      <w:r w:rsidRPr="003269A0">
        <w:t>lead a discussion on</w:t>
      </w:r>
      <w:r w:rsidR="0097218F" w:rsidRPr="003269A0">
        <w:t xml:space="preserve"> </w:t>
      </w:r>
      <w:r w:rsidRPr="003269A0">
        <w:t>the lasting impact of the pearl industry</w:t>
      </w:r>
      <w:r w:rsidR="00864545">
        <w:t xml:space="preserve"> and its workers</w:t>
      </w:r>
      <w:r w:rsidRPr="003269A0">
        <w:t xml:space="preserve"> in Broome and Australia today.</w:t>
      </w:r>
    </w:p>
    <w:p w14:paraId="477728F4" w14:textId="4F8D8CD3" w:rsidR="003269A0" w:rsidRPr="003269A0" w:rsidRDefault="003269A0" w:rsidP="003A5F3C">
      <w:pPr>
        <w:pStyle w:val="ListParagraph"/>
        <w:numPr>
          <w:ilvl w:val="1"/>
          <w:numId w:val="23"/>
        </w:numPr>
        <w:tabs>
          <w:tab w:val="clear" w:pos="680"/>
          <w:tab w:val="clear" w:pos="1021"/>
          <w:tab w:val="clear" w:pos="1361"/>
          <w:tab w:val="left" w:pos="284"/>
          <w:tab w:val="num" w:pos="720"/>
        </w:tabs>
        <w:ind w:left="1276"/>
        <w:contextualSpacing/>
      </w:pPr>
      <w:r w:rsidRPr="003269A0">
        <w:rPr>
          <w:b/>
          <w:bCs/>
        </w:rPr>
        <w:t>Resource #2</w:t>
      </w:r>
      <w:r w:rsidRPr="003269A0">
        <w:t xml:space="preserve"> is a teacher copy</w:t>
      </w:r>
      <w:r w:rsidR="00864545">
        <w:t>.</w:t>
      </w:r>
    </w:p>
    <w:p w14:paraId="1B34AE59" w14:textId="77777777" w:rsidR="0097218F" w:rsidRDefault="0097218F" w:rsidP="00803E77">
      <w:pPr>
        <w:rPr>
          <w:b/>
          <w:bCs/>
        </w:rPr>
      </w:pPr>
    </w:p>
    <w:p w14:paraId="01C2D5F7" w14:textId="4FD1433A" w:rsidR="006D3579" w:rsidRDefault="00AF3B7A" w:rsidP="00803E77">
      <w:pPr>
        <w:rPr>
          <w:b/>
          <w:bCs/>
        </w:rPr>
      </w:pPr>
      <w:r>
        <w:rPr>
          <w:b/>
          <w:bCs/>
        </w:rPr>
        <w:t xml:space="preserve">Activity 3: </w:t>
      </w:r>
      <w:r w:rsidR="006D3579">
        <w:rPr>
          <w:b/>
          <w:bCs/>
        </w:rPr>
        <w:t>Immigration and the 1850s gold rush</w:t>
      </w:r>
    </w:p>
    <w:p w14:paraId="36C220A6" w14:textId="77777777" w:rsidR="008A01E7" w:rsidRDefault="008A01E7" w:rsidP="00803E77">
      <w:pPr>
        <w:rPr>
          <w:b/>
          <w:bCs/>
        </w:rPr>
      </w:pPr>
    </w:p>
    <w:tbl>
      <w:tblPr>
        <w:tblStyle w:val="GridTable6Colorful-Accent6"/>
        <w:tblW w:w="0" w:type="auto"/>
        <w:tblLook w:val="04A0" w:firstRow="1" w:lastRow="0" w:firstColumn="1" w:lastColumn="0" w:noHBand="0" w:noVBand="1"/>
      </w:tblPr>
      <w:tblGrid>
        <w:gridCol w:w="9628"/>
      </w:tblGrid>
      <w:tr w:rsidR="00000C98" w14:paraId="2D154DFB" w14:textId="77777777" w:rsidTr="00945312">
        <w:trPr>
          <w:cnfStyle w:val="100000000000" w:firstRow="1" w:lastRow="0" w:firstColumn="0" w:lastColumn="0" w:oddVBand="0" w:evenVBand="0" w:oddHBand="0"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9628" w:type="dxa"/>
          </w:tcPr>
          <w:p w14:paraId="36EF6C3D" w14:textId="77777777" w:rsidR="00000C98" w:rsidRPr="004F6960" w:rsidRDefault="00000C98" w:rsidP="00C86E02">
            <w:pPr>
              <w:tabs>
                <w:tab w:val="left" w:pos="284"/>
                <w:tab w:val="left" w:pos="340"/>
                <w:tab w:val="left" w:pos="1021"/>
                <w:tab w:val="left" w:pos="1361"/>
                <w:tab w:val="left" w:pos="1701"/>
                <w:tab w:val="left" w:pos="2041"/>
                <w:tab w:val="left" w:pos="2381"/>
                <w:tab w:val="left" w:pos="2722"/>
                <w:tab w:val="left" w:pos="3062"/>
                <w:tab w:val="left" w:pos="3402"/>
              </w:tabs>
              <w:rPr>
                <w:color w:val="auto"/>
                <w:sz w:val="22"/>
                <w:szCs w:val="22"/>
              </w:rPr>
            </w:pPr>
            <w:r w:rsidRPr="004F6960">
              <w:rPr>
                <w:b w:val="0"/>
                <w:bCs w:val="0"/>
                <w:color w:val="auto"/>
                <w:sz w:val="22"/>
                <w:szCs w:val="22"/>
              </w:rPr>
              <w:t>Resources required:</w:t>
            </w:r>
          </w:p>
          <w:p w14:paraId="62B447D4" w14:textId="35F7B139" w:rsidR="00000C98" w:rsidRPr="00292C42" w:rsidRDefault="00000C98" w:rsidP="003A5F3C">
            <w:pPr>
              <w:pStyle w:val="ListParagraph"/>
              <w:numPr>
                <w:ilvl w:val="0"/>
                <w:numId w:val="24"/>
              </w:numPr>
              <w:tabs>
                <w:tab w:val="clear" w:pos="680"/>
                <w:tab w:val="left" w:pos="284"/>
              </w:tabs>
              <w:rPr>
                <w:b w:val="0"/>
                <w:bCs w:val="0"/>
                <w:color w:val="auto"/>
              </w:rPr>
            </w:pPr>
            <w:r w:rsidRPr="004F6960">
              <w:rPr>
                <w:b w:val="0"/>
                <w:bCs w:val="0"/>
                <w:color w:val="auto"/>
                <w:sz w:val="22"/>
                <w:szCs w:val="22"/>
              </w:rPr>
              <w:t xml:space="preserve">Appendix </w:t>
            </w:r>
            <w:r w:rsidRPr="004F6960">
              <w:rPr>
                <w:color w:val="auto"/>
                <w:sz w:val="22"/>
                <w:szCs w:val="22"/>
              </w:rPr>
              <w:t>Resource #</w:t>
            </w:r>
            <w:r>
              <w:rPr>
                <w:color w:val="auto"/>
                <w:sz w:val="22"/>
                <w:szCs w:val="22"/>
              </w:rPr>
              <w:t xml:space="preserve">3 </w:t>
            </w:r>
            <w:r w:rsidRPr="00292C42">
              <w:rPr>
                <w:b w:val="0"/>
                <w:bCs w:val="0"/>
                <w:color w:val="auto"/>
                <w:sz w:val="22"/>
                <w:szCs w:val="22"/>
              </w:rPr>
              <w:t>Immigration and the 1850s gold rush</w:t>
            </w:r>
          </w:p>
          <w:p w14:paraId="1B3BC834" w14:textId="0CFD189C" w:rsidR="00292C42" w:rsidRPr="00D57FF5" w:rsidRDefault="00292C42" w:rsidP="003A5F3C">
            <w:pPr>
              <w:pStyle w:val="ListParagraph"/>
              <w:numPr>
                <w:ilvl w:val="0"/>
                <w:numId w:val="24"/>
              </w:numPr>
              <w:tabs>
                <w:tab w:val="clear" w:pos="680"/>
                <w:tab w:val="left" w:pos="284"/>
              </w:tabs>
              <w:rPr>
                <w:b w:val="0"/>
                <w:bCs w:val="0"/>
                <w:color w:val="auto"/>
              </w:rPr>
            </w:pPr>
            <w:r w:rsidRPr="004F6960">
              <w:rPr>
                <w:b w:val="0"/>
                <w:bCs w:val="0"/>
                <w:color w:val="auto"/>
                <w:sz w:val="22"/>
                <w:szCs w:val="22"/>
              </w:rPr>
              <w:t xml:space="preserve">Appendix </w:t>
            </w:r>
            <w:r w:rsidRPr="004F6960">
              <w:rPr>
                <w:color w:val="auto"/>
                <w:sz w:val="22"/>
                <w:szCs w:val="22"/>
              </w:rPr>
              <w:t>Resource #</w:t>
            </w:r>
            <w:r w:rsidR="00096150">
              <w:rPr>
                <w:color w:val="auto"/>
                <w:sz w:val="22"/>
                <w:szCs w:val="22"/>
              </w:rPr>
              <w:t>4</w:t>
            </w:r>
            <w:r>
              <w:rPr>
                <w:color w:val="auto"/>
                <w:sz w:val="22"/>
                <w:szCs w:val="22"/>
              </w:rPr>
              <w:t xml:space="preserve"> </w:t>
            </w:r>
            <w:r w:rsidRPr="00292C42">
              <w:rPr>
                <w:b w:val="0"/>
                <w:bCs w:val="0"/>
                <w:color w:val="auto"/>
                <w:sz w:val="22"/>
                <w:szCs w:val="22"/>
              </w:rPr>
              <w:t>Immigration and the 1850s gold rush</w:t>
            </w:r>
            <w:r w:rsidR="00096150">
              <w:rPr>
                <w:b w:val="0"/>
                <w:bCs w:val="0"/>
                <w:color w:val="auto"/>
                <w:sz w:val="22"/>
                <w:szCs w:val="22"/>
              </w:rPr>
              <w:t xml:space="preserve"> TEACHER COPY</w:t>
            </w:r>
          </w:p>
          <w:p w14:paraId="39347911" w14:textId="5BBDDF13" w:rsidR="00000C98" w:rsidRPr="00945312" w:rsidRDefault="00945312" w:rsidP="003A5F3C">
            <w:pPr>
              <w:pStyle w:val="ListParagraph"/>
              <w:numPr>
                <w:ilvl w:val="0"/>
                <w:numId w:val="24"/>
              </w:numPr>
              <w:tabs>
                <w:tab w:val="clear" w:pos="680"/>
                <w:tab w:val="left" w:pos="284"/>
              </w:tabs>
              <w:rPr>
                <w:b w:val="0"/>
                <w:bCs w:val="0"/>
                <w:color w:val="auto"/>
                <w:sz w:val="22"/>
                <w:szCs w:val="22"/>
              </w:rPr>
            </w:pPr>
            <w:r w:rsidRPr="004F6960">
              <w:rPr>
                <w:b w:val="0"/>
                <w:bCs w:val="0"/>
                <w:color w:val="auto"/>
                <w:sz w:val="22"/>
                <w:szCs w:val="22"/>
              </w:rPr>
              <w:t>Student access to devices</w:t>
            </w:r>
            <w:r>
              <w:rPr>
                <w:b w:val="0"/>
                <w:bCs w:val="0"/>
                <w:color w:val="auto"/>
                <w:sz w:val="22"/>
                <w:szCs w:val="22"/>
              </w:rPr>
              <w:t xml:space="preserve"> and headphones</w:t>
            </w:r>
            <w:r w:rsidRPr="004F6960">
              <w:rPr>
                <w:b w:val="0"/>
                <w:bCs w:val="0"/>
                <w:color w:val="auto"/>
                <w:sz w:val="22"/>
                <w:szCs w:val="22"/>
              </w:rPr>
              <w:t xml:space="preserve"> (optional</w:t>
            </w:r>
            <w:r>
              <w:rPr>
                <w:b w:val="0"/>
                <w:bCs w:val="0"/>
                <w:color w:val="auto"/>
                <w:sz w:val="22"/>
                <w:szCs w:val="22"/>
              </w:rPr>
              <w:t>)</w:t>
            </w:r>
          </w:p>
        </w:tc>
      </w:tr>
    </w:tbl>
    <w:p w14:paraId="34648F98" w14:textId="77777777" w:rsidR="002F6725" w:rsidRDefault="002F6725" w:rsidP="00803E77">
      <w:pPr>
        <w:rPr>
          <w:b/>
          <w:bCs/>
        </w:rPr>
      </w:pPr>
    </w:p>
    <w:p w14:paraId="47D5A1B2" w14:textId="77777777" w:rsidR="00B56911" w:rsidRDefault="00CC4BA5" w:rsidP="003A5F3C">
      <w:pPr>
        <w:pStyle w:val="ListParagraph"/>
        <w:numPr>
          <w:ilvl w:val="0"/>
          <w:numId w:val="30"/>
        </w:numPr>
        <w:tabs>
          <w:tab w:val="clear" w:pos="680"/>
        </w:tabs>
      </w:pPr>
      <w:r>
        <w:t xml:space="preserve">Show students the </w:t>
      </w:r>
      <w:hyperlink r:id="rId21" w:history="1">
        <w:r w:rsidR="00617331">
          <w:rPr>
            <w:rStyle w:val="Hyperlink"/>
          </w:rPr>
          <w:t>June</w:t>
        </w:r>
        <w:r w:rsidR="00CF05C0" w:rsidRPr="00CF05C0">
          <w:rPr>
            <w:rStyle w:val="Hyperlink"/>
          </w:rPr>
          <w:t xml:space="preserve"> </w:t>
        </w:r>
        <w:r w:rsidRPr="00CF05C0">
          <w:rPr>
            <w:rStyle w:val="Hyperlink"/>
          </w:rPr>
          <w:t>2025 example of a</w:t>
        </w:r>
        <w:r w:rsidR="00617331">
          <w:rPr>
            <w:rStyle w:val="Hyperlink"/>
          </w:rPr>
          <w:t xml:space="preserve">n 825g </w:t>
        </w:r>
        <w:r w:rsidRPr="00CF05C0">
          <w:rPr>
            <w:rStyle w:val="Hyperlink"/>
          </w:rPr>
          <w:t xml:space="preserve">nugget </w:t>
        </w:r>
        <w:r w:rsidR="00313D23" w:rsidRPr="00CF05C0">
          <w:rPr>
            <w:rStyle w:val="Hyperlink"/>
          </w:rPr>
          <w:t>found</w:t>
        </w:r>
        <w:r w:rsidRPr="00CF05C0">
          <w:rPr>
            <w:rStyle w:val="Hyperlink"/>
          </w:rPr>
          <w:t xml:space="preserve"> in the </w:t>
        </w:r>
        <w:r w:rsidR="00313D23" w:rsidRPr="00CF05C0">
          <w:rPr>
            <w:rStyle w:val="Hyperlink"/>
          </w:rPr>
          <w:t>G</w:t>
        </w:r>
        <w:r w:rsidRPr="00CF05C0">
          <w:rPr>
            <w:rStyle w:val="Hyperlink"/>
          </w:rPr>
          <w:t>oldfields</w:t>
        </w:r>
      </w:hyperlink>
      <w:r w:rsidR="00CF05C0">
        <w:t xml:space="preserve">. </w:t>
      </w:r>
    </w:p>
    <w:p w14:paraId="13B060C5" w14:textId="77777777" w:rsidR="00B56911" w:rsidRDefault="00CF05C0" w:rsidP="00B56911">
      <w:pPr>
        <w:pStyle w:val="ListParagraph"/>
        <w:numPr>
          <w:ilvl w:val="1"/>
          <w:numId w:val="30"/>
        </w:numPr>
        <w:tabs>
          <w:tab w:val="clear" w:pos="680"/>
        </w:tabs>
      </w:pPr>
      <w:r>
        <w:t xml:space="preserve">Ask students to guess how much it was </w:t>
      </w:r>
      <w:r w:rsidR="00313D23">
        <w:t>estimated to be worth</w:t>
      </w:r>
      <w:r>
        <w:t xml:space="preserve"> at the time of publication (</w:t>
      </w:r>
      <w:r w:rsidR="00313D23">
        <w:t>$</w:t>
      </w:r>
      <w:r w:rsidR="00234EEA">
        <w:t>165,000</w:t>
      </w:r>
      <w:r>
        <w:t>)</w:t>
      </w:r>
      <w:r w:rsidR="00313D23">
        <w:t xml:space="preserve">. </w:t>
      </w:r>
    </w:p>
    <w:p w14:paraId="54611A5A" w14:textId="69A901A1" w:rsidR="00E843CC" w:rsidRDefault="007E65E6" w:rsidP="00B56911">
      <w:pPr>
        <w:pStyle w:val="ListParagraph"/>
        <w:numPr>
          <w:ilvl w:val="1"/>
          <w:numId w:val="30"/>
        </w:numPr>
        <w:tabs>
          <w:tab w:val="clear" w:pos="680"/>
        </w:tabs>
      </w:pPr>
      <w:r>
        <w:t xml:space="preserve">Facilitate a </w:t>
      </w:r>
      <w:r w:rsidR="00446282">
        <w:t>think, pair, share</w:t>
      </w:r>
      <w:r>
        <w:t xml:space="preserve"> on why</w:t>
      </w:r>
      <w:r w:rsidR="00403953">
        <w:t xml:space="preserve"> </w:t>
      </w:r>
      <w:r>
        <w:t xml:space="preserve">people continue </w:t>
      </w:r>
      <w:r w:rsidR="005C76F5">
        <w:t>to</w:t>
      </w:r>
      <w:r>
        <w:t xml:space="preserve"> prospect</w:t>
      </w:r>
      <w:r w:rsidR="005C76F5">
        <w:t xml:space="preserve"> for gold.</w:t>
      </w:r>
    </w:p>
    <w:p w14:paraId="62376004" w14:textId="3A4A9BA3" w:rsidR="00245480" w:rsidRDefault="00245480" w:rsidP="00245480">
      <w:pPr>
        <w:pStyle w:val="ListParagraph"/>
        <w:tabs>
          <w:tab w:val="clear" w:pos="680"/>
        </w:tabs>
        <w:ind w:left="720" w:firstLine="0"/>
      </w:pPr>
    </w:p>
    <w:p w14:paraId="19F45638" w14:textId="65BE57A3" w:rsidR="00E843CC" w:rsidRDefault="001A1F9A" w:rsidP="003A5F3C">
      <w:pPr>
        <w:pStyle w:val="ListParagraph"/>
        <w:numPr>
          <w:ilvl w:val="0"/>
          <w:numId w:val="30"/>
        </w:numPr>
      </w:pPr>
      <w:r>
        <w:t>Inform students that</w:t>
      </w:r>
      <w:r w:rsidR="00E843CC">
        <w:t xml:space="preserve">: </w:t>
      </w:r>
    </w:p>
    <w:p w14:paraId="305EC767" w14:textId="10C459D9" w:rsidR="00EA2C1C" w:rsidRDefault="002F76F5" w:rsidP="003A5F3C">
      <w:pPr>
        <w:pStyle w:val="ListParagraph"/>
        <w:numPr>
          <w:ilvl w:val="1"/>
          <w:numId w:val="30"/>
        </w:numPr>
        <w:tabs>
          <w:tab w:val="clear" w:pos="1361"/>
        </w:tabs>
      </w:pPr>
      <w:r>
        <w:t>t</w:t>
      </w:r>
      <w:r w:rsidR="00E843CC" w:rsidRPr="00E843CC">
        <w:t>he discovery of gold started a series of rushes that transformed the other Australian colonies</w:t>
      </w:r>
    </w:p>
    <w:p w14:paraId="4F9EF0F2" w14:textId="7A5D9CB2" w:rsidR="00EA2C1C" w:rsidRDefault="002F76F5" w:rsidP="003A5F3C">
      <w:pPr>
        <w:pStyle w:val="ListParagraph"/>
        <w:numPr>
          <w:ilvl w:val="1"/>
          <w:numId w:val="30"/>
        </w:numPr>
        <w:tabs>
          <w:tab w:val="clear" w:pos="1361"/>
        </w:tabs>
      </w:pPr>
      <w:r>
        <w:t>i</w:t>
      </w:r>
      <w:r w:rsidR="00E843CC" w:rsidRPr="00E843CC">
        <w:t>n</w:t>
      </w:r>
      <w:r w:rsidR="00877BEB">
        <w:t xml:space="preserve"> WA in</w:t>
      </w:r>
      <w:r w:rsidR="00E843CC" w:rsidRPr="00E843CC">
        <w:t xml:space="preserve"> the 1890s</w:t>
      </w:r>
      <w:r w:rsidR="001A1F9A">
        <w:t>,</w:t>
      </w:r>
      <w:r w:rsidR="00E843CC" w:rsidRPr="00E843CC">
        <w:t xml:space="preserve"> </w:t>
      </w:r>
      <w:r w:rsidR="00877BEB">
        <w:t>new</w:t>
      </w:r>
      <w:r w:rsidR="00E843CC" w:rsidRPr="00E843CC">
        <w:t xml:space="preserve"> rushes were triggered by the discovery of huge gold fields at Kalgoorlie and Coolgardie</w:t>
      </w:r>
    </w:p>
    <w:p w14:paraId="1C8657D0" w14:textId="5283E66B" w:rsidR="00EA2C1C" w:rsidRDefault="002F76F5" w:rsidP="003A5F3C">
      <w:pPr>
        <w:pStyle w:val="ListParagraph"/>
        <w:numPr>
          <w:ilvl w:val="1"/>
          <w:numId w:val="30"/>
        </w:numPr>
        <w:tabs>
          <w:tab w:val="clear" w:pos="1361"/>
        </w:tabs>
      </w:pPr>
      <w:r>
        <w:t>b</w:t>
      </w:r>
      <w:r w:rsidR="00E843CC" w:rsidRPr="00E843CC">
        <w:t>etween 1851 and 1871 the Australian population quadrupled from 430,000 people to 1.7 million</w:t>
      </w:r>
    </w:p>
    <w:p w14:paraId="55CE4E05" w14:textId="78134746" w:rsidR="000C5038" w:rsidRDefault="002F76F5" w:rsidP="003A5F3C">
      <w:pPr>
        <w:pStyle w:val="ListParagraph"/>
        <w:numPr>
          <w:ilvl w:val="1"/>
          <w:numId w:val="30"/>
        </w:numPr>
        <w:tabs>
          <w:tab w:val="clear" w:pos="1361"/>
        </w:tabs>
      </w:pPr>
      <w:r>
        <w:t>t</w:t>
      </w:r>
      <w:r w:rsidR="00E843CC" w:rsidRPr="00E843CC">
        <w:t>he largest non-European group of miners were Chinese</w:t>
      </w:r>
      <w:r w:rsidR="00E00549">
        <w:t>. M</w:t>
      </w:r>
      <w:r w:rsidR="00E843CC" w:rsidRPr="00E843CC">
        <w:t>ost were bonded labourers who suffered discrimination from the government and diggers</w:t>
      </w:r>
    </w:p>
    <w:p w14:paraId="5932861F" w14:textId="0E16400E" w:rsidR="000C5038" w:rsidRPr="003343B9" w:rsidRDefault="000C5038" w:rsidP="003A5F3C">
      <w:pPr>
        <w:pStyle w:val="ListParagraph"/>
        <w:numPr>
          <w:ilvl w:val="1"/>
          <w:numId w:val="30"/>
        </w:numPr>
        <w:tabs>
          <w:tab w:val="clear" w:pos="1361"/>
        </w:tabs>
      </w:pPr>
      <w:r w:rsidRPr="000C5038">
        <w:rPr>
          <w:color w:val="000000"/>
        </w:rPr>
        <w:t xml:space="preserve">many </w:t>
      </w:r>
      <w:r>
        <w:rPr>
          <w:color w:val="000000"/>
        </w:rPr>
        <w:t>migrants brought</w:t>
      </w:r>
      <w:r w:rsidRPr="000C5038">
        <w:rPr>
          <w:color w:val="000000"/>
        </w:rPr>
        <w:t xml:space="preserve"> new political ideas to the young colonies</w:t>
      </w:r>
      <w:r w:rsidR="00ED7094">
        <w:rPr>
          <w:color w:val="000000"/>
        </w:rPr>
        <w:t>, which brought about social change, including the secret ballo</w:t>
      </w:r>
      <w:r w:rsidR="00560A68">
        <w:rPr>
          <w:color w:val="000000"/>
        </w:rPr>
        <w:t>t</w:t>
      </w:r>
      <w:r w:rsidR="00ED7094">
        <w:rPr>
          <w:color w:val="000000"/>
        </w:rPr>
        <w:t xml:space="preserve">, the 8-hour </w:t>
      </w:r>
      <w:r w:rsidR="00877BEB">
        <w:rPr>
          <w:color w:val="000000"/>
        </w:rPr>
        <w:t>workday</w:t>
      </w:r>
      <w:r w:rsidR="00ED7094">
        <w:rPr>
          <w:color w:val="000000"/>
        </w:rPr>
        <w:t xml:space="preserve"> and the formation of the Labor Party</w:t>
      </w:r>
      <w:r w:rsidR="00B56911">
        <w:rPr>
          <w:color w:val="000000"/>
        </w:rPr>
        <w:t>.</w:t>
      </w:r>
    </w:p>
    <w:p w14:paraId="3AFB4423" w14:textId="77777777" w:rsidR="003343B9" w:rsidRPr="00245480" w:rsidRDefault="003343B9" w:rsidP="003343B9"/>
    <w:p w14:paraId="7C460257" w14:textId="0D9C9FE1" w:rsidR="00245480" w:rsidRPr="000C5038" w:rsidRDefault="00245480" w:rsidP="009332BA">
      <w:r w:rsidRPr="009332BA">
        <w:rPr>
          <w:i/>
          <w:iCs/>
          <w:color w:val="000000"/>
        </w:rPr>
        <w:t>Optional:</w:t>
      </w:r>
      <w:r w:rsidRPr="009332BA">
        <w:rPr>
          <w:color w:val="000000"/>
        </w:rPr>
        <w:t xml:space="preserve"> students can play </w:t>
      </w:r>
      <w:r w:rsidR="003F4899" w:rsidRPr="009332BA">
        <w:rPr>
          <w:color w:val="000000"/>
        </w:rPr>
        <w:t>short (5 minute)</w:t>
      </w:r>
      <w:r w:rsidR="00ED56D8" w:rsidRPr="009332BA">
        <w:rPr>
          <w:color w:val="000000"/>
        </w:rPr>
        <w:t xml:space="preserve"> </w:t>
      </w:r>
      <w:hyperlink r:id="rId22" w:history="1">
        <w:r w:rsidR="003F4899" w:rsidRPr="003F4899">
          <w:rPr>
            <w:rStyle w:val="Hyperlink"/>
          </w:rPr>
          <w:t>gold rush</w:t>
        </w:r>
        <w:r w:rsidRPr="003F4899">
          <w:rPr>
            <w:rStyle w:val="Hyperlink"/>
          </w:rPr>
          <w:t xml:space="preserve"> </w:t>
        </w:r>
        <w:r w:rsidR="003343B9" w:rsidRPr="003F4899">
          <w:rPr>
            <w:rStyle w:val="Hyperlink"/>
          </w:rPr>
          <w:t>scenario-based</w:t>
        </w:r>
        <w:r w:rsidRPr="003F4899">
          <w:rPr>
            <w:rStyle w:val="Hyperlink"/>
          </w:rPr>
          <w:t xml:space="preserve"> game</w:t>
        </w:r>
      </w:hyperlink>
      <w:r w:rsidR="003343B9" w:rsidRPr="009332BA">
        <w:rPr>
          <w:color w:val="000000"/>
        </w:rPr>
        <w:t xml:space="preserve"> which </w:t>
      </w:r>
      <w:r w:rsidR="003F4899" w:rsidRPr="009332BA">
        <w:rPr>
          <w:color w:val="000000"/>
        </w:rPr>
        <w:t>identifies common</w:t>
      </w:r>
      <w:r w:rsidR="003343B9" w:rsidRPr="009332BA">
        <w:rPr>
          <w:color w:val="000000"/>
        </w:rPr>
        <w:t xml:space="preserve"> choices and outcomes </w:t>
      </w:r>
      <w:r w:rsidR="001B05AC" w:rsidRPr="009332BA">
        <w:rPr>
          <w:color w:val="000000"/>
        </w:rPr>
        <w:t xml:space="preserve">during this time period </w:t>
      </w:r>
      <w:r w:rsidR="003343B9" w:rsidRPr="009332BA">
        <w:rPr>
          <w:color w:val="000000"/>
        </w:rPr>
        <w:t>from different perspectives</w:t>
      </w:r>
      <w:r w:rsidR="00547F49" w:rsidRPr="009332BA">
        <w:rPr>
          <w:color w:val="000000"/>
        </w:rPr>
        <w:t xml:space="preserve"> </w:t>
      </w:r>
      <w:r w:rsidR="003343B9" w:rsidRPr="009332BA">
        <w:rPr>
          <w:color w:val="000000"/>
        </w:rPr>
        <w:t xml:space="preserve">individually or in </w:t>
      </w:r>
      <w:r w:rsidR="00ED56D8" w:rsidRPr="009332BA">
        <w:rPr>
          <w:color w:val="000000"/>
        </w:rPr>
        <w:t xml:space="preserve">small </w:t>
      </w:r>
      <w:r w:rsidR="003343B9" w:rsidRPr="009332BA">
        <w:rPr>
          <w:color w:val="000000"/>
        </w:rPr>
        <w:t xml:space="preserve">groups. </w:t>
      </w:r>
    </w:p>
    <w:p w14:paraId="416850D5" w14:textId="77777777" w:rsidR="008E4908" w:rsidRDefault="008E4908" w:rsidP="002F76F5"/>
    <w:p w14:paraId="2E660FF7" w14:textId="74DFBB01" w:rsidR="00292C42" w:rsidRDefault="00F4635F" w:rsidP="003A5F3C">
      <w:pPr>
        <w:pStyle w:val="ListParagraph"/>
        <w:numPr>
          <w:ilvl w:val="0"/>
          <w:numId w:val="30"/>
        </w:numPr>
        <w:tabs>
          <w:tab w:val="clear" w:pos="680"/>
        </w:tabs>
      </w:pPr>
      <w:r>
        <w:t xml:space="preserve">Distribute </w:t>
      </w:r>
      <w:r w:rsidR="00D27605" w:rsidRPr="00D27605">
        <w:rPr>
          <w:b/>
          <w:bCs/>
        </w:rPr>
        <w:t>Resource #</w:t>
      </w:r>
      <w:r w:rsidR="005C4171">
        <w:rPr>
          <w:b/>
          <w:bCs/>
        </w:rPr>
        <w:t>3</w:t>
      </w:r>
      <w:r w:rsidR="00D27605">
        <w:t xml:space="preserve"> </w:t>
      </w:r>
      <w:r>
        <w:t xml:space="preserve">to students and </w:t>
      </w:r>
      <w:r w:rsidR="00957D8B">
        <w:t>present activities 5.1, 5.2 and 5.3 of</w:t>
      </w:r>
      <w:r w:rsidR="00D20C22">
        <w:t xml:space="preserve"> </w:t>
      </w:r>
      <w:hyperlink r:id="rId23" w:history="1">
        <w:r w:rsidR="00D20C22" w:rsidRPr="00BB5100">
          <w:rPr>
            <w:rStyle w:val="Hyperlink"/>
          </w:rPr>
          <w:t xml:space="preserve">Chapter 5 of the Immigration and the gold rush </w:t>
        </w:r>
        <w:r w:rsidR="00263807" w:rsidRPr="00BB5100">
          <w:rPr>
            <w:rStyle w:val="Hyperlink"/>
          </w:rPr>
          <w:t>series</w:t>
        </w:r>
      </w:hyperlink>
      <w:r w:rsidR="00957D8B">
        <w:t xml:space="preserve">. </w:t>
      </w:r>
    </w:p>
    <w:p w14:paraId="353975F5" w14:textId="78B236F9" w:rsidR="00D20C22" w:rsidRDefault="00957D8B" w:rsidP="003A5F3C">
      <w:pPr>
        <w:pStyle w:val="ListParagraph"/>
        <w:numPr>
          <w:ilvl w:val="1"/>
          <w:numId w:val="30"/>
        </w:numPr>
        <w:tabs>
          <w:tab w:val="clear" w:pos="1361"/>
        </w:tabs>
      </w:pPr>
      <w:r>
        <w:t>R</w:t>
      </w:r>
      <w:r w:rsidR="00A2519B">
        <w:t>eview student answers after each activity.</w:t>
      </w:r>
      <w:r w:rsidR="00292C42">
        <w:t xml:space="preserve"> </w:t>
      </w:r>
      <w:r w:rsidR="00A2519B" w:rsidRPr="00292C42">
        <w:rPr>
          <w:b/>
          <w:bCs/>
        </w:rPr>
        <w:t>Resource #4</w:t>
      </w:r>
      <w:r w:rsidR="00A2519B">
        <w:t xml:space="preserve"> is a teacher copy</w:t>
      </w:r>
      <w:r w:rsidR="00B56911">
        <w:t>.</w:t>
      </w:r>
    </w:p>
    <w:p w14:paraId="71CADE6E" w14:textId="77777777" w:rsidR="00231836" w:rsidRDefault="00231836" w:rsidP="00231836"/>
    <w:p w14:paraId="6B8209DD" w14:textId="35D2E308" w:rsidR="00231836" w:rsidRDefault="00231836" w:rsidP="003A5F3C">
      <w:pPr>
        <w:pStyle w:val="ListParagraph"/>
        <w:numPr>
          <w:ilvl w:val="0"/>
          <w:numId w:val="30"/>
        </w:numPr>
      </w:pPr>
      <w:r>
        <w:t>After viewing, a</w:t>
      </w:r>
      <w:r w:rsidR="00162990">
        <w:t>sk students</w:t>
      </w:r>
      <w:r>
        <w:t xml:space="preserve"> to</w:t>
      </w:r>
      <w:r w:rsidR="008E42BE">
        <w:t xml:space="preserve"> </w:t>
      </w:r>
      <w:r w:rsidR="00582CCE">
        <w:t>discuss</w:t>
      </w:r>
      <w:r>
        <w:t>:</w:t>
      </w:r>
    </w:p>
    <w:p w14:paraId="66853812" w14:textId="6BF1D780" w:rsidR="00162990" w:rsidRDefault="00162990" w:rsidP="003A5F3C">
      <w:pPr>
        <w:pStyle w:val="ListParagraph"/>
        <w:numPr>
          <w:ilvl w:val="1"/>
          <w:numId w:val="30"/>
        </w:numPr>
        <w:tabs>
          <w:tab w:val="clear" w:pos="1361"/>
        </w:tabs>
      </w:pPr>
      <w:r>
        <w:lastRenderedPageBreak/>
        <w:t xml:space="preserve">common themes </w:t>
      </w:r>
      <w:r w:rsidR="008E42BE">
        <w:t>between</w:t>
      </w:r>
      <w:r>
        <w:t xml:space="preserve"> the 3 examples</w:t>
      </w:r>
    </w:p>
    <w:p w14:paraId="19490635" w14:textId="67F3EDAF" w:rsidR="00231836" w:rsidRDefault="00CE1AD4" w:rsidP="003A5F3C">
      <w:pPr>
        <w:pStyle w:val="ListParagraph"/>
        <w:numPr>
          <w:ilvl w:val="1"/>
          <w:numId w:val="30"/>
        </w:numPr>
        <w:tabs>
          <w:tab w:val="clear" w:pos="1361"/>
        </w:tabs>
      </w:pPr>
      <w:r>
        <w:t>visible legacies</w:t>
      </w:r>
      <w:r w:rsidR="008E42BE">
        <w:t xml:space="preserve"> and contributions</w:t>
      </w:r>
      <w:r>
        <w:t xml:space="preserve"> </w:t>
      </w:r>
      <w:r w:rsidR="008E42BE">
        <w:t>in Australia today from Chinese immigrants</w:t>
      </w:r>
      <w:r w:rsidR="00B56911">
        <w:t>.</w:t>
      </w:r>
    </w:p>
    <w:p w14:paraId="7F1E3BB1" w14:textId="77777777" w:rsidR="001A6AC1" w:rsidRDefault="001A6AC1" w:rsidP="001A6AC1"/>
    <w:p w14:paraId="53636E22" w14:textId="77777777" w:rsidR="004D393D" w:rsidRDefault="004D393D" w:rsidP="001A6AC1">
      <w:pPr>
        <w:rPr>
          <w:b/>
          <w:bCs/>
        </w:rPr>
      </w:pPr>
    </w:p>
    <w:p w14:paraId="0EED50FE" w14:textId="1E418A4D" w:rsidR="00EF5AD2" w:rsidRPr="00914AB9" w:rsidRDefault="00EF5AD2" w:rsidP="001A6AC1">
      <w:pPr>
        <w:rPr>
          <w:b/>
          <w:bCs/>
        </w:rPr>
      </w:pPr>
      <w:r w:rsidRPr="00914AB9">
        <w:rPr>
          <w:b/>
          <w:bCs/>
        </w:rPr>
        <w:t xml:space="preserve">Supporting </w:t>
      </w:r>
      <w:r w:rsidR="00390DF3" w:rsidRPr="00914AB9">
        <w:rPr>
          <w:b/>
          <w:bCs/>
        </w:rPr>
        <w:t xml:space="preserve">gold rush </w:t>
      </w:r>
      <w:r w:rsidRPr="00914AB9">
        <w:rPr>
          <w:b/>
          <w:bCs/>
        </w:rPr>
        <w:t>resources</w:t>
      </w:r>
    </w:p>
    <w:p w14:paraId="3A9A2F72" w14:textId="13F23CE7" w:rsidR="00BF5570" w:rsidRDefault="00BF5570" w:rsidP="003A5F3C">
      <w:pPr>
        <w:numPr>
          <w:ilvl w:val="0"/>
          <w:numId w:val="26"/>
        </w:numPr>
      </w:pPr>
      <w:r>
        <w:t xml:space="preserve">Multicultural Histories NSW has </w:t>
      </w:r>
      <w:r w:rsidR="00313B85">
        <w:t xml:space="preserve">a case study on the experience of Chinese immigrants during the gold rush that can be used to extend this activity or </w:t>
      </w:r>
      <w:r w:rsidR="001E66D2">
        <w:t>as a reference for explicit teaching</w:t>
      </w:r>
      <w:r w:rsidR="00B56911">
        <w:t>.</w:t>
      </w:r>
    </w:p>
    <w:p w14:paraId="051CAA0B" w14:textId="435CAE0C" w:rsidR="00417F0D" w:rsidRDefault="00417F0D" w:rsidP="003A5F3C">
      <w:pPr>
        <w:numPr>
          <w:ilvl w:val="0"/>
          <w:numId w:val="26"/>
        </w:numPr>
      </w:pPr>
      <w:hyperlink r:id="rId24" w:history="1">
        <w:r w:rsidRPr="00063A52">
          <w:rPr>
            <w:rStyle w:val="Hyperlink"/>
          </w:rPr>
          <w:t>National Museum Australia</w:t>
        </w:r>
      </w:hyperlink>
      <w:r>
        <w:t xml:space="preserve"> has resources and information on gold rushes in Australia</w:t>
      </w:r>
      <w:r w:rsidR="00B56911">
        <w:t>.</w:t>
      </w:r>
    </w:p>
    <w:p w14:paraId="743D34EA" w14:textId="4F1713BA" w:rsidR="00167D59" w:rsidRPr="00390DF3" w:rsidRDefault="00EF5AD2" w:rsidP="003A5F3C">
      <w:pPr>
        <w:numPr>
          <w:ilvl w:val="0"/>
          <w:numId w:val="26"/>
        </w:numPr>
      </w:pPr>
      <w:r>
        <w:t>T</w:t>
      </w:r>
      <w:r w:rsidR="003C30B5">
        <w:t xml:space="preserve">he </w:t>
      </w:r>
      <w:hyperlink r:id="rId25" w:history="1">
        <w:r w:rsidR="003C30B5" w:rsidRPr="00565F68">
          <w:rPr>
            <w:rStyle w:val="Hyperlink"/>
          </w:rPr>
          <w:t>Eureka Stockade</w:t>
        </w:r>
      </w:hyperlink>
      <w:r>
        <w:t xml:space="preserve"> was </w:t>
      </w:r>
      <w:r w:rsidR="00F85716">
        <w:t xml:space="preserve">referred to as the birthplace of Australian democracy by </w:t>
      </w:r>
      <w:r w:rsidR="00565F68">
        <w:t>Doc Evatt</w:t>
      </w:r>
      <w:r w:rsidR="00B56911">
        <w:t>.</w:t>
      </w:r>
    </w:p>
    <w:p w14:paraId="3F911633" w14:textId="77777777" w:rsidR="000833E2" w:rsidRDefault="000833E2" w:rsidP="00803E77">
      <w:pPr>
        <w:rPr>
          <w:b/>
          <w:bCs/>
        </w:rPr>
      </w:pPr>
    </w:p>
    <w:p w14:paraId="02CC131B" w14:textId="6123FE08" w:rsidR="00820381" w:rsidRPr="00914AB9" w:rsidRDefault="00820381" w:rsidP="00820381">
      <w:pPr>
        <w:rPr>
          <w:b/>
          <w:bCs/>
        </w:rPr>
      </w:pPr>
      <w:r w:rsidRPr="00914AB9">
        <w:rPr>
          <w:b/>
          <w:bCs/>
        </w:rPr>
        <w:t>Optional</w:t>
      </w:r>
    </w:p>
    <w:p w14:paraId="6A05A801" w14:textId="39B3D0DB" w:rsidR="00820381" w:rsidRDefault="00820381" w:rsidP="003A5F3C">
      <w:pPr>
        <w:numPr>
          <w:ilvl w:val="0"/>
          <w:numId w:val="26"/>
        </w:numPr>
      </w:pPr>
      <w:r w:rsidRPr="00130FDA">
        <w:t xml:space="preserve">The </w:t>
      </w:r>
      <w:hyperlink r:id="rId26" w:history="1">
        <w:r w:rsidRPr="00130FDA">
          <w:rPr>
            <w:rStyle w:val="Hyperlink"/>
          </w:rPr>
          <w:t>Australian Museum</w:t>
        </w:r>
      </w:hyperlink>
      <w:r w:rsidRPr="00130FDA">
        <w:t xml:space="preserve"> has developed </w:t>
      </w:r>
      <w:r w:rsidR="00E83911" w:rsidRPr="00130FDA">
        <w:t xml:space="preserve">a unit of work related to the </w:t>
      </w:r>
      <w:r w:rsidRPr="00820381">
        <w:rPr>
          <w:i/>
          <w:iCs/>
        </w:rPr>
        <w:t xml:space="preserve">Unsettled </w:t>
      </w:r>
      <w:r w:rsidR="00E83911" w:rsidRPr="00130FDA">
        <w:rPr>
          <w:i/>
          <w:iCs/>
        </w:rPr>
        <w:t xml:space="preserve">exhibit </w:t>
      </w:r>
      <w:r w:rsidR="009332BA">
        <w:t>that</w:t>
      </w:r>
      <w:r w:rsidR="00E83911" w:rsidRPr="00130FDA">
        <w:t xml:space="preserve"> includes a number of lessons</w:t>
      </w:r>
      <w:r w:rsidR="00053FEC" w:rsidRPr="00130FDA">
        <w:t xml:space="preserve"> and resources for teachers</w:t>
      </w:r>
      <w:r w:rsidR="00130FDA" w:rsidRPr="00130FDA">
        <w:t xml:space="preserve"> with a focus on the experience of Aboriginal and Torres Strait Islander peoples during this time period</w:t>
      </w:r>
      <w:r w:rsidR="00B56911">
        <w:t>.</w:t>
      </w:r>
    </w:p>
    <w:p w14:paraId="7806C285" w14:textId="3D624C6B" w:rsidR="00ED2BC5" w:rsidRDefault="00ED2BC5" w:rsidP="003A5F3C">
      <w:pPr>
        <w:numPr>
          <w:ilvl w:val="0"/>
          <w:numId w:val="26"/>
        </w:numPr>
      </w:pPr>
      <w:hyperlink r:id="rId27" w:history="1">
        <w:r w:rsidRPr="00176637">
          <w:rPr>
            <w:rStyle w:val="Hyperlink"/>
          </w:rPr>
          <w:t>ABC Education</w:t>
        </w:r>
      </w:hyperlink>
      <w:r>
        <w:t xml:space="preserve"> has</w:t>
      </w:r>
      <w:r w:rsidR="00176637">
        <w:t xml:space="preserve"> developed</w:t>
      </w:r>
      <w:r>
        <w:t xml:space="preserve"> a </w:t>
      </w:r>
      <w:r w:rsidR="00176637">
        <w:t>resource series</w:t>
      </w:r>
      <w:r>
        <w:t xml:space="preserve"> on the colonisation of Perth which includes sources, videos and questions for students</w:t>
      </w:r>
      <w:r w:rsidR="00B56911">
        <w:t>.</w:t>
      </w:r>
    </w:p>
    <w:p w14:paraId="5955B166" w14:textId="77777777" w:rsidR="00167D59" w:rsidRDefault="00167D59" w:rsidP="00803E77">
      <w:pPr>
        <w:rPr>
          <w:b/>
          <w:bCs/>
        </w:rPr>
      </w:pPr>
    </w:p>
    <w:p w14:paraId="7E31E2A2" w14:textId="0CA877FD" w:rsidR="00A243B4" w:rsidRDefault="00A243B4" w:rsidP="00803E77">
      <w:pPr>
        <w:rPr>
          <w:b/>
          <w:bCs/>
        </w:rPr>
      </w:pPr>
      <w:r>
        <w:rPr>
          <w:b/>
          <w:bCs/>
        </w:rPr>
        <w:t>Reflection</w:t>
      </w:r>
    </w:p>
    <w:p w14:paraId="55F70383" w14:textId="7F1A6A8D" w:rsidR="003A2D62" w:rsidRDefault="00B57DEB" w:rsidP="00ED2EB3">
      <w:pPr>
        <w:numPr>
          <w:ilvl w:val="0"/>
          <w:numId w:val="25"/>
        </w:numPr>
        <w:sectPr w:rsidR="003A2D62" w:rsidSect="000F0C8E">
          <w:headerReference w:type="even" r:id="rId28"/>
          <w:headerReference w:type="default" r:id="rId29"/>
          <w:footerReference w:type="default" r:id="rId30"/>
          <w:headerReference w:type="first" r:id="rId31"/>
          <w:footerReference w:type="first" r:id="rId32"/>
          <w:pgSz w:w="11906" w:h="16838"/>
          <w:pgMar w:top="1134" w:right="1134" w:bottom="1134" w:left="1134" w:header="709" w:footer="624" w:gutter="0"/>
          <w:cols w:space="708"/>
          <w:docGrid w:linePitch="360"/>
        </w:sectPr>
      </w:pPr>
      <w:r w:rsidRPr="00B57DEB">
        <w:t xml:space="preserve">What lasting impacts of colonialism can you still see in Australia’s culture, identity, </w:t>
      </w:r>
      <w:r w:rsidR="00096150">
        <w:t>and/</w:t>
      </w:r>
      <w:r w:rsidRPr="00B57DEB">
        <w:t>or policies today</w:t>
      </w:r>
      <w:r w:rsidR="00B56911">
        <w:t>.</w:t>
      </w:r>
    </w:p>
    <w:p w14:paraId="20D2A9EB" w14:textId="284629D1" w:rsidR="00F76DF4" w:rsidRPr="004D393D" w:rsidRDefault="00777748" w:rsidP="00F76DF4">
      <w:pPr>
        <w:rPr>
          <w:b/>
          <w:bCs/>
          <w:sz w:val="24"/>
          <w:szCs w:val="22"/>
        </w:rPr>
      </w:pPr>
      <w:r w:rsidRPr="004D393D">
        <w:rPr>
          <w:b/>
          <w:bCs/>
          <w:sz w:val="24"/>
          <w:szCs w:val="22"/>
        </w:rPr>
        <w:lastRenderedPageBreak/>
        <w:t>Resource #</w:t>
      </w:r>
      <w:r w:rsidR="005C4171" w:rsidRPr="004D393D">
        <w:rPr>
          <w:b/>
          <w:bCs/>
          <w:sz w:val="24"/>
          <w:szCs w:val="22"/>
        </w:rPr>
        <w:t>1</w:t>
      </w:r>
      <w:r w:rsidRPr="004D393D">
        <w:rPr>
          <w:b/>
          <w:bCs/>
          <w:sz w:val="24"/>
          <w:szCs w:val="22"/>
        </w:rPr>
        <w:t xml:space="preserve"> </w:t>
      </w:r>
      <w:r w:rsidR="00F76DF4" w:rsidRPr="004D393D">
        <w:rPr>
          <w:b/>
          <w:bCs/>
          <w:sz w:val="24"/>
          <w:szCs w:val="22"/>
        </w:rPr>
        <w:t xml:space="preserve">Japanese </w:t>
      </w:r>
      <w:r w:rsidR="00BF6AE4" w:rsidRPr="004D393D">
        <w:rPr>
          <w:b/>
          <w:bCs/>
          <w:sz w:val="24"/>
          <w:szCs w:val="22"/>
        </w:rPr>
        <w:t>p</w:t>
      </w:r>
      <w:r w:rsidR="00F76DF4" w:rsidRPr="004D393D">
        <w:rPr>
          <w:b/>
          <w:bCs/>
          <w:sz w:val="24"/>
          <w:szCs w:val="22"/>
        </w:rPr>
        <w:t xml:space="preserve">earl </w:t>
      </w:r>
      <w:r w:rsidR="00BF6AE4" w:rsidRPr="004D393D">
        <w:rPr>
          <w:b/>
          <w:bCs/>
          <w:sz w:val="24"/>
          <w:szCs w:val="22"/>
        </w:rPr>
        <w:t>d</w:t>
      </w:r>
      <w:r w:rsidR="00F76DF4" w:rsidRPr="004D393D">
        <w:rPr>
          <w:b/>
          <w:bCs/>
          <w:sz w:val="24"/>
          <w:szCs w:val="22"/>
        </w:rPr>
        <w:t>ivers in Broome</w:t>
      </w:r>
    </w:p>
    <w:p w14:paraId="090625BE" w14:textId="6219141A" w:rsidR="00F76DF4" w:rsidRDefault="00F76DF4" w:rsidP="00F76DF4"/>
    <w:p w14:paraId="4B172C4C" w14:textId="633A719F" w:rsidR="00864545" w:rsidRDefault="00864545" w:rsidP="00F76DF4">
      <w:r>
        <w:t xml:space="preserve">Use the evidence from the </w:t>
      </w:r>
      <w:r w:rsidRPr="57054115">
        <w:rPr>
          <w:i/>
          <w:iCs/>
        </w:rPr>
        <w:t>Defining Moments</w:t>
      </w:r>
      <w:r>
        <w:t xml:space="preserve"> module </w:t>
      </w:r>
      <w:hyperlink r:id="rId33">
        <w:r w:rsidRPr="00125C77">
          <w:rPr>
            <w:rStyle w:val="Hyperlink"/>
          </w:rPr>
          <w:t>case study of Japanese divers in Broome</w:t>
        </w:r>
      </w:hyperlink>
      <w:r>
        <w:t xml:space="preserve"> to answer the questions. </w:t>
      </w:r>
    </w:p>
    <w:p w14:paraId="2D167F45" w14:textId="77777777" w:rsidR="00864545" w:rsidRPr="00F76DF4" w:rsidRDefault="00864545" w:rsidP="00F76DF4"/>
    <w:p w14:paraId="665A38A2" w14:textId="0C245AB9" w:rsidR="00F76DF4" w:rsidRDefault="00F76DF4" w:rsidP="003A5F3C">
      <w:pPr>
        <w:numPr>
          <w:ilvl w:val="0"/>
          <w:numId w:val="28"/>
        </w:numPr>
      </w:pPr>
      <w:r w:rsidRPr="00F76DF4">
        <w:t>According to Evidence File A, what was the significance of pearl</w:t>
      </w:r>
      <w:r w:rsidR="00CE1022">
        <w:t xml:space="preserve"> </w:t>
      </w:r>
      <w:r w:rsidRPr="00F76DF4">
        <w:t>shell (riji) to Aboriginal peoples before European contact?</w:t>
      </w:r>
    </w:p>
    <w:p w14:paraId="3B2CA3E1" w14:textId="77777777" w:rsidR="00777748" w:rsidRDefault="00777748" w:rsidP="00777748"/>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EA0DB4" w14:paraId="275E643C" w14:textId="77777777" w:rsidTr="00EA0DB4">
        <w:tc>
          <w:tcPr>
            <w:tcW w:w="9628" w:type="dxa"/>
          </w:tcPr>
          <w:p w14:paraId="79DCD182" w14:textId="77777777" w:rsidR="00EA0DB4" w:rsidRPr="00EA0DB4" w:rsidRDefault="00EA0DB4" w:rsidP="00777748">
            <w:pPr>
              <w:rPr>
                <w:sz w:val="28"/>
                <w:szCs w:val="24"/>
              </w:rPr>
            </w:pPr>
          </w:p>
        </w:tc>
      </w:tr>
      <w:tr w:rsidR="00EA0DB4" w14:paraId="62BB773C" w14:textId="77777777" w:rsidTr="00EA0DB4">
        <w:tc>
          <w:tcPr>
            <w:tcW w:w="9628" w:type="dxa"/>
          </w:tcPr>
          <w:p w14:paraId="6B381CF3" w14:textId="77777777" w:rsidR="00EA0DB4" w:rsidRPr="00EA0DB4" w:rsidRDefault="00EA0DB4" w:rsidP="00777748">
            <w:pPr>
              <w:rPr>
                <w:sz w:val="28"/>
                <w:szCs w:val="24"/>
              </w:rPr>
            </w:pPr>
          </w:p>
        </w:tc>
      </w:tr>
    </w:tbl>
    <w:p w14:paraId="6CEAFC71" w14:textId="77777777" w:rsidR="00777748" w:rsidRPr="00F76DF4" w:rsidRDefault="00777748" w:rsidP="00777748"/>
    <w:p w14:paraId="2E3B8641" w14:textId="77777777" w:rsidR="00F76DF4" w:rsidRDefault="00F76DF4" w:rsidP="003A5F3C">
      <w:pPr>
        <w:numPr>
          <w:ilvl w:val="0"/>
          <w:numId w:val="28"/>
        </w:numPr>
      </w:pPr>
      <w:r w:rsidRPr="00F76DF4">
        <w:t>What event in 1861 intensified interest in pearling in Western Australia?</w:t>
      </w:r>
    </w:p>
    <w:p w14:paraId="517FEC9F" w14:textId="77777777" w:rsidR="00EA0DB4" w:rsidRDefault="00EA0DB4" w:rsidP="00EA0DB4"/>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EA0DB4" w14:paraId="078FBE9E" w14:textId="77777777" w:rsidTr="00C86E02">
        <w:tc>
          <w:tcPr>
            <w:tcW w:w="9628" w:type="dxa"/>
          </w:tcPr>
          <w:p w14:paraId="5D25A09E" w14:textId="77777777" w:rsidR="00EA0DB4" w:rsidRPr="00EA0DB4" w:rsidRDefault="00EA0DB4" w:rsidP="00C86E02">
            <w:pPr>
              <w:rPr>
                <w:sz w:val="28"/>
                <w:szCs w:val="24"/>
              </w:rPr>
            </w:pPr>
          </w:p>
        </w:tc>
      </w:tr>
    </w:tbl>
    <w:p w14:paraId="6CDC5E96" w14:textId="77777777" w:rsidR="00EA0DB4" w:rsidRPr="00F76DF4" w:rsidRDefault="00EA0DB4" w:rsidP="00EA0DB4"/>
    <w:p w14:paraId="3C9A3891" w14:textId="77777777" w:rsidR="00F76DF4" w:rsidRDefault="00F76DF4" w:rsidP="003A5F3C">
      <w:pPr>
        <w:numPr>
          <w:ilvl w:val="0"/>
          <w:numId w:val="28"/>
        </w:numPr>
      </w:pPr>
      <w:r w:rsidRPr="00F76DF4">
        <w:t>From Evidence File C and H, describe the workforce composition in Broome’s pearling industry by 1900.</w:t>
      </w:r>
    </w:p>
    <w:p w14:paraId="0E7E34CF" w14:textId="77777777" w:rsidR="00EA0DB4" w:rsidRDefault="00EA0DB4" w:rsidP="00EA0DB4"/>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EA0DB4" w14:paraId="02D7245E" w14:textId="77777777" w:rsidTr="00C86E02">
        <w:tc>
          <w:tcPr>
            <w:tcW w:w="9628" w:type="dxa"/>
          </w:tcPr>
          <w:p w14:paraId="4E21D437" w14:textId="77777777" w:rsidR="00EA0DB4" w:rsidRPr="00EA0DB4" w:rsidRDefault="00EA0DB4" w:rsidP="00C86E02">
            <w:pPr>
              <w:rPr>
                <w:sz w:val="28"/>
                <w:szCs w:val="24"/>
              </w:rPr>
            </w:pPr>
          </w:p>
        </w:tc>
      </w:tr>
      <w:tr w:rsidR="00EA0DB4" w14:paraId="574C964B" w14:textId="77777777" w:rsidTr="00C86E02">
        <w:tc>
          <w:tcPr>
            <w:tcW w:w="9628" w:type="dxa"/>
          </w:tcPr>
          <w:p w14:paraId="129ACA39" w14:textId="77777777" w:rsidR="00EA0DB4" w:rsidRPr="00EA0DB4" w:rsidRDefault="00EA0DB4" w:rsidP="00C86E02">
            <w:pPr>
              <w:rPr>
                <w:sz w:val="28"/>
                <w:szCs w:val="24"/>
              </w:rPr>
            </w:pPr>
          </w:p>
        </w:tc>
      </w:tr>
      <w:tr w:rsidR="00EA0DB4" w14:paraId="7CCF04B9" w14:textId="77777777" w:rsidTr="00C86E02">
        <w:tc>
          <w:tcPr>
            <w:tcW w:w="9628" w:type="dxa"/>
          </w:tcPr>
          <w:p w14:paraId="62088B25" w14:textId="77777777" w:rsidR="00EA0DB4" w:rsidRPr="00EA0DB4" w:rsidRDefault="00EA0DB4" w:rsidP="00C86E02">
            <w:pPr>
              <w:rPr>
                <w:sz w:val="28"/>
                <w:szCs w:val="24"/>
              </w:rPr>
            </w:pPr>
          </w:p>
        </w:tc>
      </w:tr>
      <w:tr w:rsidR="00EA0DB4" w14:paraId="2DA5B630" w14:textId="77777777" w:rsidTr="00C86E02">
        <w:tc>
          <w:tcPr>
            <w:tcW w:w="9628" w:type="dxa"/>
          </w:tcPr>
          <w:p w14:paraId="0875E382" w14:textId="77777777" w:rsidR="00EA0DB4" w:rsidRPr="00EA0DB4" w:rsidRDefault="00EA0DB4" w:rsidP="00C86E02">
            <w:pPr>
              <w:rPr>
                <w:sz w:val="28"/>
                <w:szCs w:val="24"/>
              </w:rPr>
            </w:pPr>
          </w:p>
        </w:tc>
      </w:tr>
    </w:tbl>
    <w:p w14:paraId="4F215E0C" w14:textId="77777777" w:rsidR="00EA0DB4" w:rsidRPr="00F76DF4" w:rsidRDefault="00EA0DB4" w:rsidP="00EA0DB4"/>
    <w:p w14:paraId="0378DB0F" w14:textId="77777777" w:rsidR="00F76DF4" w:rsidRDefault="00F76DF4" w:rsidP="003A5F3C">
      <w:pPr>
        <w:numPr>
          <w:ilvl w:val="0"/>
          <w:numId w:val="28"/>
        </w:numPr>
      </w:pPr>
      <w:r w:rsidRPr="00F76DF4">
        <w:t>What kinds of hardships and risks did divers face according to Evidence File G and C?</w:t>
      </w:r>
    </w:p>
    <w:p w14:paraId="51A00C23" w14:textId="77777777" w:rsidR="00EA0DB4" w:rsidRDefault="00EA0DB4" w:rsidP="00EA0DB4"/>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EA0DB4" w14:paraId="23A3AD87" w14:textId="77777777" w:rsidTr="00C86E02">
        <w:tc>
          <w:tcPr>
            <w:tcW w:w="9628" w:type="dxa"/>
          </w:tcPr>
          <w:p w14:paraId="41BDA65A" w14:textId="77777777" w:rsidR="00EA0DB4" w:rsidRPr="00EA0DB4" w:rsidRDefault="00EA0DB4" w:rsidP="00C86E02">
            <w:pPr>
              <w:rPr>
                <w:sz w:val="28"/>
                <w:szCs w:val="24"/>
              </w:rPr>
            </w:pPr>
          </w:p>
        </w:tc>
      </w:tr>
      <w:tr w:rsidR="00EA0DB4" w14:paraId="42028452" w14:textId="77777777" w:rsidTr="00C86E02">
        <w:tc>
          <w:tcPr>
            <w:tcW w:w="9628" w:type="dxa"/>
          </w:tcPr>
          <w:p w14:paraId="5944DDEC" w14:textId="77777777" w:rsidR="00EA0DB4" w:rsidRPr="00EA0DB4" w:rsidRDefault="00EA0DB4" w:rsidP="00C86E02">
            <w:pPr>
              <w:rPr>
                <w:sz w:val="28"/>
                <w:szCs w:val="24"/>
              </w:rPr>
            </w:pPr>
          </w:p>
        </w:tc>
      </w:tr>
    </w:tbl>
    <w:p w14:paraId="54685625" w14:textId="77777777" w:rsidR="00EA0DB4" w:rsidRPr="00F76DF4" w:rsidRDefault="00EA0DB4" w:rsidP="00EA0DB4"/>
    <w:p w14:paraId="4E7893C2" w14:textId="77777777" w:rsidR="00F76DF4" w:rsidRDefault="00F76DF4" w:rsidP="003A5F3C">
      <w:pPr>
        <w:numPr>
          <w:ilvl w:val="0"/>
          <w:numId w:val="28"/>
        </w:numPr>
      </w:pPr>
      <w:r w:rsidRPr="00F76DF4">
        <w:t>What was the effect of the White Australia Policy on Japanese divers as described in Evidence File D?</w:t>
      </w:r>
    </w:p>
    <w:p w14:paraId="5925B5D3" w14:textId="77777777" w:rsidR="00EA0DB4" w:rsidRDefault="00EA0DB4" w:rsidP="00EA0DB4"/>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EA0DB4" w14:paraId="2441DE9B" w14:textId="77777777" w:rsidTr="00C86E02">
        <w:tc>
          <w:tcPr>
            <w:tcW w:w="9628" w:type="dxa"/>
          </w:tcPr>
          <w:p w14:paraId="19426C4F" w14:textId="77777777" w:rsidR="00EA0DB4" w:rsidRPr="00EA0DB4" w:rsidRDefault="00EA0DB4" w:rsidP="00C86E02">
            <w:pPr>
              <w:rPr>
                <w:sz w:val="28"/>
                <w:szCs w:val="24"/>
              </w:rPr>
            </w:pPr>
          </w:p>
        </w:tc>
      </w:tr>
      <w:tr w:rsidR="00EA0DB4" w14:paraId="07063791" w14:textId="77777777" w:rsidTr="00C86E02">
        <w:tc>
          <w:tcPr>
            <w:tcW w:w="9628" w:type="dxa"/>
          </w:tcPr>
          <w:p w14:paraId="0E0593DD" w14:textId="77777777" w:rsidR="00EA0DB4" w:rsidRPr="00EA0DB4" w:rsidRDefault="00EA0DB4" w:rsidP="00C86E02">
            <w:pPr>
              <w:rPr>
                <w:sz w:val="28"/>
                <w:szCs w:val="24"/>
              </w:rPr>
            </w:pPr>
          </w:p>
        </w:tc>
      </w:tr>
      <w:tr w:rsidR="00EA0DB4" w14:paraId="0D98AC2B" w14:textId="77777777" w:rsidTr="00C86E02">
        <w:tc>
          <w:tcPr>
            <w:tcW w:w="9628" w:type="dxa"/>
          </w:tcPr>
          <w:p w14:paraId="35B576BB" w14:textId="77777777" w:rsidR="00EA0DB4" w:rsidRPr="00EA0DB4" w:rsidRDefault="00EA0DB4" w:rsidP="00C86E02">
            <w:pPr>
              <w:rPr>
                <w:sz w:val="28"/>
                <w:szCs w:val="24"/>
              </w:rPr>
            </w:pPr>
          </w:p>
        </w:tc>
      </w:tr>
    </w:tbl>
    <w:p w14:paraId="75675C07" w14:textId="77777777" w:rsidR="00EA0DB4" w:rsidRPr="00F76DF4" w:rsidRDefault="00EA0DB4" w:rsidP="00EA0DB4"/>
    <w:p w14:paraId="02C953FE" w14:textId="77777777" w:rsidR="00F76DF4" w:rsidRDefault="00F76DF4" w:rsidP="003A5F3C">
      <w:pPr>
        <w:numPr>
          <w:ilvl w:val="0"/>
          <w:numId w:val="28"/>
        </w:numPr>
      </w:pPr>
      <w:r w:rsidRPr="00F76DF4">
        <w:t>What issues are revealed in the indentured contracts (Evidence File E)?</w:t>
      </w:r>
    </w:p>
    <w:p w14:paraId="00F38708" w14:textId="77777777" w:rsidR="00EA0DB4" w:rsidRDefault="00EA0DB4" w:rsidP="00EA0DB4"/>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EA0DB4" w14:paraId="7F794877" w14:textId="77777777" w:rsidTr="00C86E02">
        <w:tc>
          <w:tcPr>
            <w:tcW w:w="9628" w:type="dxa"/>
          </w:tcPr>
          <w:p w14:paraId="6BD5ADCB" w14:textId="77777777" w:rsidR="00EA0DB4" w:rsidRPr="00EA0DB4" w:rsidRDefault="00EA0DB4" w:rsidP="00C86E02">
            <w:pPr>
              <w:rPr>
                <w:sz w:val="28"/>
                <w:szCs w:val="24"/>
              </w:rPr>
            </w:pPr>
          </w:p>
        </w:tc>
      </w:tr>
      <w:tr w:rsidR="00EA0DB4" w14:paraId="63334758" w14:textId="77777777" w:rsidTr="00C86E02">
        <w:tc>
          <w:tcPr>
            <w:tcW w:w="9628" w:type="dxa"/>
          </w:tcPr>
          <w:p w14:paraId="6ADE0A05" w14:textId="77777777" w:rsidR="00EA0DB4" w:rsidRPr="00EA0DB4" w:rsidRDefault="00EA0DB4" w:rsidP="00C86E02">
            <w:pPr>
              <w:rPr>
                <w:sz w:val="28"/>
                <w:szCs w:val="24"/>
              </w:rPr>
            </w:pPr>
          </w:p>
        </w:tc>
      </w:tr>
    </w:tbl>
    <w:p w14:paraId="447C33A2" w14:textId="77777777" w:rsidR="00EA0DB4" w:rsidRPr="00F76DF4" w:rsidRDefault="00EA0DB4" w:rsidP="00EA0DB4"/>
    <w:p w14:paraId="00A7FAF0" w14:textId="77777777" w:rsidR="00F76DF4" w:rsidRDefault="00F76DF4" w:rsidP="003A5F3C">
      <w:pPr>
        <w:numPr>
          <w:ilvl w:val="0"/>
          <w:numId w:val="28"/>
        </w:numPr>
      </w:pPr>
      <w:r w:rsidRPr="00F76DF4">
        <w:t>According to Evidence File K, how many Japanese divers are buried in the Broome Japanese cemetery and what ritual practice is associated with their memorials?</w:t>
      </w:r>
    </w:p>
    <w:p w14:paraId="5078289F" w14:textId="77777777" w:rsidR="00EA0DB4" w:rsidRDefault="00EA0DB4" w:rsidP="00EA0DB4"/>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EA0DB4" w14:paraId="392D442D" w14:textId="77777777" w:rsidTr="00C86E02">
        <w:tc>
          <w:tcPr>
            <w:tcW w:w="9628" w:type="dxa"/>
          </w:tcPr>
          <w:p w14:paraId="3213B5AC" w14:textId="77777777" w:rsidR="00EA0DB4" w:rsidRPr="00EA0DB4" w:rsidRDefault="00EA0DB4" w:rsidP="00C86E02">
            <w:pPr>
              <w:rPr>
                <w:sz w:val="28"/>
                <w:szCs w:val="24"/>
              </w:rPr>
            </w:pPr>
          </w:p>
        </w:tc>
      </w:tr>
      <w:tr w:rsidR="00EA0DB4" w14:paraId="663E5692" w14:textId="77777777" w:rsidTr="00C86E02">
        <w:tc>
          <w:tcPr>
            <w:tcW w:w="9628" w:type="dxa"/>
          </w:tcPr>
          <w:p w14:paraId="189D5122" w14:textId="77777777" w:rsidR="00EA0DB4" w:rsidRPr="00EA0DB4" w:rsidRDefault="00EA0DB4" w:rsidP="00C86E02">
            <w:pPr>
              <w:rPr>
                <w:sz w:val="28"/>
                <w:szCs w:val="24"/>
              </w:rPr>
            </w:pPr>
          </w:p>
        </w:tc>
      </w:tr>
    </w:tbl>
    <w:p w14:paraId="44ACBE77" w14:textId="77777777" w:rsidR="00EA0DB4" w:rsidRPr="00F76DF4" w:rsidRDefault="00EA0DB4" w:rsidP="00EA0DB4"/>
    <w:p w14:paraId="47527D7D" w14:textId="77777777" w:rsidR="00F76DF4" w:rsidRDefault="00F76DF4" w:rsidP="003A5F3C">
      <w:pPr>
        <w:numPr>
          <w:ilvl w:val="0"/>
          <w:numId w:val="28"/>
        </w:numPr>
      </w:pPr>
      <w:r w:rsidRPr="00F76DF4">
        <w:t>From Evidence File I, what were some non-diving roles held by Japanese (or Asian) workers in Broome’s society?</w:t>
      </w:r>
    </w:p>
    <w:p w14:paraId="1A01E5EC" w14:textId="77777777" w:rsidR="00EA0DB4" w:rsidRDefault="00EA0DB4" w:rsidP="00EA0DB4"/>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EA0DB4" w14:paraId="2A9BE08D" w14:textId="77777777" w:rsidTr="00C86E02">
        <w:tc>
          <w:tcPr>
            <w:tcW w:w="9628" w:type="dxa"/>
          </w:tcPr>
          <w:p w14:paraId="73193F3C" w14:textId="77777777" w:rsidR="00EA0DB4" w:rsidRPr="00EA0DB4" w:rsidRDefault="00EA0DB4" w:rsidP="00C86E02">
            <w:pPr>
              <w:rPr>
                <w:sz w:val="28"/>
                <w:szCs w:val="24"/>
              </w:rPr>
            </w:pPr>
          </w:p>
        </w:tc>
      </w:tr>
      <w:tr w:rsidR="00EA0DB4" w14:paraId="28B19A67" w14:textId="77777777" w:rsidTr="00C86E02">
        <w:tc>
          <w:tcPr>
            <w:tcW w:w="9628" w:type="dxa"/>
          </w:tcPr>
          <w:p w14:paraId="39024F86" w14:textId="77777777" w:rsidR="00EA0DB4" w:rsidRPr="00EA0DB4" w:rsidRDefault="00EA0DB4" w:rsidP="00C86E02">
            <w:pPr>
              <w:rPr>
                <w:sz w:val="28"/>
                <w:szCs w:val="24"/>
              </w:rPr>
            </w:pPr>
          </w:p>
        </w:tc>
      </w:tr>
    </w:tbl>
    <w:p w14:paraId="362D650E" w14:textId="400AD159" w:rsidR="00F76DF4" w:rsidRDefault="00F76DF4" w:rsidP="003A5F3C">
      <w:pPr>
        <w:pStyle w:val="ListParagraph"/>
        <w:numPr>
          <w:ilvl w:val="0"/>
          <w:numId w:val="28"/>
        </w:numPr>
      </w:pPr>
      <w:r w:rsidRPr="00F76DF4">
        <w:lastRenderedPageBreak/>
        <w:t>How might an individual Japanese diver’s lived experience differ from what the sources present?</w:t>
      </w:r>
    </w:p>
    <w:p w14:paraId="09715A8C" w14:textId="77777777" w:rsidR="00EA0DB4" w:rsidRDefault="00EA0DB4" w:rsidP="00EA0DB4"/>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EA0DB4" w14:paraId="7140DBB9" w14:textId="77777777" w:rsidTr="00C86E02">
        <w:tc>
          <w:tcPr>
            <w:tcW w:w="9628" w:type="dxa"/>
          </w:tcPr>
          <w:p w14:paraId="05322EFA" w14:textId="77777777" w:rsidR="00EA0DB4" w:rsidRPr="00EA0DB4" w:rsidRDefault="00EA0DB4" w:rsidP="00C86E02">
            <w:pPr>
              <w:rPr>
                <w:sz w:val="28"/>
                <w:szCs w:val="24"/>
              </w:rPr>
            </w:pPr>
          </w:p>
        </w:tc>
      </w:tr>
      <w:tr w:rsidR="00EA0DB4" w14:paraId="3549894B" w14:textId="77777777" w:rsidTr="00C86E02">
        <w:tc>
          <w:tcPr>
            <w:tcW w:w="9628" w:type="dxa"/>
          </w:tcPr>
          <w:p w14:paraId="603A3D2B" w14:textId="77777777" w:rsidR="00EA0DB4" w:rsidRPr="00EA0DB4" w:rsidRDefault="00EA0DB4" w:rsidP="00C86E02">
            <w:pPr>
              <w:rPr>
                <w:sz w:val="28"/>
                <w:szCs w:val="24"/>
              </w:rPr>
            </w:pPr>
          </w:p>
        </w:tc>
      </w:tr>
    </w:tbl>
    <w:p w14:paraId="40F80059" w14:textId="77777777" w:rsidR="00EA0DB4" w:rsidRPr="00F76DF4" w:rsidRDefault="00EA0DB4" w:rsidP="00EA0DB4"/>
    <w:p w14:paraId="068A8D13" w14:textId="77777777" w:rsidR="00F76DF4" w:rsidRDefault="00F76DF4" w:rsidP="003A5F3C">
      <w:pPr>
        <w:numPr>
          <w:ilvl w:val="0"/>
          <w:numId w:val="28"/>
        </w:numPr>
      </w:pPr>
      <w:r w:rsidRPr="00F76DF4">
        <w:t>In what ways did racial hierarchy and colonial policy shape the daily lives of divers and non-divers?</w:t>
      </w:r>
    </w:p>
    <w:p w14:paraId="59FD1920" w14:textId="77777777" w:rsidR="00EA0DB4" w:rsidRDefault="00EA0DB4" w:rsidP="00EA0DB4"/>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EA0DB4" w14:paraId="4075F2B5" w14:textId="77777777" w:rsidTr="00C86E02">
        <w:tc>
          <w:tcPr>
            <w:tcW w:w="9628" w:type="dxa"/>
          </w:tcPr>
          <w:p w14:paraId="6124163C" w14:textId="77777777" w:rsidR="00EA0DB4" w:rsidRPr="00EA0DB4" w:rsidRDefault="00EA0DB4" w:rsidP="00C86E02">
            <w:pPr>
              <w:rPr>
                <w:sz w:val="28"/>
                <w:szCs w:val="24"/>
              </w:rPr>
            </w:pPr>
          </w:p>
        </w:tc>
      </w:tr>
      <w:tr w:rsidR="00EA0DB4" w14:paraId="27681E6F" w14:textId="77777777" w:rsidTr="00C86E02">
        <w:tc>
          <w:tcPr>
            <w:tcW w:w="9628" w:type="dxa"/>
          </w:tcPr>
          <w:p w14:paraId="07ECEDB6" w14:textId="77777777" w:rsidR="00EA0DB4" w:rsidRPr="00EA0DB4" w:rsidRDefault="00EA0DB4" w:rsidP="00C86E02">
            <w:pPr>
              <w:rPr>
                <w:sz w:val="28"/>
                <w:szCs w:val="24"/>
              </w:rPr>
            </w:pPr>
          </w:p>
        </w:tc>
      </w:tr>
      <w:tr w:rsidR="00A5109D" w14:paraId="469C88F2" w14:textId="77777777" w:rsidTr="00C86E02">
        <w:tc>
          <w:tcPr>
            <w:tcW w:w="9628" w:type="dxa"/>
          </w:tcPr>
          <w:p w14:paraId="48BAF02B" w14:textId="77777777" w:rsidR="00A5109D" w:rsidRPr="00EA0DB4" w:rsidRDefault="00A5109D" w:rsidP="00C86E02">
            <w:pPr>
              <w:rPr>
                <w:sz w:val="28"/>
                <w:szCs w:val="24"/>
              </w:rPr>
            </w:pPr>
          </w:p>
        </w:tc>
      </w:tr>
    </w:tbl>
    <w:p w14:paraId="0C52D438" w14:textId="176A3085" w:rsidR="00F76DF4" w:rsidRDefault="00F76DF4" w:rsidP="00F76DF4"/>
    <w:p w14:paraId="73FAFBBA" w14:textId="77777777" w:rsidR="00EA7E1E" w:rsidRPr="00F76DF4" w:rsidRDefault="00EA7E1E" w:rsidP="00F76DF4"/>
    <w:p w14:paraId="60A4124D" w14:textId="1CD90541" w:rsidR="00F76DF4" w:rsidRPr="00F76DF4" w:rsidRDefault="00F76DF4" w:rsidP="00F76DF4">
      <w:pPr>
        <w:rPr>
          <w:b/>
          <w:bCs/>
        </w:rPr>
      </w:pPr>
      <w:r w:rsidRPr="00F76DF4">
        <w:rPr>
          <w:b/>
          <w:bCs/>
        </w:rPr>
        <w:t>Reflection</w:t>
      </w:r>
    </w:p>
    <w:p w14:paraId="1BFECE0A" w14:textId="682478EE" w:rsidR="0026340D" w:rsidRDefault="00F76DF4" w:rsidP="00F76DF4">
      <w:r w:rsidRPr="00F76DF4">
        <w:t>Based on what you’ve learned, explain how the history of Japanese pearl divers in Broome illustrates both multicultural</w:t>
      </w:r>
      <w:r w:rsidR="004A1C73" w:rsidRPr="004A1C73">
        <w:t>ism</w:t>
      </w:r>
      <w:r w:rsidR="004A1C73">
        <w:rPr>
          <w:b/>
          <w:bCs/>
        </w:rPr>
        <w:t xml:space="preserve"> </w:t>
      </w:r>
      <w:r w:rsidRPr="00F76DF4">
        <w:t xml:space="preserve">and inequality. What lasting legacies might this history leave in Australia’s society or cultural </w:t>
      </w:r>
      <w:r w:rsidR="0026340D">
        <w:t>identity</w:t>
      </w:r>
      <w:r w:rsidRPr="00F76DF4">
        <w:t>?</w:t>
      </w:r>
    </w:p>
    <w:p w14:paraId="3DFDD05A" w14:textId="77777777" w:rsidR="0026340D" w:rsidRDefault="0026340D" w:rsidP="00F76DF4"/>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26340D" w14:paraId="58C5A841" w14:textId="77777777" w:rsidTr="00C86E02">
        <w:tc>
          <w:tcPr>
            <w:tcW w:w="9628" w:type="dxa"/>
          </w:tcPr>
          <w:p w14:paraId="19331BFE" w14:textId="77777777" w:rsidR="0026340D" w:rsidRPr="00EA0DB4" w:rsidRDefault="0026340D" w:rsidP="00C86E02">
            <w:pPr>
              <w:rPr>
                <w:sz w:val="28"/>
                <w:szCs w:val="24"/>
              </w:rPr>
            </w:pPr>
          </w:p>
        </w:tc>
      </w:tr>
      <w:tr w:rsidR="0026340D" w14:paraId="447D3C3F" w14:textId="77777777" w:rsidTr="00C86E02">
        <w:tc>
          <w:tcPr>
            <w:tcW w:w="9628" w:type="dxa"/>
          </w:tcPr>
          <w:p w14:paraId="31D49C4E" w14:textId="77777777" w:rsidR="0026340D" w:rsidRPr="00EA0DB4" w:rsidRDefault="0026340D" w:rsidP="00C86E02">
            <w:pPr>
              <w:rPr>
                <w:sz w:val="28"/>
                <w:szCs w:val="24"/>
              </w:rPr>
            </w:pPr>
          </w:p>
        </w:tc>
      </w:tr>
      <w:tr w:rsidR="0026340D" w14:paraId="578D2BA9" w14:textId="77777777" w:rsidTr="00C86E02">
        <w:tc>
          <w:tcPr>
            <w:tcW w:w="9628" w:type="dxa"/>
          </w:tcPr>
          <w:p w14:paraId="540ED1A3" w14:textId="77777777" w:rsidR="0026340D" w:rsidRPr="00EA0DB4" w:rsidRDefault="0026340D" w:rsidP="00C86E02">
            <w:pPr>
              <w:rPr>
                <w:sz w:val="28"/>
                <w:szCs w:val="24"/>
              </w:rPr>
            </w:pPr>
          </w:p>
        </w:tc>
      </w:tr>
      <w:tr w:rsidR="0026340D" w14:paraId="0A750708" w14:textId="77777777" w:rsidTr="00C86E02">
        <w:tc>
          <w:tcPr>
            <w:tcW w:w="9628" w:type="dxa"/>
          </w:tcPr>
          <w:p w14:paraId="3B7ECC6B" w14:textId="77777777" w:rsidR="0026340D" w:rsidRPr="00EA0DB4" w:rsidRDefault="0026340D" w:rsidP="00C86E02">
            <w:pPr>
              <w:rPr>
                <w:sz w:val="28"/>
                <w:szCs w:val="24"/>
              </w:rPr>
            </w:pPr>
          </w:p>
        </w:tc>
      </w:tr>
    </w:tbl>
    <w:p w14:paraId="0B9B5BB0" w14:textId="30B3646F" w:rsidR="0026340D" w:rsidRPr="0026340D" w:rsidRDefault="0026340D" w:rsidP="00F76DF4">
      <w:pPr>
        <w:sectPr w:rsidR="0026340D" w:rsidRPr="0026340D" w:rsidSect="000F0C8E">
          <w:pgSz w:w="11906" w:h="16838"/>
          <w:pgMar w:top="1134" w:right="1134" w:bottom="1134" w:left="1134" w:header="709" w:footer="624" w:gutter="0"/>
          <w:cols w:space="708"/>
          <w:docGrid w:linePitch="360"/>
        </w:sectPr>
      </w:pPr>
    </w:p>
    <w:p w14:paraId="2AC81DBE" w14:textId="77AFC13B" w:rsidR="00801340" w:rsidRPr="004D393D" w:rsidRDefault="00801340" w:rsidP="00801340">
      <w:pPr>
        <w:rPr>
          <w:b/>
          <w:bCs/>
          <w:sz w:val="24"/>
          <w:szCs w:val="22"/>
        </w:rPr>
      </w:pPr>
      <w:r w:rsidRPr="004D393D">
        <w:rPr>
          <w:b/>
          <w:bCs/>
          <w:sz w:val="24"/>
          <w:szCs w:val="22"/>
        </w:rPr>
        <w:lastRenderedPageBreak/>
        <w:t xml:space="preserve">Resource #2 Japanese </w:t>
      </w:r>
      <w:r w:rsidR="00BF6AE4" w:rsidRPr="004D393D">
        <w:rPr>
          <w:b/>
          <w:bCs/>
          <w:sz w:val="24"/>
          <w:szCs w:val="22"/>
        </w:rPr>
        <w:t>p</w:t>
      </w:r>
      <w:r w:rsidRPr="004D393D">
        <w:rPr>
          <w:b/>
          <w:bCs/>
          <w:sz w:val="24"/>
          <w:szCs w:val="22"/>
        </w:rPr>
        <w:t xml:space="preserve">earl </w:t>
      </w:r>
      <w:r w:rsidR="00BF6AE4" w:rsidRPr="004D393D">
        <w:rPr>
          <w:b/>
          <w:bCs/>
          <w:sz w:val="24"/>
          <w:szCs w:val="22"/>
        </w:rPr>
        <w:t>d</w:t>
      </w:r>
      <w:r w:rsidRPr="004D393D">
        <w:rPr>
          <w:b/>
          <w:bCs/>
          <w:sz w:val="24"/>
          <w:szCs w:val="22"/>
        </w:rPr>
        <w:t>ivers in Broome TEACHER COPY</w:t>
      </w:r>
    </w:p>
    <w:p w14:paraId="2F9B1E30" w14:textId="77777777" w:rsidR="00864545" w:rsidRDefault="00864545" w:rsidP="00801340">
      <w:pPr>
        <w:rPr>
          <w:i/>
          <w:iCs/>
        </w:rPr>
      </w:pPr>
    </w:p>
    <w:p w14:paraId="29B8BD4D" w14:textId="3EE56D4B" w:rsidR="00801340" w:rsidRDefault="00864545" w:rsidP="00801340">
      <w:r>
        <w:t xml:space="preserve">Sources can be accessed </w:t>
      </w:r>
      <w:r w:rsidR="003A5F3C">
        <w:t>in</w:t>
      </w:r>
      <w:r>
        <w:t xml:space="preserve"> the</w:t>
      </w:r>
      <w:r w:rsidRPr="57054115">
        <w:rPr>
          <w:i/>
          <w:iCs/>
        </w:rPr>
        <w:t xml:space="preserve"> Defining Moments</w:t>
      </w:r>
      <w:r>
        <w:t xml:space="preserve"> module </w:t>
      </w:r>
      <w:hyperlink r:id="rId34">
        <w:r w:rsidRPr="00C8757D">
          <w:rPr>
            <w:rStyle w:val="Hyperlink"/>
          </w:rPr>
          <w:t>case s</w:t>
        </w:r>
        <w:r w:rsidRPr="00C8757D">
          <w:rPr>
            <w:rStyle w:val="Hyperlink"/>
          </w:rPr>
          <w:t>t</w:t>
        </w:r>
        <w:r w:rsidRPr="00C8757D">
          <w:rPr>
            <w:rStyle w:val="Hyperlink"/>
          </w:rPr>
          <w:t>udy of Japanese divers in Broome</w:t>
        </w:r>
      </w:hyperlink>
      <w:r w:rsidRPr="00C8757D">
        <w:t>.</w:t>
      </w:r>
    </w:p>
    <w:p w14:paraId="305A0057" w14:textId="77777777" w:rsidR="00864545" w:rsidRPr="00801340" w:rsidRDefault="00864545" w:rsidP="00801340"/>
    <w:p w14:paraId="2F430C23" w14:textId="026DC736" w:rsidR="00F76DF4" w:rsidRDefault="00F76DF4" w:rsidP="003A5F3C">
      <w:pPr>
        <w:numPr>
          <w:ilvl w:val="0"/>
          <w:numId w:val="29"/>
        </w:numPr>
        <w:rPr>
          <w:color w:val="C00000"/>
        </w:rPr>
      </w:pPr>
      <w:r w:rsidRPr="00F76DF4">
        <w:rPr>
          <w:b/>
          <w:bCs/>
        </w:rPr>
        <w:t>Significance of riji</w:t>
      </w:r>
      <w:r w:rsidRPr="00F76DF4">
        <w:t>:</w:t>
      </w:r>
      <w:r w:rsidRPr="00F76DF4">
        <w:br/>
      </w:r>
      <w:r w:rsidRPr="004D393D">
        <w:rPr>
          <w:color w:val="FF0000"/>
        </w:rPr>
        <w:t>Pearl</w:t>
      </w:r>
      <w:r w:rsidR="00A947B1" w:rsidRPr="004D393D">
        <w:rPr>
          <w:color w:val="FF0000"/>
        </w:rPr>
        <w:t xml:space="preserve"> </w:t>
      </w:r>
      <w:r w:rsidRPr="004D393D">
        <w:rPr>
          <w:color w:val="FF0000"/>
        </w:rPr>
        <w:t>shell (riji) had long been valued by Aboriginal people for trade, artwork, and symbolic associations with water, rain, and life. (Evidence File A</w:t>
      </w:r>
      <w:r w:rsidR="00801340" w:rsidRPr="004D393D">
        <w:rPr>
          <w:color w:val="FF0000"/>
        </w:rPr>
        <w:t>)</w:t>
      </w:r>
    </w:p>
    <w:p w14:paraId="5B91B88A" w14:textId="77777777" w:rsidR="00801340" w:rsidRPr="00F76DF4" w:rsidRDefault="00801340" w:rsidP="00801340">
      <w:pPr>
        <w:ind w:left="360"/>
        <w:rPr>
          <w:color w:val="C00000"/>
        </w:rPr>
      </w:pPr>
    </w:p>
    <w:p w14:paraId="3A357A66" w14:textId="77777777" w:rsidR="00F76DF4" w:rsidRPr="00801340" w:rsidRDefault="00F76DF4" w:rsidP="003A5F3C">
      <w:pPr>
        <w:numPr>
          <w:ilvl w:val="0"/>
          <w:numId w:val="29"/>
        </w:numPr>
      </w:pPr>
      <w:r w:rsidRPr="00F76DF4">
        <w:rPr>
          <w:b/>
          <w:bCs/>
        </w:rPr>
        <w:t>1861 event</w:t>
      </w:r>
      <w:r w:rsidRPr="00F76DF4">
        <w:t>:</w:t>
      </w:r>
      <w:r w:rsidRPr="00F76DF4">
        <w:br/>
      </w:r>
      <w:r w:rsidRPr="004D393D">
        <w:rPr>
          <w:color w:val="FF0000"/>
        </w:rPr>
        <w:t>The discovery of large Pinctada maxima shells at Nickol Bay in 1861 drew pearlers into WA, increasing interest in pearling. (File A)</w:t>
      </w:r>
    </w:p>
    <w:p w14:paraId="6E2A3292" w14:textId="77777777" w:rsidR="00801340" w:rsidRPr="00F76DF4" w:rsidRDefault="00801340" w:rsidP="00801340">
      <w:pPr>
        <w:ind w:left="360"/>
      </w:pPr>
    </w:p>
    <w:p w14:paraId="30A5732C" w14:textId="77777777" w:rsidR="00F76DF4" w:rsidRPr="00801340" w:rsidRDefault="00F76DF4" w:rsidP="003A5F3C">
      <w:pPr>
        <w:numPr>
          <w:ilvl w:val="0"/>
          <w:numId w:val="29"/>
        </w:numPr>
      </w:pPr>
      <w:r w:rsidRPr="00F76DF4">
        <w:rPr>
          <w:b/>
          <w:bCs/>
        </w:rPr>
        <w:t>Workforce composition</w:t>
      </w:r>
      <w:r w:rsidRPr="00F76DF4">
        <w:t>:</w:t>
      </w:r>
      <w:r w:rsidRPr="00F76DF4">
        <w:br/>
      </w:r>
      <w:r w:rsidRPr="004D393D">
        <w:rPr>
          <w:color w:val="FF0000"/>
        </w:rPr>
        <w:t>By 1900, the pearling workforce in Broome was multi-racial: about 2,000 men, of whom ~1,700 were Japanese or Malay; smaller numbers from China, Timor, Philippines; Aboriginal men worked as skin divers (36) and others as unskilled labour. (Files H, I)</w:t>
      </w:r>
    </w:p>
    <w:p w14:paraId="73CF67D0" w14:textId="77777777" w:rsidR="00801340" w:rsidRPr="00F76DF4" w:rsidRDefault="00801340" w:rsidP="00801340">
      <w:pPr>
        <w:ind w:left="360"/>
      </w:pPr>
    </w:p>
    <w:p w14:paraId="564029D6" w14:textId="77777777" w:rsidR="00F76DF4" w:rsidRDefault="00F76DF4" w:rsidP="003A5F3C">
      <w:pPr>
        <w:numPr>
          <w:ilvl w:val="0"/>
          <w:numId w:val="29"/>
        </w:numPr>
        <w:rPr>
          <w:color w:val="C00000"/>
        </w:rPr>
      </w:pPr>
      <w:r w:rsidRPr="00F76DF4">
        <w:rPr>
          <w:b/>
          <w:bCs/>
        </w:rPr>
        <w:t>Hardships and risks</w:t>
      </w:r>
      <w:r w:rsidRPr="00F76DF4">
        <w:t>:</w:t>
      </w:r>
      <w:r w:rsidRPr="00F76DF4">
        <w:br/>
      </w:r>
      <w:r w:rsidRPr="004D393D">
        <w:rPr>
          <w:color w:val="FF0000"/>
        </w:rPr>
        <w:t>Divers endured long weeks at sea, cramped unsanitary conditions, no refrigeration, risk of cyclones, disease, diver’s paralysis, drowning. Many died. (Files C, G)</w:t>
      </w:r>
    </w:p>
    <w:p w14:paraId="1A44D591" w14:textId="77777777" w:rsidR="00801340" w:rsidRPr="00F76DF4" w:rsidRDefault="00801340" w:rsidP="00801340">
      <w:pPr>
        <w:ind w:left="360"/>
        <w:rPr>
          <w:color w:val="C00000"/>
        </w:rPr>
      </w:pPr>
    </w:p>
    <w:p w14:paraId="7691E230" w14:textId="77777777" w:rsidR="00F76DF4" w:rsidRPr="00801340" w:rsidRDefault="00F76DF4" w:rsidP="003A5F3C">
      <w:pPr>
        <w:numPr>
          <w:ilvl w:val="0"/>
          <w:numId w:val="29"/>
        </w:numPr>
      </w:pPr>
      <w:r w:rsidRPr="00F76DF4">
        <w:rPr>
          <w:b/>
          <w:bCs/>
        </w:rPr>
        <w:t>Effect of White Australia Policy</w:t>
      </w:r>
      <w:r w:rsidRPr="00F76DF4">
        <w:t>:</w:t>
      </w:r>
      <w:r w:rsidRPr="00F76DF4">
        <w:br/>
      </w:r>
      <w:r w:rsidRPr="004D393D">
        <w:rPr>
          <w:color w:val="FF0000"/>
        </w:rPr>
        <w:t>The government attempted to replace Asian divers with white divers from 1913. The white divers failed (they died of the bends, were less effective). Some Japanese divers were exempt from the legislation; the shift caused tension. (File D)</w:t>
      </w:r>
    </w:p>
    <w:p w14:paraId="33CDF811" w14:textId="77777777" w:rsidR="00801340" w:rsidRPr="00F76DF4" w:rsidRDefault="00801340" w:rsidP="00801340"/>
    <w:p w14:paraId="559F3768" w14:textId="77777777" w:rsidR="00F76DF4" w:rsidRPr="00801340" w:rsidRDefault="00F76DF4" w:rsidP="003A5F3C">
      <w:pPr>
        <w:numPr>
          <w:ilvl w:val="0"/>
          <w:numId w:val="29"/>
        </w:numPr>
      </w:pPr>
      <w:r w:rsidRPr="00F76DF4">
        <w:rPr>
          <w:b/>
          <w:bCs/>
        </w:rPr>
        <w:t>Issues in indentured contracts</w:t>
      </w:r>
      <w:r w:rsidRPr="00F76DF4">
        <w:t>:</w:t>
      </w:r>
      <w:r w:rsidRPr="00F76DF4">
        <w:br/>
      </w:r>
      <w:r w:rsidRPr="004D393D">
        <w:rPr>
          <w:color w:val="FF0000"/>
        </w:rPr>
        <w:t>Contracts were vague or one-sided. Employers might interpret wage payment only at end of term, charge for medicines, deduct costs for repatriation, ignore sickness provisions. (File E)</w:t>
      </w:r>
    </w:p>
    <w:p w14:paraId="1261F7DC" w14:textId="77777777" w:rsidR="00801340" w:rsidRPr="00F76DF4" w:rsidRDefault="00801340" w:rsidP="00801340"/>
    <w:p w14:paraId="581D873E" w14:textId="77777777" w:rsidR="00F76DF4" w:rsidRDefault="00F76DF4" w:rsidP="003A5F3C">
      <w:pPr>
        <w:numPr>
          <w:ilvl w:val="0"/>
          <w:numId w:val="29"/>
        </w:numPr>
      </w:pPr>
      <w:r w:rsidRPr="00F76DF4">
        <w:rPr>
          <w:b/>
          <w:bCs/>
        </w:rPr>
        <w:t>Japanese cemetery</w:t>
      </w:r>
      <w:r w:rsidRPr="00F76DF4">
        <w:t>:</w:t>
      </w:r>
      <w:r w:rsidRPr="00F76DF4">
        <w:br/>
      </w:r>
      <w:r w:rsidRPr="004D393D">
        <w:rPr>
          <w:color w:val="FF0000"/>
        </w:rPr>
        <w:t xml:space="preserve">919 Japanese divers are buried at the Japanese cemetery in Broome. Most graves have headstones of coloured beach rocks; bottles embedded in foundations reflect offerings for </w:t>
      </w:r>
      <w:r w:rsidRPr="004D393D">
        <w:rPr>
          <w:i/>
          <w:iCs/>
          <w:color w:val="FF0000"/>
        </w:rPr>
        <w:t>Obon</w:t>
      </w:r>
      <w:r w:rsidRPr="004D393D">
        <w:rPr>
          <w:color w:val="FF0000"/>
        </w:rPr>
        <w:t xml:space="preserve"> festival. (File K)</w:t>
      </w:r>
    </w:p>
    <w:p w14:paraId="520AB8A5" w14:textId="77777777" w:rsidR="00801340" w:rsidRPr="00F76DF4" w:rsidRDefault="00801340" w:rsidP="00801340"/>
    <w:p w14:paraId="7157A8F2" w14:textId="40D8350E" w:rsidR="00F76DF4" w:rsidRPr="004D393D" w:rsidRDefault="00F76DF4" w:rsidP="003A5F3C">
      <w:pPr>
        <w:numPr>
          <w:ilvl w:val="0"/>
          <w:numId w:val="29"/>
        </w:numPr>
        <w:rPr>
          <w:color w:val="FF0000"/>
        </w:rPr>
      </w:pPr>
      <w:r w:rsidRPr="00F76DF4">
        <w:rPr>
          <w:b/>
          <w:bCs/>
        </w:rPr>
        <w:t>Non-diving roles</w:t>
      </w:r>
      <w:r w:rsidRPr="00F76DF4">
        <w:t>:</w:t>
      </w:r>
      <w:r w:rsidRPr="00F76DF4">
        <w:br/>
      </w:r>
      <w:r w:rsidRPr="004D393D">
        <w:rPr>
          <w:color w:val="FF0000"/>
        </w:rPr>
        <w:t>Japanese or Asian workers worked as cooks, shopkeepers, gardeners, housekeepers, in Japanese clubs. (File I)</w:t>
      </w:r>
    </w:p>
    <w:p w14:paraId="39542DC6" w14:textId="77777777" w:rsidR="00801340" w:rsidRPr="00F76DF4" w:rsidRDefault="00801340" w:rsidP="00801340"/>
    <w:p w14:paraId="75E60534" w14:textId="0E12E1A2" w:rsidR="00F76DF4" w:rsidRDefault="00F76DF4" w:rsidP="003A5F3C">
      <w:pPr>
        <w:pStyle w:val="ListParagraph"/>
        <w:numPr>
          <w:ilvl w:val="0"/>
          <w:numId w:val="29"/>
        </w:numPr>
      </w:pPr>
      <w:r w:rsidRPr="00801340">
        <w:rPr>
          <w:b/>
          <w:bCs/>
        </w:rPr>
        <w:t>Diver’s lived experience vs sources</w:t>
      </w:r>
      <w:r w:rsidRPr="00F76DF4">
        <w:t>:</w:t>
      </w:r>
      <w:r w:rsidRPr="00F76DF4">
        <w:br/>
      </w:r>
      <w:r w:rsidRPr="004D393D">
        <w:rPr>
          <w:color w:val="FF0000"/>
        </w:rPr>
        <w:t>A diver might have felt fear, alienation, physical strain, isolation, racism</w:t>
      </w:r>
      <w:r w:rsidR="00C0043B" w:rsidRPr="004D393D">
        <w:rPr>
          <w:color w:val="FF0000"/>
        </w:rPr>
        <w:t xml:space="preserve">; </w:t>
      </w:r>
      <w:r w:rsidRPr="004D393D">
        <w:rPr>
          <w:color w:val="FF0000"/>
        </w:rPr>
        <w:t>elements not fully captured in dry summaries or data tables.</w:t>
      </w:r>
    </w:p>
    <w:p w14:paraId="36672B70" w14:textId="77777777" w:rsidR="00801340" w:rsidRPr="00F76DF4" w:rsidRDefault="00801340" w:rsidP="00801340"/>
    <w:p w14:paraId="58C61FD0" w14:textId="18E1BA27" w:rsidR="00F76DF4" w:rsidRPr="005C4171" w:rsidRDefault="00F76DF4" w:rsidP="003A5F3C">
      <w:pPr>
        <w:numPr>
          <w:ilvl w:val="0"/>
          <w:numId w:val="29"/>
        </w:numPr>
      </w:pPr>
      <w:r w:rsidRPr="00F76DF4">
        <w:rPr>
          <w:b/>
          <w:bCs/>
        </w:rPr>
        <w:t>Role of racial hierarchy / colonial policy</w:t>
      </w:r>
      <w:r w:rsidRPr="00F76DF4">
        <w:t>:</w:t>
      </w:r>
      <w:r w:rsidRPr="00F76DF4">
        <w:br/>
      </w:r>
      <w:r w:rsidRPr="004D393D">
        <w:rPr>
          <w:color w:val="FF0000"/>
        </w:rPr>
        <w:t xml:space="preserve">Policies enforced exclusion, restricted rights, limited tenure. Non-white workers were replaceable, lacked rights. Colonial power concentrated in </w:t>
      </w:r>
      <w:r w:rsidRPr="009332BA">
        <w:rPr>
          <w:i/>
          <w:iCs/>
          <w:color w:val="FF0000"/>
        </w:rPr>
        <w:t>pearling masters</w:t>
      </w:r>
      <w:r w:rsidR="009332BA">
        <w:rPr>
          <w:color w:val="FF0000"/>
        </w:rPr>
        <w:t>.</w:t>
      </w:r>
    </w:p>
    <w:p w14:paraId="3F5228AB" w14:textId="77777777" w:rsidR="005C4171" w:rsidRDefault="005C4171" w:rsidP="005C4171">
      <w:pPr>
        <w:pStyle w:val="ListParagraph"/>
      </w:pPr>
    </w:p>
    <w:p w14:paraId="385DEB00" w14:textId="77777777" w:rsidR="005C4171" w:rsidRDefault="005C4171" w:rsidP="005C4171">
      <w:pPr>
        <w:sectPr w:rsidR="005C4171" w:rsidSect="000F0C8E">
          <w:pgSz w:w="11906" w:h="16838"/>
          <w:pgMar w:top="1134" w:right="1134" w:bottom="1134" w:left="1134" w:header="709" w:footer="624" w:gutter="0"/>
          <w:cols w:space="708"/>
          <w:docGrid w:linePitch="360"/>
        </w:sectPr>
      </w:pPr>
    </w:p>
    <w:p w14:paraId="3DFD73D9" w14:textId="12AF5311" w:rsidR="005C4171" w:rsidRPr="004D393D" w:rsidRDefault="005C4171" w:rsidP="005C4171">
      <w:pPr>
        <w:rPr>
          <w:b/>
          <w:bCs/>
          <w:sz w:val="24"/>
          <w:szCs w:val="22"/>
        </w:rPr>
      </w:pPr>
      <w:r w:rsidRPr="004D393D">
        <w:rPr>
          <w:b/>
          <w:bCs/>
          <w:sz w:val="24"/>
          <w:szCs w:val="22"/>
        </w:rPr>
        <w:lastRenderedPageBreak/>
        <w:t xml:space="preserve">Resource #3 </w:t>
      </w:r>
      <w:r w:rsidR="00096150" w:rsidRPr="004D393D">
        <w:rPr>
          <w:b/>
          <w:bCs/>
          <w:sz w:val="24"/>
          <w:szCs w:val="24"/>
        </w:rPr>
        <w:t>Immigration and the 1850s gold rush</w:t>
      </w:r>
    </w:p>
    <w:p w14:paraId="27C9B2B7" w14:textId="77777777" w:rsidR="00EA7E1E" w:rsidRDefault="00EA7E1E" w:rsidP="005C4171">
      <w:pPr>
        <w:rPr>
          <w:b/>
          <w:bCs/>
        </w:rPr>
      </w:pPr>
    </w:p>
    <w:p w14:paraId="1F52DE57" w14:textId="08DAF1F5" w:rsidR="00096150" w:rsidRDefault="00096150" w:rsidP="005C4171">
      <w:r>
        <w:t xml:space="preserve">Answer the following questions while watching clips from </w:t>
      </w:r>
      <w:hyperlink r:id="rId35" w:history="1">
        <w:r w:rsidRPr="00BB5100">
          <w:rPr>
            <w:rStyle w:val="Hyperlink"/>
          </w:rPr>
          <w:t>Chapter 5 of the Immigration and the gold rush series</w:t>
        </w:r>
      </w:hyperlink>
      <w:r>
        <w:t xml:space="preserve"> (ABC Education)</w:t>
      </w:r>
    </w:p>
    <w:p w14:paraId="27653961" w14:textId="77777777" w:rsidR="00096150" w:rsidRDefault="00096150" w:rsidP="005C4171">
      <w:pPr>
        <w:rPr>
          <w:b/>
          <w:bCs/>
        </w:rPr>
      </w:pPr>
    </w:p>
    <w:p w14:paraId="19912571" w14:textId="1F1ACA7E" w:rsidR="00EA7E1E" w:rsidRDefault="00BA0BEF" w:rsidP="005C4171">
      <w:pPr>
        <w:rPr>
          <w:b/>
          <w:bCs/>
        </w:rPr>
      </w:pPr>
      <w:r>
        <w:rPr>
          <w:b/>
          <w:bCs/>
        </w:rPr>
        <w:t xml:space="preserve">5.1 Walk </w:t>
      </w:r>
      <w:r w:rsidR="00C42BF1">
        <w:rPr>
          <w:b/>
          <w:bCs/>
        </w:rPr>
        <w:t>from</w:t>
      </w:r>
      <w:r>
        <w:rPr>
          <w:b/>
          <w:bCs/>
        </w:rPr>
        <w:t xml:space="preserve"> Robe</w:t>
      </w:r>
    </w:p>
    <w:p w14:paraId="3882B040" w14:textId="0AF5C797" w:rsidR="00EA7E1E" w:rsidRDefault="00EA7E1E" w:rsidP="003A5F3C">
      <w:pPr>
        <w:numPr>
          <w:ilvl w:val="0"/>
          <w:numId w:val="31"/>
        </w:numPr>
      </w:pPr>
      <w:r w:rsidRPr="00EA7E1E">
        <w:t xml:space="preserve">Why did Chinese people </w:t>
      </w:r>
      <w:r w:rsidR="00096150">
        <w:t>travel to</w:t>
      </w:r>
      <w:r w:rsidRPr="00EA7E1E">
        <w:t xml:space="preserve"> Australia?</w:t>
      </w:r>
    </w:p>
    <w:p w14:paraId="72650780" w14:textId="77777777" w:rsidR="00096150" w:rsidRDefault="00096150" w:rsidP="00096150"/>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371EBA" w:rsidRPr="00EA0DB4" w14:paraId="200E3650" w14:textId="77777777" w:rsidTr="00C86E02">
        <w:tc>
          <w:tcPr>
            <w:tcW w:w="9628" w:type="dxa"/>
          </w:tcPr>
          <w:p w14:paraId="03C7B8EE" w14:textId="77777777" w:rsidR="00371EBA" w:rsidRPr="00EA0DB4" w:rsidRDefault="00371EBA" w:rsidP="00C86E02">
            <w:pPr>
              <w:rPr>
                <w:sz w:val="28"/>
                <w:szCs w:val="24"/>
              </w:rPr>
            </w:pPr>
          </w:p>
        </w:tc>
      </w:tr>
      <w:tr w:rsidR="00371EBA" w:rsidRPr="00EA0DB4" w14:paraId="143F27C5" w14:textId="77777777" w:rsidTr="00C86E02">
        <w:tc>
          <w:tcPr>
            <w:tcW w:w="9628" w:type="dxa"/>
          </w:tcPr>
          <w:p w14:paraId="5C466936" w14:textId="77777777" w:rsidR="00371EBA" w:rsidRPr="00EA0DB4" w:rsidRDefault="00371EBA" w:rsidP="00C86E02">
            <w:pPr>
              <w:rPr>
                <w:sz w:val="28"/>
                <w:szCs w:val="24"/>
              </w:rPr>
            </w:pPr>
          </w:p>
        </w:tc>
      </w:tr>
    </w:tbl>
    <w:p w14:paraId="6A70C879" w14:textId="77777777" w:rsidR="00371EBA" w:rsidRPr="00EA7E1E" w:rsidRDefault="00371EBA" w:rsidP="00096150"/>
    <w:p w14:paraId="08B0522F" w14:textId="60973719" w:rsidR="00EA7E1E" w:rsidRDefault="00EA7E1E" w:rsidP="003A5F3C">
      <w:pPr>
        <w:numPr>
          <w:ilvl w:val="0"/>
          <w:numId w:val="31"/>
        </w:numPr>
      </w:pPr>
      <w:r w:rsidRPr="00EA7E1E">
        <w:t>Why did immigrants have to sail to Robe and not a more direct route?</w:t>
      </w:r>
    </w:p>
    <w:p w14:paraId="40E962FC" w14:textId="77777777" w:rsidR="00096150" w:rsidRDefault="00096150" w:rsidP="00096150">
      <w:pPr>
        <w:pStyle w:val="ListParagraph"/>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371EBA" w:rsidRPr="00EA0DB4" w14:paraId="5AC61C7B" w14:textId="77777777" w:rsidTr="00C86E02">
        <w:tc>
          <w:tcPr>
            <w:tcW w:w="9628" w:type="dxa"/>
          </w:tcPr>
          <w:p w14:paraId="55E55A4D" w14:textId="77777777" w:rsidR="00371EBA" w:rsidRPr="00EA0DB4" w:rsidRDefault="00371EBA" w:rsidP="00C86E02">
            <w:pPr>
              <w:rPr>
                <w:sz w:val="28"/>
                <w:szCs w:val="24"/>
              </w:rPr>
            </w:pPr>
          </w:p>
        </w:tc>
      </w:tr>
      <w:tr w:rsidR="00371EBA" w:rsidRPr="00EA0DB4" w14:paraId="06210D76" w14:textId="77777777" w:rsidTr="00C86E02">
        <w:tc>
          <w:tcPr>
            <w:tcW w:w="9628" w:type="dxa"/>
          </w:tcPr>
          <w:p w14:paraId="7D3F72B9" w14:textId="77777777" w:rsidR="00371EBA" w:rsidRPr="00EA0DB4" w:rsidRDefault="00371EBA" w:rsidP="00C86E02">
            <w:pPr>
              <w:rPr>
                <w:sz w:val="28"/>
                <w:szCs w:val="24"/>
              </w:rPr>
            </w:pPr>
          </w:p>
        </w:tc>
      </w:tr>
    </w:tbl>
    <w:p w14:paraId="3C205F00" w14:textId="77777777" w:rsidR="00096150" w:rsidRPr="00EA7E1E" w:rsidRDefault="00096150" w:rsidP="00096150"/>
    <w:p w14:paraId="6F4D7AC3" w14:textId="6CC01803" w:rsidR="00EA7E1E" w:rsidRDefault="00EA7E1E" w:rsidP="003A5F3C">
      <w:pPr>
        <w:numPr>
          <w:ilvl w:val="0"/>
          <w:numId w:val="31"/>
        </w:numPr>
      </w:pPr>
      <w:r w:rsidRPr="00EA7E1E">
        <w:t>What difficulties did the walkers face on their journey to the goldfields?</w:t>
      </w:r>
    </w:p>
    <w:p w14:paraId="609017B7" w14:textId="77777777" w:rsidR="00096150" w:rsidRDefault="00096150" w:rsidP="00096150">
      <w:pPr>
        <w:ind w:left="360"/>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371EBA" w:rsidRPr="00EA0DB4" w14:paraId="5EC36D17" w14:textId="77777777" w:rsidTr="00C86E02">
        <w:tc>
          <w:tcPr>
            <w:tcW w:w="9628" w:type="dxa"/>
          </w:tcPr>
          <w:p w14:paraId="3D0E0ADC" w14:textId="77777777" w:rsidR="00371EBA" w:rsidRPr="00EA0DB4" w:rsidRDefault="00371EBA" w:rsidP="00C86E02">
            <w:pPr>
              <w:rPr>
                <w:sz w:val="28"/>
                <w:szCs w:val="24"/>
              </w:rPr>
            </w:pPr>
          </w:p>
        </w:tc>
      </w:tr>
      <w:tr w:rsidR="00371EBA" w:rsidRPr="00EA0DB4" w14:paraId="60C397B5" w14:textId="77777777" w:rsidTr="00C86E02">
        <w:tc>
          <w:tcPr>
            <w:tcW w:w="9628" w:type="dxa"/>
          </w:tcPr>
          <w:p w14:paraId="0A3CFD06" w14:textId="77777777" w:rsidR="00371EBA" w:rsidRPr="00EA0DB4" w:rsidRDefault="00371EBA" w:rsidP="00C86E02">
            <w:pPr>
              <w:rPr>
                <w:sz w:val="28"/>
                <w:szCs w:val="24"/>
              </w:rPr>
            </w:pPr>
          </w:p>
        </w:tc>
      </w:tr>
    </w:tbl>
    <w:p w14:paraId="64105077" w14:textId="77777777" w:rsidR="00C42BF1" w:rsidRPr="00096150" w:rsidRDefault="00C42BF1" w:rsidP="005C4171"/>
    <w:p w14:paraId="11678670" w14:textId="5787809F" w:rsidR="00C42BF1" w:rsidRPr="00096150" w:rsidRDefault="00C42BF1" w:rsidP="005C4171">
      <w:pPr>
        <w:rPr>
          <w:b/>
          <w:bCs/>
        </w:rPr>
      </w:pPr>
      <w:r w:rsidRPr="00096150">
        <w:rPr>
          <w:b/>
          <w:bCs/>
        </w:rPr>
        <w:t>5.2 Joss House</w:t>
      </w:r>
    </w:p>
    <w:p w14:paraId="60F0AA4E" w14:textId="77777777" w:rsidR="006F2FFA" w:rsidRDefault="006F2FFA" w:rsidP="003A5F3C">
      <w:pPr>
        <w:numPr>
          <w:ilvl w:val="0"/>
          <w:numId w:val="32"/>
        </w:numPr>
      </w:pPr>
      <w:r w:rsidRPr="006F2FFA">
        <w:t>What is a temple board?</w:t>
      </w:r>
    </w:p>
    <w:p w14:paraId="4FF3F609" w14:textId="77777777" w:rsidR="00371EBA" w:rsidRDefault="00371EBA" w:rsidP="00371EBA"/>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371EBA" w:rsidRPr="00EA0DB4" w14:paraId="790FF89D" w14:textId="77777777" w:rsidTr="00C86E02">
        <w:tc>
          <w:tcPr>
            <w:tcW w:w="9628" w:type="dxa"/>
          </w:tcPr>
          <w:p w14:paraId="274E11DC" w14:textId="77777777" w:rsidR="00371EBA" w:rsidRPr="00EA0DB4" w:rsidRDefault="00371EBA" w:rsidP="00C86E02">
            <w:pPr>
              <w:rPr>
                <w:sz w:val="28"/>
                <w:szCs w:val="24"/>
              </w:rPr>
            </w:pPr>
          </w:p>
        </w:tc>
      </w:tr>
      <w:tr w:rsidR="00371EBA" w:rsidRPr="00EA0DB4" w14:paraId="42689FF2" w14:textId="77777777" w:rsidTr="00C86E02">
        <w:tc>
          <w:tcPr>
            <w:tcW w:w="9628" w:type="dxa"/>
          </w:tcPr>
          <w:p w14:paraId="74C19B1D" w14:textId="77777777" w:rsidR="00371EBA" w:rsidRPr="00EA0DB4" w:rsidRDefault="00371EBA" w:rsidP="00C86E02">
            <w:pPr>
              <w:rPr>
                <w:sz w:val="28"/>
                <w:szCs w:val="24"/>
              </w:rPr>
            </w:pPr>
          </w:p>
        </w:tc>
      </w:tr>
    </w:tbl>
    <w:p w14:paraId="756E660E" w14:textId="77777777" w:rsidR="00371EBA" w:rsidRPr="006F2FFA" w:rsidRDefault="00371EBA" w:rsidP="00371EBA"/>
    <w:p w14:paraId="0BC25039" w14:textId="091F1EDD" w:rsidR="006F2FFA" w:rsidRDefault="006F2FFA" w:rsidP="003A5F3C">
      <w:pPr>
        <w:numPr>
          <w:ilvl w:val="0"/>
          <w:numId w:val="32"/>
        </w:numPr>
      </w:pPr>
      <w:r w:rsidRPr="006F2FFA">
        <w:t>What different kinds of inscriptions can be found on temple boards?</w:t>
      </w:r>
    </w:p>
    <w:p w14:paraId="77ED113B" w14:textId="77777777" w:rsidR="00371EBA" w:rsidRDefault="00371EBA" w:rsidP="00371EBA"/>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371EBA" w:rsidRPr="00EA0DB4" w14:paraId="397E2C8C" w14:textId="77777777" w:rsidTr="00C86E02">
        <w:tc>
          <w:tcPr>
            <w:tcW w:w="9628" w:type="dxa"/>
          </w:tcPr>
          <w:p w14:paraId="4FF9B413" w14:textId="77777777" w:rsidR="00371EBA" w:rsidRPr="00EA0DB4" w:rsidRDefault="00371EBA" w:rsidP="00C86E02">
            <w:pPr>
              <w:rPr>
                <w:sz w:val="28"/>
                <w:szCs w:val="24"/>
              </w:rPr>
            </w:pPr>
          </w:p>
        </w:tc>
      </w:tr>
      <w:tr w:rsidR="00371EBA" w:rsidRPr="00EA0DB4" w14:paraId="186B0C3D" w14:textId="77777777" w:rsidTr="00C86E02">
        <w:tc>
          <w:tcPr>
            <w:tcW w:w="9628" w:type="dxa"/>
          </w:tcPr>
          <w:p w14:paraId="387FC310" w14:textId="77777777" w:rsidR="00371EBA" w:rsidRPr="00EA0DB4" w:rsidRDefault="00371EBA" w:rsidP="00C86E02">
            <w:pPr>
              <w:rPr>
                <w:sz w:val="28"/>
                <w:szCs w:val="24"/>
              </w:rPr>
            </w:pPr>
          </w:p>
        </w:tc>
      </w:tr>
    </w:tbl>
    <w:p w14:paraId="53571CD3" w14:textId="77777777" w:rsidR="00371EBA" w:rsidRPr="006F2FFA" w:rsidRDefault="00371EBA" w:rsidP="00371EBA"/>
    <w:p w14:paraId="388C6509" w14:textId="4CC2A181" w:rsidR="006F2FFA" w:rsidRPr="006F2FFA" w:rsidRDefault="006F2FFA" w:rsidP="003A5F3C">
      <w:pPr>
        <w:numPr>
          <w:ilvl w:val="0"/>
          <w:numId w:val="32"/>
        </w:numPr>
      </w:pPr>
      <w:r w:rsidRPr="006F2FFA">
        <w:t>What can the 'Joss Houses' and temple boards tell us about the role of the Chinese immigrants in Ballarat during the gold rush era?</w:t>
      </w:r>
    </w:p>
    <w:p w14:paraId="0C332229" w14:textId="77777777" w:rsidR="006F2FFA" w:rsidRDefault="006F2FFA" w:rsidP="005C4171"/>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371EBA" w:rsidRPr="00EA0DB4" w14:paraId="5CEA0DBF" w14:textId="77777777" w:rsidTr="00C86E02">
        <w:tc>
          <w:tcPr>
            <w:tcW w:w="9628" w:type="dxa"/>
          </w:tcPr>
          <w:p w14:paraId="2F2C98AE" w14:textId="77777777" w:rsidR="00371EBA" w:rsidRPr="00EA0DB4" w:rsidRDefault="00371EBA" w:rsidP="00C86E02">
            <w:pPr>
              <w:rPr>
                <w:sz w:val="28"/>
                <w:szCs w:val="24"/>
              </w:rPr>
            </w:pPr>
          </w:p>
        </w:tc>
      </w:tr>
      <w:tr w:rsidR="00371EBA" w:rsidRPr="00EA0DB4" w14:paraId="152E9916" w14:textId="77777777" w:rsidTr="00C86E02">
        <w:tc>
          <w:tcPr>
            <w:tcW w:w="9628" w:type="dxa"/>
          </w:tcPr>
          <w:p w14:paraId="1A1E3D9E" w14:textId="77777777" w:rsidR="00371EBA" w:rsidRPr="00EA0DB4" w:rsidRDefault="00371EBA" w:rsidP="00C86E02">
            <w:pPr>
              <w:rPr>
                <w:sz w:val="28"/>
                <w:szCs w:val="24"/>
              </w:rPr>
            </w:pPr>
          </w:p>
        </w:tc>
      </w:tr>
    </w:tbl>
    <w:p w14:paraId="5B002231" w14:textId="77777777" w:rsidR="00371EBA" w:rsidRPr="00096150" w:rsidRDefault="00371EBA" w:rsidP="005C4171"/>
    <w:p w14:paraId="601D6E3A" w14:textId="006C45AA" w:rsidR="00C73B33" w:rsidRPr="00371EBA" w:rsidRDefault="00C73B33" w:rsidP="005C4171">
      <w:pPr>
        <w:rPr>
          <w:b/>
          <w:bCs/>
        </w:rPr>
      </w:pPr>
      <w:r w:rsidRPr="00371EBA">
        <w:rPr>
          <w:b/>
          <w:bCs/>
        </w:rPr>
        <w:t>5.3 Chinese dragon</w:t>
      </w:r>
    </w:p>
    <w:p w14:paraId="3BD045B2" w14:textId="77777777" w:rsidR="00371EBA" w:rsidRDefault="00371EBA" w:rsidP="003A5F3C">
      <w:pPr>
        <w:pStyle w:val="ListParagraph"/>
        <w:numPr>
          <w:ilvl w:val="0"/>
          <w:numId w:val="33"/>
        </w:numPr>
      </w:pPr>
      <w:r>
        <w:t>What is significant about the</w:t>
      </w:r>
      <w:r w:rsidRPr="00582CBE">
        <w:t xml:space="preserve"> Loong dragon in Ballarat?</w:t>
      </w:r>
    </w:p>
    <w:p w14:paraId="34C87C99" w14:textId="77777777" w:rsidR="00371EBA" w:rsidRDefault="00371EBA" w:rsidP="00371EBA"/>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371EBA" w:rsidRPr="00EA0DB4" w14:paraId="1256C67C" w14:textId="77777777" w:rsidTr="00C86E02">
        <w:tc>
          <w:tcPr>
            <w:tcW w:w="9628" w:type="dxa"/>
          </w:tcPr>
          <w:p w14:paraId="5CF08623" w14:textId="77777777" w:rsidR="00371EBA" w:rsidRPr="00EA0DB4" w:rsidRDefault="00371EBA" w:rsidP="00C86E02">
            <w:pPr>
              <w:rPr>
                <w:sz w:val="28"/>
                <w:szCs w:val="24"/>
              </w:rPr>
            </w:pPr>
          </w:p>
        </w:tc>
      </w:tr>
      <w:tr w:rsidR="00371EBA" w:rsidRPr="00EA0DB4" w14:paraId="4BAB56C6" w14:textId="77777777" w:rsidTr="00C86E02">
        <w:tc>
          <w:tcPr>
            <w:tcW w:w="9628" w:type="dxa"/>
          </w:tcPr>
          <w:p w14:paraId="26093E64" w14:textId="77777777" w:rsidR="00371EBA" w:rsidRPr="00EA0DB4" w:rsidRDefault="00371EBA" w:rsidP="00C86E02">
            <w:pPr>
              <w:rPr>
                <w:sz w:val="28"/>
                <w:szCs w:val="24"/>
              </w:rPr>
            </w:pPr>
          </w:p>
        </w:tc>
      </w:tr>
    </w:tbl>
    <w:p w14:paraId="031F258F" w14:textId="77777777" w:rsidR="00371EBA" w:rsidRPr="00582CBE" w:rsidRDefault="00371EBA" w:rsidP="00371EBA"/>
    <w:p w14:paraId="36DC9DDD" w14:textId="2822A9A4" w:rsidR="00C73B33" w:rsidRDefault="00C73B33" w:rsidP="003A5F3C">
      <w:pPr>
        <w:numPr>
          <w:ilvl w:val="0"/>
          <w:numId w:val="33"/>
        </w:numPr>
      </w:pPr>
      <w:r w:rsidRPr="00C73B33">
        <w:t>What different celebrations has this dragon featured in?</w:t>
      </w:r>
    </w:p>
    <w:p w14:paraId="59B2E182" w14:textId="77777777" w:rsidR="00371EBA" w:rsidRDefault="00371EBA" w:rsidP="00371EBA">
      <w:pPr>
        <w:ind w:left="360"/>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371EBA" w:rsidRPr="00EA0DB4" w14:paraId="52F2ED53" w14:textId="77777777" w:rsidTr="00C86E02">
        <w:tc>
          <w:tcPr>
            <w:tcW w:w="9628" w:type="dxa"/>
          </w:tcPr>
          <w:p w14:paraId="76270B8C" w14:textId="77777777" w:rsidR="00371EBA" w:rsidRPr="00EA0DB4" w:rsidRDefault="00371EBA" w:rsidP="00C86E02">
            <w:pPr>
              <w:rPr>
                <w:sz w:val="28"/>
                <w:szCs w:val="24"/>
              </w:rPr>
            </w:pPr>
          </w:p>
        </w:tc>
      </w:tr>
      <w:tr w:rsidR="00371EBA" w:rsidRPr="00EA0DB4" w14:paraId="006941E6" w14:textId="77777777" w:rsidTr="00C86E02">
        <w:tc>
          <w:tcPr>
            <w:tcW w:w="9628" w:type="dxa"/>
          </w:tcPr>
          <w:p w14:paraId="4C875F8B" w14:textId="77777777" w:rsidR="00371EBA" w:rsidRPr="00EA0DB4" w:rsidRDefault="00371EBA" w:rsidP="00C86E02">
            <w:pPr>
              <w:rPr>
                <w:sz w:val="28"/>
                <w:szCs w:val="24"/>
              </w:rPr>
            </w:pPr>
          </w:p>
        </w:tc>
      </w:tr>
    </w:tbl>
    <w:p w14:paraId="1EF3483D" w14:textId="77777777" w:rsidR="00371EBA" w:rsidRPr="00C73B33" w:rsidRDefault="00371EBA" w:rsidP="00371EBA"/>
    <w:p w14:paraId="62EB6614" w14:textId="77777777" w:rsidR="00C73B33" w:rsidRPr="00096150" w:rsidRDefault="00C73B33" w:rsidP="005C4171"/>
    <w:p w14:paraId="034248C1" w14:textId="77777777" w:rsidR="00096150" w:rsidRDefault="00096150" w:rsidP="00096150">
      <w:pPr>
        <w:tabs>
          <w:tab w:val="left" w:pos="284"/>
        </w:tabs>
        <w:rPr>
          <w:b/>
          <w:bCs/>
          <w:szCs w:val="22"/>
        </w:rPr>
        <w:sectPr w:rsidR="00096150" w:rsidSect="000F0C8E">
          <w:pgSz w:w="11906" w:h="16838"/>
          <w:pgMar w:top="1134" w:right="1134" w:bottom="1134" w:left="1134" w:header="709" w:footer="624" w:gutter="0"/>
          <w:cols w:space="708"/>
          <w:docGrid w:linePitch="360"/>
        </w:sectPr>
      </w:pPr>
    </w:p>
    <w:p w14:paraId="68603459" w14:textId="4A95FE16" w:rsidR="00096150" w:rsidRPr="004D393D" w:rsidRDefault="00096150" w:rsidP="00096150">
      <w:pPr>
        <w:tabs>
          <w:tab w:val="left" w:pos="284"/>
        </w:tabs>
        <w:rPr>
          <w:sz w:val="28"/>
          <w:szCs w:val="22"/>
        </w:rPr>
      </w:pPr>
      <w:r w:rsidRPr="004D393D">
        <w:rPr>
          <w:b/>
          <w:bCs/>
          <w:sz w:val="24"/>
          <w:szCs w:val="24"/>
        </w:rPr>
        <w:lastRenderedPageBreak/>
        <w:t>Resource #4 Immigration and the 1850s gold rush TEACHER COPY</w:t>
      </w:r>
    </w:p>
    <w:p w14:paraId="62DBF5A2" w14:textId="77777777" w:rsidR="00C73B33" w:rsidRDefault="00C73B33" w:rsidP="005C4171">
      <w:pPr>
        <w:rPr>
          <w:b/>
          <w:bCs/>
        </w:rPr>
      </w:pPr>
    </w:p>
    <w:p w14:paraId="6BF29517" w14:textId="367FEF0E" w:rsidR="00096150" w:rsidRDefault="00096150" w:rsidP="00096150">
      <w:r>
        <w:t xml:space="preserve">Questions adapted from the </w:t>
      </w:r>
      <w:hyperlink r:id="rId36" w:history="1">
        <w:r w:rsidRPr="00BB5100">
          <w:rPr>
            <w:rStyle w:val="Hyperlink"/>
          </w:rPr>
          <w:t>Chapter 5 of the Immigration and the gold rush series</w:t>
        </w:r>
      </w:hyperlink>
      <w:r>
        <w:t xml:space="preserve"> (ABC Education)</w:t>
      </w:r>
    </w:p>
    <w:p w14:paraId="18D078D3" w14:textId="7F24B638" w:rsidR="00582CBE" w:rsidRPr="00582CBE" w:rsidRDefault="00582CBE" w:rsidP="00582CBE">
      <w:pPr>
        <w:rPr>
          <w:b/>
          <w:bCs/>
        </w:rPr>
      </w:pPr>
    </w:p>
    <w:p w14:paraId="10B7EB41" w14:textId="11532C7F" w:rsidR="00582CBE" w:rsidRPr="00582CBE" w:rsidRDefault="00582CBE" w:rsidP="00582CBE">
      <w:pPr>
        <w:rPr>
          <w:b/>
          <w:bCs/>
        </w:rPr>
      </w:pPr>
      <w:r w:rsidRPr="00582CBE">
        <w:rPr>
          <w:b/>
          <w:bCs/>
        </w:rPr>
        <w:t>5.1 Walk from Robe</w:t>
      </w:r>
    </w:p>
    <w:p w14:paraId="7AC8E3B8" w14:textId="70018020" w:rsidR="00582CBE" w:rsidRPr="00582CBE" w:rsidRDefault="00582CBE" w:rsidP="00582CBE">
      <w:r w:rsidRPr="00582CBE">
        <w:t xml:space="preserve">1. Why did Chinese people </w:t>
      </w:r>
      <w:r w:rsidR="00096150">
        <w:t>travel</w:t>
      </w:r>
      <w:r w:rsidRPr="00582CBE">
        <w:t xml:space="preserve"> to Australia?</w:t>
      </w:r>
    </w:p>
    <w:p w14:paraId="07D4F226" w14:textId="77777777" w:rsidR="00582CBE" w:rsidRPr="004D393D" w:rsidRDefault="00582CBE" w:rsidP="003A5F3C">
      <w:pPr>
        <w:numPr>
          <w:ilvl w:val="0"/>
          <w:numId w:val="34"/>
        </w:numPr>
        <w:rPr>
          <w:color w:val="FF0000"/>
        </w:rPr>
      </w:pPr>
      <w:r w:rsidRPr="004D393D">
        <w:rPr>
          <w:color w:val="FF0000"/>
        </w:rPr>
        <w:t>Many Chinese people came to Australia due to political unrest in southern China.</w:t>
      </w:r>
    </w:p>
    <w:p w14:paraId="0F5A494A" w14:textId="26AF1D59" w:rsidR="00582CBE" w:rsidRPr="004D393D" w:rsidRDefault="00582CBE" w:rsidP="003A5F3C">
      <w:pPr>
        <w:numPr>
          <w:ilvl w:val="0"/>
          <w:numId w:val="34"/>
        </w:numPr>
        <w:rPr>
          <w:color w:val="FF0000"/>
        </w:rPr>
      </w:pPr>
      <w:r w:rsidRPr="004D393D">
        <w:rPr>
          <w:color w:val="FF0000"/>
        </w:rPr>
        <w:t>They sought better lives, hoping to make their fortune during the gold rush and often intended to return to China with their earnings</w:t>
      </w:r>
      <w:r w:rsidR="009332BA">
        <w:rPr>
          <w:color w:val="FF0000"/>
        </w:rPr>
        <w:t>.</w:t>
      </w:r>
    </w:p>
    <w:p w14:paraId="1D51055B" w14:textId="77777777" w:rsidR="00096150" w:rsidRPr="00582CBE" w:rsidRDefault="00096150" w:rsidP="00096150"/>
    <w:p w14:paraId="15BA592D" w14:textId="77777777" w:rsidR="00582CBE" w:rsidRPr="00582CBE" w:rsidRDefault="00582CBE" w:rsidP="00582CBE">
      <w:r w:rsidRPr="00582CBE">
        <w:t>2. Why did immigrants have to sail to Robe and not a more direct route?</w:t>
      </w:r>
    </w:p>
    <w:p w14:paraId="28FBDD27" w14:textId="6497A690" w:rsidR="00582CBE" w:rsidRPr="004D393D" w:rsidRDefault="00582CBE" w:rsidP="003A5F3C">
      <w:pPr>
        <w:numPr>
          <w:ilvl w:val="0"/>
          <w:numId w:val="35"/>
        </w:numPr>
        <w:rPr>
          <w:color w:val="FF0000"/>
        </w:rPr>
      </w:pPr>
      <w:r w:rsidRPr="004D393D">
        <w:rPr>
          <w:color w:val="FF0000"/>
        </w:rPr>
        <w:t>In 1855 the Victorian government imposed a poll tax specifically on Chinese arrivals at Victorian ports</w:t>
      </w:r>
    </w:p>
    <w:p w14:paraId="615FF7C9" w14:textId="28DDC3A5" w:rsidR="00582CBE" w:rsidRPr="004D393D" w:rsidRDefault="00582CBE" w:rsidP="003A5F3C">
      <w:pPr>
        <w:numPr>
          <w:ilvl w:val="0"/>
          <w:numId w:val="35"/>
        </w:numPr>
        <w:rPr>
          <w:color w:val="FF0000"/>
        </w:rPr>
      </w:pPr>
      <w:r w:rsidRPr="004D393D">
        <w:rPr>
          <w:color w:val="FF0000"/>
        </w:rPr>
        <w:t>To avoid the tax, ships landed Chinese passengers at Guichen Bay, Robe (South Australia)</w:t>
      </w:r>
    </w:p>
    <w:p w14:paraId="39B1B2F6" w14:textId="27059522" w:rsidR="00582CBE" w:rsidRPr="004D393D" w:rsidRDefault="00582CBE" w:rsidP="003A5F3C">
      <w:pPr>
        <w:numPr>
          <w:ilvl w:val="0"/>
          <w:numId w:val="35"/>
        </w:numPr>
        <w:rPr>
          <w:color w:val="FF0000"/>
        </w:rPr>
      </w:pPr>
      <w:r w:rsidRPr="004D393D">
        <w:rPr>
          <w:color w:val="FF0000"/>
        </w:rPr>
        <w:t>This shortened the overland journey compared to disembarking in Adelaide</w:t>
      </w:r>
      <w:r w:rsidR="009332BA">
        <w:rPr>
          <w:color w:val="FF0000"/>
        </w:rPr>
        <w:t>.</w:t>
      </w:r>
    </w:p>
    <w:p w14:paraId="3FCE1994" w14:textId="77777777" w:rsidR="00096150" w:rsidRPr="00582CBE" w:rsidRDefault="00096150" w:rsidP="00096150"/>
    <w:p w14:paraId="712B5225" w14:textId="77777777" w:rsidR="00582CBE" w:rsidRPr="00582CBE" w:rsidRDefault="00582CBE" w:rsidP="00582CBE">
      <w:r w:rsidRPr="00582CBE">
        <w:t>3. What difficulties did the walkers face on their journey to the goldfields?</w:t>
      </w:r>
    </w:p>
    <w:p w14:paraId="25FB39EC" w14:textId="57706F8F" w:rsidR="00582CBE" w:rsidRPr="004D393D" w:rsidRDefault="00582CBE" w:rsidP="003A5F3C">
      <w:pPr>
        <w:numPr>
          <w:ilvl w:val="0"/>
          <w:numId w:val="36"/>
        </w:numPr>
        <w:rPr>
          <w:color w:val="FF0000"/>
        </w:rPr>
      </w:pPr>
      <w:r w:rsidRPr="004D393D">
        <w:rPr>
          <w:color w:val="FF0000"/>
        </w:rPr>
        <w:t>Long walking distance, fatigue, starvation, and disease</w:t>
      </w:r>
    </w:p>
    <w:p w14:paraId="31E9DC8A" w14:textId="0F74B4A4" w:rsidR="00582CBE" w:rsidRPr="004D393D" w:rsidRDefault="00582CBE" w:rsidP="003A5F3C">
      <w:pPr>
        <w:numPr>
          <w:ilvl w:val="0"/>
          <w:numId w:val="36"/>
        </w:numPr>
        <w:rPr>
          <w:color w:val="FF0000"/>
        </w:rPr>
      </w:pPr>
      <w:r w:rsidRPr="004D393D">
        <w:rPr>
          <w:color w:val="FF0000"/>
        </w:rPr>
        <w:t>Discrimination: they were forced to camp outside towns and faced hostility</w:t>
      </w:r>
    </w:p>
    <w:p w14:paraId="73BE70BF" w14:textId="1C36FCDD" w:rsidR="00582CBE" w:rsidRPr="004D393D" w:rsidRDefault="00582CBE" w:rsidP="003A5F3C">
      <w:pPr>
        <w:numPr>
          <w:ilvl w:val="0"/>
          <w:numId w:val="36"/>
        </w:numPr>
        <w:rPr>
          <w:color w:val="FF0000"/>
        </w:rPr>
      </w:pPr>
      <w:r w:rsidRPr="004D393D">
        <w:rPr>
          <w:color w:val="FF0000"/>
        </w:rPr>
        <w:t>Many did not complete the journey and instead settled along the route</w:t>
      </w:r>
      <w:r w:rsidR="009332BA">
        <w:rPr>
          <w:color w:val="FF0000"/>
        </w:rPr>
        <w:t>.</w:t>
      </w:r>
    </w:p>
    <w:p w14:paraId="6BF84EB0" w14:textId="3E6F89E4" w:rsidR="00582CBE" w:rsidRPr="00582CBE" w:rsidRDefault="00582CBE" w:rsidP="00582CBE"/>
    <w:p w14:paraId="2FEFA728" w14:textId="293E67DD" w:rsidR="00582CBE" w:rsidRPr="00582CBE" w:rsidRDefault="00582CBE" w:rsidP="00582CBE">
      <w:pPr>
        <w:rPr>
          <w:b/>
          <w:bCs/>
        </w:rPr>
      </w:pPr>
      <w:r w:rsidRPr="00582CBE">
        <w:rPr>
          <w:b/>
          <w:bCs/>
        </w:rPr>
        <w:t>5.2 Joss House</w:t>
      </w:r>
    </w:p>
    <w:p w14:paraId="17EC6EB1" w14:textId="77777777" w:rsidR="00582CBE" w:rsidRPr="00582CBE" w:rsidRDefault="00582CBE" w:rsidP="00582CBE">
      <w:r w:rsidRPr="00582CBE">
        <w:t>1. What is a temple board?</w:t>
      </w:r>
    </w:p>
    <w:p w14:paraId="645F48E0" w14:textId="63C104D6" w:rsidR="00582CBE" w:rsidRPr="004D393D" w:rsidRDefault="00582CBE" w:rsidP="003A5F3C">
      <w:pPr>
        <w:numPr>
          <w:ilvl w:val="0"/>
          <w:numId w:val="37"/>
        </w:numPr>
        <w:rPr>
          <w:color w:val="FF0000"/>
        </w:rPr>
      </w:pPr>
      <w:r w:rsidRPr="004D393D">
        <w:rPr>
          <w:color w:val="FF0000"/>
        </w:rPr>
        <w:t>A temple board is a devotional plaque displayed in a Chinese temple (Joss House)</w:t>
      </w:r>
    </w:p>
    <w:p w14:paraId="367BABA4" w14:textId="048F7704" w:rsidR="00582CBE" w:rsidRPr="004D393D" w:rsidRDefault="00582CBE" w:rsidP="003A5F3C">
      <w:pPr>
        <w:numPr>
          <w:ilvl w:val="0"/>
          <w:numId w:val="37"/>
        </w:numPr>
        <w:rPr>
          <w:color w:val="FF0000"/>
        </w:rPr>
      </w:pPr>
      <w:r w:rsidRPr="004D393D">
        <w:rPr>
          <w:color w:val="FF0000"/>
        </w:rPr>
        <w:t>It often conveys religious or moral messages and records donors or blessings</w:t>
      </w:r>
      <w:r w:rsidR="009332BA">
        <w:rPr>
          <w:color w:val="FF0000"/>
        </w:rPr>
        <w:t>.</w:t>
      </w:r>
    </w:p>
    <w:p w14:paraId="11200424" w14:textId="77777777" w:rsidR="00096150" w:rsidRPr="00582CBE" w:rsidRDefault="00096150" w:rsidP="00096150"/>
    <w:p w14:paraId="41748C7E" w14:textId="77777777" w:rsidR="00582CBE" w:rsidRPr="00582CBE" w:rsidRDefault="00582CBE" w:rsidP="00582CBE">
      <w:r w:rsidRPr="00582CBE">
        <w:t>2. What different kinds of inscriptions can be found on temple boards?</w:t>
      </w:r>
    </w:p>
    <w:p w14:paraId="2F3E966A" w14:textId="749CFFE0" w:rsidR="00582CBE" w:rsidRPr="004D393D" w:rsidRDefault="00582CBE" w:rsidP="003A5F3C">
      <w:pPr>
        <w:numPr>
          <w:ilvl w:val="0"/>
          <w:numId w:val="38"/>
        </w:numPr>
        <w:rPr>
          <w:color w:val="FF0000"/>
        </w:rPr>
      </w:pPr>
      <w:r w:rsidRPr="004D393D">
        <w:rPr>
          <w:color w:val="FF0000"/>
        </w:rPr>
        <w:t>Devotional messages such as goodwill and blessings</w:t>
      </w:r>
    </w:p>
    <w:p w14:paraId="0F1D35C8" w14:textId="46112465" w:rsidR="00582CBE" w:rsidRPr="004D393D" w:rsidRDefault="00582CBE" w:rsidP="003A5F3C">
      <w:pPr>
        <w:numPr>
          <w:ilvl w:val="0"/>
          <w:numId w:val="38"/>
        </w:numPr>
        <w:rPr>
          <w:color w:val="FF0000"/>
        </w:rPr>
      </w:pPr>
      <w:r w:rsidRPr="004D393D">
        <w:rPr>
          <w:color w:val="FF0000"/>
        </w:rPr>
        <w:t>Names of donors who contributed to the construction of the temple</w:t>
      </w:r>
    </w:p>
    <w:p w14:paraId="6EA4E1E4" w14:textId="0ED587EF" w:rsidR="00582CBE" w:rsidRPr="004D393D" w:rsidRDefault="00582CBE" w:rsidP="003A5F3C">
      <w:pPr>
        <w:numPr>
          <w:ilvl w:val="0"/>
          <w:numId w:val="38"/>
        </w:numPr>
        <w:rPr>
          <w:color w:val="FF0000"/>
        </w:rPr>
      </w:pPr>
      <w:r w:rsidRPr="004D393D">
        <w:rPr>
          <w:color w:val="FF0000"/>
        </w:rPr>
        <w:t>In this case, boards from the Golden Point temple date back to 1859 and contain many small Chinese inscriptions</w:t>
      </w:r>
      <w:r w:rsidR="009332BA">
        <w:rPr>
          <w:color w:val="FF0000"/>
        </w:rPr>
        <w:t>.</w:t>
      </w:r>
    </w:p>
    <w:p w14:paraId="31DA6F92" w14:textId="77777777" w:rsidR="00096150" w:rsidRPr="00582CBE" w:rsidRDefault="00096150" w:rsidP="00096150"/>
    <w:p w14:paraId="467AD66C" w14:textId="77777777" w:rsidR="00582CBE" w:rsidRPr="00582CBE" w:rsidRDefault="00582CBE" w:rsidP="00582CBE">
      <w:r w:rsidRPr="00582CBE">
        <w:t>3. What can the 'Joss Houses' and temple boards tell us about the role of the Chinese immigrants in Ballarat during the gold rush era?</w:t>
      </w:r>
    </w:p>
    <w:p w14:paraId="7180CAF8" w14:textId="24866A24" w:rsidR="00582CBE" w:rsidRPr="004D393D" w:rsidRDefault="00582CBE" w:rsidP="003A5F3C">
      <w:pPr>
        <w:numPr>
          <w:ilvl w:val="0"/>
          <w:numId w:val="39"/>
        </w:numPr>
        <w:rPr>
          <w:color w:val="FF0000"/>
        </w:rPr>
      </w:pPr>
      <w:r w:rsidRPr="004D393D">
        <w:rPr>
          <w:color w:val="FF0000"/>
        </w:rPr>
        <w:t>They indicate that Chinese communities established places of worship and cultural identity</w:t>
      </w:r>
    </w:p>
    <w:p w14:paraId="74F76ED9" w14:textId="2BF8A4AE" w:rsidR="00582CBE" w:rsidRPr="004D393D" w:rsidRDefault="00582CBE" w:rsidP="003A5F3C">
      <w:pPr>
        <w:numPr>
          <w:ilvl w:val="0"/>
          <w:numId w:val="39"/>
        </w:numPr>
        <w:rPr>
          <w:color w:val="FF0000"/>
        </w:rPr>
      </w:pPr>
      <w:r w:rsidRPr="004D393D">
        <w:rPr>
          <w:color w:val="FF0000"/>
        </w:rPr>
        <w:t>Immigrants were organised, active, and contributed resources to community infrastructure</w:t>
      </w:r>
    </w:p>
    <w:p w14:paraId="53646441" w14:textId="30CC8722" w:rsidR="00582CBE" w:rsidRPr="004D393D" w:rsidRDefault="00582CBE" w:rsidP="003A5F3C">
      <w:pPr>
        <w:numPr>
          <w:ilvl w:val="0"/>
          <w:numId w:val="39"/>
        </w:numPr>
        <w:rPr>
          <w:color w:val="FF0000"/>
        </w:rPr>
      </w:pPr>
      <w:r w:rsidRPr="004D393D">
        <w:rPr>
          <w:color w:val="FF0000"/>
        </w:rPr>
        <w:t>These spaces reflect their cultural continuity and integration into local society</w:t>
      </w:r>
      <w:r w:rsidR="009332BA">
        <w:rPr>
          <w:color w:val="FF0000"/>
        </w:rPr>
        <w:t>.</w:t>
      </w:r>
    </w:p>
    <w:p w14:paraId="4D670155" w14:textId="5A235BB4" w:rsidR="00582CBE" w:rsidRPr="00582CBE" w:rsidRDefault="00582CBE" w:rsidP="00582CBE"/>
    <w:p w14:paraId="03AAED0E" w14:textId="57E6D24B" w:rsidR="00582CBE" w:rsidRPr="00582CBE" w:rsidRDefault="00582CBE" w:rsidP="00582CBE">
      <w:pPr>
        <w:rPr>
          <w:b/>
          <w:bCs/>
        </w:rPr>
      </w:pPr>
      <w:r w:rsidRPr="00582CBE">
        <w:rPr>
          <w:b/>
          <w:bCs/>
        </w:rPr>
        <w:t>5.3 Chinese Dragon</w:t>
      </w:r>
    </w:p>
    <w:p w14:paraId="4F54D706" w14:textId="19AA2249" w:rsidR="00582CBE" w:rsidRPr="00582CBE" w:rsidRDefault="00582CBE" w:rsidP="00582CBE">
      <w:r w:rsidRPr="00582CBE">
        <w:t xml:space="preserve">1. </w:t>
      </w:r>
      <w:r w:rsidR="008E0D55">
        <w:t>What is significant about the</w:t>
      </w:r>
      <w:r w:rsidRPr="00582CBE">
        <w:t xml:space="preserve"> Loong dragon in Ballarat?</w:t>
      </w:r>
    </w:p>
    <w:p w14:paraId="04C9F014" w14:textId="474C328B" w:rsidR="00582CBE" w:rsidRPr="004D393D" w:rsidRDefault="00582CBE" w:rsidP="003A5F3C">
      <w:pPr>
        <w:numPr>
          <w:ilvl w:val="0"/>
          <w:numId w:val="40"/>
        </w:numPr>
        <w:rPr>
          <w:color w:val="FF0000"/>
        </w:rPr>
      </w:pPr>
      <w:r w:rsidRPr="004D393D">
        <w:rPr>
          <w:color w:val="FF0000"/>
        </w:rPr>
        <w:t>Loong is the third oldest Chinese dragon in the world</w:t>
      </w:r>
    </w:p>
    <w:p w14:paraId="520BDC26" w14:textId="3168FCBE" w:rsidR="00582CBE" w:rsidRPr="004D393D" w:rsidRDefault="00582CBE" w:rsidP="003A5F3C">
      <w:pPr>
        <w:numPr>
          <w:ilvl w:val="0"/>
          <w:numId w:val="40"/>
        </w:numPr>
        <w:rPr>
          <w:color w:val="FF0000"/>
        </w:rPr>
      </w:pPr>
      <w:r w:rsidRPr="004D393D">
        <w:rPr>
          <w:color w:val="FF0000"/>
        </w:rPr>
        <w:t>It is a large ceremonial processional dragon, ordered from a factory in China in 1897</w:t>
      </w:r>
      <w:r w:rsidR="009332BA">
        <w:rPr>
          <w:color w:val="FF0000"/>
        </w:rPr>
        <w:t>.</w:t>
      </w:r>
    </w:p>
    <w:p w14:paraId="539DB34B" w14:textId="77777777" w:rsidR="00096150" w:rsidRPr="00582CBE" w:rsidRDefault="00096150" w:rsidP="00096150">
      <w:pPr>
        <w:ind w:left="360"/>
      </w:pPr>
    </w:p>
    <w:p w14:paraId="011D73AE" w14:textId="77777777" w:rsidR="00582CBE" w:rsidRPr="00582CBE" w:rsidRDefault="00582CBE" w:rsidP="00582CBE">
      <w:r w:rsidRPr="00582CBE">
        <w:t>2. What different celebrations has this dragon featured in?</w:t>
      </w:r>
    </w:p>
    <w:p w14:paraId="61EB8777" w14:textId="02820EEA" w:rsidR="00582CBE" w:rsidRPr="004D393D" w:rsidRDefault="00582CBE" w:rsidP="003A5F3C">
      <w:pPr>
        <w:numPr>
          <w:ilvl w:val="0"/>
          <w:numId w:val="41"/>
        </w:numPr>
        <w:rPr>
          <w:color w:val="FF0000"/>
        </w:rPr>
      </w:pPr>
      <w:r w:rsidRPr="004D393D">
        <w:rPr>
          <w:color w:val="FF0000"/>
        </w:rPr>
        <w:t>Queen Victoria’s Diamond Jubilee (1897) — the Ballarat Chinese community participated with processions</w:t>
      </w:r>
    </w:p>
    <w:p w14:paraId="23B8D559" w14:textId="5282DD08" w:rsidR="00582CBE" w:rsidRPr="004D393D" w:rsidRDefault="00582CBE" w:rsidP="003A5F3C">
      <w:pPr>
        <w:numPr>
          <w:ilvl w:val="0"/>
          <w:numId w:val="41"/>
        </w:numPr>
        <w:rPr>
          <w:color w:val="FF0000"/>
        </w:rPr>
      </w:pPr>
      <w:r w:rsidRPr="004D393D">
        <w:rPr>
          <w:color w:val="FF0000"/>
        </w:rPr>
        <w:t>Federation celebrations (1901) — Loong was displayed on a ceremonial arch for the event</w:t>
      </w:r>
    </w:p>
    <w:p w14:paraId="69488152" w14:textId="23B4D340" w:rsidR="00582CBE" w:rsidRPr="004D393D" w:rsidRDefault="00582CBE" w:rsidP="003A5F3C">
      <w:pPr>
        <w:numPr>
          <w:ilvl w:val="0"/>
          <w:numId w:val="41"/>
        </w:numPr>
        <w:rPr>
          <w:color w:val="FF0000"/>
        </w:rPr>
      </w:pPr>
      <w:r w:rsidRPr="004D393D">
        <w:rPr>
          <w:color w:val="FF0000"/>
        </w:rPr>
        <w:t>Chinese New Year — general use in processional celebrations</w:t>
      </w:r>
      <w:r w:rsidR="009332BA">
        <w:rPr>
          <w:color w:val="FF0000"/>
        </w:rPr>
        <w:t>.</w:t>
      </w:r>
    </w:p>
    <w:p w14:paraId="51068549" w14:textId="77777777" w:rsidR="002F6725" w:rsidRDefault="002F6725" w:rsidP="002F6725">
      <w:pPr>
        <w:rPr>
          <w:color w:val="C00000"/>
        </w:rPr>
      </w:pPr>
    </w:p>
    <w:p w14:paraId="266EAE8D" w14:textId="77777777" w:rsidR="002F6725" w:rsidRDefault="002F6725" w:rsidP="002F6725">
      <w:pPr>
        <w:rPr>
          <w:color w:val="C00000"/>
        </w:rPr>
      </w:pPr>
    </w:p>
    <w:p w14:paraId="31E47697" w14:textId="77777777" w:rsidR="002F6725" w:rsidRDefault="002F6725" w:rsidP="002F6725">
      <w:pPr>
        <w:rPr>
          <w:color w:val="C00000"/>
        </w:rPr>
      </w:pPr>
    </w:p>
    <w:p w14:paraId="1BBF80AF" w14:textId="77777777" w:rsidR="002F6725" w:rsidRDefault="002F6725" w:rsidP="002F6725">
      <w:pPr>
        <w:rPr>
          <w:color w:val="C00000"/>
        </w:rPr>
      </w:pPr>
    </w:p>
    <w:p w14:paraId="6D94F6DA" w14:textId="77777777" w:rsidR="002F6725" w:rsidRDefault="002F6725" w:rsidP="002F6725">
      <w:pPr>
        <w:rPr>
          <w:color w:val="C00000"/>
        </w:rPr>
      </w:pPr>
    </w:p>
    <w:p w14:paraId="0CF6070B" w14:textId="77777777" w:rsidR="002F6725" w:rsidRPr="000B3523" w:rsidRDefault="002F6725" w:rsidP="002F6725">
      <w:pPr>
        <w:rPr>
          <w:sz w:val="20"/>
          <w:szCs w:val="18"/>
        </w:rPr>
      </w:pPr>
      <w:bookmarkStart w:id="1" w:name="_Hlk212023910"/>
    </w:p>
    <w:p w14:paraId="5578DA48" w14:textId="697C08BE" w:rsidR="002F6725" w:rsidRPr="000B3523" w:rsidRDefault="002F6725" w:rsidP="002F6725">
      <w:pPr>
        <w:rPr>
          <w:color w:val="000000"/>
          <w:sz w:val="14"/>
          <w:szCs w:val="14"/>
        </w:rPr>
      </w:pPr>
      <w:bookmarkStart w:id="2" w:name="_Hlk210810109"/>
      <w:bookmarkStart w:id="3"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2"/>
    </w:p>
    <w:bookmarkEnd w:id="1"/>
    <w:bookmarkEnd w:id="3"/>
    <w:p w14:paraId="4F85E15A" w14:textId="5668468D" w:rsidR="002F6725" w:rsidRPr="003A2D62" w:rsidRDefault="002F6725" w:rsidP="002F6725">
      <w:pPr>
        <w:rPr>
          <w:color w:val="C00000"/>
        </w:rPr>
      </w:pPr>
      <w:r w:rsidRPr="000B3523">
        <w:rPr>
          <w:noProof/>
          <w:sz w:val="20"/>
          <w:szCs w:val="18"/>
          <w:lang w:eastAsia="en-AU"/>
        </w:rPr>
        <w:drawing>
          <wp:anchor distT="0" distB="0" distL="114300" distR="114300" simplePos="0" relativeHeight="251658240" behindDoc="1" locked="0" layoutInCell="1" allowOverlap="1" wp14:anchorId="185AD938" wp14:editId="0F0B7DD3">
            <wp:simplePos x="0" y="0"/>
            <wp:positionH relativeFrom="page">
              <wp:posOffset>-2854518</wp:posOffset>
            </wp:positionH>
            <wp:positionV relativeFrom="page">
              <wp:posOffset>10400306</wp:posOffset>
            </wp:positionV>
            <wp:extent cx="10678795" cy="184462"/>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10703731" cy="18489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2F6725" w:rsidRPr="003A2D62"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BF07" w14:textId="77777777" w:rsidR="00BD4D56" w:rsidRDefault="00BD4D56" w:rsidP="00127DAD">
      <w:r>
        <w:separator/>
      </w:r>
    </w:p>
  </w:endnote>
  <w:endnote w:type="continuationSeparator" w:id="0">
    <w:p w14:paraId="128B14D1" w14:textId="77777777" w:rsidR="00BD4D56" w:rsidRDefault="00BD4D56" w:rsidP="00127DAD">
      <w:r>
        <w:continuationSeparator/>
      </w:r>
    </w:p>
  </w:endnote>
  <w:endnote w:type="continuationNotice" w:id="1">
    <w:p w14:paraId="2E9A85E4" w14:textId="77777777" w:rsidR="00BD4D56" w:rsidRDefault="00BD4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547F8BF8" w:rsidR="00E07C6B" w:rsidRDefault="00E07C6B" w:rsidP="00761C1B">
    <w:pPr>
      <w:pStyle w:val="Footer"/>
      <w:tabs>
        <w:tab w:val="clear" w:pos="9072"/>
        <w:tab w:val="right" w:pos="9638"/>
      </w:tabs>
    </w:pPr>
  </w:p>
  <w:p w14:paraId="67ED3522" w14:textId="7508709A" w:rsidR="000F6D5A" w:rsidRPr="00E34A69" w:rsidRDefault="009332BA"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1A3896">
          <w:t>1142126</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A3896">
          <w:t>13/11/2025</w:t>
        </w:r>
      </w:sdtContent>
    </w:sdt>
    <w:r w:rsidR="00E07C6B">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69C675CA" w:rsidR="00AF71AF" w:rsidRPr="001E1668" w:rsidRDefault="009332BA"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A3896">
          <w:t>D25/1142126</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A3896">
          <w:t>13/11/2025</w:t>
        </w:r>
      </w:sdtContent>
    </w:sdt>
    <w:r w:rsidR="00556849">
      <w:rPr>
        <w:noProof/>
        <w:lang w:eastAsia="en-AU"/>
      </w:rPr>
      <w:drawing>
        <wp:anchor distT="0" distB="0" distL="114300" distR="114300" simplePos="0" relativeHeight="251658246"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EFED" w14:textId="77777777" w:rsidR="00BD4D56" w:rsidRDefault="00BD4D56" w:rsidP="00127DAD">
      <w:r>
        <w:separator/>
      </w:r>
    </w:p>
  </w:footnote>
  <w:footnote w:type="continuationSeparator" w:id="0">
    <w:p w14:paraId="3FAE05F0" w14:textId="77777777" w:rsidR="00BD4D56" w:rsidRDefault="00BD4D56" w:rsidP="00127DAD">
      <w:r>
        <w:continuationSeparator/>
      </w:r>
    </w:p>
  </w:footnote>
  <w:footnote w:type="continuationNotice" w:id="1">
    <w:p w14:paraId="6F33F770" w14:textId="77777777" w:rsidR="00BD4D56" w:rsidRDefault="00BD4D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9135" w14:textId="3FB1CA7D" w:rsidR="00B36E9E" w:rsidRDefault="00B36E9E">
    <w:pPr>
      <w:pStyle w:val="Header"/>
    </w:pPr>
    <w:r>
      <w:rPr>
        <w:noProof/>
      </w:rPr>
      <mc:AlternateContent>
        <mc:Choice Requires="wps">
          <w:drawing>
            <wp:anchor distT="0" distB="0" distL="0" distR="0" simplePos="0" relativeHeight="251658240" behindDoc="0" locked="0" layoutInCell="1" allowOverlap="1" wp14:anchorId="22B1E4E5" wp14:editId="0F2F4596">
              <wp:simplePos x="635" y="635"/>
              <wp:positionH relativeFrom="page">
                <wp:align>center</wp:align>
              </wp:positionH>
              <wp:positionV relativeFrom="page">
                <wp:align>top</wp:align>
              </wp:positionV>
              <wp:extent cx="551815" cy="376555"/>
              <wp:effectExtent l="0" t="0" r="635" b="4445"/>
              <wp:wrapNone/>
              <wp:docPr id="1821227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884E2C" w14:textId="3E2BCC8B" w:rsidR="00B36E9E" w:rsidRPr="00B36E9E" w:rsidRDefault="00B36E9E" w:rsidP="00B36E9E">
                          <w:pPr>
                            <w:rPr>
                              <w:rFonts w:ascii="Calibri" w:eastAsia="Calibri" w:hAnsi="Calibri" w:cs="Calibri"/>
                              <w:noProof/>
                              <w:color w:val="000000"/>
                              <w:sz w:val="24"/>
                              <w:szCs w:val="24"/>
                            </w:rPr>
                          </w:pPr>
                          <w:r w:rsidRPr="00B36E9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B1E4E5" id="_x0000_t202" coordsize="21600,21600" o:spt="202" path="m,l,21600r21600,l21600,xe">
              <v:stroke joinstyle="miter"/>
              <v:path gradientshapeok="t" o:connecttype="rect"/>
            </v:shapetype>
            <v:shape id="Text Box 3"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E884E2C" w14:textId="3E2BCC8B" w:rsidR="00B36E9E" w:rsidRPr="00B36E9E" w:rsidRDefault="00B36E9E" w:rsidP="00B36E9E">
                    <w:pPr>
                      <w:rPr>
                        <w:rFonts w:ascii="Calibri" w:eastAsia="Calibri" w:hAnsi="Calibri" w:cs="Calibri"/>
                        <w:noProof/>
                        <w:color w:val="000000"/>
                        <w:sz w:val="24"/>
                        <w:szCs w:val="24"/>
                      </w:rPr>
                    </w:pPr>
                    <w:r w:rsidRPr="00B36E9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5D24D508" w:rsidR="00633068" w:rsidRPr="006D28CB" w:rsidRDefault="00B36E9E">
    <w:pPr>
      <w:pStyle w:val="Header"/>
      <w:rPr>
        <w:sz w:val="6"/>
        <w:szCs w:val="6"/>
      </w:rPr>
    </w:pPr>
    <w:r>
      <w:rPr>
        <w:noProof/>
        <w:sz w:val="6"/>
        <w:szCs w:val="6"/>
      </w:rPr>
      <mc:AlternateContent>
        <mc:Choice Requires="wps">
          <w:drawing>
            <wp:anchor distT="0" distB="0" distL="0" distR="0" simplePos="0" relativeHeight="251658241" behindDoc="0" locked="0" layoutInCell="1" allowOverlap="1" wp14:anchorId="4A8C80A7" wp14:editId="6205FFF0">
              <wp:simplePos x="635" y="635"/>
              <wp:positionH relativeFrom="page">
                <wp:align>center</wp:align>
              </wp:positionH>
              <wp:positionV relativeFrom="page">
                <wp:align>top</wp:align>
              </wp:positionV>
              <wp:extent cx="551815" cy="376555"/>
              <wp:effectExtent l="0" t="0" r="635" b="4445"/>
              <wp:wrapNone/>
              <wp:docPr id="2421149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904791C" w14:textId="4BA6FA58" w:rsidR="00B36E9E" w:rsidRPr="00B36E9E" w:rsidRDefault="00B36E9E" w:rsidP="00B36E9E">
                          <w:pPr>
                            <w:rPr>
                              <w:rFonts w:ascii="Calibri" w:eastAsia="Calibri" w:hAnsi="Calibri" w:cs="Calibri"/>
                              <w:noProof/>
                              <w:color w:val="000000"/>
                              <w:sz w:val="24"/>
                              <w:szCs w:val="24"/>
                            </w:rPr>
                          </w:pPr>
                          <w:r w:rsidRPr="00B36E9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C80A7" id="_x0000_t202" coordsize="21600,21600" o:spt="202" path="m,l,21600r21600,l21600,xe">
              <v:stroke joinstyle="miter"/>
              <v:path gradientshapeok="t" o:connecttype="rect"/>
            </v:shapetype>
            <v:shape id="Text Box 4"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904791C" w14:textId="4BA6FA58" w:rsidR="00B36E9E" w:rsidRPr="00B36E9E" w:rsidRDefault="00B36E9E" w:rsidP="00B36E9E">
                    <w:pPr>
                      <w:rPr>
                        <w:rFonts w:ascii="Calibri" w:eastAsia="Calibri" w:hAnsi="Calibri" w:cs="Calibri"/>
                        <w:noProof/>
                        <w:color w:val="000000"/>
                        <w:sz w:val="24"/>
                        <w:szCs w:val="24"/>
                      </w:rPr>
                    </w:pPr>
                    <w:r w:rsidRPr="00B36E9E">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2"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1A3795AF" w:rsidR="00916AF7" w:rsidRPr="00B2389A" w:rsidRDefault="00B36E9E"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61760D73" wp14:editId="38511FA4">
              <wp:simplePos x="635" y="635"/>
              <wp:positionH relativeFrom="page">
                <wp:align>center</wp:align>
              </wp:positionH>
              <wp:positionV relativeFrom="page">
                <wp:align>top</wp:align>
              </wp:positionV>
              <wp:extent cx="551815" cy="376555"/>
              <wp:effectExtent l="0" t="0" r="635" b="4445"/>
              <wp:wrapNone/>
              <wp:docPr id="11270666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CA283C" w14:textId="7C76475B" w:rsidR="00B36E9E" w:rsidRPr="00B36E9E" w:rsidRDefault="00B36E9E" w:rsidP="00B36E9E">
                          <w:pPr>
                            <w:rPr>
                              <w:rFonts w:ascii="Calibri" w:eastAsia="Calibri" w:hAnsi="Calibri" w:cs="Calibri"/>
                              <w:noProof/>
                              <w:color w:val="000000"/>
                              <w:sz w:val="24"/>
                              <w:szCs w:val="24"/>
                            </w:rPr>
                          </w:pPr>
                          <w:r w:rsidRPr="00B36E9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760D73" id="_x0000_t202" coordsize="21600,21600" o:spt="202" path="m,l,21600r21600,l21600,xe">
              <v:stroke joinstyle="miter"/>
              <v:path gradientshapeok="t" o:connecttype="rect"/>
            </v:shapetype>
            <v:shape id="Text Box 2"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ECA283C" w14:textId="7C76475B" w:rsidR="00B36E9E" w:rsidRPr="00B36E9E" w:rsidRDefault="00B36E9E" w:rsidP="00B36E9E">
                    <w:pPr>
                      <w:rPr>
                        <w:rFonts w:ascii="Calibri" w:eastAsia="Calibri" w:hAnsi="Calibri" w:cs="Calibri"/>
                        <w:noProof/>
                        <w:color w:val="000000"/>
                        <w:sz w:val="24"/>
                        <w:szCs w:val="24"/>
                      </w:rPr>
                    </w:pPr>
                    <w:r w:rsidRPr="00B36E9E">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5"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40235710" name="Picture 104023571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CF3158"/>
    <w:multiLevelType w:val="multilevel"/>
    <w:tmpl w:val="5DAE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613780"/>
    <w:multiLevelType w:val="multilevel"/>
    <w:tmpl w:val="C9C4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EF5E7B"/>
    <w:multiLevelType w:val="multilevel"/>
    <w:tmpl w:val="9D6E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E5C8D"/>
    <w:multiLevelType w:val="multilevel"/>
    <w:tmpl w:val="A77A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B87677"/>
    <w:multiLevelType w:val="multilevel"/>
    <w:tmpl w:val="613EDF4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1F2168"/>
    <w:multiLevelType w:val="multilevel"/>
    <w:tmpl w:val="807CA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451ADE"/>
    <w:multiLevelType w:val="multilevel"/>
    <w:tmpl w:val="FFF0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6481AA"/>
    <w:multiLevelType w:val="multilevel"/>
    <w:tmpl w:val="A732D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BD3FD4"/>
    <w:multiLevelType w:val="hybridMultilevel"/>
    <w:tmpl w:val="470E3060"/>
    <w:lvl w:ilvl="0" w:tplc="FFFFFFFF">
      <w:start w:val="1"/>
      <w:numFmt w:val="decimal"/>
      <w:lvlText w:val="%1."/>
      <w:lvlJc w:val="left"/>
      <w:pPr>
        <w:ind w:left="720" w:hanging="360"/>
      </w:pPr>
      <w:rPr>
        <w:rFonts w:hint="default"/>
        <w:b w:val="0"/>
        <w:bCs w:val="0"/>
        <w:i w:val="0"/>
        <w:iCs w:val="0"/>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24359A"/>
    <w:multiLevelType w:val="multilevel"/>
    <w:tmpl w:val="08F2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20" w15:restartNumberingAfterBreak="0">
    <w:nsid w:val="2869D78D"/>
    <w:multiLevelType w:val="multilevel"/>
    <w:tmpl w:val="70DE5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923488"/>
    <w:multiLevelType w:val="multilevel"/>
    <w:tmpl w:val="1106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D11ADC"/>
    <w:multiLevelType w:val="multilevel"/>
    <w:tmpl w:val="5A2E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CA54CF"/>
    <w:multiLevelType w:val="multilevel"/>
    <w:tmpl w:val="90E4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5" w15:restartNumberingAfterBreak="0">
    <w:nsid w:val="3EEF17F1"/>
    <w:multiLevelType w:val="multilevel"/>
    <w:tmpl w:val="74BA6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D29C27"/>
    <w:multiLevelType w:val="multilevel"/>
    <w:tmpl w:val="46CEB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82F300"/>
    <w:multiLevelType w:val="multilevel"/>
    <w:tmpl w:val="51D00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193358"/>
    <w:multiLevelType w:val="multilevel"/>
    <w:tmpl w:val="080A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3955DF"/>
    <w:multiLevelType w:val="hybridMultilevel"/>
    <w:tmpl w:val="76A8992A"/>
    <w:lvl w:ilvl="0" w:tplc="0C090001">
      <w:start w:val="1"/>
      <w:numFmt w:val="bullet"/>
      <w:lvlText w:val=""/>
      <w:lvlJc w:val="left"/>
      <w:pPr>
        <w:ind w:left="720" w:hanging="360"/>
      </w:pPr>
      <w:rPr>
        <w:rFonts w:ascii="Symbol" w:hAnsi="Symbol" w:hint="default"/>
      </w:rPr>
    </w:lvl>
    <w:lvl w:ilvl="1" w:tplc="F84CFD04">
      <w:start w:val="1"/>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E86AA9"/>
    <w:multiLevelType w:val="hybridMultilevel"/>
    <w:tmpl w:val="8FCE35DA"/>
    <w:lvl w:ilvl="0" w:tplc="68E213DC">
      <w:start w:val="1"/>
      <w:numFmt w:val="bullet"/>
      <w:lvlText w:val=""/>
      <w:lvlJc w:val="left"/>
      <w:pPr>
        <w:ind w:left="720" w:hanging="360"/>
      </w:pPr>
      <w:rPr>
        <w:rFonts w:ascii="Symbol" w:hAnsi="Symbol" w:hint="default"/>
      </w:rPr>
    </w:lvl>
    <w:lvl w:ilvl="1" w:tplc="3ADA380C">
      <w:start w:val="1"/>
      <w:numFmt w:val="bullet"/>
      <w:lvlText w:val="o"/>
      <w:lvlJc w:val="left"/>
      <w:pPr>
        <w:ind w:left="1440" w:hanging="360"/>
      </w:pPr>
      <w:rPr>
        <w:rFonts w:ascii="Courier New" w:hAnsi="Courier New" w:hint="default"/>
      </w:rPr>
    </w:lvl>
    <w:lvl w:ilvl="2" w:tplc="AAC6EAC8">
      <w:start w:val="1"/>
      <w:numFmt w:val="bullet"/>
      <w:lvlText w:val=""/>
      <w:lvlJc w:val="left"/>
      <w:pPr>
        <w:ind w:left="2160" w:hanging="360"/>
      </w:pPr>
      <w:rPr>
        <w:rFonts w:ascii="Wingdings" w:hAnsi="Wingdings" w:hint="default"/>
      </w:rPr>
    </w:lvl>
    <w:lvl w:ilvl="3" w:tplc="BA062424">
      <w:start w:val="1"/>
      <w:numFmt w:val="bullet"/>
      <w:lvlText w:val=""/>
      <w:lvlJc w:val="left"/>
      <w:pPr>
        <w:ind w:left="2880" w:hanging="360"/>
      </w:pPr>
      <w:rPr>
        <w:rFonts w:ascii="Symbol" w:hAnsi="Symbol" w:hint="default"/>
      </w:rPr>
    </w:lvl>
    <w:lvl w:ilvl="4" w:tplc="F9E6AE04">
      <w:start w:val="1"/>
      <w:numFmt w:val="bullet"/>
      <w:lvlText w:val="o"/>
      <w:lvlJc w:val="left"/>
      <w:pPr>
        <w:ind w:left="3600" w:hanging="360"/>
      </w:pPr>
      <w:rPr>
        <w:rFonts w:ascii="Courier New" w:hAnsi="Courier New" w:hint="default"/>
      </w:rPr>
    </w:lvl>
    <w:lvl w:ilvl="5" w:tplc="4D2E4950">
      <w:start w:val="1"/>
      <w:numFmt w:val="bullet"/>
      <w:lvlText w:val=""/>
      <w:lvlJc w:val="left"/>
      <w:pPr>
        <w:ind w:left="4320" w:hanging="360"/>
      </w:pPr>
      <w:rPr>
        <w:rFonts w:ascii="Wingdings" w:hAnsi="Wingdings" w:hint="default"/>
      </w:rPr>
    </w:lvl>
    <w:lvl w:ilvl="6" w:tplc="03AC3410">
      <w:start w:val="1"/>
      <w:numFmt w:val="bullet"/>
      <w:lvlText w:val=""/>
      <w:lvlJc w:val="left"/>
      <w:pPr>
        <w:ind w:left="5040" w:hanging="360"/>
      </w:pPr>
      <w:rPr>
        <w:rFonts w:ascii="Symbol" w:hAnsi="Symbol" w:hint="default"/>
      </w:rPr>
    </w:lvl>
    <w:lvl w:ilvl="7" w:tplc="9DA41464">
      <w:start w:val="1"/>
      <w:numFmt w:val="bullet"/>
      <w:lvlText w:val="o"/>
      <w:lvlJc w:val="left"/>
      <w:pPr>
        <w:ind w:left="5760" w:hanging="360"/>
      </w:pPr>
      <w:rPr>
        <w:rFonts w:ascii="Courier New" w:hAnsi="Courier New" w:hint="default"/>
      </w:rPr>
    </w:lvl>
    <w:lvl w:ilvl="8" w:tplc="B4BE689E">
      <w:start w:val="1"/>
      <w:numFmt w:val="bullet"/>
      <w:lvlText w:val=""/>
      <w:lvlJc w:val="left"/>
      <w:pPr>
        <w:ind w:left="6480" w:hanging="360"/>
      </w:pPr>
      <w:rPr>
        <w:rFonts w:ascii="Wingdings" w:hAnsi="Wingdings" w:hint="default"/>
      </w:rPr>
    </w:lvl>
  </w:abstractNum>
  <w:abstractNum w:abstractNumId="31" w15:restartNumberingAfterBreak="0">
    <w:nsid w:val="57675DBE"/>
    <w:multiLevelType w:val="multilevel"/>
    <w:tmpl w:val="0504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056B72"/>
    <w:multiLevelType w:val="multilevel"/>
    <w:tmpl w:val="75A8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1E7CF1"/>
    <w:multiLevelType w:val="hybridMultilevel"/>
    <w:tmpl w:val="B9AC978A"/>
    <w:lvl w:ilvl="0" w:tplc="07BAA370">
      <w:start w:val="1"/>
      <w:numFmt w:val="decimal"/>
      <w:lvlText w:val="%1."/>
      <w:lvlJc w:val="left"/>
      <w:pPr>
        <w:ind w:left="720" w:hanging="360"/>
      </w:pPr>
      <w:rPr>
        <w:rFonts w:hint="default"/>
        <w:i w:val="0"/>
        <w:iCs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5" w15:restartNumberingAfterBreak="0">
    <w:nsid w:val="6C2DD775"/>
    <w:multiLevelType w:val="multilevel"/>
    <w:tmpl w:val="99468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8EA307"/>
    <w:multiLevelType w:val="multilevel"/>
    <w:tmpl w:val="CAB61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87D193"/>
    <w:multiLevelType w:val="multilevel"/>
    <w:tmpl w:val="25661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9D64B4"/>
    <w:multiLevelType w:val="hybridMultilevel"/>
    <w:tmpl w:val="339A0E7E"/>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A7040A"/>
    <w:multiLevelType w:val="multilevel"/>
    <w:tmpl w:val="3FEA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296C47"/>
    <w:multiLevelType w:val="multilevel"/>
    <w:tmpl w:val="44D0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015855">
    <w:abstractNumId w:val="15"/>
  </w:num>
  <w:num w:numId="2" w16cid:durableId="1229535139">
    <w:abstractNumId w:val="27"/>
  </w:num>
  <w:num w:numId="3" w16cid:durableId="1841189619">
    <w:abstractNumId w:val="36"/>
  </w:num>
  <w:num w:numId="4" w16cid:durableId="1365447932">
    <w:abstractNumId w:val="37"/>
  </w:num>
  <w:num w:numId="5" w16cid:durableId="1664550898">
    <w:abstractNumId w:val="26"/>
  </w:num>
  <w:num w:numId="6" w16cid:durableId="109789685">
    <w:abstractNumId w:val="16"/>
  </w:num>
  <w:num w:numId="7" w16cid:durableId="1652520095">
    <w:abstractNumId w:val="20"/>
  </w:num>
  <w:num w:numId="8" w16cid:durableId="1117212727">
    <w:abstractNumId w:val="35"/>
  </w:num>
  <w:num w:numId="9" w16cid:durableId="1456828323">
    <w:abstractNumId w:val="30"/>
  </w:num>
  <w:num w:numId="10" w16cid:durableId="2029485860">
    <w:abstractNumId w:val="24"/>
  </w:num>
  <w:num w:numId="11" w16cid:durableId="1751808514">
    <w:abstractNumId w:val="7"/>
  </w:num>
  <w:num w:numId="12" w16cid:durableId="480273350">
    <w:abstractNumId w:val="6"/>
  </w:num>
  <w:num w:numId="13" w16cid:durableId="1157576869">
    <w:abstractNumId w:val="5"/>
  </w:num>
  <w:num w:numId="14" w16cid:durableId="392628024">
    <w:abstractNumId w:val="4"/>
  </w:num>
  <w:num w:numId="15" w16cid:durableId="1300719471">
    <w:abstractNumId w:val="8"/>
  </w:num>
  <w:num w:numId="16" w16cid:durableId="1315911891">
    <w:abstractNumId w:val="3"/>
  </w:num>
  <w:num w:numId="17" w16cid:durableId="541020207">
    <w:abstractNumId w:val="2"/>
  </w:num>
  <w:num w:numId="18" w16cid:durableId="498232346">
    <w:abstractNumId w:val="1"/>
  </w:num>
  <w:num w:numId="19" w16cid:durableId="1522010322">
    <w:abstractNumId w:val="0"/>
  </w:num>
  <w:num w:numId="20" w16cid:durableId="1784373443">
    <w:abstractNumId w:val="19"/>
  </w:num>
  <w:num w:numId="21" w16cid:durableId="2084600058">
    <w:abstractNumId w:val="29"/>
  </w:num>
  <w:num w:numId="22" w16cid:durableId="1058669967">
    <w:abstractNumId w:val="31"/>
  </w:num>
  <w:num w:numId="23" w16cid:durableId="896018409">
    <w:abstractNumId w:val="33"/>
  </w:num>
  <w:num w:numId="24" w16cid:durableId="201094200">
    <w:abstractNumId w:val="34"/>
  </w:num>
  <w:num w:numId="25" w16cid:durableId="114907584">
    <w:abstractNumId w:val="40"/>
  </w:num>
  <w:num w:numId="26" w16cid:durableId="1021666537">
    <w:abstractNumId w:val="11"/>
  </w:num>
  <w:num w:numId="27" w16cid:durableId="183861046">
    <w:abstractNumId w:val="38"/>
  </w:num>
  <w:num w:numId="28" w16cid:durableId="619798525">
    <w:abstractNumId w:val="12"/>
  </w:num>
  <w:num w:numId="29" w16cid:durableId="287861752">
    <w:abstractNumId w:val="13"/>
  </w:num>
  <w:num w:numId="30" w16cid:durableId="2079935487">
    <w:abstractNumId w:val="17"/>
  </w:num>
  <w:num w:numId="31" w16cid:durableId="2118937967">
    <w:abstractNumId w:val="14"/>
  </w:num>
  <w:num w:numId="32" w16cid:durableId="1969968052">
    <w:abstractNumId w:val="22"/>
  </w:num>
  <w:num w:numId="33" w16cid:durableId="1038430010">
    <w:abstractNumId w:val="25"/>
  </w:num>
  <w:num w:numId="34" w16cid:durableId="682820455">
    <w:abstractNumId w:val="39"/>
  </w:num>
  <w:num w:numId="35" w16cid:durableId="1704401767">
    <w:abstractNumId w:val="21"/>
  </w:num>
  <w:num w:numId="36" w16cid:durableId="2084402391">
    <w:abstractNumId w:val="9"/>
  </w:num>
  <w:num w:numId="37" w16cid:durableId="1932617766">
    <w:abstractNumId w:val="18"/>
  </w:num>
  <w:num w:numId="38" w16cid:durableId="1500609844">
    <w:abstractNumId w:val="28"/>
  </w:num>
  <w:num w:numId="39" w16cid:durableId="220136889">
    <w:abstractNumId w:val="10"/>
  </w:num>
  <w:num w:numId="40" w16cid:durableId="746073242">
    <w:abstractNumId w:val="23"/>
  </w:num>
  <w:num w:numId="41" w16cid:durableId="1542669025">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C98"/>
    <w:rsid w:val="0000147E"/>
    <w:rsid w:val="00001CA6"/>
    <w:rsid w:val="00003878"/>
    <w:rsid w:val="00003885"/>
    <w:rsid w:val="00004498"/>
    <w:rsid w:val="00005C1F"/>
    <w:rsid w:val="0000653F"/>
    <w:rsid w:val="000066C8"/>
    <w:rsid w:val="00011C27"/>
    <w:rsid w:val="00012277"/>
    <w:rsid w:val="000137A9"/>
    <w:rsid w:val="000145C0"/>
    <w:rsid w:val="0002097B"/>
    <w:rsid w:val="00020C3C"/>
    <w:rsid w:val="00022562"/>
    <w:rsid w:val="00022B78"/>
    <w:rsid w:val="0002633C"/>
    <w:rsid w:val="00026A0D"/>
    <w:rsid w:val="0002715B"/>
    <w:rsid w:val="0003007B"/>
    <w:rsid w:val="0003221A"/>
    <w:rsid w:val="00032F45"/>
    <w:rsid w:val="00033388"/>
    <w:rsid w:val="00034118"/>
    <w:rsid w:val="0003546D"/>
    <w:rsid w:val="00037C38"/>
    <w:rsid w:val="000409C8"/>
    <w:rsid w:val="000413EA"/>
    <w:rsid w:val="00041982"/>
    <w:rsid w:val="000426F3"/>
    <w:rsid w:val="00042E65"/>
    <w:rsid w:val="00043E92"/>
    <w:rsid w:val="00046DB5"/>
    <w:rsid w:val="00047946"/>
    <w:rsid w:val="00047FC8"/>
    <w:rsid w:val="00051713"/>
    <w:rsid w:val="00052680"/>
    <w:rsid w:val="00052C6C"/>
    <w:rsid w:val="00052D7D"/>
    <w:rsid w:val="00053FEC"/>
    <w:rsid w:val="0005415D"/>
    <w:rsid w:val="000548CB"/>
    <w:rsid w:val="000560DD"/>
    <w:rsid w:val="00061032"/>
    <w:rsid w:val="000626CD"/>
    <w:rsid w:val="00062BDC"/>
    <w:rsid w:val="000632CA"/>
    <w:rsid w:val="000635D4"/>
    <w:rsid w:val="00063A52"/>
    <w:rsid w:val="00066BC8"/>
    <w:rsid w:val="00070D4F"/>
    <w:rsid w:val="000721D4"/>
    <w:rsid w:val="0007329C"/>
    <w:rsid w:val="00073C07"/>
    <w:rsid w:val="00075D47"/>
    <w:rsid w:val="000776FB"/>
    <w:rsid w:val="00077ED0"/>
    <w:rsid w:val="00077EE6"/>
    <w:rsid w:val="000808CD"/>
    <w:rsid w:val="00082A90"/>
    <w:rsid w:val="00082E8F"/>
    <w:rsid w:val="000833E2"/>
    <w:rsid w:val="00083DC8"/>
    <w:rsid w:val="00083F7B"/>
    <w:rsid w:val="00086A70"/>
    <w:rsid w:val="00090ADB"/>
    <w:rsid w:val="0009134C"/>
    <w:rsid w:val="00092DEE"/>
    <w:rsid w:val="00094E36"/>
    <w:rsid w:val="00095415"/>
    <w:rsid w:val="00096150"/>
    <w:rsid w:val="000975EF"/>
    <w:rsid w:val="000A17F9"/>
    <w:rsid w:val="000A25A0"/>
    <w:rsid w:val="000A4FB5"/>
    <w:rsid w:val="000A5C8A"/>
    <w:rsid w:val="000A6D78"/>
    <w:rsid w:val="000B0131"/>
    <w:rsid w:val="000B0ACE"/>
    <w:rsid w:val="000B4F8B"/>
    <w:rsid w:val="000B6A3E"/>
    <w:rsid w:val="000B6AB6"/>
    <w:rsid w:val="000C0DFA"/>
    <w:rsid w:val="000C2501"/>
    <w:rsid w:val="000C3465"/>
    <w:rsid w:val="000C3A9F"/>
    <w:rsid w:val="000C4934"/>
    <w:rsid w:val="000C4B67"/>
    <w:rsid w:val="000C5038"/>
    <w:rsid w:val="000C5984"/>
    <w:rsid w:val="000C5D21"/>
    <w:rsid w:val="000C5DA7"/>
    <w:rsid w:val="000C6228"/>
    <w:rsid w:val="000C6AB1"/>
    <w:rsid w:val="000C6B1E"/>
    <w:rsid w:val="000D30C1"/>
    <w:rsid w:val="000D39EC"/>
    <w:rsid w:val="000D4E79"/>
    <w:rsid w:val="000D69D4"/>
    <w:rsid w:val="000E0AF6"/>
    <w:rsid w:val="000E13DD"/>
    <w:rsid w:val="000E61C9"/>
    <w:rsid w:val="000E628B"/>
    <w:rsid w:val="000E6C67"/>
    <w:rsid w:val="000F0C8E"/>
    <w:rsid w:val="000F3848"/>
    <w:rsid w:val="000F48F0"/>
    <w:rsid w:val="000F6D5A"/>
    <w:rsid w:val="00100F74"/>
    <w:rsid w:val="00103581"/>
    <w:rsid w:val="00104683"/>
    <w:rsid w:val="0010517B"/>
    <w:rsid w:val="00107FDE"/>
    <w:rsid w:val="0011396D"/>
    <w:rsid w:val="0011532B"/>
    <w:rsid w:val="00115D27"/>
    <w:rsid w:val="00117BC1"/>
    <w:rsid w:val="0012032F"/>
    <w:rsid w:val="00121819"/>
    <w:rsid w:val="00121BA1"/>
    <w:rsid w:val="0012211C"/>
    <w:rsid w:val="001238EC"/>
    <w:rsid w:val="00124539"/>
    <w:rsid w:val="00125C77"/>
    <w:rsid w:val="00127DAD"/>
    <w:rsid w:val="0013055D"/>
    <w:rsid w:val="00130FDA"/>
    <w:rsid w:val="00131192"/>
    <w:rsid w:val="001312C7"/>
    <w:rsid w:val="00132470"/>
    <w:rsid w:val="00132CD8"/>
    <w:rsid w:val="00132E6F"/>
    <w:rsid w:val="0013325E"/>
    <w:rsid w:val="001332A9"/>
    <w:rsid w:val="0013345E"/>
    <w:rsid w:val="0013587A"/>
    <w:rsid w:val="001361FD"/>
    <w:rsid w:val="001367E8"/>
    <w:rsid w:val="00137644"/>
    <w:rsid w:val="00137CD3"/>
    <w:rsid w:val="00137CE8"/>
    <w:rsid w:val="00142E37"/>
    <w:rsid w:val="001435BC"/>
    <w:rsid w:val="00146037"/>
    <w:rsid w:val="0014616A"/>
    <w:rsid w:val="0014714A"/>
    <w:rsid w:val="00150A60"/>
    <w:rsid w:val="00154888"/>
    <w:rsid w:val="00160544"/>
    <w:rsid w:val="00161627"/>
    <w:rsid w:val="00162990"/>
    <w:rsid w:val="00162CBD"/>
    <w:rsid w:val="001630C0"/>
    <w:rsid w:val="0016452B"/>
    <w:rsid w:val="00165991"/>
    <w:rsid w:val="0016637A"/>
    <w:rsid w:val="00166FBE"/>
    <w:rsid w:val="00167123"/>
    <w:rsid w:val="00167D59"/>
    <w:rsid w:val="00169648"/>
    <w:rsid w:val="00171FA3"/>
    <w:rsid w:val="00172DEA"/>
    <w:rsid w:val="001734AA"/>
    <w:rsid w:val="00174599"/>
    <w:rsid w:val="0017483D"/>
    <w:rsid w:val="00176637"/>
    <w:rsid w:val="00177D2D"/>
    <w:rsid w:val="001810A9"/>
    <w:rsid w:val="0018230C"/>
    <w:rsid w:val="00182C23"/>
    <w:rsid w:val="00183D86"/>
    <w:rsid w:val="00185127"/>
    <w:rsid w:val="00185215"/>
    <w:rsid w:val="001910AA"/>
    <w:rsid w:val="001947F3"/>
    <w:rsid w:val="00195F56"/>
    <w:rsid w:val="001A0E22"/>
    <w:rsid w:val="001A134C"/>
    <w:rsid w:val="001A1F9A"/>
    <w:rsid w:val="001A24A2"/>
    <w:rsid w:val="001A3896"/>
    <w:rsid w:val="001A544A"/>
    <w:rsid w:val="001A6AC1"/>
    <w:rsid w:val="001A7E17"/>
    <w:rsid w:val="001B05AC"/>
    <w:rsid w:val="001B0DC3"/>
    <w:rsid w:val="001B1272"/>
    <w:rsid w:val="001B3062"/>
    <w:rsid w:val="001B3FB4"/>
    <w:rsid w:val="001B4BBA"/>
    <w:rsid w:val="001B4CCE"/>
    <w:rsid w:val="001B6AE4"/>
    <w:rsid w:val="001B7928"/>
    <w:rsid w:val="001C0597"/>
    <w:rsid w:val="001C1E7C"/>
    <w:rsid w:val="001C304B"/>
    <w:rsid w:val="001C3A0A"/>
    <w:rsid w:val="001C3AF2"/>
    <w:rsid w:val="001C3D6F"/>
    <w:rsid w:val="001C4F12"/>
    <w:rsid w:val="001C753B"/>
    <w:rsid w:val="001C7D0C"/>
    <w:rsid w:val="001C7F0C"/>
    <w:rsid w:val="001D051E"/>
    <w:rsid w:val="001D1B92"/>
    <w:rsid w:val="001D3D61"/>
    <w:rsid w:val="001D3FD9"/>
    <w:rsid w:val="001D4434"/>
    <w:rsid w:val="001D4883"/>
    <w:rsid w:val="001D610B"/>
    <w:rsid w:val="001D6962"/>
    <w:rsid w:val="001D7662"/>
    <w:rsid w:val="001E0FB3"/>
    <w:rsid w:val="001E1668"/>
    <w:rsid w:val="001E1C0D"/>
    <w:rsid w:val="001E29F8"/>
    <w:rsid w:val="001E2DF6"/>
    <w:rsid w:val="001E3D74"/>
    <w:rsid w:val="001E48BE"/>
    <w:rsid w:val="001E62CB"/>
    <w:rsid w:val="001E65EA"/>
    <w:rsid w:val="001E66D2"/>
    <w:rsid w:val="001F0B8A"/>
    <w:rsid w:val="001F1151"/>
    <w:rsid w:val="001F46FF"/>
    <w:rsid w:val="001F4B7F"/>
    <w:rsid w:val="001F63E2"/>
    <w:rsid w:val="00200B44"/>
    <w:rsid w:val="00201D70"/>
    <w:rsid w:val="00203BC9"/>
    <w:rsid w:val="002049BB"/>
    <w:rsid w:val="00206914"/>
    <w:rsid w:val="002079DD"/>
    <w:rsid w:val="00207F2E"/>
    <w:rsid w:val="00210D89"/>
    <w:rsid w:val="002113E9"/>
    <w:rsid w:val="00213DDD"/>
    <w:rsid w:val="002153F2"/>
    <w:rsid w:val="002215A0"/>
    <w:rsid w:val="002215AD"/>
    <w:rsid w:val="0022199B"/>
    <w:rsid w:val="002239C6"/>
    <w:rsid w:val="002252CB"/>
    <w:rsid w:val="00230C77"/>
    <w:rsid w:val="00231836"/>
    <w:rsid w:val="00231E64"/>
    <w:rsid w:val="00232A10"/>
    <w:rsid w:val="00233144"/>
    <w:rsid w:val="002337D2"/>
    <w:rsid w:val="00234EEA"/>
    <w:rsid w:val="002368D5"/>
    <w:rsid w:val="00236C47"/>
    <w:rsid w:val="00237DA1"/>
    <w:rsid w:val="00240A20"/>
    <w:rsid w:val="0024430D"/>
    <w:rsid w:val="00245480"/>
    <w:rsid w:val="00246C11"/>
    <w:rsid w:val="002500F9"/>
    <w:rsid w:val="0025078F"/>
    <w:rsid w:val="00250BF2"/>
    <w:rsid w:val="00251891"/>
    <w:rsid w:val="00252290"/>
    <w:rsid w:val="00255B4E"/>
    <w:rsid w:val="00255DA3"/>
    <w:rsid w:val="002600FF"/>
    <w:rsid w:val="00260EF4"/>
    <w:rsid w:val="0026340D"/>
    <w:rsid w:val="00263807"/>
    <w:rsid w:val="00264627"/>
    <w:rsid w:val="0026629C"/>
    <w:rsid w:val="00266439"/>
    <w:rsid w:val="00267253"/>
    <w:rsid w:val="00267762"/>
    <w:rsid w:val="00267E74"/>
    <w:rsid w:val="002715EE"/>
    <w:rsid w:val="002717EC"/>
    <w:rsid w:val="00272CE8"/>
    <w:rsid w:val="00274D1B"/>
    <w:rsid w:val="002771D2"/>
    <w:rsid w:val="00280ECB"/>
    <w:rsid w:val="00281AA4"/>
    <w:rsid w:val="00282548"/>
    <w:rsid w:val="00284764"/>
    <w:rsid w:val="002872E2"/>
    <w:rsid w:val="00287540"/>
    <w:rsid w:val="002912D1"/>
    <w:rsid w:val="00291CE9"/>
    <w:rsid w:val="002924DF"/>
    <w:rsid w:val="00292C42"/>
    <w:rsid w:val="00294E98"/>
    <w:rsid w:val="002964D2"/>
    <w:rsid w:val="00297C14"/>
    <w:rsid w:val="002A17A5"/>
    <w:rsid w:val="002A3716"/>
    <w:rsid w:val="002A47EC"/>
    <w:rsid w:val="002A5918"/>
    <w:rsid w:val="002B2650"/>
    <w:rsid w:val="002B2B59"/>
    <w:rsid w:val="002B497C"/>
    <w:rsid w:val="002B6330"/>
    <w:rsid w:val="002B716E"/>
    <w:rsid w:val="002B7CAC"/>
    <w:rsid w:val="002C0D4A"/>
    <w:rsid w:val="002C117B"/>
    <w:rsid w:val="002C1B8A"/>
    <w:rsid w:val="002C1C24"/>
    <w:rsid w:val="002C2813"/>
    <w:rsid w:val="002C55DD"/>
    <w:rsid w:val="002C6084"/>
    <w:rsid w:val="002C70FA"/>
    <w:rsid w:val="002C783C"/>
    <w:rsid w:val="002D1A6C"/>
    <w:rsid w:val="002D1C4D"/>
    <w:rsid w:val="002D49E6"/>
    <w:rsid w:val="002E021A"/>
    <w:rsid w:val="002E0306"/>
    <w:rsid w:val="002E0D38"/>
    <w:rsid w:val="002E3D4D"/>
    <w:rsid w:val="002E657A"/>
    <w:rsid w:val="002E726F"/>
    <w:rsid w:val="002F01CD"/>
    <w:rsid w:val="002F1138"/>
    <w:rsid w:val="002F11CA"/>
    <w:rsid w:val="002F3AC5"/>
    <w:rsid w:val="002F4310"/>
    <w:rsid w:val="002F5637"/>
    <w:rsid w:val="002F5D6C"/>
    <w:rsid w:val="002F6377"/>
    <w:rsid w:val="002F66C9"/>
    <w:rsid w:val="002F6725"/>
    <w:rsid w:val="002F6D43"/>
    <w:rsid w:val="002F757A"/>
    <w:rsid w:val="002F76F5"/>
    <w:rsid w:val="002F7916"/>
    <w:rsid w:val="00303134"/>
    <w:rsid w:val="00303358"/>
    <w:rsid w:val="00305565"/>
    <w:rsid w:val="003112FA"/>
    <w:rsid w:val="00313B85"/>
    <w:rsid w:val="00313D23"/>
    <w:rsid w:val="00313FFF"/>
    <w:rsid w:val="003152E0"/>
    <w:rsid w:val="00316604"/>
    <w:rsid w:val="00316E41"/>
    <w:rsid w:val="0031727B"/>
    <w:rsid w:val="00320948"/>
    <w:rsid w:val="003216D3"/>
    <w:rsid w:val="003233BC"/>
    <w:rsid w:val="0032476D"/>
    <w:rsid w:val="003269A0"/>
    <w:rsid w:val="00326C96"/>
    <w:rsid w:val="00330E3A"/>
    <w:rsid w:val="0033177C"/>
    <w:rsid w:val="003343B9"/>
    <w:rsid w:val="00334A16"/>
    <w:rsid w:val="00334EBC"/>
    <w:rsid w:val="0033742B"/>
    <w:rsid w:val="003403BB"/>
    <w:rsid w:val="00340B7B"/>
    <w:rsid w:val="00341E6D"/>
    <w:rsid w:val="003421F3"/>
    <w:rsid w:val="003423B9"/>
    <w:rsid w:val="00343471"/>
    <w:rsid w:val="0034405E"/>
    <w:rsid w:val="00347F3F"/>
    <w:rsid w:val="00353ADE"/>
    <w:rsid w:val="00355373"/>
    <w:rsid w:val="003554EB"/>
    <w:rsid w:val="003557AC"/>
    <w:rsid w:val="00357F02"/>
    <w:rsid w:val="00357F15"/>
    <w:rsid w:val="00362DC4"/>
    <w:rsid w:val="003655A7"/>
    <w:rsid w:val="00365B17"/>
    <w:rsid w:val="00365DD5"/>
    <w:rsid w:val="0036603E"/>
    <w:rsid w:val="003704DC"/>
    <w:rsid w:val="003706AC"/>
    <w:rsid w:val="00371B4F"/>
    <w:rsid w:val="00371EBA"/>
    <w:rsid w:val="003736D4"/>
    <w:rsid w:val="00375A67"/>
    <w:rsid w:val="00376020"/>
    <w:rsid w:val="0037609E"/>
    <w:rsid w:val="00377A05"/>
    <w:rsid w:val="00380413"/>
    <w:rsid w:val="00381218"/>
    <w:rsid w:val="003814D1"/>
    <w:rsid w:val="00381D7D"/>
    <w:rsid w:val="00381FAD"/>
    <w:rsid w:val="00382FAF"/>
    <w:rsid w:val="00383E16"/>
    <w:rsid w:val="00384482"/>
    <w:rsid w:val="003869F5"/>
    <w:rsid w:val="0039024C"/>
    <w:rsid w:val="00390D50"/>
    <w:rsid w:val="00390DF3"/>
    <w:rsid w:val="00391B5B"/>
    <w:rsid w:val="003922B6"/>
    <w:rsid w:val="00392C1D"/>
    <w:rsid w:val="00393DE9"/>
    <w:rsid w:val="00394920"/>
    <w:rsid w:val="00394B9E"/>
    <w:rsid w:val="003961F8"/>
    <w:rsid w:val="0039651D"/>
    <w:rsid w:val="00396551"/>
    <w:rsid w:val="00397B5C"/>
    <w:rsid w:val="00397F0C"/>
    <w:rsid w:val="003A0652"/>
    <w:rsid w:val="003A0A04"/>
    <w:rsid w:val="003A1CC6"/>
    <w:rsid w:val="003A2CEF"/>
    <w:rsid w:val="003A2D62"/>
    <w:rsid w:val="003A390F"/>
    <w:rsid w:val="003A5F3C"/>
    <w:rsid w:val="003A662B"/>
    <w:rsid w:val="003A6D4D"/>
    <w:rsid w:val="003B2024"/>
    <w:rsid w:val="003B3E48"/>
    <w:rsid w:val="003B56AB"/>
    <w:rsid w:val="003B614A"/>
    <w:rsid w:val="003B720C"/>
    <w:rsid w:val="003B78A9"/>
    <w:rsid w:val="003B7DA5"/>
    <w:rsid w:val="003C086A"/>
    <w:rsid w:val="003C1974"/>
    <w:rsid w:val="003C30B5"/>
    <w:rsid w:val="003C3121"/>
    <w:rsid w:val="003C3383"/>
    <w:rsid w:val="003C3B33"/>
    <w:rsid w:val="003C3CEA"/>
    <w:rsid w:val="003C4397"/>
    <w:rsid w:val="003C6AEE"/>
    <w:rsid w:val="003C7215"/>
    <w:rsid w:val="003C7B80"/>
    <w:rsid w:val="003D06AD"/>
    <w:rsid w:val="003D2BB2"/>
    <w:rsid w:val="003D3B47"/>
    <w:rsid w:val="003D4091"/>
    <w:rsid w:val="003D7EC9"/>
    <w:rsid w:val="003E0E35"/>
    <w:rsid w:val="003E19C5"/>
    <w:rsid w:val="003E23ED"/>
    <w:rsid w:val="003E370B"/>
    <w:rsid w:val="003E6A59"/>
    <w:rsid w:val="003E6E16"/>
    <w:rsid w:val="003E6FFB"/>
    <w:rsid w:val="003E77A7"/>
    <w:rsid w:val="003E7965"/>
    <w:rsid w:val="003F2402"/>
    <w:rsid w:val="003F43C2"/>
    <w:rsid w:val="003F4899"/>
    <w:rsid w:val="00400565"/>
    <w:rsid w:val="00403953"/>
    <w:rsid w:val="004042B2"/>
    <w:rsid w:val="00404C31"/>
    <w:rsid w:val="0040586E"/>
    <w:rsid w:val="004103B9"/>
    <w:rsid w:val="00410508"/>
    <w:rsid w:val="00410AC1"/>
    <w:rsid w:val="00410ED7"/>
    <w:rsid w:val="00412DF3"/>
    <w:rsid w:val="00414D84"/>
    <w:rsid w:val="00415126"/>
    <w:rsid w:val="00415A5A"/>
    <w:rsid w:val="00416055"/>
    <w:rsid w:val="004169AF"/>
    <w:rsid w:val="00417F0D"/>
    <w:rsid w:val="004200FF"/>
    <w:rsid w:val="00420308"/>
    <w:rsid w:val="00420556"/>
    <w:rsid w:val="00420A9E"/>
    <w:rsid w:val="004210E2"/>
    <w:rsid w:val="0042142B"/>
    <w:rsid w:val="0042311D"/>
    <w:rsid w:val="00423416"/>
    <w:rsid w:val="00423436"/>
    <w:rsid w:val="00423AC7"/>
    <w:rsid w:val="00424303"/>
    <w:rsid w:val="00424F25"/>
    <w:rsid w:val="00425317"/>
    <w:rsid w:val="00426A66"/>
    <w:rsid w:val="00427828"/>
    <w:rsid w:val="004326D9"/>
    <w:rsid w:val="00432B01"/>
    <w:rsid w:val="00433554"/>
    <w:rsid w:val="00434494"/>
    <w:rsid w:val="004344FF"/>
    <w:rsid w:val="004346CA"/>
    <w:rsid w:val="00434C4D"/>
    <w:rsid w:val="00435AFA"/>
    <w:rsid w:val="00436936"/>
    <w:rsid w:val="00436D4F"/>
    <w:rsid w:val="00437106"/>
    <w:rsid w:val="00437C67"/>
    <w:rsid w:val="00437D05"/>
    <w:rsid w:val="0044018D"/>
    <w:rsid w:val="004401D6"/>
    <w:rsid w:val="00440775"/>
    <w:rsid w:val="0044231C"/>
    <w:rsid w:val="00443538"/>
    <w:rsid w:val="00444580"/>
    <w:rsid w:val="004457C7"/>
    <w:rsid w:val="00446282"/>
    <w:rsid w:val="00447CF1"/>
    <w:rsid w:val="00450DE0"/>
    <w:rsid w:val="00451C80"/>
    <w:rsid w:val="004538C3"/>
    <w:rsid w:val="00457038"/>
    <w:rsid w:val="00457AC6"/>
    <w:rsid w:val="0046078C"/>
    <w:rsid w:val="00461B70"/>
    <w:rsid w:val="004622A6"/>
    <w:rsid w:val="00462B69"/>
    <w:rsid w:val="00465A25"/>
    <w:rsid w:val="00465A7A"/>
    <w:rsid w:val="00465FAB"/>
    <w:rsid w:val="004661A2"/>
    <w:rsid w:val="00466E52"/>
    <w:rsid w:val="004706CE"/>
    <w:rsid w:val="00472236"/>
    <w:rsid w:val="00472BD9"/>
    <w:rsid w:val="00472CC8"/>
    <w:rsid w:val="00472FF4"/>
    <w:rsid w:val="004735CD"/>
    <w:rsid w:val="00475655"/>
    <w:rsid w:val="00475BF5"/>
    <w:rsid w:val="0048142D"/>
    <w:rsid w:val="004817F9"/>
    <w:rsid w:val="00484782"/>
    <w:rsid w:val="00485715"/>
    <w:rsid w:val="00486085"/>
    <w:rsid w:val="00487CE4"/>
    <w:rsid w:val="00490129"/>
    <w:rsid w:val="004908B9"/>
    <w:rsid w:val="00493133"/>
    <w:rsid w:val="00493DC8"/>
    <w:rsid w:val="00494F2A"/>
    <w:rsid w:val="004954D9"/>
    <w:rsid w:val="00495D78"/>
    <w:rsid w:val="00495DB0"/>
    <w:rsid w:val="00496E0D"/>
    <w:rsid w:val="004975A9"/>
    <w:rsid w:val="004A1394"/>
    <w:rsid w:val="004A1C73"/>
    <w:rsid w:val="004A1EDF"/>
    <w:rsid w:val="004A2133"/>
    <w:rsid w:val="004A35BA"/>
    <w:rsid w:val="004A35C4"/>
    <w:rsid w:val="004A5F92"/>
    <w:rsid w:val="004A6124"/>
    <w:rsid w:val="004A6164"/>
    <w:rsid w:val="004A622A"/>
    <w:rsid w:val="004A62E0"/>
    <w:rsid w:val="004B06B1"/>
    <w:rsid w:val="004B1F32"/>
    <w:rsid w:val="004B26D9"/>
    <w:rsid w:val="004B2C87"/>
    <w:rsid w:val="004B59B9"/>
    <w:rsid w:val="004B59BD"/>
    <w:rsid w:val="004C4162"/>
    <w:rsid w:val="004C4C3E"/>
    <w:rsid w:val="004C7E90"/>
    <w:rsid w:val="004D03C4"/>
    <w:rsid w:val="004D0B2E"/>
    <w:rsid w:val="004D272E"/>
    <w:rsid w:val="004D2A5C"/>
    <w:rsid w:val="004D393D"/>
    <w:rsid w:val="004D42B5"/>
    <w:rsid w:val="004D5088"/>
    <w:rsid w:val="004D5150"/>
    <w:rsid w:val="004D764E"/>
    <w:rsid w:val="004D7B3F"/>
    <w:rsid w:val="004E175A"/>
    <w:rsid w:val="004E1A3C"/>
    <w:rsid w:val="004E1DD1"/>
    <w:rsid w:val="004E42F3"/>
    <w:rsid w:val="004E65A4"/>
    <w:rsid w:val="004F6960"/>
    <w:rsid w:val="005000B4"/>
    <w:rsid w:val="0050052A"/>
    <w:rsid w:val="00500977"/>
    <w:rsid w:val="005012D1"/>
    <w:rsid w:val="00501AC2"/>
    <w:rsid w:val="00501FCE"/>
    <w:rsid w:val="00502450"/>
    <w:rsid w:val="005035CF"/>
    <w:rsid w:val="00503922"/>
    <w:rsid w:val="00504599"/>
    <w:rsid w:val="005046EB"/>
    <w:rsid w:val="00504F0D"/>
    <w:rsid w:val="0050510E"/>
    <w:rsid w:val="0050566D"/>
    <w:rsid w:val="0050769B"/>
    <w:rsid w:val="00510C85"/>
    <w:rsid w:val="00511458"/>
    <w:rsid w:val="00512103"/>
    <w:rsid w:val="00512591"/>
    <w:rsid w:val="0051292F"/>
    <w:rsid w:val="00514890"/>
    <w:rsid w:val="00514FB9"/>
    <w:rsid w:val="00515ABD"/>
    <w:rsid w:val="00516C81"/>
    <w:rsid w:val="005229F2"/>
    <w:rsid w:val="00523905"/>
    <w:rsid w:val="00524041"/>
    <w:rsid w:val="0052496E"/>
    <w:rsid w:val="00525527"/>
    <w:rsid w:val="00526B62"/>
    <w:rsid w:val="00533EB1"/>
    <w:rsid w:val="00533EDB"/>
    <w:rsid w:val="00535831"/>
    <w:rsid w:val="00535D1C"/>
    <w:rsid w:val="0053686D"/>
    <w:rsid w:val="00540507"/>
    <w:rsid w:val="0054063F"/>
    <w:rsid w:val="00540AA4"/>
    <w:rsid w:val="00541058"/>
    <w:rsid w:val="00542076"/>
    <w:rsid w:val="00542967"/>
    <w:rsid w:val="005442B3"/>
    <w:rsid w:val="00544BE8"/>
    <w:rsid w:val="005473BB"/>
    <w:rsid w:val="00547F49"/>
    <w:rsid w:val="00550C5E"/>
    <w:rsid w:val="005513C4"/>
    <w:rsid w:val="005514EC"/>
    <w:rsid w:val="00553E13"/>
    <w:rsid w:val="00555A56"/>
    <w:rsid w:val="00555D4C"/>
    <w:rsid w:val="00556849"/>
    <w:rsid w:val="005578C0"/>
    <w:rsid w:val="00557BCC"/>
    <w:rsid w:val="00557F8B"/>
    <w:rsid w:val="00560A68"/>
    <w:rsid w:val="00562305"/>
    <w:rsid w:val="00563301"/>
    <w:rsid w:val="00564390"/>
    <w:rsid w:val="00565F68"/>
    <w:rsid w:val="005664F6"/>
    <w:rsid w:val="00566FE9"/>
    <w:rsid w:val="00567074"/>
    <w:rsid w:val="00567512"/>
    <w:rsid w:val="00570605"/>
    <w:rsid w:val="005720A8"/>
    <w:rsid w:val="005728CD"/>
    <w:rsid w:val="005735BC"/>
    <w:rsid w:val="00577DBC"/>
    <w:rsid w:val="00577E45"/>
    <w:rsid w:val="00580A4B"/>
    <w:rsid w:val="00582CBE"/>
    <w:rsid w:val="00582CCE"/>
    <w:rsid w:val="00584490"/>
    <w:rsid w:val="00584C66"/>
    <w:rsid w:val="00585117"/>
    <w:rsid w:val="00591AEF"/>
    <w:rsid w:val="00591C0D"/>
    <w:rsid w:val="00592A60"/>
    <w:rsid w:val="005939E8"/>
    <w:rsid w:val="00593F8B"/>
    <w:rsid w:val="00594F7C"/>
    <w:rsid w:val="005957BC"/>
    <w:rsid w:val="00595A9B"/>
    <w:rsid w:val="00597AE6"/>
    <w:rsid w:val="005A0850"/>
    <w:rsid w:val="005A1925"/>
    <w:rsid w:val="005A7D89"/>
    <w:rsid w:val="005B118D"/>
    <w:rsid w:val="005B2D97"/>
    <w:rsid w:val="005B3DD7"/>
    <w:rsid w:val="005B49EB"/>
    <w:rsid w:val="005B58B7"/>
    <w:rsid w:val="005B6A93"/>
    <w:rsid w:val="005B6BC6"/>
    <w:rsid w:val="005C0A9A"/>
    <w:rsid w:val="005C17EF"/>
    <w:rsid w:val="005C314A"/>
    <w:rsid w:val="005C4171"/>
    <w:rsid w:val="005C5BB5"/>
    <w:rsid w:val="005C68F7"/>
    <w:rsid w:val="005C76F5"/>
    <w:rsid w:val="005D0F5C"/>
    <w:rsid w:val="005D4BFA"/>
    <w:rsid w:val="005D4D16"/>
    <w:rsid w:val="005D55F6"/>
    <w:rsid w:val="005D5D8E"/>
    <w:rsid w:val="005E1145"/>
    <w:rsid w:val="005E1703"/>
    <w:rsid w:val="005E4310"/>
    <w:rsid w:val="005E47AE"/>
    <w:rsid w:val="005E6551"/>
    <w:rsid w:val="005E68C7"/>
    <w:rsid w:val="005F0852"/>
    <w:rsid w:val="005F2E8E"/>
    <w:rsid w:val="005F3831"/>
    <w:rsid w:val="00600EA0"/>
    <w:rsid w:val="006023DD"/>
    <w:rsid w:val="0060284B"/>
    <w:rsid w:val="00602AB4"/>
    <w:rsid w:val="006046EA"/>
    <w:rsid w:val="00604AE0"/>
    <w:rsid w:val="0060579B"/>
    <w:rsid w:val="00605AB8"/>
    <w:rsid w:val="006070A3"/>
    <w:rsid w:val="00610879"/>
    <w:rsid w:val="006154BE"/>
    <w:rsid w:val="00617002"/>
    <w:rsid w:val="00617331"/>
    <w:rsid w:val="0061749E"/>
    <w:rsid w:val="006208BC"/>
    <w:rsid w:val="00620FC1"/>
    <w:rsid w:val="00621A9F"/>
    <w:rsid w:val="00621C68"/>
    <w:rsid w:val="00621CD2"/>
    <w:rsid w:val="006240E3"/>
    <w:rsid w:val="006253C8"/>
    <w:rsid w:val="00626030"/>
    <w:rsid w:val="00626FFE"/>
    <w:rsid w:val="006270CD"/>
    <w:rsid w:val="00627BCA"/>
    <w:rsid w:val="00630ACE"/>
    <w:rsid w:val="00630FA1"/>
    <w:rsid w:val="00631C29"/>
    <w:rsid w:val="00633068"/>
    <w:rsid w:val="00633690"/>
    <w:rsid w:val="006363F1"/>
    <w:rsid w:val="006370C3"/>
    <w:rsid w:val="006409C4"/>
    <w:rsid w:val="00641AF5"/>
    <w:rsid w:val="00641DC6"/>
    <w:rsid w:val="00642130"/>
    <w:rsid w:val="00642C74"/>
    <w:rsid w:val="00645FF3"/>
    <w:rsid w:val="006528E8"/>
    <w:rsid w:val="0065350E"/>
    <w:rsid w:val="00653752"/>
    <w:rsid w:val="006545EB"/>
    <w:rsid w:val="00654B61"/>
    <w:rsid w:val="00655D6C"/>
    <w:rsid w:val="006566B9"/>
    <w:rsid w:val="0065711C"/>
    <w:rsid w:val="00662B38"/>
    <w:rsid w:val="0066581B"/>
    <w:rsid w:val="00665B6A"/>
    <w:rsid w:val="0066616A"/>
    <w:rsid w:val="00670827"/>
    <w:rsid w:val="00671F63"/>
    <w:rsid w:val="006723BD"/>
    <w:rsid w:val="0067397E"/>
    <w:rsid w:val="006769A8"/>
    <w:rsid w:val="00682F7A"/>
    <w:rsid w:val="006833AA"/>
    <w:rsid w:val="006834AE"/>
    <w:rsid w:val="0068494A"/>
    <w:rsid w:val="00685859"/>
    <w:rsid w:val="006904F0"/>
    <w:rsid w:val="00691872"/>
    <w:rsid w:val="006925BF"/>
    <w:rsid w:val="0069355D"/>
    <w:rsid w:val="00694952"/>
    <w:rsid w:val="00696C9B"/>
    <w:rsid w:val="006A16EC"/>
    <w:rsid w:val="006A1BE6"/>
    <w:rsid w:val="006A3C91"/>
    <w:rsid w:val="006A57F1"/>
    <w:rsid w:val="006A793C"/>
    <w:rsid w:val="006B0783"/>
    <w:rsid w:val="006B0B54"/>
    <w:rsid w:val="006B214C"/>
    <w:rsid w:val="006B3B89"/>
    <w:rsid w:val="006B5E5C"/>
    <w:rsid w:val="006B608A"/>
    <w:rsid w:val="006B6DE0"/>
    <w:rsid w:val="006BF416"/>
    <w:rsid w:val="006C3C77"/>
    <w:rsid w:val="006C4B13"/>
    <w:rsid w:val="006C5127"/>
    <w:rsid w:val="006C67FA"/>
    <w:rsid w:val="006C72DA"/>
    <w:rsid w:val="006D0BC0"/>
    <w:rsid w:val="006D1260"/>
    <w:rsid w:val="006D28CB"/>
    <w:rsid w:val="006D319D"/>
    <w:rsid w:val="006D3579"/>
    <w:rsid w:val="006D3D71"/>
    <w:rsid w:val="006D46BB"/>
    <w:rsid w:val="006D5AEE"/>
    <w:rsid w:val="006D5B80"/>
    <w:rsid w:val="006E1930"/>
    <w:rsid w:val="006E234D"/>
    <w:rsid w:val="006E2807"/>
    <w:rsid w:val="006E333A"/>
    <w:rsid w:val="006E458E"/>
    <w:rsid w:val="006E4F1D"/>
    <w:rsid w:val="006E54B8"/>
    <w:rsid w:val="006E762C"/>
    <w:rsid w:val="006F1134"/>
    <w:rsid w:val="006F2FFA"/>
    <w:rsid w:val="006F3E04"/>
    <w:rsid w:val="006F5752"/>
    <w:rsid w:val="006F6006"/>
    <w:rsid w:val="006F639D"/>
    <w:rsid w:val="007000AF"/>
    <w:rsid w:val="00701F2D"/>
    <w:rsid w:val="00702511"/>
    <w:rsid w:val="00702D6A"/>
    <w:rsid w:val="0070325F"/>
    <w:rsid w:val="00704154"/>
    <w:rsid w:val="00710B28"/>
    <w:rsid w:val="00711156"/>
    <w:rsid w:val="00711516"/>
    <w:rsid w:val="00713619"/>
    <w:rsid w:val="00713D78"/>
    <w:rsid w:val="00713DC6"/>
    <w:rsid w:val="00714446"/>
    <w:rsid w:val="00716124"/>
    <w:rsid w:val="00717E38"/>
    <w:rsid w:val="007207D3"/>
    <w:rsid w:val="00722D77"/>
    <w:rsid w:val="00725C06"/>
    <w:rsid w:val="007265D8"/>
    <w:rsid w:val="0072CF59"/>
    <w:rsid w:val="00730C2D"/>
    <w:rsid w:val="00730ED2"/>
    <w:rsid w:val="00732438"/>
    <w:rsid w:val="0073279E"/>
    <w:rsid w:val="007343DF"/>
    <w:rsid w:val="0073569D"/>
    <w:rsid w:val="007358C4"/>
    <w:rsid w:val="007359B1"/>
    <w:rsid w:val="00735C8F"/>
    <w:rsid w:val="00736165"/>
    <w:rsid w:val="00736536"/>
    <w:rsid w:val="007436C8"/>
    <w:rsid w:val="00743E15"/>
    <w:rsid w:val="00743F5C"/>
    <w:rsid w:val="00744ADA"/>
    <w:rsid w:val="007466EF"/>
    <w:rsid w:val="0075005D"/>
    <w:rsid w:val="007510AE"/>
    <w:rsid w:val="007519A5"/>
    <w:rsid w:val="00752B2B"/>
    <w:rsid w:val="00752F55"/>
    <w:rsid w:val="00753103"/>
    <w:rsid w:val="00753EC1"/>
    <w:rsid w:val="00754F29"/>
    <w:rsid w:val="00756905"/>
    <w:rsid w:val="00757AB5"/>
    <w:rsid w:val="00760B12"/>
    <w:rsid w:val="00761B66"/>
    <w:rsid w:val="00761C1B"/>
    <w:rsid w:val="007621CD"/>
    <w:rsid w:val="007636BA"/>
    <w:rsid w:val="00764205"/>
    <w:rsid w:val="00764644"/>
    <w:rsid w:val="007657C5"/>
    <w:rsid w:val="00766F89"/>
    <w:rsid w:val="007704C0"/>
    <w:rsid w:val="00773074"/>
    <w:rsid w:val="00773239"/>
    <w:rsid w:val="0077363D"/>
    <w:rsid w:val="007761FB"/>
    <w:rsid w:val="007767C2"/>
    <w:rsid w:val="0077700D"/>
    <w:rsid w:val="00777748"/>
    <w:rsid w:val="00783AC6"/>
    <w:rsid w:val="00785AAF"/>
    <w:rsid w:val="00785FA8"/>
    <w:rsid w:val="00786364"/>
    <w:rsid w:val="00786BF1"/>
    <w:rsid w:val="007875ED"/>
    <w:rsid w:val="00787BAB"/>
    <w:rsid w:val="007901F7"/>
    <w:rsid w:val="00791766"/>
    <w:rsid w:val="00791E03"/>
    <w:rsid w:val="007920EC"/>
    <w:rsid w:val="00792F52"/>
    <w:rsid w:val="007948DE"/>
    <w:rsid w:val="007972B7"/>
    <w:rsid w:val="007A0D88"/>
    <w:rsid w:val="007A1137"/>
    <w:rsid w:val="007A1E9D"/>
    <w:rsid w:val="007A2966"/>
    <w:rsid w:val="007A3E1A"/>
    <w:rsid w:val="007A4505"/>
    <w:rsid w:val="007A58C0"/>
    <w:rsid w:val="007A682A"/>
    <w:rsid w:val="007A782B"/>
    <w:rsid w:val="007B21AC"/>
    <w:rsid w:val="007B23AB"/>
    <w:rsid w:val="007B5818"/>
    <w:rsid w:val="007B68C7"/>
    <w:rsid w:val="007C05AE"/>
    <w:rsid w:val="007C2A84"/>
    <w:rsid w:val="007D153D"/>
    <w:rsid w:val="007D61B8"/>
    <w:rsid w:val="007E2A1F"/>
    <w:rsid w:val="007E4827"/>
    <w:rsid w:val="007E5748"/>
    <w:rsid w:val="007E65E6"/>
    <w:rsid w:val="007F30C7"/>
    <w:rsid w:val="007F428F"/>
    <w:rsid w:val="007F5786"/>
    <w:rsid w:val="008008AE"/>
    <w:rsid w:val="008008F1"/>
    <w:rsid w:val="00800AD3"/>
    <w:rsid w:val="00801340"/>
    <w:rsid w:val="00801A13"/>
    <w:rsid w:val="00802A73"/>
    <w:rsid w:val="00803E77"/>
    <w:rsid w:val="00804B9D"/>
    <w:rsid w:val="00804FCF"/>
    <w:rsid w:val="00807B2A"/>
    <w:rsid w:val="00811551"/>
    <w:rsid w:val="00815FF7"/>
    <w:rsid w:val="00816C7C"/>
    <w:rsid w:val="0081707D"/>
    <w:rsid w:val="00820381"/>
    <w:rsid w:val="00821369"/>
    <w:rsid w:val="008220A2"/>
    <w:rsid w:val="00822135"/>
    <w:rsid w:val="008223BF"/>
    <w:rsid w:val="008250E2"/>
    <w:rsid w:val="0082621B"/>
    <w:rsid w:val="008273B5"/>
    <w:rsid w:val="0082778D"/>
    <w:rsid w:val="00827C3D"/>
    <w:rsid w:val="008307F9"/>
    <w:rsid w:val="008333E8"/>
    <w:rsid w:val="008339DE"/>
    <w:rsid w:val="00834D3A"/>
    <w:rsid w:val="00835D7F"/>
    <w:rsid w:val="008368C5"/>
    <w:rsid w:val="00840EFA"/>
    <w:rsid w:val="0084391E"/>
    <w:rsid w:val="00843A66"/>
    <w:rsid w:val="00843E30"/>
    <w:rsid w:val="008449AA"/>
    <w:rsid w:val="00845C58"/>
    <w:rsid w:val="00845F68"/>
    <w:rsid w:val="008464E3"/>
    <w:rsid w:val="00853310"/>
    <w:rsid w:val="00853852"/>
    <w:rsid w:val="008539DD"/>
    <w:rsid w:val="00856108"/>
    <w:rsid w:val="00857FAD"/>
    <w:rsid w:val="0086052F"/>
    <w:rsid w:val="008619CA"/>
    <w:rsid w:val="00861D61"/>
    <w:rsid w:val="008626AA"/>
    <w:rsid w:val="008631A5"/>
    <w:rsid w:val="00863DFB"/>
    <w:rsid w:val="00864246"/>
    <w:rsid w:val="0086433F"/>
    <w:rsid w:val="00864545"/>
    <w:rsid w:val="00865340"/>
    <w:rsid w:val="00865B6D"/>
    <w:rsid w:val="00867008"/>
    <w:rsid w:val="0087047F"/>
    <w:rsid w:val="008718FA"/>
    <w:rsid w:val="00872384"/>
    <w:rsid w:val="008725C0"/>
    <w:rsid w:val="0087326D"/>
    <w:rsid w:val="00874C36"/>
    <w:rsid w:val="008771CD"/>
    <w:rsid w:val="008777B0"/>
    <w:rsid w:val="00877BEB"/>
    <w:rsid w:val="0088005E"/>
    <w:rsid w:val="008811D6"/>
    <w:rsid w:val="00882F4A"/>
    <w:rsid w:val="00884507"/>
    <w:rsid w:val="0088584D"/>
    <w:rsid w:val="00886E6E"/>
    <w:rsid w:val="008901AB"/>
    <w:rsid w:val="008911E4"/>
    <w:rsid w:val="00891554"/>
    <w:rsid w:val="00893BC1"/>
    <w:rsid w:val="00893C3A"/>
    <w:rsid w:val="0089492E"/>
    <w:rsid w:val="008A01E7"/>
    <w:rsid w:val="008A1F74"/>
    <w:rsid w:val="008A2265"/>
    <w:rsid w:val="008A23FD"/>
    <w:rsid w:val="008A2F1C"/>
    <w:rsid w:val="008A3CB7"/>
    <w:rsid w:val="008A4AD0"/>
    <w:rsid w:val="008A7361"/>
    <w:rsid w:val="008A7BB0"/>
    <w:rsid w:val="008B02EB"/>
    <w:rsid w:val="008B26B3"/>
    <w:rsid w:val="008B3421"/>
    <w:rsid w:val="008B4B58"/>
    <w:rsid w:val="008B4BEB"/>
    <w:rsid w:val="008B4E67"/>
    <w:rsid w:val="008B5B3D"/>
    <w:rsid w:val="008B686D"/>
    <w:rsid w:val="008C0B0B"/>
    <w:rsid w:val="008C567C"/>
    <w:rsid w:val="008C7348"/>
    <w:rsid w:val="008D04F9"/>
    <w:rsid w:val="008D1809"/>
    <w:rsid w:val="008D2258"/>
    <w:rsid w:val="008D3D28"/>
    <w:rsid w:val="008D48B8"/>
    <w:rsid w:val="008D533F"/>
    <w:rsid w:val="008D5B87"/>
    <w:rsid w:val="008D6B7E"/>
    <w:rsid w:val="008D735E"/>
    <w:rsid w:val="008D7EFC"/>
    <w:rsid w:val="008E0D55"/>
    <w:rsid w:val="008E4118"/>
    <w:rsid w:val="008E42BE"/>
    <w:rsid w:val="008E4908"/>
    <w:rsid w:val="008E4BBF"/>
    <w:rsid w:val="008E640F"/>
    <w:rsid w:val="008E66E8"/>
    <w:rsid w:val="008E672D"/>
    <w:rsid w:val="008E6F71"/>
    <w:rsid w:val="008E6FA0"/>
    <w:rsid w:val="008F0890"/>
    <w:rsid w:val="008F2164"/>
    <w:rsid w:val="008F3A99"/>
    <w:rsid w:val="008F3CAE"/>
    <w:rsid w:val="008F40C6"/>
    <w:rsid w:val="008F6084"/>
    <w:rsid w:val="00901578"/>
    <w:rsid w:val="0090312E"/>
    <w:rsid w:val="009034E2"/>
    <w:rsid w:val="009045F2"/>
    <w:rsid w:val="009051E9"/>
    <w:rsid w:val="00906CC3"/>
    <w:rsid w:val="009110E4"/>
    <w:rsid w:val="009116FE"/>
    <w:rsid w:val="00911F9A"/>
    <w:rsid w:val="0091268B"/>
    <w:rsid w:val="00913110"/>
    <w:rsid w:val="00913589"/>
    <w:rsid w:val="00914AB9"/>
    <w:rsid w:val="00914B76"/>
    <w:rsid w:val="009159E7"/>
    <w:rsid w:val="00915AAB"/>
    <w:rsid w:val="00916093"/>
    <w:rsid w:val="00916422"/>
    <w:rsid w:val="00916AF7"/>
    <w:rsid w:val="00917176"/>
    <w:rsid w:val="009239C6"/>
    <w:rsid w:val="009242E4"/>
    <w:rsid w:val="00924F9C"/>
    <w:rsid w:val="0092581C"/>
    <w:rsid w:val="00925EED"/>
    <w:rsid w:val="009277AC"/>
    <w:rsid w:val="009332BA"/>
    <w:rsid w:val="00935788"/>
    <w:rsid w:val="00935836"/>
    <w:rsid w:val="009360D3"/>
    <w:rsid w:val="009363A5"/>
    <w:rsid w:val="00937922"/>
    <w:rsid w:val="00940C80"/>
    <w:rsid w:val="009437C3"/>
    <w:rsid w:val="00944008"/>
    <w:rsid w:val="0094445F"/>
    <w:rsid w:val="00944631"/>
    <w:rsid w:val="00945312"/>
    <w:rsid w:val="00945548"/>
    <w:rsid w:val="009468FB"/>
    <w:rsid w:val="009469E5"/>
    <w:rsid w:val="00947397"/>
    <w:rsid w:val="00951F8D"/>
    <w:rsid w:val="00952357"/>
    <w:rsid w:val="0095248D"/>
    <w:rsid w:val="009528BE"/>
    <w:rsid w:val="00952D66"/>
    <w:rsid w:val="0095620D"/>
    <w:rsid w:val="009567D2"/>
    <w:rsid w:val="00957D8B"/>
    <w:rsid w:val="009601D0"/>
    <w:rsid w:val="00960579"/>
    <w:rsid w:val="0096098B"/>
    <w:rsid w:val="00960E21"/>
    <w:rsid w:val="00964300"/>
    <w:rsid w:val="0096517C"/>
    <w:rsid w:val="009666B1"/>
    <w:rsid w:val="00967403"/>
    <w:rsid w:val="0097077A"/>
    <w:rsid w:val="00970EC5"/>
    <w:rsid w:val="0097218F"/>
    <w:rsid w:val="0097220E"/>
    <w:rsid w:val="00975776"/>
    <w:rsid w:val="00975927"/>
    <w:rsid w:val="00976958"/>
    <w:rsid w:val="00977393"/>
    <w:rsid w:val="0098694E"/>
    <w:rsid w:val="009869D2"/>
    <w:rsid w:val="00991E2F"/>
    <w:rsid w:val="00992873"/>
    <w:rsid w:val="00992BCE"/>
    <w:rsid w:val="00992C58"/>
    <w:rsid w:val="0099527E"/>
    <w:rsid w:val="00995A62"/>
    <w:rsid w:val="009960A0"/>
    <w:rsid w:val="009961FA"/>
    <w:rsid w:val="00996D1E"/>
    <w:rsid w:val="00997B2C"/>
    <w:rsid w:val="00997BF9"/>
    <w:rsid w:val="009A0DB5"/>
    <w:rsid w:val="009A396B"/>
    <w:rsid w:val="009A3C6D"/>
    <w:rsid w:val="009A4BB7"/>
    <w:rsid w:val="009B056A"/>
    <w:rsid w:val="009B52D1"/>
    <w:rsid w:val="009B681F"/>
    <w:rsid w:val="009B7A88"/>
    <w:rsid w:val="009C0C03"/>
    <w:rsid w:val="009C0E7E"/>
    <w:rsid w:val="009C2013"/>
    <w:rsid w:val="009C224D"/>
    <w:rsid w:val="009C270D"/>
    <w:rsid w:val="009C4057"/>
    <w:rsid w:val="009C5256"/>
    <w:rsid w:val="009C58CC"/>
    <w:rsid w:val="009C6ABC"/>
    <w:rsid w:val="009C7C3A"/>
    <w:rsid w:val="009D2072"/>
    <w:rsid w:val="009D2448"/>
    <w:rsid w:val="009D53AA"/>
    <w:rsid w:val="009D61E9"/>
    <w:rsid w:val="009D6CEB"/>
    <w:rsid w:val="009D7236"/>
    <w:rsid w:val="009E4269"/>
    <w:rsid w:val="009E52E6"/>
    <w:rsid w:val="009E566A"/>
    <w:rsid w:val="009E5817"/>
    <w:rsid w:val="009E6C96"/>
    <w:rsid w:val="009F02CD"/>
    <w:rsid w:val="009F2528"/>
    <w:rsid w:val="009F2971"/>
    <w:rsid w:val="009F4719"/>
    <w:rsid w:val="009F4885"/>
    <w:rsid w:val="009F7FE4"/>
    <w:rsid w:val="00A00D23"/>
    <w:rsid w:val="00A034D7"/>
    <w:rsid w:val="00A059AF"/>
    <w:rsid w:val="00A11AB8"/>
    <w:rsid w:val="00A1225D"/>
    <w:rsid w:val="00A122E8"/>
    <w:rsid w:val="00A14BAE"/>
    <w:rsid w:val="00A175E5"/>
    <w:rsid w:val="00A2018C"/>
    <w:rsid w:val="00A20A56"/>
    <w:rsid w:val="00A22740"/>
    <w:rsid w:val="00A243B4"/>
    <w:rsid w:val="00A2519B"/>
    <w:rsid w:val="00A25367"/>
    <w:rsid w:val="00A265DF"/>
    <w:rsid w:val="00A26AEF"/>
    <w:rsid w:val="00A32B7A"/>
    <w:rsid w:val="00A3332B"/>
    <w:rsid w:val="00A34936"/>
    <w:rsid w:val="00A35095"/>
    <w:rsid w:val="00A368CC"/>
    <w:rsid w:val="00A3736A"/>
    <w:rsid w:val="00A401B9"/>
    <w:rsid w:val="00A41157"/>
    <w:rsid w:val="00A42C74"/>
    <w:rsid w:val="00A42CE2"/>
    <w:rsid w:val="00A43B6C"/>
    <w:rsid w:val="00A43E7E"/>
    <w:rsid w:val="00A44533"/>
    <w:rsid w:val="00A454AC"/>
    <w:rsid w:val="00A45F8B"/>
    <w:rsid w:val="00A4621F"/>
    <w:rsid w:val="00A47F1D"/>
    <w:rsid w:val="00A5010C"/>
    <w:rsid w:val="00A50B91"/>
    <w:rsid w:val="00A5109D"/>
    <w:rsid w:val="00A524CC"/>
    <w:rsid w:val="00A53A9D"/>
    <w:rsid w:val="00A53D16"/>
    <w:rsid w:val="00A54775"/>
    <w:rsid w:val="00A55C60"/>
    <w:rsid w:val="00A61B24"/>
    <w:rsid w:val="00A63023"/>
    <w:rsid w:val="00A63938"/>
    <w:rsid w:val="00A64252"/>
    <w:rsid w:val="00A64930"/>
    <w:rsid w:val="00A660E6"/>
    <w:rsid w:val="00A666D9"/>
    <w:rsid w:val="00A66AAD"/>
    <w:rsid w:val="00A67E01"/>
    <w:rsid w:val="00A71CFE"/>
    <w:rsid w:val="00A71D25"/>
    <w:rsid w:val="00A73F1D"/>
    <w:rsid w:val="00A741AC"/>
    <w:rsid w:val="00A7676C"/>
    <w:rsid w:val="00A77FBA"/>
    <w:rsid w:val="00A8147F"/>
    <w:rsid w:val="00A8272B"/>
    <w:rsid w:val="00A83C2F"/>
    <w:rsid w:val="00A87B54"/>
    <w:rsid w:val="00A87C86"/>
    <w:rsid w:val="00A90B10"/>
    <w:rsid w:val="00A91056"/>
    <w:rsid w:val="00A92CD3"/>
    <w:rsid w:val="00A934C5"/>
    <w:rsid w:val="00A947B1"/>
    <w:rsid w:val="00A95FB2"/>
    <w:rsid w:val="00A968BE"/>
    <w:rsid w:val="00A970E5"/>
    <w:rsid w:val="00AA00CB"/>
    <w:rsid w:val="00AA0CAD"/>
    <w:rsid w:val="00AA1379"/>
    <w:rsid w:val="00AA3293"/>
    <w:rsid w:val="00AA413D"/>
    <w:rsid w:val="00AA4348"/>
    <w:rsid w:val="00AA496E"/>
    <w:rsid w:val="00AA5986"/>
    <w:rsid w:val="00AA5BFF"/>
    <w:rsid w:val="00AA5F9A"/>
    <w:rsid w:val="00AA6A94"/>
    <w:rsid w:val="00AB0125"/>
    <w:rsid w:val="00AB0425"/>
    <w:rsid w:val="00AB2DB6"/>
    <w:rsid w:val="00AB4B9D"/>
    <w:rsid w:val="00AB622E"/>
    <w:rsid w:val="00AC086D"/>
    <w:rsid w:val="00AC0E27"/>
    <w:rsid w:val="00AC12A2"/>
    <w:rsid w:val="00AC1E25"/>
    <w:rsid w:val="00AC4091"/>
    <w:rsid w:val="00AC641B"/>
    <w:rsid w:val="00AC7575"/>
    <w:rsid w:val="00AD2B94"/>
    <w:rsid w:val="00AD5835"/>
    <w:rsid w:val="00AD5BB3"/>
    <w:rsid w:val="00AD6A9E"/>
    <w:rsid w:val="00AE345D"/>
    <w:rsid w:val="00AE4635"/>
    <w:rsid w:val="00AE72D1"/>
    <w:rsid w:val="00AF21C3"/>
    <w:rsid w:val="00AF3B7A"/>
    <w:rsid w:val="00AF3DEA"/>
    <w:rsid w:val="00AF71AF"/>
    <w:rsid w:val="00B00AE8"/>
    <w:rsid w:val="00B00B2F"/>
    <w:rsid w:val="00B010E3"/>
    <w:rsid w:val="00B03D57"/>
    <w:rsid w:val="00B03D5A"/>
    <w:rsid w:val="00B04B3D"/>
    <w:rsid w:val="00B04F7A"/>
    <w:rsid w:val="00B06BD2"/>
    <w:rsid w:val="00B06DB7"/>
    <w:rsid w:val="00B071F0"/>
    <w:rsid w:val="00B1025D"/>
    <w:rsid w:val="00B143E6"/>
    <w:rsid w:val="00B164D9"/>
    <w:rsid w:val="00B174C0"/>
    <w:rsid w:val="00B17C7F"/>
    <w:rsid w:val="00B2102B"/>
    <w:rsid w:val="00B22055"/>
    <w:rsid w:val="00B2389A"/>
    <w:rsid w:val="00B23DB3"/>
    <w:rsid w:val="00B24992"/>
    <w:rsid w:val="00B26938"/>
    <w:rsid w:val="00B26D0A"/>
    <w:rsid w:val="00B273B6"/>
    <w:rsid w:val="00B27A49"/>
    <w:rsid w:val="00B3062B"/>
    <w:rsid w:val="00B32A0C"/>
    <w:rsid w:val="00B34982"/>
    <w:rsid w:val="00B3597C"/>
    <w:rsid w:val="00B36E9E"/>
    <w:rsid w:val="00B37471"/>
    <w:rsid w:val="00B374A9"/>
    <w:rsid w:val="00B406AF"/>
    <w:rsid w:val="00B40DEB"/>
    <w:rsid w:val="00B42706"/>
    <w:rsid w:val="00B43192"/>
    <w:rsid w:val="00B47C40"/>
    <w:rsid w:val="00B54143"/>
    <w:rsid w:val="00B544BA"/>
    <w:rsid w:val="00B56911"/>
    <w:rsid w:val="00B56A6C"/>
    <w:rsid w:val="00B571DB"/>
    <w:rsid w:val="00B57DEB"/>
    <w:rsid w:val="00B57E6A"/>
    <w:rsid w:val="00B61173"/>
    <w:rsid w:val="00B6170F"/>
    <w:rsid w:val="00B6470E"/>
    <w:rsid w:val="00B64BCA"/>
    <w:rsid w:val="00B658AE"/>
    <w:rsid w:val="00B66860"/>
    <w:rsid w:val="00B669D2"/>
    <w:rsid w:val="00B66E12"/>
    <w:rsid w:val="00B67460"/>
    <w:rsid w:val="00B67FD5"/>
    <w:rsid w:val="00B7145A"/>
    <w:rsid w:val="00B72062"/>
    <w:rsid w:val="00B72F76"/>
    <w:rsid w:val="00B73955"/>
    <w:rsid w:val="00B800E7"/>
    <w:rsid w:val="00B818F9"/>
    <w:rsid w:val="00B83EF0"/>
    <w:rsid w:val="00B84E97"/>
    <w:rsid w:val="00B86DB1"/>
    <w:rsid w:val="00B86F4B"/>
    <w:rsid w:val="00B90E8D"/>
    <w:rsid w:val="00B9157A"/>
    <w:rsid w:val="00B921C0"/>
    <w:rsid w:val="00B92AC7"/>
    <w:rsid w:val="00B940CF"/>
    <w:rsid w:val="00B9440A"/>
    <w:rsid w:val="00B954FA"/>
    <w:rsid w:val="00B95E4C"/>
    <w:rsid w:val="00B97CED"/>
    <w:rsid w:val="00BA0BEF"/>
    <w:rsid w:val="00BA1146"/>
    <w:rsid w:val="00BA12A1"/>
    <w:rsid w:val="00BA27F0"/>
    <w:rsid w:val="00BA3E09"/>
    <w:rsid w:val="00BA45B8"/>
    <w:rsid w:val="00BA572E"/>
    <w:rsid w:val="00BA5DB6"/>
    <w:rsid w:val="00BA6F25"/>
    <w:rsid w:val="00BB0155"/>
    <w:rsid w:val="00BB0EA4"/>
    <w:rsid w:val="00BB2641"/>
    <w:rsid w:val="00BB2AAB"/>
    <w:rsid w:val="00BB2C65"/>
    <w:rsid w:val="00BB3540"/>
    <w:rsid w:val="00BB3996"/>
    <w:rsid w:val="00BB4A12"/>
    <w:rsid w:val="00BB5100"/>
    <w:rsid w:val="00BB71CE"/>
    <w:rsid w:val="00BB7C0A"/>
    <w:rsid w:val="00BC0E9B"/>
    <w:rsid w:val="00BC2480"/>
    <w:rsid w:val="00BC3CD2"/>
    <w:rsid w:val="00BC57FA"/>
    <w:rsid w:val="00BC69BF"/>
    <w:rsid w:val="00BC6DA0"/>
    <w:rsid w:val="00BD0B3B"/>
    <w:rsid w:val="00BD0DF0"/>
    <w:rsid w:val="00BD26A4"/>
    <w:rsid w:val="00BD4D56"/>
    <w:rsid w:val="00BD6261"/>
    <w:rsid w:val="00BD675A"/>
    <w:rsid w:val="00BD7097"/>
    <w:rsid w:val="00BF1B3E"/>
    <w:rsid w:val="00BF1D56"/>
    <w:rsid w:val="00BF2B67"/>
    <w:rsid w:val="00BF542F"/>
    <w:rsid w:val="00BF5570"/>
    <w:rsid w:val="00BF6AE4"/>
    <w:rsid w:val="00C0043B"/>
    <w:rsid w:val="00C011D5"/>
    <w:rsid w:val="00C048D9"/>
    <w:rsid w:val="00C06939"/>
    <w:rsid w:val="00C07284"/>
    <w:rsid w:val="00C07291"/>
    <w:rsid w:val="00C07DFF"/>
    <w:rsid w:val="00C106E2"/>
    <w:rsid w:val="00C12E3C"/>
    <w:rsid w:val="00C130AB"/>
    <w:rsid w:val="00C13301"/>
    <w:rsid w:val="00C1494C"/>
    <w:rsid w:val="00C14EB7"/>
    <w:rsid w:val="00C172FE"/>
    <w:rsid w:val="00C17522"/>
    <w:rsid w:val="00C20B23"/>
    <w:rsid w:val="00C20D90"/>
    <w:rsid w:val="00C228F1"/>
    <w:rsid w:val="00C22A44"/>
    <w:rsid w:val="00C2721D"/>
    <w:rsid w:val="00C300BD"/>
    <w:rsid w:val="00C304E3"/>
    <w:rsid w:val="00C31D82"/>
    <w:rsid w:val="00C32F34"/>
    <w:rsid w:val="00C3444F"/>
    <w:rsid w:val="00C35BA3"/>
    <w:rsid w:val="00C36AC5"/>
    <w:rsid w:val="00C36B38"/>
    <w:rsid w:val="00C41351"/>
    <w:rsid w:val="00C41F06"/>
    <w:rsid w:val="00C421DD"/>
    <w:rsid w:val="00C42B36"/>
    <w:rsid w:val="00C42BF1"/>
    <w:rsid w:val="00C43A60"/>
    <w:rsid w:val="00C46675"/>
    <w:rsid w:val="00C46947"/>
    <w:rsid w:val="00C47710"/>
    <w:rsid w:val="00C5104C"/>
    <w:rsid w:val="00C51C5C"/>
    <w:rsid w:val="00C529BE"/>
    <w:rsid w:val="00C530DF"/>
    <w:rsid w:val="00C5627F"/>
    <w:rsid w:val="00C578B7"/>
    <w:rsid w:val="00C62498"/>
    <w:rsid w:val="00C62659"/>
    <w:rsid w:val="00C638E6"/>
    <w:rsid w:val="00C65036"/>
    <w:rsid w:val="00C65862"/>
    <w:rsid w:val="00C678C5"/>
    <w:rsid w:val="00C7037D"/>
    <w:rsid w:val="00C73B33"/>
    <w:rsid w:val="00C75A66"/>
    <w:rsid w:val="00C77173"/>
    <w:rsid w:val="00C77A2C"/>
    <w:rsid w:val="00C800E3"/>
    <w:rsid w:val="00C83702"/>
    <w:rsid w:val="00C84C21"/>
    <w:rsid w:val="00C84E4D"/>
    <w:rsid w:val="00C85C41"/>
    <w:rsid w:val="00C86E02"/>
    <w:rsid w:val="00C8757D"/>
    <w:rsid w:val="00C87B47"/>
    <w:rsid w:val="00C87CEE"/>
    <w:rsid w:val="00C9165F"/>
    <w:rsid w:val="00C92ABF"/>
    <w:rsid w:val="00C93027"/>
    <w:rsid w:val="00C94B30"/>
    <w:rsid w:val="00C96238"/>
    <w:rsid w:val="00CA01FF"/>
    <w:rsid w:val="00CA0BE1"/>
    <w:rsid w:val="00CA18A9"/>
    <w:rsid w:val="00CA20FD"/>
    <w:rsid w:val="00CA265C"/>
    <w:rsid w:val="00CA2912"/>
    <w:rsid w:val="00CA5554"/>
    <w:rsid w:val="00CA7F8F"/>
    <w:rsid w:val="00CB081C"/>
    <w:rsid w:val="00CB1DAD"/>
    <w:rsid w:val="00CB22CF"/>
    <w:rsid w:val="00CB3285"/>
    <w:rsid w:val="00CB34F8"/>
    <w:rsid w:val="00CB3A87"/>
    <w:rsid w:val="00CB46BF"/>
    <w:rsid w:val="00CB5A77"/>
    <w:rsid w:val="00CB5B98"/>
    <w:rsid w:val="00CB7095"/>
    <w:rsid w:val="00CC049A"/>
    <w:rsid w:val="00CC1AA4"/>
    <w:rsid w:val="00CC4209"/>
    <w:rsid w:val="00CC4BA5"/>
    <w:rsid w:val="00CC554C"/>
    <w:rsid w:val="00CC6E9E"/>
    <w:rsid w:val="00CC6F56"/>
    <w:rsid w:val="00CC778E"/>
    <w:rsid w:val="00CD0EEE"/>
    <w:rsid w:val="00CD2A8B"/>
    <w:rsid w:val="00CD3045"/>
    <w:rsid w:val="00CD34D4"/>
    <w:rsid w:val="00CD3796"/>
    <w:rsid w:val="00CD4A23"/>
    <w:rsid w:val="00CD67E5"/>
    <w:rsid w:val="00CD6A0B"/>
    <w:rsid w:val="00CE1022"/>
    <w:rsid w:val="00CE1384"/>
    <w:rsid w:val="00CE19F1"/>
    <w:rsid w:val="00CE1AD4"/>
    <w:rsid w:val="00CE1B25"/>
    <w:rsid w:val="00CE25AF"/>
    <w:rsid w:val="00CE2681"/>
    <w:rsid w:val="00CE45FF"/>
    <w:rsid w:val="00CE7504"/>
    <w:rsid w:val="00CE7915"/>
    <w:rsid w:val="00CF0037"/>
    <w:rsid w:val="00CF05C0"/>
    <w:rsid w:val="00CF0D9E"/>
    <w:rsid w:val="00CF14E2"/>
    <w:rsid w:val="00CF29C5"/>
    <w:rsid w:val="00CF33A0"/>
    <w:rsid w:val="00CF3BAB"/>
    <w:rsid w:val="00CF52D9"/>
    <w:rsid w:val="00CF7254"/>
    <w:rsid w:val="00CF73DB"/>
    <w:rsid w:val="00D00203"/>
    <w:rsid w:val="00D00A0B"/>
    <w:rsid w:val="00D00CAF"/>
    <w:rsid w:val="00D04706"/>
    <w:rsid w:val="00D04A90"/>
    <w:rsid w:val="00D04D8D"/>
    <w:rsid w:val="00D05E22"/>
    <w:rsid w:val="00D06078"/>
    <w:rsid w:val="00D066B1"/>
    <w:rsid w:val="00D069A2"/>
    <w:rsid w:val="00D124C1"/>
    <w:rsid w:val="00D12C30"/>
    <w:rsid w:val="00D14913"/>
    <w:rsid w:val="00D15CCA"/>
    <w:rsid w:val="00D16274"/>
    <w:rsid w:val="00D1632E"/>
    <w:rsid w:val="00D1676D"/>
    <w:rsid w:val="00D2066F"/>
    <w:rsid w:val="00D20C22"/>
    <w:rsid w:val="00D218C5"/>
    <w:rsid w:val="00D21BAC"/>
    <w:rsid w:val="00D22D3D"/>
    <w:rsid w:val="00D22EA6"/>
    <w:rsid w:val="00D255FF"/>
    <w:rsid w:val="00D25E7E"/>
    <w:rsid w:val="00D266C6"/>
    <w:rsid w:val="00D27605"/>
    <w:rsid w:val="00D27DD7"/>
    <w:rsid w:val="00D30C69"/>
    <w:rsid w:val="00D30E19"/>
    <w:rsid w:val="00D3198C"/>
    <w:rsid w:val="00D321B2"/>
    <w:rsid w:val="00D329DB"/>
    <w:rsid w:val="00D32B07"/>
    <w:rsid w:val="00D4398F"/>
    <w:rsid w:val="00D45D91"/>
    <w:rsid w:val="00D478F9"/>
    <w:rsid w:val="00D47F41"/>
    <w:rsid w:val="00D50307"/>
    <w:rsid w:val="00D520D3"/>
    <w:rsid w:val="00D52266"/>
    <w:rsid w:val="00D52E85"/>
    <w:rsid w:val="00D53682"/>
    <w:rsid w:val="00D544F4"/>
    <w:rsid w:val="00D565B1"/>
    <w:rsid w:val="00D575FC"/>
    <w:rsid w:val="00D57740"/>
    <w:rsid w:val="00D57FF5"/>
    <w:rsid w:val="00D6210E"/>
    <w:rsid w:val="00D628F0"/>
    <w:rsid w:val="00D62F54"/>
    <w:rsid w:val="00D6496D"/>
    <w:rsid w:val="00D66892"/>
    <w:rsid w:val="00D72F5C"/>
    <w:rsid w:val="00D74A62"/>
    <w:rsid w:val="00D75129"/>
    <w:rsid w:val="00D7555D"/>
    <w:rsid w:val="00D762C9"/>
    <w:rsid w:val="00D77CCB"/>
    <w:rsid w:val="00D80C76"/>
    <w:rsid w:val="00D80E31"/>
    <w:rsid w:val="00D813D8"/>
    <w:rsid w:val="00D81B57"/>
    <w:rsid w:val="00D81F20"/>
    <w:rsid w:val="00D8238B"/>
    <w:rsid w:val="00D8254D"/>
    <w:rsid w:val="00D83E02"/>
    <w:rsid w:val="00D846C7"/>
    <w:rsid w:val="00D849D1"/>
    <w:rsid w:val="00D84E90"/>
    <w:rsid w:val="00D853D7"/>
    <w:rsid w:val="00D86411"/>
    <w:rsid w:val="00D90334"/>
    <w:rsid w:val="00D907D6"/>
    <w:rsid w:val="00D90ED2"/>
    <w:rsid w:val="00D91191"/>
    <w:rsid w:val="00D94F3C"/>
    <w:rsid w:val="00D94F89"/>
    <w:rsid w:val="00DA1B75"/>
    <w:rsid w:val="00DA4684"/>
    <w:rsid w:val="00DA6350"/>
    <w:rsid w:val="00DB3BE1"/>
    <w:rsid w:val="00DB5276"/>
    <w:rsid w:val="00DB57BC"/>
    <w:rsid w:val="00DB5B9E"/>
    <w:rsid w:val="00DC08F3"/>
    <w:rsid w:val="00DC0C3E"/>
    <w:rsid w:val="00DC188E"/>
    <w:rsid w:val="00DC21EC"/>
    <w:rsid w:val="00DC2A22"/>
    <w:rsid w:val="00DC3911"/>
    <w:rsid w:val="00DC42C3"/>
    <w:rsid w:val="00DC4A1C"/>
    <w:rsid w:val="00DC4CC1"/>
    <w:rsid w:val="00DC4F1D"/>
    <w:rsid w:val="00DC57DF"/>
    <w:rsid w:val="00DC6596"/>
    <w:rsid w:val="00DC7D12"/>
    <w:rsid w:val="00DD045F"/>
    <w:rsid w:val="00DD1B5D"/>
    <w:rsid w:val="00DD2577"/>
    <w:rsid w:val="00DD2B08"/>
    <w:rsid w:val="00DD3E31"/>
    <w:rsid w:val="00DD4A47"/>
    <w:rsid w:val="00DD54A8"/>
    <w:rsid w:val="00DD614E"/>
    <w:rsid w:val="00DE1091"/>
    <w:rsid w:val="00DE16A5"/>
    <w:rsid w:val="00DE1B15"/>
    <w:rsid w:val="00DE257E"/>
    <w:rsid w:val="00DE3892"/>
    <w:rsid w:val="00DE465E"/>
    <w:rsid w:val="00DE47D9"/>
    <w:rsid w:val="00DE6F84"/>
    <w:rsid w:val="00DE6FF2"/>
    <w:rsid w:val="00DE75A3"/>
    <w:rsid w:val="00DF09FE"/>
    <w:rsid w:val="00DF2ABB"/>
    <w:rsid w:val="00DF483C"/>
    <w:rsid w:val="00E00549"/>
    <w:rsid w:val="00E02455"/>
    <w:rsid w:val="00E02709"/>
    <w:rsid w:val="00E04029"/>
    <w:rsid w:val="00E047B2"/>
    <w:rsid w:val="00E05F2D"/>
    <w:rsid w:val="00E07148"/>
    <w:rsid w:val="00E07C6B"/>
    <w:rsid w:val="00E1092C"/>
    <w:rsid w:val="00E13BF5"/>
    <w:rsid w:val="00E140E6"/>
    <w:rsid w:val="00E15481"/>
    <w:rsid w:val="00E16D56"/>
    <w:rsid w:val="00E17418"/>
    <w:rsid w:val="00E177A8"/>
    <w:rsid w:val="00E20D05"/>
    <w:rsid w:val="00E21D98"/>
    <w:rsid w:val="00E21DAC"/>
    <w:rsid w:val="00E2279E"/>
    <w:rsid w:val="00E22966"/>
    <w:rsid w:val="00E234C1"/>
    <w:rsid w:val="00E24FFB"/>
    <w:rsid w:val="00E26F0F"/>
    <w:rsid w:val="00E31518"/>
    <w:rsid w:val="00E32FC7"/>
    <w:rsid w:val="00E3357D"/>
    <w:rsid w:val="00E33E68"/>
    <w:rsid w:val="00E34A69"/>
    <w:rsid w:val="00E37FBB"/>
    <w:rsid w:val="00E420D5"/>
    <w:rsid w:val="00E42FF4"/>
    <w:rsid w:val="00E43656"/>
    <w:rsid w:val="00E447E9"/>
    <w:rsid w:val="00E44D9A"/>
    <w:rsid w:val="00E45C09"/>
    <w:rsid w:val="00E46040"/>
    <w:rsid w:val="00E464A2"/>
    <w:rsid w:val="00E50F4A"/>
    <w:rsid w:val="00E51CD8"/>
    <w:rsid w:val="00E5262B"/>
    <w:rsid w:val="00E55C69"/>
    <w:rsid w:val="00E56173"/>
    <w:rsid w:val="00E579BD"/>
    <w:rsid w:val="00E610C8"/>
    <w:rsid w:val="00E63201"/>
    <w:rsid w:val="00E643C2"/>
    <w:rsid w:val="00E64EE5"/>
    <w:rsid w:val="00E65267"/>
    <w:rsid w:val="00E66AB5"/>
    <w:rsid w:val="00E6733C"/>
    <w:rsid w:val="00E675B0"/>
    <w:rsid w:val="00E709C0"/>
    <w:rsid w:val="00E71AAB"/>
    <w:rsid w:val="00E71C01"/>
    <w:rsid w:val="00E722E1"/>
    <w:rsid w:val="00E751C8"/>
    <w:rsid w:val="00E767B3"/>
    <w:rsid w:val="00E8003E"/>
    <w:rsid w:val="00E8292F"/>
    <w:rsid w:val="00E82E7B"/>
    <w:rsid w:val="00E83911"/>
    <w:rsid w:val="00E843CC"/>
    <w:rsid w:val="00E90ADC"/>
    <w:rsid w:val="00E9357B"/>
    <w:rsid w:val="00E95CBA"/>
    <w:rsid w:val="00E977D2"/>
    <w:rsid w:val="00E97945"/>
    <w:rsid w:val="00EA00F8"/>
    <w:rsid w:val="00EA01D9"/>
    <w:rsid w:val="00EA0C60"/>
    <w:rsid w:val="00EA0DB4"/>
    <w:rsid w:val="00EA10A7"/>
    <w:rsid w:val="00EA17D9"/>
    <w:rsid w:val="00EA25DB"/>
    <w:rsid w:val="00EA297A"/>
    <w:rsid w:val="00EA2BDB"/>
    <w:rsid w:val="00EA2C1C"/>
    <w:rsid w:val="00EA4E5C"/>
    <w:rsid w:val="00EA7E1E"/>
    <w:rsid w:val="00EB028F"/>
    <w:rsid w:val="00EB2B92"/>
    <w:rsid w:val="00EB3EDC"/>
    <w:rsid w:val="00EB4098"/>
    <w:rsid w:val="00EB443F"/>
    <w:rsid w:val="00EB5069"/>
    <w:rsid w:val="00EC33DD"/>
    <w:rsid w:val="00EC6803"/>
    <w:rsid w:val="00ED0409"/>
    <w:rsid w:val="00ED1D6E"/>
    <w:rsid w:val="00ED2BC5"/>
    <w:rsid w:val="00ED2EB3"/>
    <w:rsid w:val="00ED3AB9"/>
    <w:rsid w:val="00ED4034"/>
    <w:rsid w:val="00ED56D8"/>
    <w:rsid w:val="00ED7094"/>
    <w:rsid w:val="00ED7A4D"/>
    <w:rsid w:val="00EE5A0D"/>
    <w:rsid w:val="00EF20B0"/>
    <w:rsid w:val="00EF267C"/>
    <w:rsid w:val="00EF3C86"/>
    <w:rsid w:val="00EF43B7"/>
    <w:rsid w:val="00EF5AD2"/>
    <w:rsid w:val="00EF62F2"/>
    <w:rsid w:val="00F0060B"/>
    <w:rsid w:val="00F00E45"/>
    <w:rsid w:val="00F00E9F"/>
    <w:rsid w:val="00F012CD"/>
    <w:rsid w:val="00F01C61"/>
    <w:rsid w:val="00F03F78"/>
    <w:rsid w:val="00F063D1"/>
    <w:rsid w:val="00F06D1C"/>
    <w:rsid w:val="00F105A5"/>
    <w:rsid w:val="00F105F8"/>
    <w:rsid w:val="00F118EA"/>
    <w:rsid w:val="00F17E74"/>
    <w:rsid w:val="00F20252"/>
    <w:rsid w:val="00F2074E"/>
    <w:rsid w:val="00F208A8"/>
    <w:rsid w:val="00F20B67"/>
    <w:rsid w:val="00F21443"/>
    <w:rsid w:val="00F23A84"/>
    <w:rsid w:val="00F24F5D"/>
    <w:rsid w:val="00F26798"/>
    <w:rsid w:val="00F3037F"/>
    <w:rsid w:val="00F30452"/>
    <w:rsid w:val="00F30824"/>
    <w:rsid w:val="00F31DC7"/>
    <w:rsid w:val="00F32A5C"/>
    <w:rsid w:val="00F338C3"/>
    <w:rsid w:val="00F33CC0"/>
    <w:rsid w:val="00F343A4"/>
    <w:rsid w:val="00F34F73"/>
    <w:rsid w:val="00F35BC3"/>
    <w:rsid w:val="00F36885"/>
    <w:rsid w:val="00F37261"/>
    <w:rsid w:val="00F401B0"/>
    <w:rsid w:val="00F4033E"/>
    <w:rsid w:val="00F424DC"/>
    <w:rsid w:val="00F4635F"/>
    <w:rsid w:val="00F46DC0"/>
    <w:rsid w:val="00F4759D"/>
    <w:rsid w:val="00F50F29"/>
    <w:rsid w:val="00F52347"/>
    <w:rsid w:val="00F53153"/>
    <w:rsid w:val="00F5386F"/>
    <w:rsid w:val="00F53F4F"/>
    <w:rsid w:val="00F657AF"/>
    <w:rsid w:val="00F658A5"/>
    <w:rsid w:val="00F6628D"/>
    <w:rsid w:val="00F66291"/>
    <w:rsid w:val="00F675D0"/>
    <w:rsid w:val="00F702A9"/>
    <w:rsid w:val="00F72F26"/>
    <w:rsid w:val="00F74CB3"/>
    <w:rsid w:val="00F74D1C"/>
    <w:rsid w:val="00F7662C"/>
    <w:rsid w:val="00F76DF4"/>
    <w:rsid w:val="00F77F8D"/>
    <w:rsid w:val="00F80D14"/>
    <w:rsid w:val="00F8161E"/>
    <w:rsid w:val="00F81FDE"/>
    <w:rsid w:val="00F83209"/>
    <w:rsid w:val="00F83584"/>
    <w:rsid w:val="00F84974"/>
    <w:rsid w:val="00F85518"/>
    <w:rsid w:val="00F85716"/>
    <w:rsid w:val="00F85B8C"/>
    <w:rsid w:val="00F86579"/>
    <w:rsid w:val="00F876AA"/>
    <w:rsid w:val="00F87E2D"/>
    <w:rsid w:val="00F9132A"/>
    <w:rsid w:val="00F92B5F"/>
    <w:rsid w:val="00F96456"/>
    <w:rsid w:val="00F964F3"/>
    <w:rsid w:val="00F97032"/>
    <w:rsid w:val="00F97BF6"/>
    <w:rsid w:val="00FA03FB"/>
    <w:rsid w:val="00FA064A"/>
    <w:rsid w:val="00FA1899"/>
    <w:rsid w:val="00FA29F7"/>
    <w:rsid w:val="00FA2B56"/>
    <w:rsid w:val="00FA4900"/>
    <w:rsid w:val="00FA4DD4"/>
    <w:rsid w:val="00FA5E60"/>
    <w:rsid w:val="00FA72C1"/>
    <w:rsid w:val="00FA771C"/>
    <w:rsid w:val="00FA7765"/>
    <w:rsid w:val="00FA7A4D"/>
    <w:rsid w:val="00FB27E4"/>
    <w:rsid w:val="00FB2896"/>
    <w:rsid w:val="00FB3CC7"/>
    <w:rsid w:val="00FB5EDD"/>
    <w:rsid w:val="00FB61F5"/>
    <w:rsid w:val="00FB6D45"/>
    <w:rsid w:val="00FB7ADD"/>
    <w:rsid w:val="00FC09C4"/>
    <w:rsid w:val="00FC1E0E"/>
    <w:rsid w:val="00FC2766"/>
    <w:rsid w:val="00FC3051"/>
    <w:rsid w:val="00FC3EBD"/>
    <w:rsid w:val="00FC4262"/>
    <w:rsid w:val="00FC47A1"/>
    <w:rsid w:val="00FC6FAE"/>
    <w:rsid w:val="00FD1077"/>
    <w:rsid w:val="00FD1859"/>
    <w:rsid w:val="00FD1B07"/>
    <w:rsid w:val="00FD287E"/>
    <w:rsid w:val="00FD2960"/>
    <w:rsid w:val="00FD44C6"/>
    <w:rsid w:val="00FD55E8"/>
    <w:rsid w:val="00FD5AD0"/>
    <w:rsid w:val="00FE12D4"/>
    <w:rsid w:val="00FE13AE"/>
    <w:rsid w:val="00FE171A"/>
    <w:rsid w:val="00FE2307"/>
    <w:rsid w:val="00FE25BD"/>
    <w:rsid w:val="00FE25F6"/>
    <w:rsid w:val="00FE2DD5"/>
    <w:rsid w:val="00FE34AA"/>
    <w:rsid w:val="00FE3B88"/>
    <w:rsid w:val="00FE62C8"/>
    <w:rsid w:val="00FE6D1D"/>
    <w:rsid w:val="00FE771F"/>
    <w:rsid w:val="00FE7865"/>
    <w:rsid w:val="00FE7F9B"/>
    <w:rsid w:val="00FF041B"/>
    <w:rsid w:val="00FF11AD"/>
    <w:rsid w:val="00FF4985"/>
    <w:rsid w:val="00FF6316"/>
    <w:rsid w:val="00FF6CB9"/>
    <w:rsid w:val="016794F7"/>
    <w:rsid w:val="01679BCB"/>
    <w:rsid w:val="0170A66E"/>
    <w:rsid w:val="01FCB63A"/>
    <w:rsid w:val="01FF9DAB"/>
    <w:rsid w:val="0213CD02"/>
    <w:rsid w:val="024FE0E3"/>
    <w:rsid w:val="0251C7F3"/>
    <w:rsid w:val="02550C92"/>
    <w:rsid w:val="02565069"/>
    <w:rsid w:val="026995D2"/>
    <w:rsid w:val="026EE967"/>
    <w:rsid w:val="02759832"/>
    <w:rsid w:val="029301FC"/>
    <w:rsid w:val="02C911C5"/>
    <w:rsid w:val="02E17BD2"/>
    <w:rsid w:val="02F0DC50"/>
    <w:rsid w:val="033E9A8C"/>
    <w:rsid w:val="03B35755"/>
    <w:rsid w:val="040D51D5"/>
    <w:rsid w:val="046A9D1F"/>
    <w:rsid w:val="0481B0E2"/>
    <w:rsid w:val="04AE666F"/>
    <w:rsid w:val="04C08B72"/>
    <w:rsid w:val="04F43789"/>
    <w:rsid w:val="05940120"/>
    <w:rsid w:val="05A2EC1E"/>
    <w:rsid w:val="05BAB2DA"/>
    <w:rsid w:val="05D27F27"/>
    <w:rsid w:val="05F34DAD"/>
    <w:rsid w:val="065B0548"/>
    <w:rsid w:val="0677338C"/>
    <w:rsid w:val="06ACADAB"/>
    <w:rsid w:val="06C9B5A7"/>
    <w:rsid w:val="06CE7F3A"/>
    <w:rsid w:val="0722FFA8"/>
    <w:rsid w:val="072D4205"/>
    <w:rsid w:val="07381164"/>
    <w:rsid w:val="0758B6CC"/>
    <w:rsid w:val="07950911"/>
    <w:rsid w:val="07C6E562"/>
    <w:rsid w:val="07CA9793"/>
    <w:rsid w:val="086B3736"/>
    <w:rsid w:val="0876620F"/>
    <w:rsid w:val="08BE8DE8"/>
    <w:rsid w:val="08BF76BA"/>
    <w:rsid w:val="08FC0755"/>
    <w:rsid w:val="08FCE443"/>
    <w:rsid w:val="0905FCB3"/>
    <w:rsid w:val="091C868B"/>
    <w:rsid w:val="0932ACEB"/>
    <w:rsid w:val="096542FC"/>
    <w:rsid w:val="09A01A5C"/>
    <w:rsid w:val="09B697AD"/>
    <w:rsid w:val="0A02683D"/>
    <w:rsid w:val="0A4A447B"/>
    <w:rsid w:val="0A795408"/>
    <w:rsid w:val="0A861DAD"/>
    <w:rsid w:val="0A959E27"/>
    <w:rsid w:val="0A9943B7"/>
    <w:rsid w:val="0ACF4AA7"/>
    <w:rsid w:val="0ADA24CB"/>
    <w:rsid w:val="0B33C138"/>
    <w:rsid w:val="0B34D797"/>
    <w:rsid w:val="0B5413F6"/>
    <w:rsid w:val="0B816B96"/>
    <w:rsid w:val="0BF79322"/>
    <w:rsid w:val="0C3BD8CF"/>
    <w:rsid w:val="0C55FC2C"/>
    <w:rsid w:val="0C8B5F46"/>
    <w:rsid w:val="0CC6BBF5"/>
    <w:rsid w:val="0CC7B626"/>
    <w:rsid w:val="0CCF6EF6"/>
    <w:rsid w:val="0D1F4DEB"/>
    <w:rsid w:val="0D4E4184"/>
    <w:rsid w:val="0D9B58CE"/>
    <w:rsid w:val="0DAC475E"/>
    <w:rsid w:val="0DFE918A"/>
    <w:rsid w:val="0E22561D"/>
    <w:rsid w:val="0E904E74"/>
    <w:rsid w:val="0EE0AFFC"/>
    <w:rsid w:val="0EE9EF64"/>
    <w:rsid w:val="0EEE2968"/>
    <w:rsid w:val="0F1EA299"/>
    <w:rsid w:val="0F722EDB"/>
    <w:rsid w:val="0FC21946"/>
    <w:rsid w:val="10067978"/>
    <w:rsid w:val="10292454"/>
    <w:rsid w:val="1040D718"/>
    <w:rsid w:val="104BBDEC"/>
    <w:rsid w:val="10D3DD4A"/>
    <w:rsid w:val="110D38CD"/>
    <w:rsid w:val="1111E2E7"/>
    <w:rsid w:val="113D1016"/>
    <w:rsid w:val="119364BA"/>
    <w:rsid w:val="11A9498C"/>
    <w:rsid w:val="11D9C1D8"/>
    <w:rsid w:val="11E6B2EC"/>
    <w:rsid w:val="123C73A6"/>
    <w:rsid w:val="124703F6"/>
    <w:rsid w:val="1247860A"/>
    <w:rsid w:val="1277D7E2"/>
    <w:rsid w:val="12CB4FE5"/>
    <w:rsid w:val="12E07C5E"/>
    <w:rsid w:val="1326DD81"/>
    <w:rsid w:val="1335E07A"/>
    <w:rsid w:val="13616264"/>
    <w:rsid w:val="13A85DE7"/>
    <w:rsid w:val="13C91248"/>
    <w:rsid w:val="13D4F749"/>
    <w:rsid w:val="140625FE"/>
    <w:rsid w:val="141AD393"/>
    <w:rsid w:val="141F0054"/>
    <w:rsid w:val="14B1B3F6"/>
    <w:rsid w:val="14C87F4D"/>
    <w:rsid w:val="15061040"/>
    <w:rsid w:val="15081988"/>
    <w:rsid w:val="155CB207"/>
    <w:rsid w:val="15FC798E"/>
    <w:rsid w:val="16196C1F"/>
    <w:rsid w:val="166765D6"/>
    <w:rsid w:val="166D9FE1"/>
    <w:rsid w:val="170BEE24"/>
    <w:rsid w:val="1788A620"/>
    <w:rsid w:val="17A95222"/>
    <w:rsid w:val="17B45352"/>
    <w:rsid w:val="17D0A175"/>
    <w:rsid w:val="1827AF0C"/>
    <w:rsid w:val="182D7DA6"/>
    <w:rsid w:val="1839A2B4"/>
    <w:rsid w:val="1865EDC1"/>
    <w:rsid w:val="1880E2AB"/>
    <w:rsid w:val="1888594D"/>
    <w:rsid w:val="189B9519"/>
    <w:rsid w:val="18BF37A3"/>
    <w:rsid w:val="18C634A1"/>
    <w:rsid w:val="18FEBF6E"/>
    <w:rsid w:val="1917766B"/>
    <w:rsid w:val="19585761"/>
    <w:rsid w:val="196D9D1D"/>
    <w:rsid w:val="199DA34E"/>
    <w:rsid w:val="19C48059"/>
    <w:rsid w:val="19E24753"/>
    <w:rsid w:val="1A090CF7"/>
    <w:rsid w:val="1A2AA446"/>
    <w:rsid w:val="1A460672"/>
    <w:rsid w:val="1A6242EE"/>
    <w:rsid w:val="1A8AD4E7"/>
    <w:rsid w:val="1A98609A"/>
    <w:rsid w:val="1B0A8719"/>
    <w:rsid w:val="1B5C5B77"/>
    <w:rsid w:val="1B820373"/>
    <w:rsid w:val="1B979411"/>
    <w:rsid w:val="1C45DC89"/>
    <w:rsid w:val="1C461202"/>
    <w:rsid w:val="1C82C467"/>
    <w:rsid w:val="1CF11941"/>
    <w:rsid w:val="1CF7C02D"/>
    <w:rsid w:val="1D8886DE"/>
    <w:rsid w:val="1DCA7E70"/>
    <w:rsid w:val="1DD936C8"/>
    <w:rsid w:val="1E283B8C"/>
    <w:rsid w:val="1E37F73B"/>
    <w:rsid w:val="1E8D9CE2"/>
    <w:rsid w:val="1E8E8591"/>
    <w:rsid w:val="1EFA1FC1"/>
    <w:rsid w:val="1EFE502E"/>
    <w:rsid w:val="1F80F77E"/>
    <w:rsid w:val="1F9C369E"/>
    <w:rsid w:val="1FA1E016"/>
    <w:rsid w:val="1FAC2B42"/>
    <w:rsid w:val="1FC5426D"/>
    <w:rsid w:val="1FEA927A"/>
    <w:rsid w:val="2038A428"/>
    <w:rsid w:val="20522C07"/>
    <w:rsid w:val="20904112"/>
    <w:rsid w:val="209E2D8E"/>
    <w:rsid w:val="20A8DB05"/>
    <w:rsid w:val="20AB0820"/>
    <w:rsid w:val="20C75B7B"/>
    <w:rsid w:val="20C84A34"/>
    <w:rsid w:val="211A3091"/>
    <w:rsid w:val="2191410E"/>
    <w:rsid w:val="21E07F6C"/>
    <w:rsid w:val="21FDECD1"/>
    <w:rsid w:val="220C0DE2"/>
    <w:rsid w:val="2244F067"/>
    <w:rsid w:val="22890FC7"/>
    <w:rsid w:val="22AA5C31"/>
    <w:rsid w:val="22D278DF"/>
    <w:rsid w:val="22EC89D3"/>
    <w:rsid w:val="238DDA09"/>
    <w:rsid w:val="2393EC8E"/>
    <w:rsid w:val="23B98C96"/>
    <w:rsid w:val="23E07B48"/>
    <w:rsid w:val="23EF6702"/>
    <w:rsid w:val="2419F6D1"/>
    <w:rsid w:val="24501457"/>
    <w:rsid w:val="245383AE"/>
    <w:rsid w:val="24931FA1"/>
    <w:rsid w:val="25274425"/>
    <w:rsid w:val="253B699C"/>
    <w:rsid w:val="25915C0E"/>
    <w:rsid w:val="25DD4B67"/>
    <w:rsid w:val="25E776AC"/>
    <w:rsid w:val="2659CB04"/>
    <w:rsid w:val="26B70A8B"/>
    <w:rsid w:val="274C5C40"/>
    <w:rsid w:val="279C2ED0"/>
    <w:rsid w:val="27D77AA5"/>
    <w:rsid w:val="27F00E1A"/>
    <w:rsid w:val="27F1998D"/>
    <w:rsid w:val="27F9169B"/>
    <w:rsid w:val="280D233C"/>
    <w:rsid w:val="281EEE83"/>
    <w:rsid w:val="282C6D03"/>
    <w:rsid w:val="286EAC70"/>
    <w:rsid w:val="28A922A0"/>
    <w:rsid w:val="28BAA7A1"/>
    <w:rsid w:val="28FCD545"/>
    <w:rsid w:val="29B2192A"/>
    <w:rsid w:val="29C5A9F4"/>
    <w:rsid w:val="2A0F8B9B"/>
    <w:rsid w:val="2A143891"/>
    <w:rsid w:val="2A3D425D"/>
    <w:rsid w:val="2A5C484E"/>
    <w:rsid w:val="2A8483C0"/>
    <w:rsid w:val="2B4536A7"/>
    <w:rsid w:val="2B938B88"/>
    <w:rsid w:val="2BA62E32"/>
    <w:rsid w:val="2C05FE3B"/>
    <w:rsid w:val="2C1137B0"/>
    <w:rsid w:val="2C21A9C8"/>
    <w:rsid w:val="2C22DC27"/>
    <w:rsid w:val="2C26B027"/>
    <w:rsid w:val="2C5A2ABE"/>
    <w:rsid w:val="2CAAC4F7"/>
    <w:rsid w:val="2CCF5298"/>
    <w:rsid w:val="2CDA3AF0"/>
    <w:rsid w:val="2D6546C8"/>
    <w:rsid w:val="2D68044C"/>
    <w:rsid w:val="2D8F60D7"/>
    <w:rsid w:val="2DCD2882"/>
    <w:rsid w:val="2DD013D1"/>
    <w:rsid w:val="2DD0FD82"/>
    <w:rsid w:val="2E49D2CA"/>
    <w:rsid w:val="2E9E3B39"/>
    <w:rsid w:val="2EAE6A47"/>
    <w:rsid w:val="2EB831E6"/>
    <w:rsid w:val="2EFA4016"/>
    <w:rsid w:val="2EFB711D"/>
    <w:rsid w:val="2F69090C"/>
    <w:rsid w:val="2F8A99DD"/>
    <w:rsid w:val="2F9429C0"/>
    <w:rsid w:val="2FF6065D"/>
    <w:rsid w:val="301C5171"/>
    <w:rsid w:val="3022B59D"/>
    <w:rsid w:val="302627AB"/>
    <w:rsid w:val="30415DB2"/>
    <w:rsid w:val="30A44982"/>
    <w:rsid w:val="30EBE169"/>
    <w:rsid w:val="312FBA47"/>
    <w:rsid w:val="31AB49ED"/>
    <w:rsid w:val="3225E17C"/>
    <w:rsid w:val="324BA530"/>
    <w:rsid w:val="32A269F7"/>
    <w:rsid w:val="33213C84"/>
    <w:rsid w:val="334CE063"/>
    <w:rsid w:val="338956FB"/>
    <w:rsid w:val="339B6A94"/>
    <w:rsid w:val="33BE0062"/>
    <w:rsid w:val="33E0C84E"/>
    <w:rsid w:val="340B8A33"/>
    <w:rsid w:val="344E3886"/>
    <w:rsid w:val="34777575"/>
    <w:rsid w:val="348431E4"/>
    <w:rsid w:val="34C23AE2"/>
    <w:rsid w:val="350A756F"/>
    <w:rsid w:val="358CF11A"/>
    <w:rsid w:val="3597B35F"/>
    <w:rsid w:val="35E01913"/>
    <w:rsid w:val="360343BA"/>
    <w:rsid w:val="3603DBAA"/>
    <w:rsid w:val="3613BCC6"/>
    <w:rsid w:val="371E97FD"/>
    <w:rsid w:val="375E43C1"/>
    <w:rsid w:val="37BBDFD3"/>
    <w:rsid w:val="37D60CDA"/>
    <w:rsid w:val="37FA09CB"/>
    <w:rsid w:val="37FCCB16"/>
    <w:rsid w:val="38201DA5"/>
    <w:rsid w:val="38319CF0"/>
    <w:rsid w:val="38B8C92F"/>
    <w:rsid w:val="38ED517E"/>
    <w:rsid w:val="39014499"/>
    <w:rsid w:val="390AE29F"/>
    <w:rsid w:val="397D26E2"/>
    <w:rsid w:val="3984021C"/>
    <w:rsid w:val="39AAD2FE"/>
    <w:rsid w:val="39C24D7B"/>
    <w:rsid w:val="39D2CD63"/>
    <w:rsid w:val="39F53683"/>
    <w:rsid w:val="3A1D6D15"/>
    <w:rsid w:val="3A293AE9"/>
    <w:rsid w:val="3A2E31A1"/>
    <w:rsid w:val="3A652333"/>
    <w:rsid w:val="3ABEC661"/>
    <w:rsid w:val="3B06AEE9"/>
    <w:rsid w:val="3B0AFD90"/>
    <w:rsid w:val="3B31A7A8"/>
    <w:rsid w:val="3B465378"/>
    <w:rsid w:val="3B5736EF"/>
    <w:rsid w:val="3B7B9B29"/>
    <w:rsid w:val="3B88A58F"/>
    <w:rsid w:val="3B95FF3E"/>
    <w:rsid w:val="3BB140F8"/>
    <w:rsid w:val="3C2316C5"/>
    <w:rsid w:val="3C28CA6B"/>
    <w:rsid w:val="3CB56DC2"/>
    <w:rsid w:val="3CD48A55"/>
    <w:rsid w:val="3CD55615"/>
    <w:rsid w:val="3D3F0D9E"/>
    <w:rsid w:val="3D47674F"/>
    <w:rsid w:val="3D4CDFFF"/>
    <w:rsid w:val="3D8F4483"/>
    <w:rsid w:val="3DEBA78A"/>
    <w:rsid w:val="3DFCCAA1"/>
    <w:rsid w:val="3EFD57AB"/>
    <w:rsid w:val="3F1D8ECC"/>
    <w:rsid w:val="3F29D9E6"/>
    <w:rsid w:val="3F3251FA"/>
    <w:rsid w:val="3F3FFE9F"/>
    <w:rsid w:val="3FF65A87"/>
    <w:rsid w:val="410D0C86"/>
    <w:rsid w:val="4125F27B"/>
    <w:rsid w:val="41651BE8"/>
    <w:rsid w:val="41B982CD"/>
    <w:rsid w:val="41E062A0"/>
    <w:rsid w:val="41F59F8B"/>
    <w:rsid w:val="41FEBFCC"/>
    <w:rsid w:val="421A6541"/>
    <w:rsid w:val="42335989"/>
    <w:rsid w:val="42527C22"/>
    <w:rsid w:val="42EDEC46"/>
    <w:rsid w:val="42F9ECCB"/>
    <w:rsid w:val="430A0B04"/>
    <w:rsid w:val="4323D582"/>
    <w:rsid w:val="43263E0B"/>
    <w:rsid w:val="4367123A"/>
    <w:rsid w:val="4374DD24"/>
    <w:rsid w:val="439D1995"/>
    <w:rsid w:val="43E2193D"/>
    <w:rsid w:val="440F70CD"/>
    <w:rsid w:val="441A11DB"/>
    <w:rsid w:val="4450FC54"/>
    <w:rsid w:val="4478FCBA"/>
    <w:rsid w:val="4480ECD0"/>
    <w:rsid w:val="448CEF60"/>
    <w:rsid w:val="45115AE6"/>
    <w:rsid w:val="4537CB0B"/>
    <w:rsid w:val="4549E6E4"/>
    <w:rsid w:val="45713543"/>
    <w:rsid w:val="457330AF"/>
    <w:rsid w:val="45C861AB"/>
    <w:rsid w:val="4635648F"/>
    <w:rsid w:val="46950262"/>
    <w:rsid w:val="46AEC3A7"/>
    <w:rsid w:val="46C14D87"/>
    <w:rsid w:val="46E0354C"/>
    <w:rsid w:val="46E597BB"/>
    <w:rsid w:val="474F5231"/>
    <w:rsid w:val="4772D69B"/>
    <w:rsid w:val="477C3931"/>
    <w:rsid w:val="479526F6"/>
    <w:rsid w:val="47AFDC62"/>
    <w:rsid w:val="47B1B289"/>
    <w:rsid w:val="47ECB8D6"/>
    <w:rsid w:val="48144A3C"/>
    <w:rsid w:val="4891373B"/>
    <w:rsid w:val="48CD8DB8"/>
    <w:rsid w:val="48E9B857"/>
    <w:rsid w:val="48FE6543"/>
    <w:rsid w:val="491C52CE"/>
    <w:rsid w:val="497213BB"/>
    <w:rsid w:val="498AE7DF"/>
    <w:rsid w:val="498EAEB2"/>
    <w:rsid w:val="499EA71E"/>
    <w:rsid w:val="49FD65A7"/>
    <w:rsid w:val="4A046E11"/>
    <w:rsid w:val="4A44F2D9"/>
    <w:rsid w:val="4A50BA8A"/>
    <w:rsid w:val="4A5D5A25"/>
    <w:rsid w:val="4A60E25E"/>
    <w:rsid w:val="4A8BE13E"/>
    <w:rsid w:val="4A8E0810"/>
    <w:rsid w:val="4ADAD279"/>
    <w:rsid w:val="4B0E14D7"/>
    <w:rsid w:val="4B330288"/>
    <w:rsid w:val="4B45ACC2"/>
    <w:rsid w:val="4B866A01"/>
    <w:rsid w:val="4BA01382"/>
    <w:rsid w:val="4BA858C7"/>
    <w:rsid w:val="4BB6495F"/>
    <w:rsid w:val="4BB726A7"/>
    <w:rsid w:val="4BBBA68A"/>
    <w:rsid w:val="4BE40A45"/>
    <w:rsid w:val="4C039D4A"/>
    <w:rsid w:val="4C1AABE1"/>
    <w:rsid w:val="4C3E036D"/>
    <w:rsid w:val="4C47F57F"/>
    <w:rsid w:val="4C58622E"/>
    <w:rsid w:val="4CBEE5A8"/>
    <w:rsid w:val="4CD94486"/>
    <w:rsid w:val="4D0409DB"/>
    <w:rsid w:val="4D4E2A7C"/>
    <w:rsid w:val="4DA5ED70"/>
    <w:rsid w:val="4DE18C0D"/>
    <w:rsid w:val="4DE9B705"/>
    <w:rsid w:val="4DF0E828"/>
    <w:rsid w:val="4E19FCDC"/>
    <w:rsid w:val="4E24476A"/>
    <w:rsid w:val="4E38DBF1"/>
    <w:rsid w:val="4E73C21F"/>
    <w:rsid w:val="4E8A864C"/>
    <w:rsid w:val="4EA759EE"/>
    <w:rsid w:val="4ECEFB15"/>
    <w:rsid w:val="4F3DDB01"/>
    <w:rsid w:val="4F80C156"/>
    <w:rsid w:val="501D227B"/>
    <w:rsid w:val="50B858C9"/>
    <w:rsid w:val="50D1C680"/>
    <w:rsid w:val="51126AB8"/>
    <w:rsid w:val="511C7DA6"/>
    <w:rsid w:val="513405EE"/>
    <w:rsid w:val="5151CA3D"/>
    <w:rsid w:val="51B2058C"/>
    <w:rsid w:val="51B868ED"/>
    <w:rsid w:val="51BDBCBF"/>
    <w:rsid w:val="51DD7BF8"/>
    <w:rsid w:val="520B76AB"/>
    <w:rsid w:val="523A7025"/>
    <w:rsid w:val="5298316A"/>
    <w:rsid w:val="52D02478"/>
    <w:rsid w:val="537173C5"/>
    <w:rsid w:val="5469FD00"/>
    <w:rsid w:val="54823048"/>
    <w:rsid w:val="54CC8844"/>
    <w:rsid w:val="54D47F77"/>
    <w:rsid w:val="54E1B60F"/>
    <w:rsid w:val="54E271DF"/>
    <w:rsid w:val="54EC0C42"/>
    <w:rsid w:val="54F21904"/>
    <w:rsid w:val="568C55DB"/>
    <w:rsid w:val="57054115"/>
    <w:rsid w:val="5766F05B"/>
    <w:rsid w:val="579AEC97"/>
    <w:rsid w:val="57AB3F96"/>
    <w:rsid w:val="58033A62"/>
    <w:rsid w:val="5808A7B4"/>
    <w:rsid w:val="581B5BD4"/>
    <w:rsid w:val="585BF9C0"/>
    <w:rsid w:val="585EFF2B"/>
    <w:rsid w:val="5865DE8C"/>
    <w:rsid w:val="588E011E"/>
    <w:rsid w:val="58914634"/>
    <w:rsid w:val="58951715"/>
    <w:rsid w:val="58AC22D4"/>
    <w:rsid w:val="58BA63A1"/>
    <w:rsid w:val="58C55E0D"/>
    <w:rsid w:val="58D1274B"/>
    <w:rsid w:val="58FA9D5D"/>
    <w:rsid w:val="5969E176"/>
    <w:rsid w:val="5971B0BC"/>
    <w:rsid w:val="599AC965"/>
    <w:rsid w:val="59A2D091"/>
    <w:rsid w:val="59A48D21"/>
    <w:rsid w:val="59F42E1E"/>
    <w:rsid w:val="5A3CB1D2"/>
    <w:rsid w:val="5A730626"/>
    <w:rsid w:val="5A753BA1"/>
    <w:rsid w:val="5A80E61F"/>
    <w:rsid w:val="5B0A53F5"/>
    <w:rsid w:val="5B40F0C1"/>
    <w:rsid w:val="5B53001C"/>
    <w:rsid w:val="5B61A331"/>
    <w:rsid w:val="5B834534"/>
    <w:rsid w:val="5BA09E8E"/>
    <w:rsid w:val="5BB917E2"/>
    <w:rsid w:val="5BE70A89"/>
    <w:rsid w:val="5BF0C31F"/>
    <w:rsid w:val="5C10E32E"/>
    <w:rsid w:val="5C177E87"/>
    <w:rsid w:val="5C33F606"/>
    <w:rsid w:val="5C45E334"/>
    <w:rsid w:val="5C802893"/>
    <w:rsid w:val="5C89A4A9"/>
    <w:rsid w:val="5CB30900"/>
    <w:rsid w:val="5CCD17D9"/>
    <w:rsid w:val="5CF4AFF6"/>
    <w:rsid w:val="5D33E79F"/>
    <w:rsid w:val="5D6E8C18"/>
    <w:rsid w:val="5D70088B"/>
    <w:rsid w:val="5DC0D1E9"/>
    <w:rsid w:val="5DF45AE6"/>
    <w:rsid w:val="5E24CE4A"/>
    <w:rsid w:val="5E94A0F6"/>
    <w:rsid w:val="5EBACC40"/>
    <w:rsid w:val="5ED5EBC8"/>
    <w:rsid w:val="5F17DA97"/>
    <w:rsid w:val="5F3DA9D4"/>
    <w:rsid w:val="5F57287C"/>
    <w:rsid w:val="5F58E4DC"/>
    <w:rsid w:val="5F728E5E"/>
    <w:rsid w:val="601AD1F6"/>
    <w:rsid w:val="604184AE"/>
    <w:rsid w:val="60F204BA"/>
    <w:rsid w:val="610C7C92"/>
    <w:rsid w:val="6135588D"/>
    <w:rsid w:val="614C5200"/>
    <w:rsid w:val="617E1453"/>
    <w:rsid w:val="61A59198"/>
    <w:rsid w:val="61D866AB"/>
    <w:rsid w:val="61E1CE8C"/>
    <w:rsid w:val="61E48A2A"/>
    <w:rsid w:val="61EAEBA3"/>
    <w:rsid w:val="61EB5956"/>
    <w:rsid w:val="6204C599"/>
    <w:rsid w:val="6212CD1D"/>
    <w:rsid w:val="62532506"/>
    <w:rsid w:val="62565200"/>
    <w:rsid w:val="62712F8D"/>
    <w:rsid w:val="62862E41"/>
    <w:rsid w:val="629F3473"/>
    <w:rsid w:val="62F36FCB"/>
    <w:rsid w:val="62FBC7F4"/>
    <w:rsid w:val="63A10F7D"/>
    <w:rsid w:val="63CB45F2"/>
    <w:rsid w:val="63F4537C"/>
    <w:rsid w:val="64191EF2"/>
    <w:rsid w:val="64378D87"/>
    <w:rsid w:val="6480B466"/>
    <w:rsid w:val="6485ECF0"/>
    <w:rsid w:val="64B83D13"/>
    <w:rsid w:val="650C3231"/>
    <w:rsid w:val="651F3D9B"/>
    <w:rsid w:val="65260754"/>
    <w:rsid w:val="65731B2C"/>
    <w:rsid w:val="65F1A82C"/>
    <w:rsid w:val="65F9CD5B"/>
    <w:rsid w:val="669B7163"/>
    <w:rsid w:val="669F6A40"/>
    <w:rsid w:val="66A2CEB5"/>
    <w:rsid w:val="66D707A2"/>
    <w:rsid w:val="66F14935"/>
    <w:rsid w:val="6767BE41"/>
    <w:rsid w:val="67A21E5E"/>
    <w:rsid w:val="67D1D215"/>
    <w:rsid w:val="67E5BFE2"/>
    <w:rsid w:val="67EF05DB"/>
    <w:rsid w:val="6857AC34"/>
    <w:rsid w:val="68863E32"/>
    <w:rsid w:val="68B2E25D"/>
    <w:rsid w:val="691CA355"/>
    <w:rsid w:val="69B7F6A1"/>
    <w:rsid w:val="6A13D990"/>
    <w:rsid w:val="6A28B887"/>
    <w:rsid w:val="6A4729E9"/>
    <w:rsid w:val="6AB8C035"/>
    <w:rsid w:val="6AD70AEC"/>
    <w:rsid w:val="6AD8A44D"/>
    <w:rsid w:val="6AF107EA"/>
    <w:rsid w:val="6B1D2D70"/>
    <w:rsid w:val="6B22679F"/>
    <w:rsid w:val="6B279B1B"/>
    <w:rsid w:val="6B69B288"/>
    <w:rsid w:val="6B8AD4BB"/>
    <w:rsid w:val="6BB104B8"/>
    <w:rsid w:val="6BCD67F9"/>
    <w:rsid w:val="6C8A4C50"/>
    <w:rsid w:val="6C9B3C06"/>
    <w:rsid w:val="6CF934F8"/>
    <w:rsid w:val="6D0F026F"/>
    <w:rsid w:val="6D2678D5"/>
    <w:rsid w:val="6D3528F3"/>
    <w:rsid w:val="6D92A092"/>
    <w:rsid w:val="6DA67DB5"/>
    <w:rsid w:val="6E01A2E5"/>
    <w:rsid w:val="6E8086D2"/>
    <w:rsid w:val="6EC90822"/>
    <w:rsid w:val="6F326461"/>
    <w:rsid w:val="6FBF1456"/>
    <w:rsid w:val="6FD51DD1"/>
    <w:rsid w:val="6FDBC55D"/>
    <w:rsid w:val="6FE9498B"/>
    <w:rsid w:val="70545D37"/>
    <w:rsid w:val="70754628"/>
    <w:rsid w:val="70B09482"/>
    <w:rsid w:val="70C963C7"/>
    <w:rsid w:val="70CA8BFF"/>
    <w:rsid w:val="710E61CA"/>
    <w:rsid w:val="711B9069"/>
    <w:rsid w:val="7183C111"/>
    <w:rsid w:val="71BF66D9"/>
    <w:rsid w:val="72163BCD"/>
    <w:rsid w:val="72A9EC7D"/>
    <w:rsid w:val="72D1C89A"/>
    <w:rsid w:val="7323815E"/>
    <w:rsid w:val="7365FEC4"/>
    <w:rsid w:val="7380CB64"/>
    <w:rsid w:val="738AF796"/>
    <w:rsid w:val="74337CB8"/>
    <w:rsid w:val="743D7AEA"/>
    <w:rsid w:val="74465EFA"/>
    <w:rsid w:val="750E8FAF"/>
    <w:rsid w:val="7510F2D2"/>
    <w:rsid w:val="7512E308"/>
    <w:rsid w:val="754A69DF"/>
    <w:rsid w:val="75BF15AF"/>
    <w:rsid w:val="75CA9C1B"/>
    <w:rsid w:val="75D35758"/>
    <w:rsid w:val="75EAF068"/>
    <w:rsid w:val="760503BB"/>
    <w:rsid w:val="768E517A"/>
    <w:rsid w:val="76EB8ADC"/>
    <w:rsid w:val="773C494D"/>
    <w:rsid w:val="779374EB"/>
    <w:rsid w:val="77B7CF4A"/>
    <w:rsid w:val="77C34B2C"/>
    <w:rsid w:val="77DCFA0A"/>
    <w:rsid w:val="783583CF"/>
    <w:rsid w:val="789EE73D"/>
    <w:rsid w:val="78CEDE61"/>
    <w:rsid w:val="78F24BF8"/>
    <w:rsid w:val="79608D94"/>
    <w:rsid w:val="79D10E21"/>
    <w:rsid w:val="79D1705D"/>
    <w:rsid w:val="79F2CE47"/>
    <w:rsid w:val="7A88B2A8"/>
    <w:rsid w:val="7AB7A2CF"/>
    <w:rsid w:val="7AEB1C59"/>
    <w:rsid w:val="7B433C54"/>
    <w:rsid w:val="7B4FFEC8"/>
    <w:rsid w:val="7B8427DB"/>
    <w:rsid w:val="7BE72F70"/>
    <w:rsid w:val="7C169246"/>
    <w:rsid w:val="7C409BE9"/>
    <w:rsid w:val="7C5A4C37"/>
    <w:rsid w:val="7CB4A8E3"/>
    <w:rsid w:val="7D161812"/>
    <w:rsid w:val="7D1C9AA5"/>
    <w:rsid w:val="7D1D7400"/>
    <w:rsid w:val="7D282DD9"/>
    <w:rsid w:val="7D346011"/>
    <w:rsid w:val="7D44641C"/>
    <w:rsid w:val="7D480067"/>
    <w:rsid w:val="7DC3D384"/>
    <w:rsid w:val="7DE09478"/>
    <w:rsid w:val="7DEFF0A0"/>
    <w:rsid w:val="7E258BCA"/>
    <w:rsid w:val="7E9B2393"/>
    <w:rsid w:val="7EA844AC"/>
    <w:rsid w:val="7F0A5815"/>
    <w:rsid w:val="7F3C4B4B"/>
    <w:rsid w:val="7F4C15C1"/>
    <w:rsid w:val="7F8D520C"/>
    <w:rsid w:val="7FB18E92"/>
    <w:rsid w:val="7FCAC2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E1B6FFFF-06BB-40FA-82CE-D4A954A5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Recommendation,List Paragraph1,List Paragraph11,Bullet point,List Paragraph Number,Dot Point,Indented Bullet Solid,List Paragraph111,L,F5 List Paragraph,Dot pt,CV text,Table text"/>
    <w:basedOn w:val="Normal"/>
    <w:link w:val="ListParagraphChar"/>
    <w:uiPriority w:val="1"/>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0"/>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20"/>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Pr>
    <w:tcPr>
      <w:shd w:val="clear" w:color="auto" w:fill="auto"/>
    </w:tcPr>
    <w:tblStylePr w:type="firstRow">
      <w:rPr>
        <w:b/>
        <w:bCs/>
        <w:color w:val="FFFFFF" w:themeColor="background1"/>
      </w:rPr>
      <w:tblPr/>
      <w:tcPr>
        <w:shd w:val="clear" w:color="auto" w:fill="592C82"/>
      </w:tc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Recommendation Char,List Paragraph1 Char,List Paragraph11 Char,Bullet point Char,List Paragraph Number Char,Dot Point Char,Indented Bullet Solid Char,List Paragraph111 Char,L Char,Dot pt Char"/>
    <w:basedOn w:val="DefaultParagraphFont"/>
    <w:link w:val="ListParagraph"/>
    <w:uiPriority w:val="1"/>
    <w:qFormat/>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11"/>
      </w:numPr>
      <w:tabs>
        <w:tab w:val="clear" w:pos="643"/>
        <w:tab w:val="left" w:pos="1021"/>
      </w:tabs>
      <w:contextualSpacing/>
    </w:pPr>
  </w:style>
  <w:style w:type="paragraph" w:styleId="ListBullet3">
    <w:name w:val="List Bullet 3"/>
    <w:basedOn w:val="Normal"/>
    <w:uiPriority w:val="99"/>
    <w:semiHidden/>
    <w:unhideWhenUsed/>
    <w:rsid w:val="006E762C"/>
    <w:pPr>
      <w:numPr>
        <w:numId w:val="12"/>
      </w:numPr>
      <w:tabs>
        <w:tab w:val="clear" w:pos="926"/>
        <w:tab w:val="left" w:pos="1361"/>
      </w:tabs>
      <w:contextualSpacing/>
    </w:pPr>
  </w:style>
  <w:style w:type="paragraph" w:styleId="ListBullet4">
    <w:name w:val="List Bullet 4"/>
    <w:basedOn w:val="Normal"/>
    <w:uiPriority w:val="99"/>
    <w:semiHidden/>
    <w:unhideWhenUsed/>
    <w:rsid w:val="006E762C"/>
    <w:pPr>
      <w:numPr>
        <w:numId w:val="13"/>
      </w:numPr>
      <w:tabs>
        <w:tab w:val="clear" w:pos="1209"/>
        <w:tab w:val="left" w:pos="1701"/>
      </w:tabs>
      <w:contextualSpacing/>
    </w:pPr>
  </w:style>
  <w:style w:type="paragraph" w:styleId="ListBullet5">
    <w:name w:val="List Bullet 5"/>
    <w:basedOn w:val="Normal"/>
    <w:uiPriority w:val="99"/>
    <w:semiHidden/>
    <w:unhideWhenUsed/>
    <w:rsid w:val="006E762C"/>
    <w:pPr>
      <w:numPr>
        <w:numId w:val="14"/>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15"/>
      </w:numPr>
      <w:tabs>
        <w:tab w:val="left" w:pos="680"/>
      </w:tabs>
      <w:contextualSpacing/>
    </w:pPr>
  </w:style>
  <w:style w:type="paragraph" w:styleId="ListNumber2">
    <w:name w:val="List Number 2"/>
    <w:basedOn w:val="Normal"/>
    <w:uiPriority w:val="99"/>
    <w:semiHidden/>
    <w:unhideWhenUsed/>
    <w:rsid w:val="006E762C"/>
    <w:pPr>
      <w:numPr>
        <w:numId w:val="16"/>
      </w:numPr>
      <w:tabs>
        <w:tab w:val="left" w:pos="1021"/>
      </w:tabs>
      <w:contextualSpacing/>
    </w:pPr>
  </w:style>
  <w:style w:type="paragraph" w:styleId="ListNumber3">
    <w:name w:val="List Number 3"/>
    <w:basedOn w:val="Normal"/>
    <w:uiPriority w:val="99"/>
    <w:semiHidden/>
    <w:unhideWhenUsed/>
    <w:rsid w:val="006E762C"/>
    <w:pPr>
      <w:numPr>
        <w:numId w:val="17"/>
      </w:numPr>
      <w:tabs>
        <w:tab w:val="left" w:pos="1361"/>
      </w:tabs>
      <w:contextualSpacing/>
    </w:pPr>
  </w:style>
  <w:style w:type="paragraph" w:styleId="ListNumber4">
    <w:name w:val="List Number 4"/>
    <w:basedOn w:val="Normal"/>
    <w:uiPriority w:val="99"/>
    <w:semiHidden/>
    <w:unhideWhenUsed/>
    <w:rsid w:val="006E762C"/>
    <w:pPr>
      <w:numPr>
        <w:numId w:val="18"/>
      </w:numPr>
      <w:tabs>
        <w:tab w:val="left" w:pos="1701"/>
      </w:tabs>
      <w:contextualSpacing/>
    </w:pPr>
  </w:style>
  <w:style w:type="paragraph" w:styleId="ListNumber5">
    <w:name w:val="List Number 5"/>
    <w:basedOn w:val="Normal"/>
    <w:uiPriority w:val="99"/>
    <w:semiHidden/>
    <w:unhideWhenUsed/>
    <w:rsid w:val="006E762C"/>
    <w:pPr>
      <w:numPr>
        <w:numId w:val="19"/>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table" w:styleId="GridTable6Colorful-Accent6">
    <w:name w:val="Grid Table 6 Colorful Accent 6"/>
    <w:basedOn w:val="TableNormal"/>
    <w:uiPriority w:val="51"/>
    <w:rsid w:val="008E6FA0"/>
    <w:pPr>
      <w:spacing w:after="0" w:line="240" w:lineRule="auto"/>
    </w:pPr>
    <w:rPr>
      <w:color w:val="538135" w:themeColor="accent6" w:themeShade="BF"/>
      <w:kern w:val="2"/>
      <w:sz w:val="24"/>
      <w:szCs w:val="24"/>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329">
      <w:bodyDiv w:val="1"/>
      <w:marLeft w:val="0"/>
      <w:marRight w:val="0"/>
      <w:marTop w:val="0"/>
      <w:marBottom w:val="0"/>
      <w:divBdr>
        <w:top w:val="none" w:sz="0" w:space="0" w:color="auto"/>
        <w:left w:val="none" w:sz="0" w:space="0" w:color="auto"/>
        <w:bottom w:val="none" w:sz="0" w:space="0" w:color="auto"/>
        <w:right w:val="none" w:sz="0" w:space="0" w:color="auto"/>
      </w:divBdr>
    </w:div>
    <w:div w:id="43063327">
      <w:bodyDiv w:val="1"/>
      <w:marLeft w:val="0"/>
      <w:marRight w:val="0"/>
      <w:marTop w:val="0"/>
      <w:marBottom w:val="0"/>
      <w:divBdr>
        <w:top w:val="none" w:sz="0" w:space="0" w:color="auto"/>
        <w:left w:val="none" w:sz="0" w:space="0" w:color="auto"/>
        <w:bottom w:val="none" w:sz="0" w:space="0" w:color="auto"/>
        <w:right w:val="none" w:sz="0" w:space="0" w:color="auto"/>
      </w:divBdr>
    </w:div>
    <w:div w:id="48961203">
      <w:bodyDiv w:val="1"/>
      <w:marLeft w:val="0"/>
      <w:marRight w:val="0"/>
      <w:marTop w:val="0"/>
      <w:marBottom w:val="0"/>
      <w:divBdr>
        <w:top w:val="none" w:sz="0" w:space="0" w:color="auto"/>
        <w:left w:val="none" w:sz="0" w:space="0" w:color="auto"/>
        <w:bottom w:val="none" w:sz="0" w:space="0" w:color="auto"/>
        <w:right w:val="none" w:sz="0" w:space="0" w:color="auto"/>
      </w:divBdr>
    </w:div>
    <w:div w:id="122235181">
      <w:bodyDiv w:val="1"/>
      <w:marLeft w:val="0"/>
      <w:marRight w:val="0"/>
      <w:marTop w:val="0"/>
      <w:marBottom w:val="0"/>
      <w:divBdr>
        <w:top w:val="none" w:sz="0" w:space="0" w:color="auto"/>
        <w:left w:val="none" w:sz="0" w:space="0" w:color="auto"/>
        <w:bottom w:val="none" w:sz="0" w:space="0" w:color="auto"/>
        <w:right w:val="none" w:sz="0" w:space="0" w:color="auto"/>
      </w:divBdr>
    </w:div>
    <w:div w:id="126973990">
      <w:bodyDiv w:val="1"/>
      <w:marLeft w:val="0"/>
      <w:marRight w:val="0"/>
      <w:marTop w:val="0"/>
      <w:marBottom w:val="0"/>
      <w:divBdr>
        <w:top w:val="none" w:sz="0" w:space="0" w:color="auto"/>
        <w:left w:val="none" w:sz="0" w:space="0" w:color="auto"/>
        <w:bottom w:val="none" w:sz="0" w:space="0" w:color="auto"/>
        <w:right w:val="none" w:sz="0" w:space="0" w:color="auto"/>
      </w:divBdr>
    </w:div>
    <w:div w:id="132333927">
      <w:bodyDiv w:val="1"/>
      <w:marLeft w:val="0"/>
      <w:marRight w:val="0"/>
      <w:marTop w:val="0"/>
      <w:marBottom w:val="0"/>
      <w:divBdr>
        <w:top w:val="none" w:sz="0" w:space="0" w:color="auto"/>
        <w:left w:val="none" w:sz="0" w:space="0" w:color="auto"/>
        <w:bottom w:val="none" w:sz="0" w:space="0" w:color="auto"/>
        <w:right w:val="none" w:sz="0" w:space="0" w:color="auto"/>
      </w:divBdr>
    </w:div>
    <w:div w:id="240916133">
      <w:bodyDiv w:val="1"/>
      <w:marLeft w:val="0"/>
      <w:marRight w:val="0"/>
      <w:marTop w:val="0"/>
      <w:marBottom w:val="0"/>
      <w:divBdr>
        <w:top w:val="none" w:sz="0" w:space="0" w:color="auto"/>
        <w:left w:val="none" w:sz="0" w:space="0" w:color="auto"/>
        <w:bottom w:val="none" w:sz="0" w:space="0" w:color="auto"/>
        <w:right w:val="none" w:sz="0" w:space="0" w:color="auto"/>
      </w:divBdr>
    </w:div>
    <w:div w:id="313266819">
      <w:bodyDiv w:val="1"/>
      <w:marLeft w:val="0"/>
      <w:marRight w:val="0"/>
      <w:marTop w:val="0"/>
      <w:marBottom w:val="0"/>
      <w:divBdr>
        <w:top w:val="none" w:sz="0" w:space="0" w:color="auto"/>
        <w:left w:val="none" w:sz="0" w:space="0" w:color="auto"/>
        <w:bottom w:val="none" w:sz="0" w:space="0" w:color="auto"/>
        <w:right w:val="none" w:sz="0" w:space="0" w:color="auto"/>
      </w:divBdr>
      <w:divsChild>
        <w:div w:id="1618757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69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031327">
      <w:bodyDiv w:val="1"/>
      <w:marLeft w:val="0"/>
      <w:marRight w:val="0"/>
      <w:marTop w:val="0"/>
      <w:marBottom w:val="0"/>
      <w:divBdr>
        <w:top w:val="none" w:sz="0" w:space="0" w:color="auto"/>
        <w:left w:val="none" w:sz="0" w:space="0" w:color="auto"/>
        <w:bottom w:val="none" w:sz="0" w:space="0" w:color="auto"/>
        <w:right w:val="none" w:sz="0" w:space="0" w:color="auto"/>
      </w:divBdr>
    </w:div>
    <w:div w:id="339086254">
      <w:bodyDiv w:val="1"/>
      <w:marLeft w:val="0"/>
      <w:marRight w:val="0"/>
      <w:marTop w:val="0"/>
      <w:marBottom w:val="0"/>
      <w:divBdr>
        <w:top w:val="none" w:sz="0" w:space="0" w:color="auto"/>
        <w:left w:val="none" w:sz="0" w:space="0" w:color="auto"/>
        <w:bottom w:val="none" w:sz="0" w:space="0" w:color="auto"/>
        <w:right w:val="none" w:sz="0" w:space="0" w:color="auto"/>
      </w:divBdr>
    </w:div>
    <w:div w:id="355276575">
      <w:bodyDiv w:val="1"/>
      <w:marLeft w:val="0"/>
      <w:marRight w:val="0"/>
      <w:marTop w:val="0"/>
      <w:marBottom w:val="0"/>
      <w:divBdr>
        <w:top w:val="none" w:sz="0" w:space="0" w:color="auto"/>
        <w:left w:val="none" w:sz="0" w:space="0" w:color="auto"/>
        <w:bottom w:val="none" w:sz="0" w:space="0" w:color="auto"/>
        <w:right w:val="none" w:sz="0" w:space="0" w:color="auto"/>
      </w:divBdr>
    </w:div>
    <w:div w:id="417747608">
      <w:bodyDiv w:val="1"/>
      <w:marLeft w:val="0"/>
      <w:marRight w:val="0"/>
      <w:marTop w:val="0"/>
      <w:marBottom w:val="0"/>
      <w:divBdr>
        <w:top w:val="none" w:sz="0" w:space="0" w:color="auto"/>
        <w:left w:val="none" w:sz="0" w:space="0" w:color="auto"/>
        <w:bottom w:val="none" w:sz="0" w:space="0" w:color="auto"/>
        <w:right w:val="none" w:sz="0" w:space="0" w:color="auto"/>
      </w:divBdr>
    </w:div>
    <w:div w:id="427696879">
      <w:bodyDiv w:val="1"/>
      <w:marLeft w:val="0"/>
      <w:marRight w:val="0"/>
      <w:marTop w:val="0"/>
      <w:marBottom w:val="0"/>
      <w:divBdr>
        <w:top w:val="none" w:sz="0" w:space="0" w:color="auto"/>
        <w:left w:val="none" w:sz="0" w:space="0" w:color="auto"/>
        <w:bottom w:val="none" w:sz="0" w:space="0" w:color="auto"/>
        <w:right w:val="none" w:sz="0" w:space="0" w:color="auto"/>
      </w:divBdr>
    </w:div>
    <w:div w:id="438331447">
      <w:bodyDiv w:val="1"/>
      <w:marLeft w:val="0"/>
      <w:marRight w:val="0"/>
      <w:marTop w:val="0"/>
      <w:marBottom w:val="0"/>
      <w:divBdr>
        <w:top w:val="none" w:sz="0" w:space="0" w:color="auto"/>
        <w:left w:val="none" w:sz="0" w:space="0" w:color="auto"/>
        <w:bottom w:val="none" w:sz="0" w:space="0" w:color="auto"/>
        <w:right w:val="none" w:sz="0" w:space="0" w:color="auto"/>
      </w:divBdr>
    </w:div>
    <w:div w:id="511992386">
      <w:bodyDiv w:val="1"/>
      <w:marLeft w:val="0"/>
      <w:marRight w:val="0"/>
      <w:marTop w:val="0"/>
      <w:marBottom w:val="0"/>
      <w:divBdr>
        <w:top w:val="none" w:sz="0" w:space="0" w:color="auto"/>
        <w:left w:val="none" w:sz="0" w:space="0" w:color="auto"/>
        <w:bottom w:val="none" w:sz="0" w:space="0" w:color="auto"/>
        <w:right w:val="none" w:sz="0" w:space="0" w:color="auto"/>
      </w:divBdr>
    </w:div>
    <w:div w:id="520242490">
      <w:bodyDiv w:val="1"/>
      <w:marLeft w:val="0"/>
      <w:marRight w:val="0"/>
      <w:marTop w:val="0"/>
      <w:marBottom w:val="0"/>
      <w:divBdr>
        <w:top w:val="none" w:sz="0" w:space="0" w:color="auto"/>
        <w:left w:val="none" w:sz="0" w:space="0" w:color="auto"/>
        <w:bottom w:val="none" w:sz="0" w:space="0" w:color="auto"/>
        <w:right w:val="none" w:sz="0" w:space="0" w:color="auto"/>
      </w:divBdr>
    </w:div>
    <w:div w:id="564725016">
      <w:bodyDiv w:val="1"/>
      <w:marLeft w:val="0"/>
      <w:marRight w:val="0"/>
      <w:marTop w:val="0"/>
      <w:marBottom w:val="0"/>
      <w:divBdr>
        <w:top w:val="none" w:sz="0" w:space="0" w:color="auto"/>
        <w:left w:val="none" w:sz="0" w:space="0" w:color="auto"/>
        <w:bottom w:val="none" w:sz="0" w:space="0" w:color="auto"/>
        <w:right w:val="none" w:sz="0" w:space="0" w:color="auto"/>
      </w:divBdr>
    </w:div>
    <w:div w:id="680275569">
      <w:bodyDiv w:val="1"/>
      <w:marLeft w:val="0"/>
      <w:marRight w:val="0"/>
      <w:marTop w:val="0"/>
      <w:marBottom w:val="0"/>
      <w:divBdr>
        <w:top w:val="none" w:sz="0" w:space="0" w:color="auto"/>
        <w:left w:val="none" w:sz="0" w:space="0" w:color="auto"/>
        <w:bottom w:val="none" w:sz="0" w:space="0" w:color="auto"/>
        <w:right w:val="none" w:sz="0" w:space="0" w:color="auto"/>
      </w:divBdr>
      <w:divsChild>
        <w:div w:id="1359356213">
          <w:marLeft w:val="0"/>
          <w:marRight w:val="0"/>
          <w:marTop w:val="0"/>
          <w:marBottom w:val="0"/>
          <w:divBdr>
            <w:top w:val="none" w:sz="0" w:space="0" w:color="auto"/>
            <w:left w:val="none" w:sz="0" w:space="0" w:color="auto"/>
            <w:bottom w:val="none" w:sz="0" w:space="0" w:color="auto"/>
            <w:right w:val="none" w:sz="0" w:space="0" w:color="auto"/>
          </w:divBdr>
          <w:divsChild>
            <w:div w:id="141695828">
              <w:marLeft w:val="0"/>
              <w:marRight w:val="0"/>
              <w:marTop w:val="0"/>
              <w:marBottom w:val="0"/>
              <w:divBdr>
                <w:top w:val="none" w:sz="0" w:space="0" w:color="auto"/>
                <w:left w:val="none" w:sz="0" w:space="0" w:color="auto"/>
                <w:bottom w:val="none" w:sz="0" w:space="0" w:color="auto"/>
                <w:right w:val="none" w:sz="0" w:space="0" w:color="auto"/>
              </w:divBdr>
            </w:div>
            <w:div w:id="779573171">
              <w:marLeft w:val="0"/>
              <w:marRight w:val="0"/>
              <w:marTop w:val="0"/>
              <w:marBottom w:val="0"/>
              <w:divBdr>
                <w:top w:val="none" w:sz="0" w:space="0" w:color="auto"/>
                <w:left w:val="none" w:sz="0" w:space="0" w:color="auto"/>
                <w:bottom w:val="none" w:sz="0" w:space="0" w:color="auto"/>
                <w:right w:val="none" w:sz="0" w:space="0" w:color="auto"/>
              </w:divBdr>
            </w:div>
            <w:div w:id="1976911949">
              <w:marLeft w:val="0"/>
              <w:marRight w:val="0"/>
              <w:marTop w:val="0"/>
              <w:marBottom w:val="0"/>
              <w:divBdr>
                <w:top w:val="none" w:sz="0" w:space="0" w:color="auto"/>
                <w:left w:val="none" w:sz="0" w:space="0" w:color="auto"/>
                <w:bottom w:val="none" w:sz="0" w:space="0" w:color="auto"/>
                <w:right w:val="none" w:sz="0" w:space="0" w:color="auto"/>
              </w:divBdr>
            </w:div>
          </w:divsChild>
        </w:div>
        <w:div w:id="1453092166">
          <w:marLeft w:val="0"/>
          <w:marRight w:val="0"/>
          <w:marTop w:val="0"/>
          <w:marBottom w:val="0"/>
          <w:divBdr>
            <w:top w:val="none" w:sz="0" w:space="0" w:color="auto"/>
            <w:left w:val="none" w:sz="0" w:space="0" w:color="auto"/>
            <w:bottom w:val="none" w:sz="0" w:space="0" w:color="auto"/>
            <w:right w:val="none" w:sz="0" w:space="0" w:color="auto"/>
          </w:divBdr>
          <w:divsChild>
            <w:div w:id="172826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3010">
      <w:bodyDiv w:val="1"/>
      <w:marLeft w:val="0"/>
      <w:marRight w:val="0"/>
      <w:marTop w:val="0"/>
      <w:marBottom w:val="0"/>
      <w:divBdr>
        <w:top w:val="none" w:sz="0" w:space="0" w:color="auto"/>
        <w:left w:val="none" w:sz="0" w:space="0" w:color="auto"/>
        <w:bottom w:val="none" w:sz="0" w:space="0" w:color="auto"/>
        <w:right w:val="none" w:sz="0" w:space="0" w:color="auto"/>
      </w:divBdr>
    </w:div>
    <w:div w:id="850527648">
      <w:bodyDiv w:val="1"/>
      <w:marLeft w:val="0"/>
      <w:marRight w:val="0"/>
      <w:marTop w:val="0"/>
      <w:marBottom w:val="0"/>
      <w:divBdr>
        <w:top w:val="none" w:sz="0" w:space="0" w:color="auto"/>
        <w:left w:val="none" w:sz="0" w:space="0" w:color="auto"/>
        <w:bottom w:val="none" w:sz="0" w:space="0" w:color="auto"/>
        <w:right w:val="none" w:sz="0" w:space="0" w:color="auto"/>
      </w:divBdr>
    </w:div>
    <w:div w:id="1013798818">
      <w:bodyDiv w:val="1"/>
      <w:marLeft w:val="0"/>
      <w:marRight w:val="0"/>
      <w:marTop w:val="0"/>
      <w:marBottom w:val="0"/>
      <w:divBdr>
        <w:top w:val="none" w:sz="0" w:space="0" w:color="auto"/>
        <w:left w:val="none" w:sz="0" w:space="0" w:color="auto"/>
        <w:bottom w:val="none" w:sz="0" w:space="0" w:color="auto"/>
        <w:right w:val="none" w:sz="0" w:space="0" w:color="auto"/>
      </w:divBdr>
    </w:div>
    <w:div w:id="1044134006">
      <w:bodyDiv w:val="1"/>
      <w:marLeft w:val="0"/>
      <w:marRight w:val="0"/>
      <w:marTop w:val="0"/>
      <w:marBottom w:val="0"/>
      <w:divBdr>
        <w:top w:val="none" w:sz="0" w:space="0" w:color="auto"/>
        <w:left w:val="none" w:sz="0" w:space="0" w:color="auto"/>
        <w:bottom w:val="none" w:sz="0" w:space="0" w:color="auto"/>
        <w:right w:val="none" w:sz="0" w:space="0" w:color="auto"/>
      </w:divBdr>
    </w:div>
    <w:div w:id="1154495549">
      <w:bodyDiv w:val="1"/>
      <w:marLeft w:val="0"/>
      <w:marRight w:val="0"/>
      <w:marTop w:val="0"/>
      <w:marBottom w:val="0"/>
      <w:divBdr>
        <w:top w:val="none" w:sz="0" w:space="0" w:color="auto"/>
        <w:left w:val="none" w:sz="0" w:space="0" w:color="auto"/>
        <w:bottom w:val="none" w:sz="0" w:space="0" w:color="auto"/>
        <w:right w:val="none" w:sz="0" w:space="0" w:color="auto"/>
      </w:divBdr>
    </w:div>
    <w:div w:id="1186595928">
      <w:bodyDiv w:val="1"/>
      <w:marLeft w:val="0"/>
      <w:marRight w:val="0"/>
      <w:marTop w:val="0"/>
      <w:marBottom w:val="0"/>
      <w:divBdr>
        <w:top w:val="none" w:sz="0" w:space="0" w:color="auto"/>
        <w:left w:val="none" w:sz="0" w:space="0" w:color="auto"/>
        <w:bottom w:val="none" w:sz="0" w:space="0" w:color="auto"/>
        <w:right w:val="none" w:sz="0" w:space="0" w:color="auto"/>
      </w:divBdr>
    </w:div>
    <w:div w:id="1228765041">
      <w:bodyDiv w:val="1"/>
      <w:marLeft w:val="0"/>
      <w:marRight w:val="0"/>
      <w:marTop w:val="0"/>
      <w:marBottom w:val="0"/>
      <w:divBdr>
        <w:top w:val="none" w:sz="0" w:space="0" w:color="auto"/>
        <w:left w:val="none" w:sz="0" w:space="0" w:color="auto"/>
        <w:bottom w:val="none" w:sz="0" w:space="0" w:color="auto"/>
        <w:right w:val="none" w:sz="0" w:space="0" w:color="auto"/>
      </w:divBdr>
    </w:div>
    <w:div w:id="1254898632">
      <w:bodyDiv w:val="1"/>
      <w:marLeft w:val="0"/>
      <w:marRight w:val="0"/>
      <w:marTop w:val="0"/>
      <w:marBottom w:val="0"/>
      <w:divBdr>
        <w:top w:val="none" w:sz="0" w:space="0" w:color="auto"/>
        <w:left w:val="none" w:sz="0" w:space="0" w:color="auto"/>
        <w:bottom w:val="none" w:sz="0" w:space="0" w:color="auto"/>
        <w:right w:val="none" w:sz="0" w:space="0" w:color="auto"/>
      </w:divBdr>
    </w:div>
    <w:div w:id="1277132346">
      <w:bodyDiv w:val="1"/>
      <w:marLeft w:val="0"/>
      <w:marRight w:val="0"/>
      <w:marTop w:val="0"/>
      <w:marBottom w:val="0"/>
      <w:divBdr>
        <w:top w:val="none" w:sz="0" w:space="0" w:color="auto"/>
        <w:left w:val="none" w:sz="0" w:space="0" w:color="auto"/>
        <w:bottom w:val="none" w:sz="0" w:space="0" w:color="auto"/>
        <w:right w:val="none" w:sz="0" w:space="0" w:color="auto"/>
      </w:divBdr>
      <w:divsChild>
        <w:div w:id="925460750">
          <w:marLeft w:val="0"/>
          <w:marRight w:val="0"/>
          <w:marTop w:val="0"/>
          <w:marBottom w:val="0"/>
          <w:divBdr>
            <w:top w:val="none" w:sz="0" w:space="0" w:color="auto"/>
            <w:left w:val="none" w:sz="0" w:space="0" w:color="auto"/>
            <w:bottom w:val="none" w:sz="0" w:space="0" w:color="auto"/>
            <w:right w:val="none" w:sz="0" w:space="0" w:color="auto"/>
          </w:divBdr>
          <w:divsChild>
            <w:div w:id="1698045702">
              <w:marLeft w:val="0"/>
              <w:marRight w:val="0"/>
              <w:marTop w:val="0"/>
              <w:marBottom w:val="0"/>
              <w:divBdr>
                <w:top w:val="none" w:sz="0" w:space="0" w:color="auto"/>
                <w:left w:val="none" w:sz="0" w:space="0" w:color="auto"/>
                <w:bottom w:val="none" w:sz="0" w:space="0" w:color="auto"/>
                <w:right w:val="none" w:sz="0" w:space="0" w:color="auto"/>
              </w:divBdr>
            </w:div>
          </w:divsChild>
        </w:div>
        <w:div w:id="1577662729">
          <w:marLeft w:val="0"/>
          <w:marRight w:val="0"/>
          <w:marTop w:val="0"/>
          <w:marBottom w:val="0"/>
          <w:divBdr>
            <w:top w:val="none" w:sz="0" w:space="0" w:color="auto"/>
            <w:left w:val="none" w:sz="0" w:space="0" w:color="auto"/>
            <w:bottom w:val="none" w:sz="0" w:space="0" w:color="auto"/>
            <w:right w:val="none" w:sz="0" w:space="0" w:color="auto"/>
          </w:divBdr>
          <w:divsChild>
            <w:div w:id="1394817457">
              <w:marLeft w:val="0"/>
              <w:marRight w:val="0"/>
              <w:marTop w:val="0"/>
              <w:marBottom w:val="0"/>
              <w:divBdr>
                <w:top w:val="none" w:sz="0" w:space="0" w:color="auto"/>
                <w:left w:val="none" w:sz="0" w:space="0" w:color="auto"/>
                <w:bottom w:val="none" w:sz="0" w:space="0" w:color="auto"/>
                <w:right w:val="none" w:sz="0" w:space="0" w:color="auto"/>
              </w:divBdr>
            </w:div>
            <w:div w:id="1484396612">
              <w:marLeft w:val="0"/>
              <w:marRight w:val="0"/>
              <w:marTop w:val="0"/>
              <w:marBottom w:val="0"/>
              <w:divBdr>
                <w:top w:val="none" w:sz="0" w:space="0" w:color="auto"/>
                <w:left w:val="none" w:sz="0" w:space="0" w:color="auto"/>
                <w:bottom w:val="none" w:sz="0" w:space="0" w:color="auto"/>
                <w:right w:val="none" w:sz="0" w:space="0" w:color="auto"/>
              </w:divBdr>
            </w:div>
            <w:div w:id="1925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117">
      <w:bodyDiv w:val="1"/>
      <w:marLeft w:val="0"/>
      <w:marRight w:val="0"/>
      <w:marTop w:val="0"/>
      <w:marBottom w:val="0"/>
      <w:divBdr>
        <w:top w:val="none" w:sz="0" w:space="0" w:color="auto"/>
        <w:left w:val="none" w:sz="0" w:space="0" w:color="auto"/>
        <w:bottom w:val="none" w:sz="0" w:space="0" w:color="auto"/>
        <w:right w:val="none" w:sz="0" w:space="0" w:color="auto"/>
      </w:divBdr>
    </w:div>
    <w:div w:id="1341195812">
      <w:bodyDiv w:val="1"/>
      <w:marLeft w:val="0"/>
      <w:marRight w:val="0"/>
      <w:marTop w:val="0"/>
      <w:marBottom w:val="0"/>
      <w:divBdr>
        <w:top w:val="none" w:sz="0" w:space="0" w:color="auto"/>
        <w:left w:val="none" w:sz="0" w:space="0" w:color="auto"/>
        <w:bottom w:val="none" w:sz="0" w:space="0" w:color="auto"/>
        <w:right w:val="none" w:sz="0" w:space="0" w:color="auto"/>
      </w:divBdr>
    </w:div>
    <w:div w:id="1343049862">
      <w:bodyDiv w:val="1"/>
      <w:marLeft w:val="0"/>
      <w:marRight w:val="0"/>
      <w:marTop w:val="0"/>
      <w:marBottom w:val="0"/>
      <w:divBdr>
        <w:top w:val="none" w:sz="0" w:space="0" w:color="auto"/>
        <w:left w:val="none" w:sz="0" w:space="0" w:color="auto"/>
        <w:bottom w:val="none" w:sz="0" w:space="0" w:color="auto"/>
        <w:right w:val="none" w:sz="0" w:space="0" w:color="auto"/>
      </w:divBdr>
    </w:div>
    <w:div w:id="1366905359">
      <w:bodyDiv w:val="1"/>
      <w:marLeft w:val="0"/>
      <w:marRight w:val="0"/>
      <w:marTop w:val="0"/>
      <w:marBottom w:val="0"/>
      <w:divBdr>
        <w:top w:val="none" w:sz="0" w:space="0" w:color="auto"/>
        <w:left w:val="none" w:sz="0" w:space="0" w:color="auto"/>
        <w:bottom w:val="none" w:sz="0" w:space="0" w:color="auto"/>
        <w:right w:val="none" w:sz="0" w:space="0" w:color="auto"/>
      </w:divBdr>
    </w:div>
    <w:div w:id="1435058492">
      <w:bodyDiv w:val="1"/>
      <w:marLeft w:val="0"/>
      <w:marRight w:val="0"/>
      <w:marTop w:val="0"/>
      <w:marBottom w:val="0"/>
      <w:divBdr>
        <w:top w:val="none" w:sz="0" w:space="0" w:color="auto"/>
        <w:left w:val="none" w:sz="0" w:space="0" w:color="auto"/>
        <w:bottom w:val="none" w:sz="0" w:space="0" w:color="auto"/>
        <w:right w:val="none" w:sz="0" w:space="0" w:color="auto"/>
      </w:divBdr>
    </w:div>
    <w:div w:id="1460806622">
      <w:bodyDiv w:val="1"/>
      <w:marLeft w:val="0"/>
      <w:marRight w:val="0"/>
      <w:marTop w:val="0"/>
      <w:marBottom w:val="0"/>
      <w:divBdr>
        <w:top w:val="none" w:sz="0" w:space="0" w:color="auto"/>
        <w:left w:val="none" w:sz="0" w:space="0" w:color="auto"/>
        <w:bottom w:val="none" w:sz="0" w:space="0" w:color="auto"/>
        <w:right w:val="none" w:sz="0" w:space="0" w:color="auto"/>
      </w:divBdr>
    </w:div>
    <w:div w:id="1463232509">
      <w:bodyDiv w:val="1"/>
      <w:marLeft w:val="0"/>
      <w:marRight w:val="0"/>
      <w:marTop w:val="0"/>
      <w:marBottom w:val="0"/>
      <w:divBdr>
        <w:top w:val="none" w:sz="0" w:space="0" w:color="auto"/>
        <w:left w:val="none" w:sz="0" w:space="0" w:color="auto"/>
        <w:bottom w:val="none" w:sz="0" w:space="0" w:color="auto"/>
        <w:right w:val="none" w:sz="0" w:space="0" w:color="auto"/>
      </w:divBdr>
    </w:div>
    <w:div w:id="1517966364">
      <w:bodyDiv w:val="1"/>
      <w:marLeft w:val="0"/>
      <w:marRight w:val="0"/>
      <w:marTop w:val="0"/>
      <w:marBottom w:val="0"/>
      <w:divBdr>
        <w:top w:val="none" w:sz="0" w:space="0" w:color="auto"/>
        <w:left w:val="none" w:sz="0" w:space="0" w:color="auto"/>
        <w:bottom w:val="none" w:sz="0" w:space="0" w:color="auto"/>
        <w:right w:val="none" w:sz="0" w:space="0" w:color="auto"/>
      </w:divBdr>
    </w:div>
    <w:div w:id="1518499227">
      <w:bodyDiv w:val="1"/>
      <w:marLeft w:val="0"/>
      <w:marRight w:val="0"/>
      <w:marTop w:val="0"/>
      <w:marBottom w:val="0"/>
      <w:divBdr>
        <w:top w:val="none" w:sz="0" w:space="0" w:color="auto"/>
        <w:left w:val="none" w:sz="0" w:space="0" w:color="auto"/>
        <w:bottom w:val="none" w:sz="0" w:space="0" w:color="auto"/>
        <w:right w:val="none" w:sz="0" w:space="0" w:color="auto"/>
      </w:divBdr>
    </w:div>
    <w:div w:id="1579166431">
      <w:bodyDiv w:val="1"/>
      <w:marLeft w:val="0"/>
      <w:marRight w:val="0"/>
      <w:marTop w:val="0"/>
      <w:marBottom w:val="0"/>
      <w:divBdr>
        <w:top w:val="none" w:sz="0" w:space="0" w:color="auto"/>
        <w:left w:val="none" w:sz="0" w:space="0" w:color="auto"/>
        <w:bottom w:val="none" w:sz="0" w:space="0" w:color="auto"/>
        <w:right w:val="none" w:sz="0" w:space="0" w:color="auto"/>
      </w:divBdr>
      <w:divsChild>
        <w:div w:id="2056196513">
          <w:marLeft w:val="0"/>
          <w:marRight w:val="0"/>
          <w:marTop w:val="0"/>
          <w:marBottom w:val="0"/>
          <w:divBdr>
            <w:top w:val="none" w:sz="0" w:space="0" w:color="auto"/>
            <w:left w:val="none" w:sz="0" w:space="0" w:color="auto"/>
            <w:bottom w:val="none" w:sz="0" w:space="0" w:color="auto"/>
            <w:right w:val="none" w:sz="0" w:space="0" w:color="auto"/>
          </w:divBdr>
          <w:divsChild>
            <w:div w:id="3882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22721">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677658306">
      <w:bodyDiv w:val="1"/>
      <w:marLeft w:val="0"/>
      <w:marRight w:val="0"/>
      <w:marTop w:val="0"/>
      <w:marBottom w:val="0"/>
      <w:divBdr>
        <w:top w:val="none" w:sz="0" w:space="0" w:color="auto"/>
        <w:left w:val="none" w:sz="0" w:space="0" w:color="auto"/>
        <w:bottom w:val="none" w:sz="0" w:space="0" w:color="auto"/>
        <w:right w:val="none" w:sz="0" w:space="0" w:color="auto"/>
      </w:divBdr>
    </w:div>
    <w:div w:id="1703440955">
      <w:bodyDiv w:val="1"/>
      <w:marLeft w:val="0"/>
      <w:marRight w:val="0"/>
      <w:marTop w:val="0"/>
      <w:marBottom w:val="0"/>
      <w:divBdr>
        <w:top w:val="none" w:sz="0" w:space="0" w:color="auto"/>
        <w:left w:val="none" w:sz="0" w:space="0" w:color="auto"/>
        <w:bottom w:val="none" w:sz="0" w:space="0" w:color="auto"/>
        <w:right w:val="none" w:sz="0" w:space="0" w:color="auto"/>
      </w:divBdr>
    </w:div>
    <w:div w:id="1727609268">
      <w:bodyDiv w:val="1"/>
      <w:marLeft w:val="0"/>
      <w:marRight w:val="0"/>
      <w:marTop w:val="0"/>
      <w:marBottom w:val="0"/>
      <w:divBdr>
        <w:top w:val="none" w:sz="0" w:space="0" w:color="auto"/>
        <w:left w:val="none" w:sz="0" w:space="0" w:color="auto"/>
        <w:bottom w:val="none" w:sz="0" w:space="0" w:color="auto"/>
        <w:right w:val="none" w:sz="0" w:space="0" w:color="auto"/>
      </w:divBdr>
      <w:divsChild>
        <w:div w:id="655305280">
          <w:marLeft w:val="0"/>
          <w:marRight w:val="0"/>
          <w:marTop w:val="0"/>
          <w:marBottom w:val="0"/>
          <w:divBdr>
            <w:top w:val="none" w:sz="0" w:space="0" w:color="auto"/>
            <w:left w:val="none" w:sz="0" w:space="0" w:color="auto"/>
            <w:bottom w:val="none" w:sz="0" w:space="0" w:color="auto"/>
            <w:right w:val="none" w:sz="0" w:space="0" w:color="auto"/>
          </w:divBdr>
          <w:divsChild>
            <w:div w:id="1857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11912">
      <w:bodyDiv w:val="1"/>
      <w:marLeft w:val="0"/>
      <w:marRight w:val="0"/>
      <w:marTop w:val="0"/>
      <w:marBottom w:val="0"/>
      <w:divBdr>
        <w:top w:val="none" w:sz="0" w:space="0" w:color="auto"/>
        <w:left w:val="none" w:sz="0" w:space="0" w:color="auto"/>
        <w:bottom w:val="none" w:sz="0" w:space="0" w:color="auto"/>
        <w:right w:val="none" w:sz="0" w:space="0" w:color="auto"/>
      </w:divBdr>
    </w:div>
    <w:div w:id="1928608226">
      <w:bodyDiv w:val="1"/>
      <w:marLeft w:val="0"/>
      <w:marRight w:val="0"/>
      <w:marTop w:val="0"/>
      <w:marBottom w:val="0"/>
      <w:divBdr>
        <w:top w:val="none" w:sz="0" w:space="0" w:color="auto"/>
        <w:left w:val="none" w:sz="0" w:space="0" w:color="auto"/>
        <w:bottom w:val="none" w:sz="0" w:space="0" w:color="auto"/>
        <w:right w:val="none" w:sz="0" w:space="0" w:color="auto"/>
      </w:divBdr>
    </w:div>
    <w:div w:id="1949458533">
      <w:bodyDiv w:val="1"/>
      <w:marLeft w:val="0"/>
      <w:marRight w:val="0"/>
      <w:marTop w:val="0"/>
      <w:marBottom w:val="0"/>
      <w:divBdr>
        <w:top w:val="none" w:sz="0" w:space="0" w:color="auto"/>
        <w:left w:val="none" w:sz="0" w:space="0" w:color="auto"/>
        <w:bottom w:val="none" w:sz="0" w:space="0" w:color="auto"/>
        <w:right w:val="none" w:sz="0" w:space="0" w:color="auto"/>
      </w:divBdr>
    </w:div>
    <w:div w:id="1952933851">
      <w:bodyDiv w:val="1"/>
      <w:marLeft w:val="0"/>
      <w:marRight w:val="0"/>
      <w:marTop w:val="0"/>
      <w:marBottom w:val="0"/>
      <w:divBdr>
        <w:top w:val="none" w:sz="0" w:space="0" w:color="auto"/>
        <w:left w:val="none" w:sz="0" w:space="0" w:color="auto"/>
        <w:bottom w:val="none" w:sz="0" w:space="0" w:color="auto"/>
        <w:right w:val="none" w:sz="0" w:space="0" w:color="auto"/>
      </w:divBdr>
    </w:div>
    <w:div w:id="1970158679">
      <w:bodyDiv w:val="1"/>
      <w:marLeft w:val="0"/>
      <w:marRight w:val="0"/>
      <w:marTop w:val="0"/>
      <w:marBottom w:val="0"/>
      <w:divBdr>
        <w:top w:val="none" w:sz="0" w:space="0" w:color="auto"/>
        <w:left w:val="none" w:sz="0" w:space="0" w:color="auto"/>
        <w:bottom w:val="none" w:sz="0" w:space="0" w:color="auto"/>
        <w:right w:val="none" w:sz="0" w:space="0" w:color="auto"/>
      </w:divBdr>
    </w:div>
    <w:div w:id="1998652950">
      <w:bodyDiv w:val="1"/>
      <w:marLeft w:val="0"/>
      <w:marRight w:val="0"/>
      <w:marTop w:val="0"/>
      <w:marBottom w:val="0"/>
      <w:divBdr>
        <w:top w:val="none" w:sz="0" w:space="0" w:color="auto"/>
        <w:left w:val="none" w:sz="0" w:space="0" w:color="auto"/>
        <w:bottom w:val="none" w:sz="0" w:space="0" w:color="auto"/>
        <w:right w:val="none" w:sz="0" w:space="0" w:color="auto"/>
      </w:divBdr>
      <w:divsChild>
        <w:div w:id="11342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31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772137">
      <w:bodyDiv w:val="1"/>
      <w:marLeft w:val="0"/>
      <w:marRight w:val="0"/>
      <w:marTop w:val="0"/>
      <w:marBottom w:val="0"/>
      <w:divBdr>
        <w:top w:val="none" w:sz="0" w:space="0" w:color="auto"/>
        <w:left w:val="none" w:sz="0" w:space="0" w:color="auto"/>
        <w:bottom w:val="none" w:sz="0" w:space="0" w:color="auto"/>
        <w:right w:val="none" w:sz="0" w:space="0" w:color="auto"/>
      </w:divBdr>
    </w:div>
    <w:div w:id="2057047532">
      <w:bodyDiv w:val="1"/>
      <w:marLeft w:val="0"/>
      <w:marRight w:val="0"/>
      <w:marTop w:val="0"/>
      <w:marBottom w:val="0"/>
      <w:divBdr>
        <w:top w:val="none" w:sz="0" w:space="0" w:color="auto"/>
        <w:left w:val="none" w:sz="0" w:space="0" w:color="auto"/>
        <w:bottom w:val="none" w:sz="0" w:space="0" w:color="auto"/>
        <w:right w:val="none" w:sz="0" w:space="0" w:color="auto"/>
      </w:divBdr>
    </w:div>
    <w:div w:id="205877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classroom.nma.gov.au/defining-moments?theme%5B0%5D=1&amp;year%5Bmin%5D=&amp;year%5Bmax%5D=&amp;query=&amp;year_level=&amp;sort_by=field_def_mom_year&amp;sort_order=ASC&amp;items_per_page=16&amp;page=2" TargetMode="External"/><Relationship Id="rId18" Type="http://schemas.openxmlformats.org/officeDocument/2006/relationships/hyperlink" Target="https://digital-classroom.nma.gov.au/learning-modules/movement-peoples-defining-moments-1750-1901/21-japanese-broome" TargetMode="External"/><Relationship Id="rId26" Type="http://schemas.openxmlformats.org/officeDocument/2006/relationships/hyperlink" Target="https://australian.museum/learn/teachers/first-nations-learning-resources/unsettled-unit/" TargetMode="External"/><Relationship Id="rId39" Type="http://schemas.openxmlformats.org/officeDocument/2006/relationships/glossaryDocument" Target="glossary/document.xml"/><Relationship Id="rId21" Type="http://schemas.openxmlformats.org/officeDocument/2006/relationships/hyperlink" Target="https://www.abc.net.au/news/2025-08-07/gold-nugget-discovery-in-wa-goldfields-prospecting-video/105614900" TargetMode="External"/><Relationship Id="rId34" Type="http://schemas.openxmlformats.org/officeDocument/2006/relationships/hyperlink" Target="https://digital-classroom.nma.gov.au/learning-modules/movement-peoples-defining-moments-1750-1901/21-japanese-broom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youtube.com/watch?v=K2ShP_Aoh3I" TargetMode="External"/><Relationship Id="rId20" Type="http://schemas.openxmlformats.org/officeDocument/2006/relationships/hyperlink" Target="https://digital-classroom.nma.gov.au/learning-modules/movement-peoples-defining-moments-1750-1901/21-japanese-broome" TargetMode="External"/><Relationship Id="rId29" Type="http://schemas.openxmlformats.org/officeDocument/2006/relationships/header" Target="header2.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ma.gov.au/defining-moments/resources/gold-rushes" TargetMode="External"/><Relationship Id="rId32" Type="http://schemas.openxmlformats.org/officeDocument/2006/relationships/footer" Target="footer2.xml"/><Relationship Id="rId37" Type="http://schemas.openxmlformats.org/officeDocument/2006/relationships/image" Target="media/image2.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igital-classroom.nma.gov.au/videos/pearl-divers-coast-broome" TargetMode="External"/><Relationship Id="rId23" Type="http://schemas.openxmlformats.org/officeDocument/2006/relationships/hyperlink" Target="https://www.abc.net.au/education/digibooks/the-colonisation-of-the-central-victorian-goldfields/101750542" TargetMode="External"/><Relationship Id="rId28" Type="http://schemas.openxmlformats.org/officeDocument/2006/relationships/header" Target="header1.xml"/><Relationship Id="rId36" Type="http://schemas.openxmlformats.org/officeDocument/2006/relationships/hyperlink" Target="https://www.abc.net.au/education/digibooks/the-colonisation-of-the-central-victorian-goldfields/101750542?vcOpensOnLoad=true&amp;vcPageId=102967412" TargetMode="External"/><Relationship Id="rId10" Type="http://schemas.openxmlformats.org/officeDocument/2006/relationships/footnotes" Target="footnotes.xml"/><Relationship Id="rId19" Type="http://schemas.openxmlformats.org/officeDocument/2006/relationships/hyperlink" Target="https://digital-classroom.nma.gov.au/defining-moments/japanese-pearl-divers-broom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classroom.nma.gov.au/learning-modules/movement-peoples-defining-moments-1750-1901/21-japanese-broome" TargetMode="External"/><Relationship Id="rId22" Type="http://schemas.openxmlformats.org/officeDocument/2006/relationships/hyperlink" Target="https://games-digital-classroom.nma.gov.au/goldrush/" TargetMode="External"/><Relationship Id="rId27" Type="http://schemas.openxmlformats.org/officeDocument/2006/relationships/hyperlink" Target="https://www.abc.net.au/education/digibooks/the-colonisation-of-perth/101750514" TargetMode="External"/><Relationship Id="rId30" Type="http://schemas.openxmlformats.org/officeDocument/2006/relationships/footer" Target="footer1.xml"/><Relationship Id="rId35" Type="http://schemas.openxmlformats.org/officeDocument/2006/relationships/hyperlink" Target="https://www.abc.net.au/education/digibooks/the-colonisation-of-the-central-victorian-goldfields/101750542?vcOpensOnLoad=true&amp;vcPageId=102967412"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digital-classroom.nma.gov.au/quizzes/australian-colonial-history" TargetMode="External"/><Relationship Id="rId17" Type="http://schemas.openxmlformats.org/officeDocument/2006/relationships/hyperlink" Target="https://museum.wa.gov.au/explore/lustre-online-text-panels/pearling-timeline" TargetMode="External"/><Relationship Id="rId25" Type="http://schemas.openxmlformats.org/officeDocument/2006/relationships/hyperlink" Target="https://www.nma.gov.au/defining-moments/resources/eureka-stockade" TargetMode="External"/><Relationship Id="rId33" Type="http://schemas.openxmlformats.org/officeDocument/2006/relationships/hyperlink" Target="https://digital-classroom.nma.gov.au/learning-modules/movement-peoples-defining-moments-1750-1901/21-japanese-broome" TargetMode="External"/><Relationship Id="rId38"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93889"/>
    <w:rsid w:val="00095AD7"/>
    <w:rsid w:val="001562FA"/>
    <w:rsid w:val="001A2DA8"/>
    <w:rsid w:val="001A62DF"/>
    <w:rsid w:val="001C4F12"/>
    <w:rsid w:val="00213DDD"/>
    <w:rsid w:val="002B2B59"/>
    <w:rsid w:val="002D1C4D"/>
    <w:rsid w:val="002F6377"/>
    <w:rsid w:val="00315155"/>
    <w:rsid w:val="0031688F"/>
    <w:rsid w:val="003216D3"/>
    <w:rsid w:val="00334A16"/>
    <w:rsid w:val="003421F3"/>
    <w:rsid w:val="0036603E"/>
    <w:rsid w:val="003F43C2"/>
    <w:rsid w:val="00432B01"/>
    <w:rsid w:val="00462B0A"/>
    <w:rsid w:val="00485715"/>
    <w:rsid w:val="00487CE4"/>
    <w:rsid w:val="00496E0D"/>
    <w:rsid w:val="004C60B5"/>
    <w:rsid w:val="005419C7"/>
    <w:rsid w:val="005514EC"/>
    <w:rsid w:val="005C68F7"/>
    <w:rsid w:val="005F1899"/>
    <w:rsid w:val="0061016D"/>
    <w:rsid w:val="00645FF3"/>
    <w:rsid w:val="006C321F"/>
    <w:rsid w:val="006D203A"/>
    <w:rsid w:val="00716BF8"/>
    <w:rsid w:val="00730C2D"/>
    <w:rsid w:val="00755FE6"/>
    <w:rsid w:val="007D0B81"/>
    <w:rsid w:val="008D533F"/>
    <w:rsid w:val="008F2164"/>
    <w:rsid w:val="008F7486"/>
    <w:rsid w:val="009363A5"/>
    <w:rsid w:val="00991E2F"/>
    <w:rsid w:val="009C58CC"/>
    <w:rsid w:val="009E566A"/>
    <w:rsid w:val="009F02CD"/>
    <w:rsid w:val="00A22740"/>
    <w:rsid w:val="00A90710"/>
    <w:rsid w:val="00AA1379"/>
    <w:rsid w:val="00AA6A94"/>
    <w:rsid w:val="00AC1FF2"/>
    <w:rsid w:val="00BB7C0A"/>
    <w:rsid w:val="00BE65DA"/>
    <w:rsid w:val="00C173C1"/>
    <w:rsid w:val="00C36AC5"/>
    <w:rsid w:val="00E07148"/>
    <w:rsid w:val="00E13BF5"/>
    <w:rsid w:val="00E32FC7"/>
    <w:rsid w:val="00E767B3"/>
    <w:rsid w:val="00EE7CC0"/>
    <w:rsid w:val="00F35BC3"/>
    <w:rsid w:val="00F42002"/>
    <w:rsid w:val="00F63A4D"/>
    <w:rsid w:val="00F724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3.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4.xml><?xml version="1.0" encoding="utf-8"?>
<ds:datastoreItem xmlns:ds="http://schemas.openxmlformats.org/officeDocument/2006/customXml" ds:itemID="{841972DB-85EB-4EF6-ADCC-E9F1EE601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E03EB7-727D-44C1-B184-8249B300F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3256</Words>
  <Characters>18108</Characters>
  <Application>Microsoft Office Word</Application>
  <DocSecurity>0</DocSecurity>
  <Lines>532</Lines>
  <Paragraphs>240</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21124</CharactersWithSpaces>
  <SharedDoc>false</SharedDoc>
  <HLinks>
    <vt:vector size="120" baseType="variant">
      <vt:variant>
        <vt:i4>7143485</vt:i4>
      </vt:variant>
      <vt:variant>
        <vt:i4>57</vt:i4>
      </vt:variant>
      <vt:variant>
        <vt:i4>0</vt:i4>
      </vt:variant>
      <vt:variant>
        <vt:i4>5</vt:i4>
      </vt:variant>
      <vt:variant>
        <vt:lpwstr>https://www.abc.net.au/education/digibooks/the-colonisation-of-the-central-victorian-goldfields/101750542?vcOpensOnLoad=true&amp;vcPageId=102967412</vt:lpwstr>
      </vt:variant>
      <vt:variant>
        <vt:lpwstr/>
      </vt:variant>
      <vt:variant>
        <vt:i4>7143485</vt:i4>
      </vt:variant>
      <vt:variant>
        <vt:i4>54</vt:i4>
      </vt:variant>
      <vt:variant>
        <vt:i4>0</vt:i4>
      </vt:variant>
      <vt:variant>
        <vt:i4>5</vt:i4>
      </vt:variant>
      <vt:variant>
        <vt:lpwstr>https://www.abc.net.au/education/digibooks/the-colonisation-of-the-central-victorian-goldfields/101750542?vcOpensOnLoad=true&amp;vcPageId=102967412</vt:lpwstr>
      </vt:variant>
      <vt:variant>
        <vt:lpwstr/>
      </vt:variant>
      <vt:variant>
        <vt:i4>5963870</vt:i4>
      </vt:variant>
      <vt:variant>
        <vt:i4>51</vt:i4>
      </vt:variant>
      <vt:variant>
        <vt:i4>0</vt:i4>
      </vt:variant>
      <vt:variant>
        <vt:i4>5</vt:i4>
      </vt:variant>
      <vt:variant>
        <vt:lpwstr>https://digital-classroom.nma.gov.au/learning-modules/movement-peoples-defining-moments-1750-1901/21-japanese-broome</vt:lpwstr>
      </vt:variant>
      <vt:variant>
        <vt:lpwstr/>
      </vt:variant>
      <vt:variant>
        <vt:i4>5963870</vt:i4>
      </vt:variant>
      <vt:variant>
        <vt:i4>48</vt:i4>
      </vt:variant>
      <vt:variant>
        <vt:i4>0</vt:i4>
      </vt:variant>
      <vt:variant>
        <vt:i4>5</vt:i4>
      </vt:variant>
      <vt:variant>
        <vt:lpwstr>https://digital-classroom.nma.gov.au/learning-modules/movement-peoples-defining-moments-1750-1901/21-japanese-broome</vt:lpwstr>
      </vt:variant>
      <vt:variant>
        <vt:lpwstr/>
      </vt:variant>
      <vt:variant>
        <vt:i4>3932222</vt:i4>
      </vt:variant>
      <vt:variant>
        <vt:i4>45</vt:i4>
      </vt:variant>
      <vt:variant>
        <vt:i4>0</vt:i4>
      </vt:variant>
      <vt:variant>
        <vt:i4>5</vt:i4>
      </vt:variant>
      <vt:variant>
        <vt:lpwstr>https://www.abc.net.au/education/digibooks/the-colonisation-of-perth/101750514</vt:lpwstr>
      </vt:variant>
      <vt:variant>
        <vt:lpwstr/>
      </vt:variant>
      <vt:variant>
        <vt:i4>4391002</vt:i4>
      </vt:variant>
      <vt:variant>
        <vt:i4>42</vt:i4>
      </vt:variant>
      <vt:variant>
        <vt:i4>0</vt:i4>
      </vt:variant>
      <vt:variant>
        <vt:i4>5</vt:i4>
      </vt:variant>
      <vt:variant>
        <vt:lpwstr>https://australian.museum/learn/teachers/first-nations-learning-resources/unsettled-unit/</vt:lpwstr>
      </vt:variant>
      <vt:variant>
        <vt:lpwstr/>
      </vt:variant>
      <vt:variant>
        <vt:i4>1114188</vt:i4>
      </vt:variant>
      <vt:variant>
        <vt:i4>39</vt:i4>
      </vt:variant>
      <vt:variant>
        <vt:i4>0</vt:i4>
      </vt:variant>
      <vt:variant>
        <vt:i4>5</vt:i4>
      </vt:variant>
      <vt:variant>
        <vt:lpwstr>https://www.nma.gov.au/defining-moments/resources/eureka-stockade</vt:lpwstr>
      </vt:variant>
      <vt:variant>
        <vt:lpwstr/>
      </vt:variant>
      <vt:variant>
        <vt:i4>1835088</vt:i4>
      </vt:variant>
      <vt:variant>
        <vt:i4>36</vt:i4>
      </vt:variant>
      <vt:variant>
        <vt:i4>0</vt:i4>
      </vt:variant>
      <vt:variant>
        <vt:i4>5</vt:i4>
      </vt:variant>
      <vt:variant>
        <vt:lpwstr>https://www.nma.gov.au/defining-moments/resources/gold-rushes</vt:lpwstr>
      </vt:variant>
      <vt:variant>
        <vt:lpwstr/>
      </vt:variant>
      <vt:variant>
        <vt:i4>6094912</vt:i4>
      </vt:variant>
      <vt:variant>
        <vt:i4>33</vt:i4>
      </vt:variant>
      <vt:variant>
        <vt:i4>0</vt:i4>
      </vt:variant>
      <vt:variant>
        <vt:i4>5</vt:i4>
      </vt:variant>
      <vt:variant>
        <vt:lpwstr>https://www.abc.net.au/education/digibooks/the-colonisation-of-the-central-victorian-goldfields/101750542</vt:lpwstr>
      </vt:variant>
      <vt:variant>
        <vt:lpwstr/>
      </vt:variant>
      <vt:variant>
        <vt:i4>655383</vt:i4>
      </vt:variant>
      <vt:variant>
        <vt:i4>30</vt:i4>
      </vt:variant>
      <vt:variant>
        <vt:i4>0</vt:i4>
      </vt:variant>
      <vt:variant>
        <vt:i4>5</vt:i4>
      </vt:variant>
      <vt:variant>
        <vt:lpwstr>https://games-digital-classroom.nma.gov.au/goldrush/</vt:lpwstr>
      </vt:variant>
      <vt:variant>
        <vt:lpwstr/>
      </vt:variant>
      <vt:variant>
        <vt:i4>1114201</vt:i4>
      </vt:variant>
      <vt:variant>
        <vt:i4>27</vt:i4>
      </vt:variant>
      <vt:variant>
        <vt:i4>0</vt:i4>
      </vt:variant>
      <vt:variant>
        <vt:i4>5</vt:i4>
      </vt:variant>
      <vt:variant>
        <vt:lpwstr>https://www.abc.net.au/news/2025-08-07/gold-nugget-discovery-in-wa-goldfields-prospecting-video/105614900</vt:lpwstr>
      </vt:variant>
      <vt:variant>
        <vt:lpwstr/>
      </vt:variant>
      <vt:variant>
        <vt:i4>5963870</vt:i4>
      </vt:variant>
      <vt:variant>
        <vt:i4>24</vt:i4>
      </vt:variant>
      <vt:variant>
        <vt:i4>0</vt:i4>
      </vt:variant>
      <vt:variant>
        <vt:i4>5</vt:i4>
      </vt:variant>
      <vt:variant>
        <vt:lpwstr>https://digital-classroom.nma.gov.au/learning-modules/movement-peoples-defining-moments-1750-1901/21-japanese-broome</vt:lpwstr>
      </vt:variant>
      <vt:variant>
        <vt:lpwstr/>
      </vt:variant>
      <vt:variant>
        <vt:i4>3145832</vt:i4>
      </vt:variant>
      <vt:variant>
        <vt:i4>21</vt:i4>
      </vt:variant>
      <vt:variant>
        <vt:i4>0</vt:i4>
      </vt:variant>
      <vt:variant>
        <vt:i4>5</vt:i4>
      </vt:variant>
      <vt:variant>
        <vt:lpwstr>https://digital-classroom.nma.gov.au/defining-moments/japanese-pearl-divers-broome</vt:lpwstr>
      </vt:variant>
      <vt:variant>
        <vt:lpwstr/>
      </vt:variant>
      <vt:variant>
        <vt:i4>5963870</vt:i4>
      </vt:variant>
      <vt:variant>
        <vt:i4>18</vt:i4>
      </vt:variant>
      <vt:variant>
        <vt:i4>0</vt:i4>
      </vt:variant>
      <vt:variant>
        <vt:i4>5</vt:i4>
      </vt:variant>
      <vt:variant>
        <vt:lpwstr>https://digital-classroom.nma.gov.au/learning-modules/movement-peoples-defining-moments-1750-1901/21-japanese-broome</vt:lpwstr>
      </vt:variant>
      <vt:variant>
        <vt:lpwstr/>
      </vt:variant>
      <vt:variant>
        <vt:i4>5505048</vt:i4>
      </vt:variant>
      <vt:variant>
        <vt:i4>15</vt:i4>
      </vt:variant>
      <vt:variant>
        <vt:i4>0</vt:i4>
      </vt:variant>
      <vt:variant>
        <vt:i4>5</vt:i4>
      </vt:variant>
      <vt:variant>
        <vt:lpwstr>https://museum.wa.gov.au/explore/lustre-online-text-panels/pearling-timeline</vt:lpwstr>
      </vt:variant>
      <vt:variant>
        <vt:lpwstr/>
      </vt:variant>
      <vt:variant>
        <vt:i4>393262</vt:i4>
      </vt:variant>
      <vt:variant>
        <vt:i4>12</vt:i4>
      </vt:variant>
      <vt:variant>
        <vt:i4>0</vt:i4>
      </vt:variant>
      <vt:variant>
        <vt:i4>5</vt:i4>
      </vt:variant>
      <vt:variant>
        <vt:lpwstr>https://www.youtube.com/watch?v=K2ShP_Aoh3I</vt:lpwstr>
      </vt:variant>
      <vt:variant>
        <vt:lpwstr/>
      </vt:variant>
      <vt:variant>
        <vt:i4>458779</vt:i4>
      </vt:variant>
      <vt:variant>
        <vt:i4>9</vt:i4>
      </vt:variant>
      <vt:variant>
        <vt:i4>0</vt:i4>
      </vt:variant>
      <vt:variant>
        <vt:i4>5</vt:i4>
      </vt:variant>
      <vt:variant>
        <vt:lpwstr>https://digital-classroom.nma.gov.au/videos/pearl-divers-coast-broome</vt:lpwstr>
      </vt:variant>
      <vt:variant>
        <vt:lpwstr/>
      </vt:variant>
      <vt:variant>
        <vt:i4>5963870</vt:i4>
      </vt:variant>
      <vt:variant>
        <vt:i4>6</vt:i4>
      </vt:variant>
      <vt:variant>
        <vt:i4>0</vt:i4>
      </vt:variant>
      <vt:variant>
        <vt:i4>5</vt:i4>
      </vt:variant>
      <vt:variant>
        <vt:lpwstr>https://digital-classroom.nma.gov.au/learning-modules/movement-peoples-defining-moments-1750-1901/21-japanese-broome</vt:lpwstr>
      </vt:variant>
      <vt:variant>
        <vt:lpwstr/>
      </vt:variant>
      <vt:variant>
        <vt:i4>4391007</vt:i4>
      </vt:variant>
      <vt:variant>
        <vt:i4>3</vt:i4>
      </vt:variant>
      <vt:variant>
        <vt:i4>0</vt:i4>
      </vt:variant>
      <vt:variant>
        <vt:i4>5</vt:i4>
      </vt:variant>
      <vt:variant>
        <vt:lpwstr>https://digital-classroom.nma.gov.au/defining-moments?theme%5B0%5D=1&amp;year%5Bmin%5D=&amp;year%5Bmax%5D=&amp;query=&amp;year_level=&amp;sort_by=field_def_mom_year&amp;sort_order=ASC&amp;items_per_page=16&amp;page=2</vt:lpwstr>
      </vt:variant>
      <vt:variant>
        <vt:lpwstr/>
      </vt:variant>
      <vt:variant>
        <vt:i4>6225944</vt:i4>
      </vt:variant>
      <vt:variant>
        <vt:i4>0</vt:i4>
      </vt:variant>
      <vt:variant>
        <vt:i4>0</vt:i4>
      </vt:variant>
      <vt:variant>
        <vt:i4>5</vt:i4>
      </vt:variant>
      <vt:variant>
        <vt:lpwstr>https://digital-classroom.nma.gov.au/quizzes/australian-colonial-history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14</cp:revision>
  <cp:lastPrinted>2025-12-15T02:03:00Z</cp:lastPrinted>
  <dcterms:created xsi:type="dcterms:W3CDTF">2025-11-13T01:03:00Z</dcterms:created>
  <dcterms:modified xsi:type="dcterms:W3CDTF">2025-12-16T03:45:00Z</dcterms:modified>
  <cp:contentStatus>D25/1142126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432dac47,adaf90a,e6e6169</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2025-10-06T01:26:08Z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c4e6a530-da30-42ec-830d-8550ef0a84dc</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