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7E5C" w14:textId="3805B6EC" w:rsidR="00CD5AA4" w:rsidRDefault="00773FB6" w:rsidP="006519A8">
      <w:pPr>
        <w:sectPr w:rsidR="00CD5AA4" w:rsidSect="00B71E2B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 w:code="9"/>
          <w:pgMar w:top="6719" w:right="1418" w:bottom="1418" w:left="851" w:header="284" w:footer="737" w:gutter="0"/>
          <w:cols w:space="708"/>
          <w:titlePg/>
          <w:docGrid w:linePitch="326"/>
        </w:sectPr>
      </w:pPr>
      <w:r>
        <w:rPr>
          <w:rFonts w:ascii="Times New Roman" w:eastAsia="MS Mincho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58FE4C" wp14:editId="1FE9E03A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5529600"/>
                <wp:effectExtent l="0" t="0" r="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000" cy="552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62C68" w14:textId="77D90173" w:rsidR="000A210B" w:rsidRDefault="000A210B" w:rsidP="001A002F">
                            <w:pPr>
                              <w:pStyle w:val="CoverSubtitle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Advice and support </w:t>
                            </w:r>
                            <w:r w:rsidR="001A002F" w:rsidRPr="001A002F">
                              <w:rPr>
                                <w:sz w:val="72"/>
                                <w:szCs w:val="72"/>
                              </w:rPr>
                              <w:t>for school leaders</w:t>
                            </w:r>
                            <w:r w:rsidR="00C810FF">
                              <w:rPr>
                                <w:sz w:val="72"/>
                                <w:szCs w:val="72"/>
                              </w:rPr>
                              <w:t>:</w:t>
                            </w:r>
                          </w:p>
                          <w:p w14:paraId="35FD98EE" w14:textId="124C6FE7" w:rsidR="00CA309A" w:rsidRDefault="00CA309A" w:rsidP="001A002F">
                            <w:pPr>
                              <w:pStyle w:val="CoverSubtitle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Proactively a</w:t>
                            </w:r>
                            <w:r w:rsidRPr="000A210B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ddress</w:t>
                            </w: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ing</w:t>
                            </w:r>
                            <w:r w:rsidRPr="000A210B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racism</w:t>
                            </w:r>
                            <w: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, intolerance and discrimination</w:t>
                            </w:r>
                            <w:r w:rsidR="00C5515B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9FB32C9" w14:textId="77777777" w:rsidR="00CA309A" w:rsidRDefault="00CA309A"/>
                        </w:txbxContent>
                      </wps:txbx>
                      <wps:bodyPr rot="0" vert="horz" wrap="square" lIns="540000" tIns="1836000" rIns="540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8FE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595.3pt;height:435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" filled="f" stroked="f">
                <v:textbox inset="15mm,51mm,15mm,0">
                  <w:txbxContent>
                    <w:p w14:paraId="6D162C68" w14:textId="77D90173" w:rsidR="000A210B" w:rsidRDefault="000A210B" w:rsidP="001A002F">
                      <w:pPr>
                        <w:pStyle w:val="CoverSubtitle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Advice and support </w:t>
                      </w:r>
                      <w:r w:rsidR="001A002F" w:rsidRPr="001A002F">
                        <w:rPr>
                          <w:sz w:val="72"/>
                          <w:szCs w:val="72"/>
                        </w:rPr>
                        <w:t>for school leaders</w:t>
                      </w:r>
                      <w:r w:rsidR="00C810FF">
                        <w:rPr>
                          <w:sz w:val="72"/>
                          <w:szCs w:val="72"/>
                        </w:rPr>
                        <w:t>:</w:t>
                      </w:r>
                    </w:p>
                    <w:p w14:paraId="35FD98EE" w14:textId="124C6FE7" w:rsidR="00CA309A" w:rsidRDefault="00CA309A" w:rsidP="001A002F">
                      <w:pPr>
                        <w:pStyle w:val="CoverSubtitle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Proactively a</w:t>
                      </w:r>
                      <w:r w:rsidRPr="000A210B">
                        <w:rPr>
                          <w:i/>
                          <w:iCs/>
                          <w:sz w:val="36"/>
                          <w:szCs w:val="36"/>
                        </w:rPr>
                        <w:t>ddress</w:t>
                      </w: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ing</w:t>
                      </w:r>
                      <w:r w:rsidRPr="000A210B">
                        <w:rPr>
                          <w:i/>
                          <w:iCs/>
                          <w:sz w:val="36"/>
                          <w:szCs w:val="36"/>
                        </w:rPr>
                        <w:t xml:space="preserve"> racism</w:t>
                      </w:r>
                      <w:r>
                        <w:rPr>
                          <w:i/>
                          <w:iCs/>
                          <w:sz w:val="36"/>
                          <w:szCs w:val="36"/>
                        </w:rPr>
                        <w:t>, intolerance and discrimination</w:t>
                      </w:r>
                      <w:r w:rsidR="00C5515B">
                        <w:rPr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9FB32C9" w14:textId="77777777" w:rsidR="00CA309A" w:rsidRDefault="00CA309A"/>
                  </w:txbxContent>
                </v:textbox>
                <w10:wrap anchorx="page" anchory="page"/>
              </v:shape>
            </w:pict>
          </mc:Fallback>
        </mc:AlternateContent>
      </w:r>
    </w:p>
    <w:p w14:paraId="333B6ADB" w14:textId="1824E0D3" w:rsidR="00E20E30" w:rsidRPr="00152F86" w:rsidRDefault="00EA1DB0">
      <w:pPr>
        <w:rPr>
          <w:b/>
          <w:noProof/>
          <w:color w:val="0085AC"/>
          <w:spacing w:val="5"/>
          <w:sz w:val="48"/>
          <w:szCs w:val="48"/>
          <w:lang w:eastAsia="en-AU"/>
        </w:rPr>
      </w:pPr>
      <w:r w:rsidRPr="00EA1DB0">
        <w:rPr>
          <w:b/>
          <w:noProof/>
          <w:color w:val="0085AC"/>
          <w:spacing w:val="5"/>
          <w:sz w:val="48"/>
          <w:szCs w:val="48"/>
          <w:lang w:eastAsia="en-AU"/>
        </w:rPr>
        <w:lastRenderedPageBreak/>
        <w:t>Contents</w:t>
      </w:r>
    </w:p>
    <w:p w14:paraId="286FE8D9" w14:textId="77777777" w:rsidR="00E20E30" w:rsidRPr="001F46CF" w:rsidRDefault="00E20E30" w:rsidP="00E20E30">
      <w:pPr>
        <w:rPr>
          <w:bCs/>
        </w:rPr>
      </w:pPr>
    </w:p>
    <w:p w14:paraId="37A30615" w14:textId="60C03BAA" w:rsidR="00FF6FE9" w:rsidRDefault="00BC5058" w:rsidP="00DE6D78">
      <w:pPr>
        <w:pStyle w:val="ListParagraph"/>
        <w:numPr>
          <w:ilvl w:val="0"/>
          <w:numId w:val="14"/>
        </w:numPr>
        <w:spacing w:line="480" w:lineRule="auto"/>
        <w:ind w:hanging="720"/>
        <w:rPr>
          <w:bCs/>
        </w:rPr>
      </w:pPr>
      <w:r>
        <w:rPr>
          <w:bCs/>
        </w:rPr>
        <w:t>Introduction</w:t>
      </w:r>
    </w:p>
    <w:p w14:paraId="75B5DBF5" w14:textId="172B0F69" w:rsidR="00250970" w:rsidRPr="00744833" w:rsidRDefault="00B040DA" w:rsidP="00DE6D78">
      <w:pPr>
        <w:pStyle w:val="ListParagraph"/>
        <w:numPr>
          <w:ilvl w:val="0"/>
          <w:numId w:val="14"/>
        </w:numPr>
        <w:spacing w:line="480" w:lineRule="auto"/>
        <w:ind w:hanging="720"/>
        <w:rPr>
          <w:bCs/>
        </w:rPr>
      </w:pPr>
      <w:r>
        <w:rPr>
          <w:bCs/>
        </w:rPr>
        <w:t>Eng</w:t>
      </w:r>
      <w:r w:rsidR="007C25C6">
        <w:rPr>
          <w:bCs/>
        </w:rPr>
        <w:t>aging with school staff</w:t>
      </w:r>
    </w:p>
    <w:p w14:paraId="77891AE4" w14:textId="752EC6B0" w:rsidR="00B040DA" w:rsidRDefault="003204B4" w:rsidP="00DE6D78">
      <w:pPr>
        <w:pStyle w:val="ListParagraph"/>
        <w:numPr>
          <w:ilvl w:val="0"/>
          <w:numId w:val="14"/>
        </w:numPr>
        <w:spacing w:line="480" w:lineRule="auto"/>
        <w:ind w:hanging="720"/>
        <w:rPr>
          <w:bCs/>
        </w:rPr>
      </w:pPr>
      <w:r>
        <w:rPr>
          <w:bCs/>
        </w:rPr>
        <w:t xml:space="preserve">Engaging with </w:t>
      </w:r>
      <w:bookmarkStart w:id="0" w:name="_Hlk207799254"/>
      <w:r>
        <w:rPr>
          <w:bCs/>
        </w:rPr>
        <w:t xml:space="preserve">school </w:t>
      </w:r>
      <w:r w:rsidR="00997FBB">
        <w:rPr>
          <w:bCs/>
        </w:rPr>
        <w:t>board</w:t>
      </w:r>
      <w:r w:rsidR="005438AD">
        <w:rPr>
          <w:bCs/>
        </w:rPr>
        <w:t>s/</w:t>
      </w:r>
      <w:r w:rsidR="00997FBB">
        <w:rPr>
          <w:bCs/>
        </w:rPr>
        <w:t>council</w:t>
      </w:r>
      <w:r w:rsidR="00DB4148">
        <w:rPr>
          <w:bCs/>
        </w:rPr>
        <w:t>s</w:t>
      </w:r>
      <w:r w:rsidR="005438AD">
        <w:rPr>
          <w:bCs/>
        </w:rPr>
        <w:t xml:space="preserve"> and members of the school community</w:t>
      </w:r>
      <w:bookmarkEnd w:id="0"/>
    </w:p>
    <w:p w14:paraId="70E93600" w14:textId="40FB981D" w:rsidR="00B040DA" w:rsidRDefault="005438AD" w:rsidP="00DE6D78">
      <w:pPr>
        <w:pStyle w:val="ListParagraph"/>
        <w:numPr>
          <w:ilvl w:val="0"/>
          <w:numId w:val="14"/>
        </w:numPr>
        <w:spacing w:line="480" w:lineRule="auto"/>
        <w:ind w:hanging="720"/>
        <w:rPr>
          <w:bCs/>
        </w:rPr>
      </w:pPr>
      <w:r>
        <w:rPr>
          <w:bCs/>
        </w:rPr>
        <w:t xml:space="preserve">Responding to incidences of </w:t>
      </w:r>
      <w:r w:rsidR="004531B6">
        <w:rPr>
          <w:bCs/>
        </w:rPr>
        <w:t>racism, intolerance and discrimination</w:t>
      </w:r>
    </w:p>
    <w:p w14:paraId="28219239" w14:textId="6A02584A" w:rsidR="004531B6" w:rsidRDefault="001B6E49" w:rsidP="00DE6D78">
      <w:pPr>
        <w:pStyle w:val="ListParagraph"/>
        <w:numPr>
          <w:ilvl w:val="0"/>
          <w:numId w:val="14"/>
        </w:numPr>
        <w:spacing w:line="480" w:lineRule="auto"/>
        <w:ind w:hanging="720"/>
        <w:rPr>
          <w:bCs/>
        </w:rPr>
      </w:pPr>
      <w:r>
        <w:rPr>
          <w:bCs/>
        </w:rPr>
        <w:t>Support</w:t>
      </w:r>
      <w:r w:rsidR="00744833">
        <w:rPr>
          <w:bCs/>
        </w:rPr>
        <w:t>s</w:t>
      </w:r>
    </w:p>
    <w:p w14:paraId="62B0E9C1" w14:textId="77777777" w:rsidR="004531B6" w:rsidRDefault="004531B6" w:rsidP="004531B6">
      <w:pPr>
        <w:pStyle w:val="ListParagraph"/>
        <w:spacing w:line="480" w:lineRule="auto"/>
        <w:ind w:left="720" w:firstLine="0"/>
        <w:rPr>
          <w:bCs/>
        </w:rPr>
      </w:pPr>
    </w:p>
    <w:p w14:paraId="258AAC88" w14:textId="77777777" w:rsidR="00E46477" w:rsidRPr="004531B6" w:rsidRDefault="00E46477" w:rsidP="00E46477">
      <w:pPr>
        <w:pStyle w:val="ListParagraph"/>
        <w:tabs>
          <w:tab w:val="clear" w:pos="680"/>
          <w:tab w:val="clear" w:pos="1021"/>
          <w:tab w:val="left" w:pos="1418"/>
        </w:tabs>
        <w:spacing w:line="480" w:lineRule="auto"/>
        <w:ind w:left="1134" w:firstLine="0"/>
        <w:rPr>
          <w:bCs/>
          <w:color w:val="FF0000"/>
        </w:rPr>
      </w:pPr>
    </w:p>
    <w:p w14:paraId="04560D31" w14:textId="77777777" w:rsidR="00E20E30" w:rsidRDefault="00E20E30" w:rsidP="00EC632E">
      <w:pPr>
        <w:pStyle w:val="TOC1"/>
      </w:pPr>
    </w:p>
    <w:p w14:paraId="15B90FC2" w14:textId="77777777" w:rsidR="00EA1DB0" w:rsidRDefault="00EA1DB0" w:rsidP="00EA1DB0">
      <w:pPr>
        <w:pStyle w:val="Heading2"/>
      </w:pPr>
    </w:p>
    <w:p w14:paraId="0EBEDA80" w14:textId="77777777" w:rsidR="00EA1DB0" w:rsidRDefault="00EA1DB0" w:rsidP="00EA1DB0">
      <w:pPr>
        <w:pStyle w:val="Heading2"/>
      </w:pPr>
    </w:p>
    <w:p w14:paraId="55340A3F" w14:textId="77777777" w:rsidR="00EA1DB0" w:rsidRDefault="00EA1DB0" w:rsidP="00EA1DB0">
      <w:pPr>
        <w:pStyle w:val="Heading2"/>
      </w:pPr>
    </w:p>
    <w:p w14:paraId="08C629E2" w14:textId="77777777" w:rsidR="00EA1DB0" w:rsidRDefault="00EA1DB0" w:rsidP="00EA1DB0">
      <w:pPr>
        <w:pStyle w:val="Heading2"/>
      </w:pPr>
    </w:p>
    <w:p w14:paraId="2C8E5082" w14:textId="77777777" w:rsidR="00EA1DB0" w:rsidRDefault="00EA1DB0" w:rsidP="00EA1DB0">
      <w:pPr>
        <w:pStyle w:val="Heading2"/>
      </w:pPr>
    </w:p>
    <w:p w14:paraId="7AE380C4" w14:textId="77777777" w:rsidR="00EA1DB0" w:rsidRDefault="00EA1DB0" w:rsidP="00EA1DB0">
      <w:pPr>
        <w:pStyle w:val="Heading2"/>
      </w:pPr>
    </w:p>
    <w:p w14:paraId="2A4C89C0" w14:textId="77777777" w:rsidR="00EA1DB0" w:rsidRDefault="00EA1DB0" w:rsidP="00EA1DB0">
      <w:pPr>
        <w:pStyle w:val="Heading2"/>
      </w:pPr>
    </w:p>
    <w:p w14:paraId="502BF4C1" w14:textId="77777777" w:rsidR="000871E8" w:rsidRDefault="000871E8" w:rsidP="000871E8"/>
    <w:p w14:paraId="389BA6FE" w14:textId="6F756C6F" w:rsidR="00B85C0F" w:rsidRDefault="00250970" w:rsidP="00B85C0F">
      <w:r>
        <w:br w:type="page"/>
      </w:r>
    </w:p>
    <w:p w14:paraId="3E552011" w14:textId="21B64A7C" w:rsidR="007C3AE1" w:rsidRPr="007C3AE1" w:rsidRDefault="00813E89" w:rsidP="00DE6D78">
      <w:pPr>
        <w:pStyle w:val="Heading2"/>
        <w:numPr>
          <w:ilvl w:val="0"/>
          <w:numId w:val="15"/>
        </w:numPr>
        <w:shd w:val="clear" w:color="auto" w:fill="DBE5F1" w:themeFill="accent1" w:themeFillTint="33"/>
        <w:spacing w:before="120" w:line="276" w:lineRule="auto"/>
        <w:ind w:left="426" w:hanging="426"/>
        <w:rPr>
          <w:sz w:val="28"/>
          <w:szCs w:val="28"/>
        </w:rPr>
      </w:pPr>
      <w:r w:rsidRPr="000C3F8B">
        <w:rPr>
          <w:sz w:val="28"/>
          <w:szCs w:val="28"/>
        </w:rPr>
        <w:lastRenderedPageBreak/>
        <w:t>Introduction</w:t>
      </w:r>
    </w:p>
    <w:p w14:paraId="49392270" w14:textId="77777777" w:rsidR="00C5515B" w:rsidRPr="00C5515B" w:rsidRDefault="00C5515B" w:rsidP="00C5515B"/>
    <w:p w14:paraId="77F08500" w14:textId="74159A1A" w:rsidR="000871E8" w:rsidRDefault="000871E8" w:rsidP="007B58AA">
      <w:pPr>
        <w:pStyle w:val="Heading2"/>
        <w:spacing w:before="0" w:line="276" w:lineRule="auto"/>
        <w:rPr>
          <w:b w:val="0"/>
          <w:color w:val="auto"/>
          <w:sz w:val="22"/>
          <w:szCs w:val="20"/>
        </w:rPr>
      </w:pPr>
      <w:r>
        <w:rPr>
          <w:b w:val="0"/>
          <w:color w:val="auto"/>
          <w:sz w:val="22"/>
          <w:szCs w:val="20"/>
        </w:rPr>
        <w:t>The significance of s</w:t>
      </w:r>
      <w:r w:rsidRPr="00BC47BE">
        <w:rPr>
          <w:b w:val="0"/>
          <w:color w:val="auto"/>
          <w:sz w:val="22"/>
          <w:szCs w:val="20"/>
        </w:rPr>
        <w:t>chool</w:t>
      </w:r>
      <w:r>
        <w:rPr>
          <w:b w:val="0"/>
          <w:color w:val="auto"/>
          <w:sz w:val="22"/>
          <w:szCs w:val="20"/>
        </w:rPr>
        <w:t xml:space="preserve"> settings in preventative education and action against racism and discrimination is outlined in the National Antiracism Framework (2025)</w:t>
      </w:r>
      <w:r w:rsidRPr="001B1035">
        <w:rPr>
          <w:rStyle w:val="FootnoteReference"/>
          <w:b w:val="0"/>
          <w:color w:val="auto"/>
          <w:sz w:val="16"/>
          <w:szCs w:val="16"/>
        </w:rPr>
        <w:footnoteReference w:id="1"/>
      </w:r>
      <w:r>
        <w:rPr>
          <w:b w:val="0"/>
          <w:color w:val="auto"/>
          <w:sz w:val="22"/>
          <w:szCs w:val="20"/>
        </w:rPr>
        <w:t xml:space="preserve">. The Department values the diversity of students, staff, families and school communities. All members </w:t>
      </w:r>
      <w:r w:rsidR="003D3DDA">
        <w:rPr>
          <w:b w:val="0"/>
          <w:color w:val="auto"/>
          <w:sz w:val="22"/>
          <w:szCs w:val="20"/>
        </w:rPr>
        <w:t xml:space="preserve">of our school communities </w:t>
      </w:r>
      <w:r>
        <w:rPr>
          <w:b w:val="0"/>
          <w:color w:val="auto"/>
          <w:sz w:val="22"/>
          <w:szCs w:val="20"/>
        </w:rPr>
        <w:t>play</w:t>
      </w:r>
      <w:r w:rsidR="003D3DDA">
        <w:rPr>
          <w:b w:val="0"/>
          <w:color w:val="auto"/>
          <w:sz w:val="22"/>
          <w:szCs w:val="20"/>
        </w:rPr>
        <w:t xml:space="preserve"> a role</w:t>
      </w:r>
      <w:r>
        <w:rPr>
          <w:b w:val="0"/>
          <w:color w:val="auto"/>
          <w:sz w:val="22"/>
          <w:szCs w:val="20"/>
        </w:rPr>
        <w:t xml:space="preserve"> in shaping the attitudes and beliefs of our young people and promoting social cohesion. School</w:t>
      </w:r>
      <w:r w:rsidR="003D3DDA">
        <w:rPr>
          <w:b w:val="0"/>
          <w:color w:val="auto"/>
          <w:sz w:val="22"/>
          <w:szCs w:val="20"/>
        </w:rPr>
        <w:t xml:space="preserve"> staff, especially school</w:t>
      </w:r>
      <w:r>
        <w:rPr>
          <w:b w:val="0"/>
          <w:color w:val="auto"/>
          <w:sz w:val="22"/>
          <w:szCs w:val="20"/>
        </w:rPr>
        <w:t xml:space="preserve"> leaders</w:t>
      </w:r>
      <w:r w:rsidR="003D3DDA">
        <w:rPr>
          <w:b w:val="0"/>
          <w:color w:val="auto"/>
          <w:sz w:val="22"/>
          <w:szCs w:val="20"/>
        </w:rPr>
        <w:t>,</w:t>
      </w:r>
      <w:r>
        <w:rPr>
          <w:b w:val="0"/>
          <w:color w:val="auto"/>
          <w:sz w:val="22"/>
          <w:szCs w:val="20"/>
        </w:rPr>
        <w:t xml:space="preserve"> </w:t>
      </w:r>
      <w:r w:rsidR="003D3DDA">
        <w:rPr>
          <w:b w:val="0"/>
          <w:color w:val="auto"/>
          <w:sz w:val="22"/>
          <w:szCs w:val="20"/>
        </w:rPr>
        <w:t>enable</w:t>
      </w:r>
      <w:r>
        <w:rPr>
          <w:b w:val="0"/>
          <w:color w:val="auto"/>
          <w:sz w:val="22"/>
          <w:szCs w:val="20"/>
        </w:rPr>
        <w:t xml:space="preserve"> this shared responsibility by </w:t>
      </w:r>
      <w:r w:rsidR="00DF70E0">
        <w:rPr>
          <w:b w:val="0"/>
          <w:color w:val="auto"/>
          <w:sz w:val="22"/>
          <w:szCs w:val="20"/>
        </w:rPr>
        <w:t>establishing</w:t>
      </w:r>
      <w:r>
        <w:rPr>
          <w:b w:val="0"/>
          <w:color w:val="auto"/>
          <w:sz w:val="22"/>
          <w:szCs w:val="20"/>
        </w:rPr>
        <w:t xml:space="preserve"> a culture and environment where everyone feels</w:t>
      </w:r>
      <w:r w:rsidRPr="00E658B5">
        <w:rPr>
          <w:b w:val="0"/>
          <w:color w:val="auto"/>
          <w:sz w:val="22"/>
          <w:szCs w:val="20"/>
        </w:rPr>
        <w:t xml:space="preserve"> </w:t>
      </w:r>
      <w:r>
        <w:rPr>
          <w:b w:val="0"/>
          <w:color w:val="auto"/>
          <w:sz w:val="22"/>
          <w:szCs w:val="20"/>
        </w:rPr>
        <w:t xml:space="preserve">welcomed, </w:t>
      </w:r>
      <w:r w:rsidRPr="00E658B5">
        <w:rPr>
          <w:b w:val="0"/>
          <w:color w:val="auto"/>
          <w:sz w:val="22"/>
          <w:szCs w:val="20"/>
        </w:rPr>
        <w:t>valued and respected</w:t>
      </w:r>
      <w:r>
        <w:rPr>
          <w:b w:val="0"/>
          <w:color w:val="auto"/>
          <w:sz w:val="22"/>
          <w:szCs w:val="20"/>
        </w:rPr>
        <w:t xml:space="preserve">. </w:t>
      </w:r>
    </w:p>
    <w:p w14:paraId="612B4B22" w14:textId="77777777" w:rsidR="000871E8" w:rsidRDefault="000871E8" w:rsidP="007B58AA">
      <w:pPr>
        <w:spacing w:line="276" w:lineRule="auto"/>
        <w:rPr>
          <w:lang w:val="en-US"/>
        </w:rPr>
      </w:pPr>
    </w:p>
    <w:p w14:paraId="54EE3430" w14:textId="246A91C3" w:rsidR="000871E8" w:rsidRPr="00CC7475" w:rsidRDefault="000871E8" w:rsidP="007B58AA">
      <w:pPr>
        <w:spacing w:line="276" w:lineRule="auto"/>
        <w:rPr>
          <w:lang w:val="en-US"/>
        </w:rPr>
      </w:pPr>
      <w:r w:rsidRPr="00CC7475">
        <w:rPr>
          <w:lang w:val="en-US"/>
        </w:rPr>
        <w:t xml:space="preserve">The role of public schools is to educate students and develop their skills to think critically by approaching controversial topics and complex issues with a balanced, respectful and empathetic mindset. </w:t>
      </w:r>
      <w:r>
        <w:rPr>
          <w:lang w:val="en-US"/>
        </w:rPr>
        <w:t xml:space="preserve">The </w:t>
      </w:r>
      <w:r w:rsidRPr="006556CA">
        <w:rPr>
          <w:i/>
          <w:iCs/>
          <w:lang w:val="en-US"/>
        </w:rPr>
        <w:t xml:space="preserve">Guidance for teaching controversial topics in Western Australian public schools </w:t>
      </w:r>
      <w:r>
        <w:rPr>
          <w:lang w:val="en-US"/>
        </w:rPr>
        <w:t>aims to assist teachers</w:t>
      </w:r>
      <w:r w:rsidRPr="00CC7475">
        <w:rPr>
          <w:lang w:val="en-US"/>
        </w:rPr>
        <w:t xml:space="preserve"> to </w:t>
      </w:r>
      <w:r w:rsidR="006933A7">
        <w:rPr>
          <w:lang w:val="en-US"/>
        </w:rPr>
        <w:t>address</w:t>
      </w:r>
      <w:r w:rsidRPr="00CC7475">
        <w:rPr>
          <w:lang w:val="en-US"/>
        </w:rPr>
        <w:t xml:space="preserve"> controversial topics in a way that </w:t>
      </w:r>
      <w:r w:rsidR="00AF3E50">
        <w:rPr>
          <w:lang w:val="en-US"/>
        </w:rPr>
        <w:t>builds the knowledge and understanding</w:t>
      </w:r>
      <w:r w:rsidR="006933A7">
        <w:rPr>
          <w:lang w:val="en-US"/>
        </w:rPr>
        <w:t>s of their students,</w:t>
      </w:r>
      <w:r w:rsidR="00AF3E50">
        <w:rPr>
          <w:lang w:val="en-US"/>
        </w:rPr>
        <w:t xml:space="preserve"> </w:t>
      </w:r>
      <w:r w:rsidR="006933A7">
        <w:rPr>
          <w:lang w:val="en-US"/>
        </w:rPr>
        <w:t>while</w:t>
      </w:r>
      <w:r w:rsidR="00AF3E50">
        <w:rPr>
          <w:lang w:val="en-US"/>
        </w:rPr>
        <w:t xml:space="preserve"> </w:t>
      </w:r>
      <w:r w:rsidRPr="00CC7475">
        <w:rPr>
          <w:lang w:val="en-US"/>
        </w:rPr>
        <w:t>foster</w:t>
      </w:r>
      <w:r w:rsidR="006933A7">
        <w:rPr>
          <w:lang w:val="en-US"/>
        </w:rPr>
        <w:t>ing</w:t>
      </w:r>
      <w:r w:rsidRPr="00CC7475">
        <w:rPr>
          <w:lang w:val="en-US"/>
        </w:rPr>
        <w:t xml:space="preserve"> safe, inclusive and supportive learning environment</w:t>
      </w:r>
      <w:r w:rsidR="006933A7">
        <w:rPr>
          <w:lang w:val="en-US"/>
        </w:rPr>
        <w:t>s</w:t>
      </w:r>
      <w:r w:rsidRPr="00CC7475">
        <w:rPr>
          <w:lang w:val="en-US"/>
        </w:rPr>
        <w:t>.</w:t>
      </w:r>
    </w:p>
    <w:p w14:paraId="5154F14D" w14:textId="77777777" w:rsidR="000871E8" w:rsidRPr="00C5515B" w:rsidRDefault="000871E8" w:rsidP="007B58AA">
      <w:pPr>
        <w:spacing w:line="276" w:lineRule="auto"/>
      </w:pPr>
    </w:p>
    <w:p w14:paraId="42B9E4F9" w14:textId="3C19DC4F" w:rsidR="000871E8" w:rsidRDefault="000871E8" w:rsidP="007B58AA">
      <w:pPr>
        <w:spacing w:line="276" w:lineRule="auto"/>
      </w:pPr>
      <w:r>
        <w:t>The Department of Education staff</w:t>
      </w:r>
      <w:r w:rsidRPr="00F40D93">
        <w:t xml:space="preserve"> </w:t>
      </w:r>
      <w:hyperlink r:id="rId18" w:history="1">
        <w:r w:rsidRPr="009347BF">
          <w:rPr>
            <w:rStyle w:val="Hyperlink"/>
          </w:rPr>
          <w:t xml:space="preserve">Code of </w:t>
        </w:r>
        <w:r>
          <w:rPr>
            <w:rStyle w:val="Hyperlink"/>
          </w:rPr>
          <w:t>c</w:t>
        </w:r>
        <w:r w:rsidRPr="009347BF">
          <w:rPr>
            <w:rStyle w:val="Hyperlink"/>
          </w:rPr>
          <w:t>onduct</w:t>
        </w:r>
      </w:hyperlink>
      <w:r>
        <w:t xml:space="preserve"> provides a set of standards </w:t>
      </w:r>
      <w:r w:rsidR="005A7B0A">
        <w:t>and</w:t>
      </w:r>
      <w:r>
        <w:t xml:space="preserve"> a clear expectation that all staff behave professionally and exercise fairness and impartiality. </w:t>
      </w:r>
      <w:r w:rsidR="005A7B0A">
        <w:t>In </w:t>
      </w:r>
      <w:r>
        <w:t xml:space="preserve">building relationships with members of the school community, school staff </w:t>
      </w:r>
      <w:r w:rsidR="00CB35AB">
        <w:t>need</w:t>
      </w:r>
      <w:r>
        <w:t xml:space="preserve"> to consider multiple perspectives</w:t>
      </w:r>
      <w:r w:rsidR="009E58F9">
        <w:t xml:space="preserve"> and m</w:t>
      </w:r>
      <w:r>
        <w:t>aintain neutrality</w:t>
      </w:r>
      <w:r w:rsidR="009E58F9">
        <w:t>. This</w:t>
      </w:r>
      <w:r>
        <w:t xml:space="preserve"> demonstrates our commitment to school environments where all individuals are treated equally, and with respect and dignity. </w:t>
      </w:r>
    </w:p>
    <w:p w14:paraId="709201AA" w14:textId="77777777" w:rsidR="000871E8" w:rsidRDefault="000871E8" w:rsidP="007B58AA">
      <w:pPr>
        <w:spacing w:line="276" w:lineRule="auto"/>
      </w:pPr>
    </w:p>
    <w:p w14:paraId="2C56D577" w14:textId="49CD7E32" w:rsidR="000871E8" w:rsidRDefault="000871E8" w:rsidP="007B58AA">
      <w:pPr>
        <w:spacing w:line="276" w:lineRule="auto"/>
      </w:pPr>
      <w:r w:rsidRPr="001A002F">
        <w:t xml:space="preserve">This </w:t>
      </w:r>
      <w:r>
        <w:t xml:space="preserve">document provides advice and support for </w:t>
      </w:r>
      <w:r w:rsidRPr="001A002F">
        <w:t xml:space="preserve">school leaders </w:t>
      </w:r>
      <w:r>
        <w:t>to engage with their students, staff, school boards/councils and members of the school community</w:t>
      </w:r>
      <w:r w:rsidRPr="006C5E24">
        <w:t xml:space="preserve"> </w:t>
      </w:r>
      <w:r>
        <w:t>to create school</w:t>
      </w:r>
      <w:r w:rsidR="00FC45D6">
        <w:t xml:space="preserve"> environments that eff</w:t>
      </w:r>
      <w:r w:rsidR="005A7B0A">
        <w:t>ectively</w:t>
      </w:r>
      <w:r w:rsidR="00FC45D6">
        <w:t xml:space="preserve"> </w:t>
      </w:r>
      <w:r>
        <w:t xml:space="preserve">address </w:t>
      </w:r>
      <w:r w:rsidRPr="006C5E24">
        <w:t>racism, intoleranc</w:t>
      </w:r>
      <w:r>
        <w:t xml:space="preserve">e and </w:t>
      </w:r>
      <w:r w:rsidRPr="006C5E24">
        <w:t>discriminatio</w:t>
      </w:r>
      <w:r>
        <w:t>n</w:t>
      </w:r>
      <w:r w:rsidR="00613649">
        <w:t>.</w:t>
      </w:r>
    </w:p>
    <w:p w14:paraId="6A9C1D82" w14:textId="77777777" w:rsidR="00841ED6" w:rsidRDefault="00841ED6" w:rsidP="007C3AE1">
      <w:pPr>
        <w:spacing w:before="80"/>
      </w:pPr>
    </w:p>
    <w:p w14:paraId="2B463FD9" w14:textId="77777777" w:rsidR="00FC45D6" w:rsidRDefault="00FC45D6" w:rsidP="007C3AE1">
      <w:pPr>
        <w:spacing w:before="80"/>
      </w:pPr>
    </w:p>
    <w:p w14:paraId="0C54AB46" w14:textId="77777777" w:rsidR="00FC45D6" w:rsidRDefault="00FC45D6" w:rsidP="007C3AE1">
      <w:pPr>
        <w:spacing w:before="80"/>
      </w:pPr>
    </w:p>
    <w:p w14:paraId="2B83514A" w14:textId="77777777" w:rsidR="00FC45D6" w:rsidRDefault="00FC45D6" w:rsidP="007C3AE1">
      <w:pPr>
        <w:spacing w:before="80"/>
      </w:pPr>
    </w:p>
    <w:p w14:paraId="0888603E" w14:textId="77777777" w:rsidR="00FC45D6" w:rsidRDefault="00FC45D6" w:rsidP="007C3AE1">
      <w:pPr>
        <w:spacing w:before="80"/>
      </w:pPr>
    </w:p>
    <w:p w14:paraId="36BD22AA" w14:textId="77777777" w:rsidR="00FC45D6" w:rsidRDefault="00FC45D6" w:rsidP="007C3AE1">
      <w:pPr>
        <w:spacing w:before="80"/>
      </w:pPr>
    </w:p>
    <w:p w14:paraId="23ADD03D" w14:textId="77777777" w:rsidR="00FC45D6" w:rsidRDefault="00FC45D6" w:rsidP="007C3AE1">
      <w:pPr>
        <w:spacing w:before="80"/>
      </w:pPr>
    </w:p>
    <w:p w14:paraId="37E99429" w14:textId="77777777" w:rsidR="00FC45D6" w:rsidRDefault="00FC45D6" w:rsidP="007C3AE1">
      <w:pPr>
        <w:spacing w:before="80"/>
      </w:pPr>
    </w:p>
    <w:p w14:paraId="07163BDA" w14:textId="77777777" w:rsidR="00FC45D6" w:rsidRDefault="00FC45D6" w:rsidP="007C3AE1">
      <w:pPr>
        <w:spacing w:before="80"/>
      </w:pPr>
    </w:p>
    <w:p w14:paraId="71A8A90B" w14:textId="77777777" w:rsidR="00F06425" w:rsidRDefault="00F06425" w:rsidP="007C3AE1">
      <w:pPr>
        <w:spacing w:before="80"/>
      </w:pPr>
    </w:p>
    <w:p w14:paraId="48655672" w14:textId="2A0F51D0" w:rsidR="00B85C0F" w:rsidRDefault="00B85C0F" w:rsidP="007C3AE1">
      <w:pPr>
        <w:spacing w:before="80"/>
      </w:pPr>
    </w:p>
    <w:p w14:paraId="12036935" w14:textId="77777777" w:rsidR="007B58AA" w:rsidRDefault="007B58AA" w:rsidP="007C3AE1">
      <w:pPr>
        <w:spacing w:before="80"/>
      </w:pPr>
    </w:p>
    <w:p w14:paraId="00920F5D" w14:textId="77777777" w:rsidR="007B58AA" w:rsidRDefault="007B58AA" w:rsidP="007C3AE1">
      <w:pPr>
        <w:spacing w:before="80"/>
      </w:pPr>
    </w:p>
    <w:p w14:paraId="5E35D6DA" w14:textId="77777777" w:rsidR="007B58AA" w:rsidRDefault="007B58AA" w:rsidP="007C3AE1">
      <w:pPr>
        <w:spacing w:before="80"/>
      </w:pPr>
    </w:p>
    <w:p w14:paraId="1F02B1A6" w14:textId="77777777" w:rsidR="007B58AA" w:rsidRDefault="007B58AA" w:rsidP="007C3AE1">
      <w:pPr>
        <w:spacing w:before="80"/>
      </w:pPr>
    </w:p>
    <w:p w14:paraId="73080C52" w14:textId="77777777" w:rsidR="007B58AA" w:rsidRDefault="007B58AA" w:rsidP="007C3AE1">
      <w:pPr>
        <w:spacing w:before="80"/>
      </w:pPr>
    </w:p>
    <w:p w14:paraId="6AC78E9F" w14:textId="77777777" w:rsidR="007B58AA" w:rsidRDefault="007B58AA" w:rsidP="007C3AE1">
      <w:pPr>
        <w:spacing w:before="80"/>
      </w:pPr>
    </w:p>
    <w:p w14:paraId="24A622AF" w14:textId="77777777" w:rsidR="00677300" w:rsidRDefault="00677300" w:rsidP="007C3AE1">
      <w:pPr>
        <w:spacing w:before="80"/>
      </w:pPr>
    </w:p>
    <w:p w14:paraId="08A2FA59" w14:textId="77777777" w:rsidR="007B58AA" w:rsidRDefault="007B58AA" w:rsidP="007C3AE1">
      <w:pPr>
        <w:spacing w:before="80"/>
      </w:pPr>
    </w:p>
    <w:p w14:paraId="2BCF9073" w14:textId="79EB0C97" w:rsidR="00990F16" w:rsidRPr="00F34A48" w:rsidRDefault="007B58AA" w:rsidP="00DE6D78">
      <w:pPr>
        <w:pStyle w:val="Heading2"/>
        <w:numPr>
          <w:ilvl w:val="0"/>
          <w:numId w:val="15"/>
        </w:numPr>
        <w:shd w:val="clear" w:color="auto" w:fill="DBE5F1"/>
        <w:spacing w:before="120"/>
        <w:ind w:left="426" w:hanging="426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Engaging with school staff</w:t>
      </w:r>
    </w:p>
    <w:p w14:paraId="2E128307" w14:textId="77777777" w:rsidR="00D759C7" w:rsidRPr="00F50580" w:rsidRDefault="00D759C7" w:rsidP="00D759C7">
      <w:pPr>
        <w:rPr>
          <w:b/>
          <w:color w:val="0085AC"/>
          <w:szCs w:val="22"/>
        </w:rPr>
      </w:pPr>
    </w:p>
    <w:p w14:paraId="5A43EFDD" w14:textId="4CA1B1D8" w:rsidR="007B58AA" w:rsidRPr="007B58AA" w:rsidRDefault="007B58AA" w:rsidP="007B58AA">
      <w:pPr>
        <w:tabs>
          <w:tab w:val="left" w:pos="426"/>
        </w:tabs>
        <w:spacing w:line="276" w:lineRule="auto"/>
        <w:rPr>
          <w:szCs w:val="22"/>
        </w:rPr>
      </w:pPr>
      <w:r w:rsidRPr="007B58AA">
        <w:rPr>
          <w:szCs w:val="22"/>
        </w:rPr>
        <w:t xml:space="preserve">All school staff </w:t>
      </w:r>
      <w:r w:rsidR="00EB02AF">
        <w:rPr>
          <w:szCs w:val="22"/>
        </w:rPr>
        <w:t>play</w:t>
      </w:r>
      <w:r w:rsidRPr="007B58AA">
        <w:rPr>
          <w:szCs w:val="22"/>
        </w:rPr>
        <w:t xml:space="preserve"> a role in fostering a safe, orderly, inclusive, supportive and culturally responsive learning environment that: </w:t>
      </w:r>
    </w:p>
    <w:p w14:paraId="7B55CBCC" w14:textId="622750E8" w:rsidR="007B58AA" w:rsidRPr="00BB0A07" w:rsidRDefault="00C742B6" w:rsidP="00DE6D78">
      <w:pPr>
        <w:pStyle w:val="ListParagraph"/>
        <w:numPr>
          <w:ilvl w:val="0"/>
          <w:numId w:val="17"/>
        </w:numPr>
        <w:tabs>
          <w:tab w:val="left" w:pos="426"/>
        </w:tabs>
        <w:spacing w:line="276" w:lineRule="auto"/>
        <w:rPr>
          <w:szCs w:val="22"/>
        </w:rPr>
      </w:pPr>
      <w:r w:rsidRPr="00BB0A07">
        <w:rPr>
          <w:szCs w:val="22"/>
        </w:rPr>
        <w:t>c</w:t>
      </w:r>
      <w:r w:rsidR="007B58AA" w:rsidRPr="00BB0A07">
        <w:rPr>
          <w:szCs w:val="22"/>
        </w:rPr>
        <w:t xml:space="preserve">reates a school climate </w:t>
      </w:r>
      <w:r w:rsidR="00AC0BA0" w:rsidRPr="00BB0A07">
        <w:rPr>
          <w:szCs w:val="22"/>
        </w:rPr>
        <w:t>that values diversity</w:t>
      </w:r>
      <w:r w:rsidR="00D90431" w:rsidRPr="00BB0A07">
        <w:rPr>
          <w:szCs w:val="22"/>
        </w:rPr>
        <w:t xml:space="preserve"> and is free from discrimination</w:t>
      </w:r>
    </w:p>
    <w:p w14:paraId="25783B23" w14:textId="1C325D4D" w:rsidR="007B58AA" w:rsidRPr="00BB0A07" w:rsidRDefault="007B58AA" w:rsidP="00DE6D78">
      <w:pPr>
        <w:pStyle w:val="ListParagraph"/>
        <w:numPr>
          <w:ilvl w:val="0"/>
          <w:numId w:val="17"/>
        </w:numPr>
        <w:tabs>
          <w:tab w:val="left" w:pos="426"/>
        </w:tabs>
        <w:spacing w:line="276" w:lineRule="auto"/>
        <w:rPr>
          <w:szCs w:val="22"/>
        </w:rPr>
      </w:pPr>
      <w:r w:rsidRPr="00BB0A07">
        <w:rPr>
          <w:szCs w:val="22"/>
        </w:rPr>
        <w:t xml:space="preserve">prioritises the safety of all members of the school community </w:t>
      </w:r>
      <w:r w:rsidR="00EB02AF">
        <w:rPr>
          <w:szCs w:val="22"/>
        </w:rPr>
        <w:t>through</w:t>
      </w:r>
      <w:r w:rsidRPr="00BB0A07">
        <w:rPr>
          <w:szCs w:val="22"/>
        </w:rPr>
        <w:t xml:space="preserve"> school environments that are free from violence, intolerance, discrimination and racism</w:t>
      </w:r>
    </w:p>
    <w:p w14:paraId="10816218" w14:textId="730DDA92" w:rsidR="007B58AA" w:rsidRPr="00BB0A07" w:rsidRDefault="007B58AA" w:rsidP="00DE6D78">
      <w:pPr>
        <w:pStyle w:val="ListParagraph"/>
        <w:numPr>
          <w:ilvl w:val="0"/>
          <w:numId w:val="17"/>
        </w:numPr>
        <w:tabs>
          <w:tab w:val="left" w:pos="426"/>
        </w:tabs>
        <w:spacing w:line="276" w:lineRule="auto"/>
        <w:rPr>
          <w:szCs w:val="22"/>
        </w:rPr>
      </w:pPr>
      <w:r w:rsidRPr="00BB0A07">
        <w:rPr>
          <w:szCs w:val="22"/>
        </w:rPr>
        <w:t>establishes a shared understanding of what racist</w:t>
      </w:r>
      <w:r w:rsidR="0084557E" w:rsidRPr="00BB0A07">
        <w:rPr>
          <w:szCs w:val="22"/>
        </w:rPr>
        <w:t>, intolerant</w:t>
      </w:r>
      <w:r w:rsidRPr="00BB0A07">
        <w:rPr>
          <w:szCs w:val="22"/>
        </w:rPr>
        <w:t xml:space="preserve"> and discriminatory behaviours look and feel like </w:t>
      </w:r>
    </w:p>
    <w:p w14:paraId="74070008" w14:textId="77777777" w:rsidR="007B58AA" w:rsidRPr="00BB0A07" w:rsidRDefault="007B58AA" w:rsidP="00DE6D78">
      <w:pPr>
        <w:pStyle w:val="ListParagraph"/>
        <w:numPr>
          <w:ilvl w:val="0"/>
          <w:numId w:val="17"/>
        </w:numPr>
        <w:tabs>
          <w:tab w:val="left" w:pos="426"/>
        </w:tabs>
        <w:spacing w:line="276" w:lineRule="auto"/>
        <w:rPr>
          <w:szCs w:val="22"/>
        </w:rPr>
      </w:pPr>
      <w:r w:rsidRPr="00BB0A07">
        <w:rPr>
          <w:szCs w:val="22"/>
        </w:rPr>
        <w:t xml:space="preserve">communicates shared values, ways of working and expectations of positive student behaviours to all members of the school community. </w:t>
      </w:r>
    </w:p>
    <w:p w14:paraId="4B992BFD" w14:textId="77777777" w:rsidR="007B58AA" w:rsidRPr="007B58AA" w:rsidRDefault="007B58AA" w:rsidP="007B58AA">
      <w:pPr>
        <w:pStyle w:val="ListParagraph"/>
        <w:spacing w:line="276" w:lineRule="auto"/>
        <w:ind w:left="284"/>
        <w:rPr>
          <w:szCs w:val="22"/>
        </w:rPr>
      </w:pPr>
    </w:p>
    <w:p w14:paraId="4E397721" w14:textId="79BD7389" w:rsidR="007B58AA" w:rsidRPr="007B58AA" w:rsidRDefault="00827F4C" w:rsidP="007B58AA">
      <w:pPr>
        <w:pStyle w:val="ListParagraph"/>
        <w:tabs>
          <w:tab w:val="clear" w:pos="340"/>
          <w:tab w:val="left" w:pos="0"/>
        </w:tabs>
        <w:spacing w:line="276" w:lineRule="auto"/>
        <w:ind w:left="0" w:firstLine="0"/>
        <w:rPr>
          <w:szCs w:val="22"/>
        </w:rPr>
      </w:pPr>
      <w:r>
        <w:rPr>
          <w:szCs w:val="22"/>
        </w:rPr>
        <w:t xml:space="preserve">The </w:t>
      </w:r>
      <w:r w:rsidR="007B58AA" w:rsidRPr="007B58AA">
        <w:rPr>
          <w:szCs w:val="22"/>
        </w:rPr>
        <w:t xml:space="preserve">Department’s </w:t>
      </w:r>
      <w:hyperlink r:id="rId19" w:history="1">
        <w:r w:rsidR="007B58AA" w:rsidRPr="007B58AA">
          <w:rPr>
            <w:rStyle w:val="Hyperlink"/>
            <w:szCs w:val="22"/>
          </w:rPr>
          <w:t xml:space="preserve">Code of </w:t>
        </w:r>
        <w:r>
          <w:rPr>
            <w:rStyle w:val="Hyperlink"/>
            <w:szCs w:val="22"/>
          </w:rPr>
          <w:t>c</w:t>
        </w:r>
        <w:r w:rsidR="007B58AA" w:rsidRPr="007B58AA">
          <w:rPr>
            <w:rStyle w:val="Hyperlink"/>
            <w:szCs w:val="22"/>
          </w:rPr>
          <w:t xml:space="preserve">onduct and </w:t>
        </w:r>
        <w:r w:rsidR="0084557E" w:rsidRPr="00827F4C">
          <w:rPr>
            <w:rStyle w:val="Hyperlink"/>
            <w:szCs w:val="22"/>
          </w:rPr>
          <w:t>standards</w:t>
        </w:r>
      </w:hyperlink>
      <w:r w:rsidR="007B58AA" w:rsidRPr="007B58AA">
        <w:rPr>
          <w:szCs w:val="22"/>
        </w:rPr>
        <w:t xml:space="preserve"> establishes the requirement for staff to fulfil their professional duties in a neutral manner, not using their position to promote their personal, religious or political beliefs. </w:t>
      </w:r>
    </w:p>
    <w:p w14:paraId="0D9C0E40" w14:textId="77777777" w:rsidR="007B58AA" w:rsidRPr="007B58AA" w:rsidRDefault="007B58AA" w:rsidP="007B58AA">
      <w:pPr>
        <w:pStyle w:val="ListParagraph"/>
        <w:spacing w:line="276" w:lineRule="auto"/>
        <w:ind w:left="284"/>
        <w:rPr>
          <w:szCs w:val="22"/>
        </w:rPr>
      </w:pPr>
    </w:p>
    <w:p w14:paraId="36DB57E3" w14:textId="112DCD34" w:rsidR="007B58AA" w:rsidRPr="007B58AA" w:rsidRDefault="004C7925" w:rsidP="007B58AA">
      <w:pPr>
        <w:pStyle w:val="ListParagraph"/>
        <w:tabs>
          <w:tab w:val="clear" w:pos="340"/>
          <w:tab w:val="left" w:pos="0"/>
        </w:tabs>
        <w:spacing w:line="276" w:lineRule="auto"/>
        <w:ind w:left="0" w:firstLine="0"/>
        <w:rPr>
          <w:szCs w:val="22"/>
        </w:rPr>
      </w:pPr>
      <w:r>
        <w:rPr>
          <w:szCs w:val="22"/>
        </w:rPr>
        <w:t>When initiating d</w:t>
      </w:r>
      <w:r w:rsidR="007B58AA" w:rsidRPr="007B58AA">
        <w:rPr>
          <w:szCs w:val="22"/>
        </w:rPr>
        <w:t xml:space="preserve">iscussions with staff on </w:t>
      </w:r>
      <w:r w:rsidR="006D049E">
        <w:rPr>
          <w:szCs w:val="22"/>
        </w:rPr>
        <w:t>matters related to racism, intolerance and discrimination</w:t>
      </w:r>
      <w:r>
        <w:rPr>
          <w:szCs w:val="22"/>
        </w:rPr>
        <w:t>, i</w:t>
      </w:r>
      <w:r w:rsidR="007B58AA" w:rsidRPr="007B58AA">
        <w:rPr>
          <w:szCs w:val="22"/>
        </w:rPr>
        <w:t>t is important school leaders know the backgrounds and experiences of their staff</w:t>
      </w:r>
      <w:r w:rsidR="006D049E">
        <w:rPr>
          <w:szCs w:val="22"/>
        </w:rPr>
        <w:t>,</w:t>
      </w:r>
      <w:r w:rsidR="007B58AA" w:rsidRPr="007B58AA">
        <w:rPr>
          <w:szCs w:val="22"/>
        </w:rPr>
        <w:t xml:space="preserve"> and ensure mechanisms are in place </w:t>
      </w:r>
      <w:r w:rsidR="006D049E">
        <w:rPr>
          <w:szCs w:val="22"/>
        </w:rPr>
        <w:t>to</w:t>
      </w:r>
      <w:r w:rsidR="007B58AA" w:rsidRPr="007B58AA">
        <w:rPr>
          <w:szCs w:val="22"/>
        </w:rPr>
        <w:t xml:space="preserve"> </w:t>
      </w:r>
      <w:r w:rsidR="006D049E">
        <w:rPr>
          <w:szCs w:val="22"/>
        </w:rPr>
        <w:t>foster respect and maintain</w:t>
      </w:r>
      <w:r w:rsidR="007B58AA" w:rsidRPr="007B58AA">
        <w:rPr>
          <w:szCs w:val="22"/>
        </w:rPr>
        <w:t xml:space="preserve"> objectivity.</w:t>
      </w:r>
    </w:p>
    <w:p w14:paraId="17C76081" w14:textId="77777777" w:rsidR="007B58AA" w:rsidRPr="007B58AA" w:rsidRDefault="007B58AA" w:rsidP="007B58AA">
      <w:pPr>
        <w:pStyle w:val="ListParagraph"/>
        <w:spacing w:line="276" w:lineRule="auto"/>
        <w:ind w:left="284"/>
        <w:rPr>
          <w:szCs w:val="22"/>
        </w:rPr>
      </w:pPr>
    </w:p>
    <w:p w14:paraId="56CE01D0" w14:textId="77777777" w:rsidR="007B58AA" w:rsidRPr="007B58AA" w:rsidRDefault="007B58AA" w:rsidP="007B58AA">
      <w:pPr>
        <w:pStyle w:val="ListParagraph"/>
        <w:spacing w:line="276" w:lineRule="auto"/>
        <w:ind w:left="284"/>
        <w:rPr>
          <w:szCs w:val="22"/>
        </w:rPr>
      </w:pPr>
      <w:r w:rsidRPr="007B58AA">
        <w:rPr>
          <w:szCs w:val="22"/>
        </w:rPr>
        <w:t xml:space="preserve"> School leaders: </w:t>
      </w:r>
    </w:p>
    <w:p w14:paraId="3828774F" w14:textId="749E8A6E" w:rsidR="007B58AA" w:rsidRPr="007B58AA" w:rsidRDefault="007B58AA" w:rsidP="004C7925">
      <w:pPr>
        <w:pStyle w:val="ListParagraph"/>
        <w:numPr>
          <w:ilvl w:val="0"/>
          <w:numId w:val="25"/>
        </w:numPr>
        <w:tabs>
          <w:tab w:val="clear" w:pos="340"/>
          <w:tab w:val="clear" w:pos="680"/>
          <w:tab w:val="left" w:pos="567"/>
        </w:tabs>
        <w:spacing w:line="276" w:lineRule="auto"/>
        <w:ind w:left="426" w:hanging="426"/>
        <w:rPr>
          <w:szCs w:val="22"/>
        </w:rPr>
      </w:pPr>
      <w:r>
        <w:rPr>
          <w:szCs w:val="22"/>
        </w:rPr>
        <w:t>L</w:t>
      </w:r>
      <w:r w:rsidRPr="007B58AA">
        <w:rPr>
          <w:szCs w:val="22"/>
        </w:rPr>
        <w:t xml:space="preserve">ead the development, implementation and review of their school </w:t>
      </w:r>
      <w:r w:rsidR="004C7925">
        <w:rPr>
          <w:szCs w:val="22"/>
        </w:rPr>
        <w:t>practices and processes</w:t>
      </w:r>
      <w:r w:rsidR="00BB0A07">
        <w:rPr>
          <w:szCs w:val="22"/>
        </w:rPr>
        <w:t>.</w:t>
      </w:r>
      <w:r w:rsidRPr="007B58AA">
        <w:rPr>
          <w:szCs w:val="22"/>
        </w:rPr>
        <w:t xml:space="preserve"> </w:t>
      </w:r>
    </w:p>
    <w:p w14:paraId="7FA7EF6D" w14:textId="3FB0F34C" w:rsidR="007B58AA" w:rsidRDefault="007B58AA" w:rsidP="004C7925">
      <w:pPr>
        <w:pStyle w:val="ListParagraph"/>
        <w:numPr>
          <w:ilvl w:val="0"/>
          <w:numId w:val="25"/>
        </w:numPr>
        <w:tabs>
          <w:tab w:val="clear" w:pos="340"/>
          <w:tab w:val="clear" w:pos="680"/>
          <w:tab w:val="left" w:pos="567"/>
        </w:tabs>
        <w:spacing w:line="276" w:lineRule="auto"/>
        <w:ind w:left="426" w:hanging="426"/>
        <w:rPr>
          <w:szCs w:val="22"/>
        </w:rPr>
      </w:pPr>
      <w:r w:rsidRPr="007B58AA">
        <w:rPr>
          <w:szCs w:val="22"/>
        </w:rPr>
        <w:t xml:space="preserve">Ensure </w:t>
      </w:r>
      <w:r w:rsidR="004C7925">
        <w:rPr>
          <w:szCs w:val="22"/>
        </w:rPr>
        <w:t>these</w:t>
      </w:r>
      <w:r w:rsidRPr="007B58AA">
        <w:rPr>
          <w:szCs w:val="22"/>
        </w:rPr>
        <w:t xml:space="preserve"> approaches are consistent with policy and comply with the </w:t>
      </w:r>
      <w:hyperlink r:id="rId20" w:history="1">
        <w:r w:rsidRPr="007B58AA">
          <w:rPr>
            <w:rStyle w:val="Hyperlink"/>
            <w:szCs w:val="22"/>
          </w:rPr>
          <w:t xml:space="preserve">Code of </w:t>
        </w:r>
        <w:r w:rsidR="007D5BB0" w:rsidRPr="007D5BB0">
          <w:rPr>
            <w:rStyle w:val="Hyperlink"/>
            <w:szCs w:val="22"/>
          </w:rPr>
          <w:t>c</w:t>
        </w:r>
        <w:r w:rsidRPr="007B58AA">
          <w:rPr>
            <w:rStyle w:val="Hyperlink"/>
            <w:szCs w:val="22"/>
          </w:rPr>
          <w:t>onduct</w:t>
        </w:r>
        <w:r w:rsidR="007D5BB0" w:rsidRPr="007D5BB0">
          <w:rPr>
            <w:rStyle w:val="Hyperlink"/>
            <w:szCs w:val="22"/>
          </w:rPr>
          <w:t xml:space="preserve"> and standards</w:t>
        </w:r>
      </w:hyperlink>
      <w:r w:rsidR="00BB0A07">
        <w:t>.</w:t>
      </w:r>
    </w:p>
    <w:p w14:paraId="07FA99E3" w14:textId="2D23BC4A" w:rsidR="007B58AA" w:rsidRDefault="007B58AA" w:rsidP="00DE6D78">
      <w:pPr>
        <w:pStyle w:val="ListParagraph"/>
        <w:numPr>
          <w:ilvl w:val="0"/>
          <w:numId w:val="25"/>
        </w:numPr>
        <w:tabs>
          <w:tab w:val="clear" w:pos="340"/>
          <w:tab w:val="clear" w:pos="680"/>
          <w:tab w:val="left" w:pos="567"/>
        </w:tabs>
        <w:spacing w:line="276" w:lineRule="auto"/>
        <w:ind w:left="426" w:hanging="426"/>
        <w:rPr>
          <w:szCs w:val="22"/>
        </w:rPr>
      </w:pPr>
      <w:r w:rsidRPr="007B58AA">
        <w:rPr>
          <w:szCs w:val="22"/>
        </w:rPr>
        <w:t>Provide staff with access to training and professional learning to build their capacity and knowledge</w:t>
      </w:r>
      <w:r w:rsidR="00BB0A07">
        <w:rPr>
          <w:szCs w:val="22"/>
        </w:rPr>
        <w:t>.</w:t>
      </w:r>
    </w:p>
    <w:p w14:paraId="02E80830" w14:textId="5954071A" w:rsidR="007B58AA" w:rsidRPr="007B58AA" w:rsidRDefault="00EE0651" w:rsidP="00DE6D78">
      <w:pPr>
        <w:pStyle w:val="ListParagraph"/>
        <w:numPr>
          <w:ilvl w:val="0"/>
          <w:numId w:val="25"/>
        </w:numPr>
        <w:tabs>
          <w:tab w:val="clear" w:pos="340"/>
          <w:tab w:val="clear" w:pos="680"/>
          <w:tab w:val="left" w:pos="567"/>
        </w:tabs>
        <w:spacing w:line="276" w:lineRule="auto"/>
        <w:ind w:left="426" w:hanging="426"/>
        <w:rPr>
          <w:szCs w:val="22"/>
        </w:rPr>
      </w:pPr>
      <w:r>
        <w:rPr>
          <w:szCs w:val="22"/>
        </w:rPr>
        <w:t>Have</w:t>
      </w:r>
      <w:r w:rsidR="007B58AA" w:rsidRPr="007B58AA">
        <w:rPr>
          <w:szCs w:val="22"/>
        </w:rPr>
        <w:t xml:space="preserve"> mechanisms</w:t>
      </w:r>
      <w:r>
        <w:rPr>
          <w:szCs w:val="22"/>
        </w:rPr>
        <w:t xml:space="preserve"> in place</w:t>
      </w:r>
      <w:r w:rsidR="007B58AA" w:rsidRPr="007B58AA">
        <w:rPr>
          <w:szCs w:val="22"/>
        </w:rPr>
        <w:t xml:space="preserve"> to monitor the</w:t>
      </w:r>
      <w:r>
        <w:rPr>
          <w:szCs w:val="22"/>
        </w:rPr>
        <w:t>ir practices and processes</w:t>
      </w:r>
      <w:r w:rsidR="007B58AA">
        <w:rPr>
          <w:szCs w:val="22"/>
        </w:rPr>
        <w:t>.</w:t>
      </w:r>
      <w:r w:rsidR="007B58AA" w:rsidRPr="007B58AA">
        <w:rPr>
          <w:szCs w:val="22"/>
        </w:rPr>
        <w:t xml:space="preserve"> </w:t>
      </w:r>
    </w:p>
    <w:p w14:paraId="1A8ECDBD" w14:textId="77777777" w:rsidR="007B58AA" w:rsidRPr="007B58AA" w:rsidRDefault="007B58AA" w:rsidP="007B58AA">
      <w:pPr>
        <w:pStyle w:val="ListParagraph"/>
        <w:spacing w:line="276" w:lineRule="auto"/>
        <w:ind w:left="284"/>
        <w:rPr>
          <w:szCs w:val="22"/>
        </w:rPr>
      </w:pPr>
    </w:p>
    <w:p w14:paraId="73779D42" w14:textId="02A4BA6F" w:rsidR="007B58AA" w:rsidRPr="007B58AA" w:rsidRDefault="00EE0651" w:rsidP="007B58AA">
      <w:pPr>
        <w:pStyle w:val="ListParagraph"/>
        <w:tabs>
          <w:tab w:val="clear" w:pos="340"/>
          <w:tab w:val="left" w:pos="142"/>
        </w:tabs>
        <w:spacing w:line="276" w:lineRule="auto"/>
        <w:ind w:left="0" w:firstLine="0"/>
        <w:rPr>
          <w:szCs w:val="22"/>
        </w:rPr>
      </w:pPr>
      <w:r>
        <w:rPr>
          <w:szCs w:val="22"/>
        </w:rPr>
        <w:t>E</w:t>
      </w:r>
      <w:r w:rsidR="007B58AA" w:rsidRPr="007B58AA">
        <w:rPr>
          <w:szCs w:val="22"/>
        </w:rPr>
        <w:t>ngag</w:t>
      </w:r>
      <w:r>
        <w:rPr>
          <w:szCs w:val="22"/>
        </w:rPr>
        <w:t xml:space="preserve">ing </w:t>
      </w:r>
      <w:r w:rsidR="007B58AA" w:rsidRPr="007B58AA">
        <w:rPr>
          <w:szCs w:val="22"/>
        </w:rPr>
        <w:t xml:space="preserve">all staff in the planning, implementation and evaluation of the </w:t>
      </w:r>
      <w:r w:rsidRPr="007B58AA">
        <w:rPr>
          <w:szCs w:val="22"/>
        </w:rPr>
        <w:t>school</w:t>
      </w:r>
      <w:r>
        <w:rPr>
          <w:szCs w:val="22"/>
        </w:rPr>
        <w:t xml:space="preserve">’s practices and processes to foster a </w:t>
      </w:r>
      <w:r w:rsidR="007B58AA" w:rsidRPr="007B58AA">
        <w:rPr>
          <w:szCs w:val="22"/>
        </w:rPr>
        <w:t>learning environment</w:t>
      </w:r>
      <w:r>
        <w:rPr>
          <w:szCs w:val="22"/>
        </w:rPr>
        <w:t xml:space="preserve">, </w:t>
      </w:r>
      <w:r w:rsidR="007B58AA" w:rsidRPr="007B58AA">
        <w:rPr>
          <w:szCs w:val="22"/>
        </w:rPr>
        <w:t>requires agreed ground rules</w:t>
      </w:r>
      <w:r>
        <w:rPr>
          <w:szCs w:val="22"/>
        </w:rPr>
        <w:t xml:space="preserve">. These </w:t>
      </w:r>
      <w:r w:rsidR="007B58AA" w:rsidRPr="007B58AA">
        <w:rPr>
          <w:szCs w:val="22"/>
        </w:rPr>
        <w:t>may include:</w:t>
      </w:r>
    </w:p>
    <w:p w14:paraId="66127046" w14:textId="77777777" w:rsidR="007B58AA" w:rsidRDefault="007B58AA" w:rsidP="00DE6D78">
      <w:pPr>
        <w:pStyle w:val="ListParagraph"/>
        <w:numPr>
          <w:ilvl w:val="0"/>
          <w:numId w:val="25"/>
        </w:numPr>
        <w:spacing w:line="276" w:lineRule="auto"/>
        <w:ind w:hanging="530"/>
        <w:rPr>
          <w:szCs w:val="22"/>
        </w:rPr>
      </w:pPr>
      <w:r w:rsidRPr="007B58AA">
        <w:rPr>
          <w:szCs w:val="22"/>
        </w:rPr>
        <w:t>listening without interrupting</w:t>
      </w:r>
    </w:p>
    <w:p w14:paraId="2CA34996" w14:textId="77777777" w:rsidR="007B58AA" w:rsidRDefault="007B58AA" w:rsidP="00DE6D78">
      <w:pPr>
        <w:pStyle w:val="ListParagraph"/>
        <w:numPr>
          <w:ilvl w:val="0"/>
          <w:numId w:val="25"/>
        </w:numPr>
        <w:spacing w:line="276" w:lineRule="auto"/>
        <w:ind w:hanging="530"/>
        <w:rPr>
          <w:szCs w:val="22"/>
        </w:rPr>
      </w:pPr>
      <w:r w:rsidRPr="007B58AA">
        <w:rPr>
          <w:szCs w:val="22"/>
        </w:rPr>
        <w:t>respecting different viewpoints</w:t>
      </w:r>
    </w:p>
    <w:p w14:paraId="3C24F599" w14:textId="77777777" w:rsidR="007B58AA" w:rsidRDefault="007B58AA" w:rsidP="00DE6D78">
      <w:pPr>
        <w:pStyle w:val="ListParagraph"/>
        <w:numPr>
          <w:ilvl w:val="0"/>
          <w:numId w:val="25"/>
        </w:numPr>
        <w:spacing w:line="276" w:lineRule="auto"/>
        <w:ind w:hanging="530"/>
        <w:rPr>
          <w:szCs w:val="22"/>
        </w:rPr>
      </w:pPr>
      <w:r w:rsidRPr="007B58AA">
        <w:rPr>
          <w:szCs w:val="22"/>
        </w:rPr>
        <w:t>asking questions to seek understanding</w:t>
      </w:r>
    </w:p>
    <w:p w14:paraId="0246F9E7" w14:textId="0DDEEC89" w:rsidR="007B58AA" w:rsidRPr="007B58AA" w:rsidRDefault="007B58AA" w:rsidP="00DE6D78">
      <w:pPr>
        <w:pStyle w:val="ListParagraph"/>
        <w:numPr>
          <w:ilvl w:val="0"/>
          <w:numId w:val="25"/>
        </w:numPr>
        <w:spacing w:line="276" w:lineRule="auto"/>
        <w:ind w:hanging="530"/>
        <w:rPr>
          <w:szCs w:val="22"/>
        </w:rPr>
      </w:pPr>
      <w:r w:rsidRPr="007B58AA">
        <w:rPr>
          <w:szCs w:val="22"/>
        </w:rPr>
        <w:t>refraining from personal criticism.</w:t>
      </w:r>
    </w:p>
    <w:p w14:paraId="5EFC28A8" w14:textId="77777777" w:rsidR="00DB146B" w:rsidRDefault="00DB146B" w:rsidP="00DB146B">
      <w:pPr>
        <w:pStyle w:val="ListParagraph"/>
        <w:tabs>
          <w:tab w:val="left" w:pos="284"/>
          <w:tab w:val="left" w:pos="851"/>
          <w:tab w:val="left" w:pos="1418"/>
        </w:tabs>
        <w:spacing w:line="360" w:lineRule="auto"/>
        <w:ind w:left="284" w:firstLine="0"/>
        <w:rPr>
          <w:bCs/>
        </w:rPr>
      </w:pPr>
    </w:p>
    <w:p w14:paraId="5A4D4AD8" w14:textId="33E5B178" w:rsidR="002B036A" w:rsidRPr="002B036A" w:rsidRDefault="002B036A" w:rsidP="008A34E7">
      <w:pPr>
        <w:spacing w:line="276" w:lineRule="auto"/>
        <w:rPr>
          <w:bCs/>
          <w:szCs w:val="22"/>
        </w:rPr>
      </w:pPr>
      <w:r>
        <w:rPr>
          <w:bCs/>
          <w:szCs w:val="22"/>
        </w:rPr>
        <w:t xml:space="preserve">Managing staff workload is a very important consideration. School level efforts to </w:t>
      </w:r>
      <w:r w:rsidRPr="002B036A">
        <w:rPr>
          <w:bCs/>
          <w:szCs w:val="22"/>
        </w:rPr>
        <w:t>address racism, intolerance and discrimination</w:t>
      </w:r>
      <w:r>
        <w:rPr>
          <w:bCs/>
          <w:szCs w:val="22"/>
        </w:rPr>
        <w:t xml:space="preserve">, should be built into the school’s regular improvement planning and review process, and </w:t>
      </w:r>
      <w:r w:rsidR="00995F12">
        <w:rPr>
          <w:bCs/>
          <w:szCs w:val="22"/>
        </w:rPr>
        <w:t>delivered</w:t>
      </w:r>
      <w:r>
        <w:rPr>
          <w:bCs/>
          <w:szCs w:val="22"/>
        </w:rPr>
        <w:t xml:space="preserve"> within </w:t>
      </w:r>
      <w:r w:rsidR="00995F12">
        <w:rPr>
          <w:bCs/>
          <w:szCs w:val="22"/>
        </w:rPr>
        <w:t xml:space="preserve">existing expectations of </w:t>
      </w:r>
      <w:r>
        <w:rPr>
          <w:bCs/>
          <w:szCs w:val="22"/>
        </w:rPr>
        <w:t xml:space="preserve">teachers’ daily classroom practice. </w:t>
      </w:r>
    </w:p>
    <w:p w14:paraId="602977B6" w14:textId="77777777" w:rsidR="002B036A" w:rsidRDefault="002B036A" w:rsidP="008A34E7">
      <w:pPr>
        <w:spacing w:line="276" w:lineRule="auto"/>
        <w:rPr>
          <w:bCs/>
        </w:rPr>
      </w:pPr>
    </w:p>
    <w:p w14:paraId="48DC0268" w14:textId="623D2E63" w:rsidR="000A0C36" w:rsidRDefault="000A0C36" w:rsidP="008A34E7">
      <w:pPr>
        <w:spacing w:line="276" w:lineRule="auto"/>
        <w:rPr>
          <w:bCs/>
        </w:rPr>
      </w:pPr>
      <w:r w:rsidRPr="000A0C36">
        <w:rPr>
          <w:bCs/>
        </w:rPr>
        <w:t xml:space="preserve">School leaders </w:t>
      </w:r>
      <w:r w:rsidR="00EE0651">
        <w:rPr>
          <w:bCs/>
        </w:rPr>
        <w:t>may</w:t>
      </w:r>
      <w:r w:rsidRPr="000A0C36">
        <w:rPr>
          <w:bCs/>
        </w:rPr>
        <w:t xml:space="preserve"> consider the following elements </w:t>
      </w:r>
      <w:r w:rsidR="002362FC">
        <w:rPr>
          <w:bCs/>
        </w:rPr>
        <w:t>when establishing or reviewing approaches to addressing racism and discrimination and providing social cohesion, tolerance and multiculturalism</w:t>
      </w:r>
      <w:r w:rsidRPr="000A0C36">
        <w:rPr>
          <w:bCs/>
        </w:rPr>
        <w:t xml:space="preserve">. These are aligned to the enabling domains in the </w:t>
      </w:r>
      <w:hyperlink r:id="rId21" w:history="1">
        <w:r w:rsidRPr="000A0C36">
          <w:rPr>
            <w:rStyle w:val="Hyperlink"/>
            <w:bCs/>
          </w:rPr>
          <w:t>School Improvement and Accountability Framework</w:t>
        </w:r>
      </w:hyperlink>
      <w:r w:rsidRPr="000A0C36">
        <w:rPr>
          <w:bCs/>
        </w:rPr>
        <w:t>.</w:t>
      </w:r>
      <w:r>
        <w:rPr>
          <w:bCs/>
        </w:rPr>
        <w:t xml:space="preserve"> </w:t>
      </w:r>
    </w:p>
    <w:p w14:paraId="3E6315A6" w14:textId="77777777" w:rsidR="00EE41A5" w:rsidRPr="00EE41A5" w:rsidRDefault="00EE41A5" w:rsidP="00EE41A5">
      <w:pPr>
        <w:tabs>
          <w:tab w:val="left" w:pos="284"/>
          <w:tab w:val="left" w:pos="851"/>
          <w:tab w:val="left" w:pos="1418"/>
        </w:tabs>
        <w:spacing w:line="360" w:lineRule="auto"/>
        <w:rPr>
          <w:bCs/>
        </w:rPr>
      </w:pPr>
    </w:p>
    <w:p w14:paraId="5056B322" w14:textId="77777777" w:rsidR="00DC4B28" w:rsidRDefault="00DC4B28" w:rsidP="000A0C36">
      <w:pPr>
        <w:pStyle w:val="Heading3"/>
        <w:spacing w:before="0" w:line="276" w:lineRule="auto"/>
      </w:pPr>
    </w:p>
    <w:p w14:paraId="3B124844" w14:textId="77777777" w:rsidR="00D046F2" w:rsidRPr="00D046F2" w:rsidRDefault="00D046F2" w:rsidP="00D046F2"/>
    <w:p w14:paraId="55B00A8E" w14:textId="7421D0DD" w:rsidR="000A0C36" w:rsidRPr="00875AE0" w:rsidRDefault="000A0C36" w:rsidP="000A0C36">
      <w:pPr>
        <w:pStyle w:val="Heading3"/>
        <w:spacing w:before="0" w:line="276" w:lineRule="auto"/>
      </w:pPr>
      <w:r>
        <w:lastRenderedPageBreak/>
        <w:t>S</w:t>
      </w:r>
      <w:r w:rsidRPr="00875AE0">
        <w:t>chool culture</w:t>
      </w:r>
      <w:r>
        <w:t xml:space="preserve"> and environment</w:t>
      </w:r>
    </w:p>
    <w:p w14:paraId="5D91D675" w14:textId="77777777" w:rsidR="000A0C36" w:rsidRPr="00875AE0" w:rsidRDefault="000A0C36" w:rsidP="000A0C36">
      <w:pPr>
        <w:spacing w:line="276" w:lineRule="auto"/>
      </w:pPr>
      <w:r w:rsidRPr="000A0C36">
        <w:rPr>
          <w:i/>
          <w:iCs/>
        </w:rPr>
        <w:t>Foster positive and safe school environments to create connection and belonging</w:t>
      </w:r>
      <w:r>
        <w:t>.</w:t>
      </w:r>
    </w:p>
    <w:p w14:paraId="3EDD28E3" w14:textId="77777777" w:rsidR="000A0C36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 xml:space="preserve">Create conditions that support the active engagement of student, staff and community voice </w:t>
      </w:r>
      <w:r w:rsidRPr="00875AE0">
        <w:t xml:space="preserve">where </w:t>
      </w:r>
      <w:r>
        <w:t>they feel welcomed and safe.</w:t>
      </w:r>
    </w:p>
    <w:p w14:paraId="457652E6" w14:textId="77777777" w:rsidR="000A0C36" w:rsidRPr="009E0FBB" w:rsidRDefault="000A0C36" w:rsidP="00DE6D78">
      <w:pPr>
        <w:pStyle w:val="ListParagraph"/>
        <w:numPr>
          <w:ilvl w:val="0"/>
          <w:numId w:val="20"/>
        </w:numPr>
        <w:tabs>
          <w:tab w:val="left" w:pos="567"/>
        </w:tabs>
        <w:spacing w:line="276" w:lineRule="auto"/>
        <w:ind w:left="284" w:hanging="284"/>
      </w:pPr>
      <w:r>
        <w:t xml:space="preserve">Collaborate with school staff to establish </w:t>
      </w:r>
      <w:r w:rsidRPr="009E0FBB">
        <w:t xml:space="preserve">shared values, ways of working and </w:t>
      </w:r>
      <w:r>
        <w:t xml:space="preserve">high </w:t>
      </w:r>
      <w:r w:rsidRPr="009E0FBB">
        <w:t>expectations of positive student behaviours</w:t>
      </w:r>
      <w:r>
        <w:t>.</w:t>
      </w:r>
      <w:r w:rsidRPr="009E0FBB">
        <w:t xml:space="preserve"> </w:t>
      </w:r>
    </w:p>
    <w:p w14:paraId="67571180" w14:textId="12E15572" w:rsidR="000A0C36" w:rsidRPr="00875AE0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>Engage the participation of school community members in</w:t>
      </w:r>
      <w:r w:rsidRPr="00875AE0">
        <w:t xml:space="preserve"> develop</w:t>
      </w:r>
      <w:r>
        <w:t xml:space="preserve">ing </w:t>
      </w:r>
      <w:r w:rsidRPr="00875AE0">
        <w:t>understanding and respect for th</w:t>
      </w:r>
      <w:r w:rsidR="00700A58">
        <w:t>eir</w:t>
      </w:r>
      <w:r w:rsidRPr="00875AE0">
        <w:t xml:space="preserve"> histories, cultures and languages</w:t>
      </w:r>
      <w:r>
        <w:t>.</w:t>
      </w:r>
      <w:r w:rsidRPr="00875AE0">
        <w:t xml:space="preserve"> </w:t>
      </w:r>
    </w:p>
    <w:p w14:paraId="12475470" w14:textId="3087FBA7" w:rsidR="000A0C36" w:rsidRPr="00875AE0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>Foster</w:t>
      </w:r>
      <w:r w:rsidRPr="00875AE0">
        <w:t xml:space="preserve"> relationship building </w:t>
      </w:r>
      <w:r w:rsidR="00820068">
        <w:t>across</w:t>
      </w:r>
      <w:r w:rsidRPr="00875AE0">
        <w:t xml:space="preserve"> the school community</w:t>
      </w:r>
      <w:r w:rsidR="00B85B17">
        <w:t xml:space="preserve"> and </w:t>
      </w:r>
      <w:r w:rsidR="00820068">
        <w:t xml:space="preserve">with </w:t>
      </w:r>
      <w:r w:rsidR="00B85B17">
        <w:t>the</w:t>
      </w:r>
      <w:r w:rsidRPr="00875AE0">
        <w:t xml:space="preserve"> services and agencies that support students and their families</w:t>
      </w:r>
      <w:r>
        <w:t>.</w:t>
      </w:r>
    </w:p>
    <w:p w14:paraId="557F069B" w14:textId="2D01667B" w:rsidR="000A0C36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 xml:space="preserve">Identify </w:t>
      </w:r>
      <w:r w:rsidR="00B85B17">
        <w:t>practical methods and opportunities</w:t>
      </w:r>
      <w:r>
        <w:t xml:space="preserve"> to collect and respond </w:t>
      </w:r>
      <w:r w:rsidRPr="00875AE0">
        <w:t xml:space="preserve">to feedback </w:t>
      </w:r>
      <w:r>
        <w:t xml:space="preserve">from members of the school community </w:t>
      </w:r>
      <w:r w:rsidRPr="00875AE0">
        <w:t>regarding their experiences of cultural safety</w:t>
      </w:r>
      <w:r>
        <w:t>.</w:t>
      </w:r>
    </w:p>
    <w:p w14:paraId="052D51D0" w14:textId="77777777" w:rsidR="000A0C36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 xml:space="preserve">Communicate, in culturally responsive and accessible ways, the rights and responsibilities of students, staff and members of the school community. </w:t>
      </w:r>
    </w:p>
    <w:p w14:paraId="36A84273" w14:textId="77777777" w:rsidR="000A0C36" w:rsidRPr="00875AE0" w:rsidRDefault="000A0C36" w:rsidP="000A0C36">
      <w:pPr>
        <w:tabs>
          <w:tab w:val="left" w:pos="709"/>
        </w:tabs>
        <w:spacing w:line="276" w:lineRule="auto"/>
        <w:ind w:left="360"/>
      </w:pPr>
    </w:p>
    <w:p w14:paraId="7009FDDB" w14:textId="77777777" w:rsidR="000A0C36" w:rsidRPr="00875AE0" w:rsidRDefault="000A0C36" w:rsidP="000A0C36">
      <w:pPr>
        <w:pStyle w:val="Heading4"/>
        <w:spacing w:before="0" w:line="276" w:lineRule="auto"/>
      </w:pPr>
      <w:r>
        <w:t>Discussion</w:t>
      </w:r>
      <w:r w:rsidRPr="00875AE0">
        <w:t xml:space="preserve"> questions</w:t>
      </w:r>
    </w:p>
    <w:p w14:paraId="60F46DEA" w14:textId="1A480BC4" w:rsidR="000A0C36" w:rsidRPr="000A0C36" w:rsidRDefault="000A0C36" w:rsidP="00DE6D78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0A0C36">
        <w:rPr>
          <w:b w:val="0"/>
          <w:bCs/>
        </w:rPr>
        <w:t>Which elements of your school</w:t>
      </w:r>
      <w:r w:rsidR="0029570E">
        <w:rPr>
          <w:b w:val="0"/>
          <w:bCs/>
        </w:rPr>
        <w:t>’s</w:t>
      </w:r>
      <w:r w:rsidRPr="000A0C36">
        <w:rPr>
          <w:b w:val="0"/>
          <w:bCs/>
        </w:rPr>
        <w:t xml:space="preserve"> approach currently support culturally safe, positive and welcoming e</w:t>
      </w:r>
      <w:r w:rsidR="0029570E">
        <w:rPr>
          <w:b w:val="0"/>
          <w:bCs/>
        </w:rPr>
        <w:t>xperiences</w:t>
      </w:r>
      <w:r w:rsidRPr="000A0C36">
        <w:rPr>
          <w:b w:val="0"/>
          <w:bCs/>
        </w:rPr>
        <w:t xml:space="preserve"> for all? </w:t>
      </w:r>
    </w:p>
    <w:p w14:paraId="02F2A822" w14:textId="5FDE6F48" w:rsidR="000A0C36" w:rsidRPr="000A0C36" w:rsidRDefault="000A0C36" w:rsidP="00DE6D78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0A0C36">
        <w:rPr>
          <w:b w:val="0"/>
          <w:bCs/>
        </w:rPr>
        <w:t xml:space="preserve">How does your school provide opportunities </w:t>
      </w:r>
      <w:r w:rsidR="0029570E">
        <w:rPr>
          <w:b w:val="0"/>
          <w:bCs/>
        </w:rPr>
        <w:t xml:space="preserve">for </w:t>
      </w:r>
      <w:r w:rsidRPr="000A0C36">
        <w:rPr>
          <w:b w:val="0"/>
          <w:bCs/>
        </w:rPr>
        <w:t xml:space="preserve">all </w:t>
      </w:r>
      <w:r w:rsidR="0029570E">
        <w:rPr>
          <w:b w:val="0"/>
          <w:bCs/>
        </w:rPr>
        <w:t>staff</w:t>
      </w:r>
      <w:r w:rsidRPr="000A0C36">
        <w:rPr>
          <w:b w:val="0"/>
          <w:bCs/>
        </w:rPr>
        <w:t xml:space="preserve"> to develop cultural competence, responsiveness and understanding?</w:t>
      </w:r>
    </w:p>
    <w:p w14:paraId="62FFE170" w14:textId="45377EEF" w:rsidR="000A0C36" w:rsidRPr="000A0C36" w:rsidRDefault="000A0C36" w:rsidP="00DE6D78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0A0C36">
        <w:rPr>
          <w:b w:val="0"/>
          <w:bCs/>
        </w:rPr>
        <w:t xml:space="preserve">How can you build on your current processes to </w:t>
      </w:r>
      <w:r w:rsidR="00D45A61">
        <w:rPr>
          <w:b w:val="0"/>
          <w:bCs/>
        </w:rPr>
        <w:t>constructively</w:t>
      </w:r>
      <w:r w:rsidRPr="000A0C36">
        <w:rPr>
          <w:b w:val="0"/>
          <w:bCs/>
        </w:rPr>
        <w:t xml:space="preserve"> respond to incidences of racism, intolerance and discrimination? </w:t>
      </w:r>
    </w:p>
    <w:p w14:paraId="62006128" w14:textId="675E8E33" w:rsidR="000A0C36" w:rsidRPr="000A0C36" w:rsidRDefault="0029570E" w:rsidP="00DE6D78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>
        <w:rPr>
          <w:b w:val="0"/>
          <w:bCs/>
        </w:rPr>
        <w:t>How</w:t>
      </w:r>
      <w:r w:rsidR="000A0C36" w:rsidRPr="000A0C36">
        <w:rPr>
          <w:b w:val="0"/>
          <w:bCs/>
        </w:rPr>
        <w:t xml:space="preserve"> do you currently </w:t>
      </w:r>
      <w:r>
        <w:rPr>
          <w:b w:val="0"/>
          <w:bCs/>
        </w:rPr>
        <w:t>assess</w:t>
      </w:r>
      <w:r w:rsidR="000A0C36" w:rsidRPr="000A0C36">
        <w:rPr>
          <w:b w:val="0"/>
          <w:bCs/>
        </w:rPr>
        <w:t xml:space="preserve"> school community perceptions regarding cultural safety? </w:t>
      </w:r>
      <w:r>
        <w:rPr>
          <w:b w:val="0"/>
          <w:bCs/>
        </w:rPr>
        <w:t xml:space="preserve">Are there opportunities to </w:t>
      </w:r>
      <w:r w:rsidR="000A0C36" w:rsidRPr="000A0C36">
        <w:rPr>
          <w:b w:val="0"/>
          <w:bCs/>
        </w:rPr>
        <w:t xml:space="preserve">strengthen </w:t>
      </w:r>
      <w:r>
        <w:rPr>
          <w:b w:val="0"/>
          <w:bCs/>
        </w:rPr>
        <w:t>this?</w:t>
      </w:r>
    </w:p>
    <w:p w14:paraId="439C2182" w14:textId="77777777" w:rsidR="000A0C36" w:rsidRPr="00C43CDC" w:rsidRDefault="000A0C36" w:rsidP="000A0C36">
      <w:pPr>
        <w:pStyle w:val="Heading3"/>
        <w:spacing w:line="276" w:lineRule="auto"/>
      </w:pPr>
      <w:r>
        <w:t>R</w:t>
      </w:r>
      <w:r w:rsidRPr="00C43CDC">
        <w:t>elationships and partnerships</w:t>
      </w:r>
    </w:p>
    <w:p w14:paraId="57BE5A3B" w14:textId="77777777" w:rsidR="000A0C36" w:rsidRPr="000A0C36" w:rsidRDefault="000A0C36" w:rsidP="000A0C36">
      <w:pPr>
        <w:spacing w:line="276" w:lineRule="auto"/>
        <w:rPr>
          <w:i/>
          <w:iCs/>
        </w:rPr>
      </w:pPr>
      <w:r w:rsidRPr="000A0C36">
        <w:rPr>
          <w:i/>
          <w:iCs/>
        </w:rPr>
        <w:t>Create the conditions for a welcoming and friendly school environment.</w:t>
      </w:r>
    </w:p>
    <w:p w14:paraId="3C9879C0" w14:textId="23ABB363" w:rsidR="000A0C36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 xml:space="preserve">Draw on community resources to </w:t>
      </w:r>
      <w:r w:rsidR="00203342">
        <w:t>support</w:t>
      </w:r>
      <w:r>
        <w:t xml:space="preserve"> activities that promote multiculturalism and encourage</w:t>
      </w:r>
      <w:r w:rsidRPr="00C43CDC">
        <w:t xml:space="preserve"> students and their families</w:t>
      </w:r>
      <w:r>
        <w:t xml:space="preserve"> to foster connection and belonging.</w:t>
      </w:r>
    </w:p>
    <w:p w14:paraId="40839F4E" w14:textId="52902EA3" w:rsidR="000A0C36" w:rsidRPr="00C43CDC" w:rsidRDefault="00203342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 xml:space="preserve">Consider how </w:t>
      </w:r>
      <w:r w:rsidR="000A0C36">
        <w:t>information</w:t>
      </w:r>
      <w:r>
        <w:t xml:space="preserve"> provided</w:t>
      </w:r>
      <w:r w:rsidR="000A0C36">
        <w:t xml:space="preserve"> to members of the school community </w:t>
      </w:r>
      <w:r>
        <w:t>could be made more</w:t>
      </w:r>
      <w:r w:rsidR="000A0C36" w:rsidRPr="00C43CDC">
        <w:t xml:space="preserve"> accessible</w:t>
      </w:r>
      <w:r w:rsidR="000A0C36">
        <w:t xml:space="preserve"> and inclusive.</w:t>
      </w:r>
    </w:p>
    <w:p w14:paraId="14834409" w14:textId="54AB5EB1" w:rsidR="000A0C36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>Ensure that school processes for responding and reporting to incidences of racism, intolerance and discrimination</w:t>
      </w:r>
      <w:r w:rsidR="00203342">
        <w:t>,</w:t>
      </w:r>
      <w:r>
        <w:t xml:space="preserve"> are clearly communicated to the school community, </w:t>
      </w:r>
      <w:r w:rsidR="00203342">
        <w:t xml:space="preserve">and that they are </w:t>
      </w:r>
      <w:r>
        <w:t>accessible and culturally responsive.</w:t>
      </w:r>
    </w:p>
    <w:p w14:paraId="0AD5D8CD" w14:textId="463B17B7" w:rsidR="000A0C36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 xml:space="preserve">Embed </w:t>
      </w:r>
      <w:r w:rsidR="00203342">
        <w:t xml:space="preserve">your </w:t>
      </w:r>
      <w:r>
        <w:t>school</w:t>
      </w:r>
      <w:r w:rsidR="00C44D79">
        <w:t xml:space="preserve">’s </w:t>
      </w:r>
      <w:r>
        <w:t>values, ways of working</w:t>
      </w:r>
      <w:r w:rsidR="00203342">
        <w:t xml:space="preserve">, </w:t>
      </w:r>
      <w:r>
        <w:t>and expectations of student behaviour</w:t>
      </w:r>
      <w:r w:rsidR="00203342">
        <w:t xml:space="preserve">, </w:t>
      </w:r>
      <w:r>
        <w:t>in school communications and events.</w:t>
      </w:r>
    </w:p>
    <w:p w14:paraId="48EAE78B" w14:textId="77777777" w:rsidR="000A0C36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>Provide accessible and inclusive mechanisms for staff, students and families to share their views.</w:t>
      </w:r>
    </w:p>
    <w:p w14:paraId="76C1ACBD" w14:textId="77777777" w:rsidR="000A0C36" w:rsidRDefault="000A0C36" w:rsidP="000A0C36">
      <w:pPr>
        <w:tabs>
          <w:tab w:val="left" w:pos="709"/>
        </w:tabs>
        <w:spacing w:line="276" w:lineRule="auto"/>
        <w:ind w:left="360"/>
      </w:pPr>
    </w:p>
    <w:p w14:paraId="7F0CC86A" w14:textId="77777777" w:rsidR="000A0C36" w:rsidRPr="003B1ECC" w:rsidRDefault="000A0C36" w:rsidP="000A0C36">
      <w:pPr>
        <w:pStyle w:val="Heading4"/>
        <w:spacing w:before="0" w:line="276" w:lineRule="auto"/>
      </w:pPr>
      <w:r>
        <w:t>Discussion</w:t>
      </w:r>
      <w:r w:rsidRPr="003B1ECC">
        <w:t xml:space="preserve"> questions</w:t>
      </w:r>
    </w:p>
    <w:p w14:paraId="27DA6EBE" w14:textId="79CED90E" w:rsidR="000A0C36" w:rsidRPr="000A0C36" w:rsidRDefault="000A0C36" w:rsidP="00DE6D78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3B1ECC">
        <w:rPr>
          <w:b w:val="0"/>
          <w:bCs/>
        </w:rPr>
        <w:t xml:space="preserve">What current approaches are successfully creating trusting relationships with families within your school community? </w:t>
      </w:r>
    </w:p>
    <w:p w14:paraId="01D7463E" w14:textId="77777777" w:rsidR="000A0C36" w:rsidRPr="003B1ECC" w:rsidRDefault="000A0C36" w:rsidP="00DE6D78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3B1ECC">
        <w:rPr>
          <w:b w:val="0"/>
          <w:bCs/>
        </w:rPr>
        <w:t>How do you engage with your community to develop shared understanding</w:t>
      </w:r>
      <w:r>
        <w:rPr>
          <w:b w:val="0"/>
          <w:bCs/>
        </w:rPr>
        <w:t>s</w:t>
      </w:r>
      <w:r w:rsidRPr="003B1ECC">
        <w:rPr>
          <w:b w:val="0"/>
          <w:bCs/>
        </w:rPr>
        <w:t xml:space="preserve"> of: </w:t>
      </w:r>
    </w:p>
    <w:p w14:paraId="6BB4DCC7" w14:textId="77777777" w:rsidR="000A0C36" w:rsidRDefault="000A0C36" w:rsidP="00DE6D78">
      <w:pPr>
        <w:pStyle w:val="ListParagraph"/>
        <w:numPr>
          <w:ilvl w:val="1"/>
          <w:numId w:val="12"/>
        </w:numPr>
        <w:tabs>
          <w:tab w:val="clear" w:pos="340"/>
          <w:tab w:val="clear" w:pos="680"/>
          <w:tab w:val="clear" w:pos="1021"/>
          <w:tab w:val="clear" w:pos="1361"/>
          <w:tab w:val="left" w:pos="709"/>
          <w:tab w:val="left" w:pos="851"/>
          <w:tab w:val="left" w:pos="1276"/>
        </w:tabs>
        <w:spacing w:line="276" w:lineRule="auto"/>
        <w:ind w:left="567" w:hanging="283"/>
      </w:pPr>
      <w:r>
        <w:t xml:space="preserve">school </w:t>
      </w:r>
      <w:r w:rsidRPr="00C43CDC">
        <w:t xml:space="preserve">values, ways of working and expectations of positive student behaviour </w:t>
      </w:r>
    </w:p>
    <w:p w14:paraId="07066FD4" w14:textId="4DD37954" w:rsidR="000A0C36" w:rsidRPr="00C43CDC" w:rsidRDefault="000A0C36" w:rsidP="00DE6D78">
      <w:pPr>
        <w:pStyle w:val="ListParagraph"/>
        <w:numPr>
          <w:ilvl w:val="1"/>
          <w:numId w:val="12"/>
        </w:numPr>
        <w:tabs>
          <w:tab w:val="clear" w:pos="340"/>
          <w:tab w:val="clear" w:pos="680"/>
          <w:tab w:val="clear" w:pos="1021"/>
          <w:tab w:val="clear" w:pos="1361"/>
          <w:tab w:val="left" w:pos="709"/>
          <w:tab w:val="left" w:pos="851"/>
          <w:tab w:val="left" w:pos="1276"/>
        </w:tabs>
        <w:spacing w:line="276" w:lineRule="auto"/>
        <w:ind w:left="567" w:hanging="283"/>
      </w:pPr>
      <w:r>
        <w:t xml:space="preserve">a safe, welcoming and inclusive environment that prioritises everyone’s safety and is free from racist and discriminatory attitudes and behaviours. </w:t>
      </w:r>
    </w:p>
    <w:p w14:paraId="1CFCBC82" w14:textId="6232DA5C" w:rsidR="000A0C36" w:rsidRDefault="000A0C36" w:rsidP="00DE6D78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0A0C36">
        <w:rPr>
          <w:b w:val="0"/>
          <w:bCs/>
        </w:rPr>
        <w:t xml:space="preserve">How does your school ensure that communication </w:t>
      </w:r>
      <w:r w:rsidR="00A63416" w:rsidRPr="000A0C36">
        <w:rPr>
          <w:b w:val="0"/>
          <w:bCs/>
        </w:rPr>
        <w:t>is</w:t>
      </w:r>
      <w:r w:rsidRPr="000A0C36">
        <w:rPr>
          <w:b w:val="0"/>
          <w:bCs/>
        </w:rPr>
        <w:t xml:space="preserve"> inclusive and accessible?</w:t>
      </w:r>
    </w:p>
    <w:p w14:paraId="4EC9BA34" w14:textId="77777777" w:rsidR="00A36C40" w:rsidRPr="00A36C40" w:rsidRDefault="00A36C40" w:rsidP="00A36C40"/>
    <w:p w14:paraId="26D88C50" w14:textId="0F69D903" w:rsidR="000A0C36" w:rsidRPr="00C43CDC" w:rsidRDefault="000A0C36" w:rsidP="000A0C36">
      <w:pPr>
        <w:pStyle w:val="Heading3"/>
        <w:spacing w:line="276" w:lineRule="auto"/>
      </w:pPr>
      <w:r w:rsidRPr="00C43CDC">
        <w:t xml:space="preserve">Know your students, staff and community </w:t>
      </w:r>
    </w:p>
    <w:p w14:paraId="5C8B9EAB" w14:textId="0E0EFEDC" w:rsidR="000A0C36" w:rsidRPr="000A0C36" w:rsidRDefault="000A0C36" w:rsidP="000A0C36">
      <w:pPr>
        <w:tabs>
          <w:tab w:val="left" w:pos="709"/>
        </w:tabs>
        <w:spacing w:line="276" w:lineRule="auto"/>
        <w:rPr>
          <w:i/>
          <w:iCs/>
        </w:rPr>
      </w:pPr>
      <w:r w:rsidRPr="000A0C36">
        <w:rPr>
          <w:i/>
          <w:iCs/>
        </w:rPr>
        <w:lastRenderedPageBreak/>
        <w:t xml:space="preserve">Meet the needs, backgrounds and experiences of students, families and members of the school community. </w:t>
      </w:r>
    </w:p>
    <w:p w14:paraId="2A29550E" w14:textId="37D8107D" w:rsidR="000A0C36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>F</w:t>
      </w:r>
      <w:r w:rsidRPr="00C43CDC">
        <w:t>oster relationships with students and their families</w:t>
      </w:r>
      <w:r>
        <w:t xml:space="preserve"> through formal and informal school activities, information sessions and events.</w:t>
      </w:r>
    </w:p>
    <w:p w14:paraId="61EF4983" w14:textId="77777777" w:rsidR="000A0C36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>I</w:t>
      </w:r>
      <w:r w:rsidRPr="00C43CDC">
        <w:t>dentify</w:t>
      </w:r>
      <w:r>
        <w:t xml:space="preserve"> </w:t>
      </w:r>
      <w:r w:rsidRPr="00C43CDC">
        <w:t>ways to connect to the Country on which the school is located</w:t>
      </w:r>
      <w:r>
        <w:t xml:space="preserve"> and community members who can support the</w:t>
      </w:r>
      <w:r w:rsidRPr="00C43CDC">
        <w:t xml:space="preserve"> </w:t>
      </w:r>
      <w:r>
        <w:t>celebration of the history, languages and experiences.</w:t>
      </w:r>
    </w:p>
    <w:p w14:paraId="326F097B" w14:textId="551D24B6" w:rsidR="000A0C36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>Develop consistent and shared expectations of positive student behaviours.</w:t>
      </w:r>
      <w:r w:rsidRPr="00C43CDC">
        <w:t xml:space="preserve"> </w:t>
      </w:r>
    </w:p>
    <w:p w14:paraId="55CEB91E" w14:textId="548CC70C" w:rsidR="000A0C36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 xml:space="preserve">Provide opportunities for students, staff and the community be part of </w:t>
      </w:r>
      <w:r w:rsidR="00323716">
        <w:t>decision-making</w:t>
      </w:r>
      <w:r>
        <w:t xml:space="preserve"> processes through representation on council, parent and community bodies. </w:t>
      </w:r>
    </w:p>
    <w:p w14:paraId="7C80BE6A" w14:textId="02C83CD2" w:rsidR="000A0C36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 xml:space="preserve">Evaluate teaching and learning approaches </w:t>
      </w:r>
      <w:r w:rsidR="00323716">
        <w:t xml:space="preserve">to consider how </w:t>
      </w:r>
      <w:r>
        <w:t xml:space="preserve">the cultural and linguistic needs of students are </w:t>
      </w:r>
      <w:r w:rsidR="004D7595">
        <w:t xml:space="preserve">being </w:t>
      </w:r>
      <w:r>
        <w:t>addressed.</w:t>
      </w:r>
    </w:p>
    <w:p w14:paraId="703FD74D" w14:textId="75BD9C34" w:rsidR="000A0C36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>Prioritise time for staff to collaboratively review teaching and learning practices</w:t>
      </w:r>
      <w:r w:rsidR="00323716">
        <w:t xml:space="preserve"> for opportunities to strengthen cultural inclusiveness.</w:t>
      </w:r>
    </w:p>
    <w:p w14:paraId="5C33997C" w14:textId="77777777" w:rsidR="000A0C36" w:rsidRDefault="000A0C36" w:rsidP="000A0C36">
      <w:pPr>
        <w:pStyle w:val="ListParagraph"/>
        <w:tabs>
          <w:tab w:val="clear" w:pos="680"/>
          <w:tab w:val="left" w:pos="709"/>
        </w:tabs>
        <w:spacing w:line="276" w:lineRule="auto"/>
        <w:ind w:left="720" w:firstLine="0"/>
      </w:pPr>
    </w:p>
    <w:p w14:paraId="42941545" w14:textId="77777777" w:rsidR="000A0C36" w:rsidRPr="003B1ECC" w:rsidRDefault="000A0C36" w:rsidP="000A0C36">
      <w:pPr>
        <w:pStyle w:val="Heading4"/>
        <w:spacing w:before="0" w:line="276" w:lineRule="auto"/>
      </w:pPr>
      <w:r>
        <w:t>Discussion</w:t>
      </w:r>
      <w:r w:rsidRPr="003B1ECC">
        <w:t xml:space="preserve"> questions</w:t>
      </w:r>
    </w:p>
    <w:p w14:paraId="281727BD" w14:textId="0B7231D3" w:rsidR="000A0C36" w:rsidRPr="000A0C36" w:rsidRDefault="000A0C36" w:rsidP="00DE6D78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3B1ECC">
        <w:rPr>
          <w:b w:val="0"/>
          <w:bCs/>
        </w:rPr>
        <w:t xml:space="preserve">How do you currently get to know the needs, background, culture and experiences of your students and their families? </w:t>
      </w:r>
    </w:p>
    <w:p w14:paraId="405EFDA1" w14:textId="691C5637" w:rsidR="000A0C36" w:rsidRPr="000A0C36" w:rsidRDefault="000A0C36" w:rsidP="00DE6D78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3B1ECC">
        <w:rPr>
          <w:b w:val="0"/>
          <w:bCs/>
        </w:rPr>
        <w:t xml:space="preserve">What opportunities </w:t>
      </w:r>
      <w:r w:rsidR="00323716">
        <w:rPr>
          <w:b w:val="0"/>
          <w:bCs/>
        </w:rPr>
        <w:t xml:space="preserve">exist for </w:t>
      </w:r>
      <w:r w:rsidRPr="003B1ECC">
        <w:rPr>
          <w:b w:val="0"/>
          <w:bCs/>
        </w:rPr>
        <w:t>staff</w:t>
      </w:r>
      <w:r w:rsidR="00323716">
        <w:rPr>
          <w:b w:val="0"/>
          <w:bCs/>
        </w:rPr>
        <w:t xml:space="preserve"> to build</w:t>
      </w:r>
      <w:r w:rsidRPr="003B1ECC">
        <w:rPr>
          <w:b w:val="0"/>
          <w:bCs/>
        </w:rPr>
        <w:t xml:space="preserve"> capability in cultural competence and responsiveness?</w:t>
      </w:r>
    </w:p>
    <w:p w14:paraId="632CFD3F" w14:textId="36FCDF69" w:rsidR="000A0C36" w:rsidRDefault="000A0C36" w:rsidP="00DE6D78">
      <w:pPr>
        <w:pStyle w:val="ListParagraph"/>
        <w:numPr>
          <w:ilvl w:val="0"/>
          <w:numId w:val="26"/>
        </w:numPr>
        <w:spacing w:line="276" w:lineRule="auto"/>
        <w:ind w:left="284" w:hanging="284"/>
      </w:pPr>
      <w:r>
        <w:t>How can students, staff and the community actively contribute to school decision making?</w:t>
      </w:r>
    </w:p>
    <w:p w14:paraId="4FFC4230" w14:textId="16A76940" w:rsidR="000A0C36" w:rsidRPr="008645A9" w:rsidRDefault="000A0C36" w:rsidP="00DE6D78">
      <w:pPr>
        <w:pStyle w:val="ListParagraph"/>
        <w:numPr>
          <w:ilvl w:val="0"/>
          <w:numId w:val="26"/>
        </w:numPr>
        <w:spacing w:line="276" w:lineRule="auto"/>
        <w:ind w:left="284" w:hanging="284"/>
      </w:pPr>
      <w:r>
        <w:t>How can staff collaborate to strengthen culturally inclusive approaches to teaching and learning?</w:t>
      </w:r>
    </w:p>
    <w:p w14:paraId="1B83FF49" w14:textId="77777777" w:rsidR="000A0C36" w:rsidRPr="00C43CDC" w:rsidRDefault="000A0C36" w:rsidP="000A0C36">
      <w:pPr>
        <w:pStyle w:val="Heading3"/>
        <w:spacing w:line="276" w:lineRule="auto"/>
      </w:pPr>
      <w:r>
        <w:t>S</w:t>
      </w:r>
      <w:r w:rsidRPr="00C43CDC">
        <w:t xml:space="preserve">afe learning environments </w:t>
      </w:r>
    </w:p>
    <w:p w14:paraId="31E550D0" w14:textId="77777777" w:rsidR="000A0C36" w:rsidRPr="000A0C36" w:rsidRDefault="000A0C36" w:rsidP="000A0C36">
      <w:pPr>
        <w:spacing w:line="276" w:lineRule="auto"/>
        <w:rPr>
          <w:i/>
          <w:iCs/>
        </w:rPr>
      </w:pPr>
      <w:r w:rsidRPr="000A0C36">
        <w:rPr>
          <w:i/>
          <w:iCs/>
        </w:rPr>
        <w:t xml:space="preserve">Staff are supported to create the pre-conditions for learning. </w:t>
      </w:r>
    </w:p>
    <w:p w14:paraId="455A055E" w14:textId="77777777" w:rsidR="000A0C36" w:rsidRPr="00C43CDC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>Work collaboratively with school staff to strengthen student</w:t>
      </w:r>
      <w:r w:rsidRPr="00C43CDC">
        <w:t xml:space="preserve"> psychological safety </w:t>
      </w:r>
      <w:r>
        <w:t>at school (</w:t>
      </w:r>
      <w:r w:rsidRPr="00C43CDC">
        <w:t>active listening, showing warmth</w:t>
      </w:r>
      <w:r>
        <w:t xml:space="preserve"> and </w:t>
      </w:r>
      <w:r w:rsidRPr="00C43CDC">
        <w:t>compassion</w:t>
      </w:r>
      <w:r>
        <w:t>).</w:t>
      </w:r>
    </w:p>
    <w:p w14:paraId="298CBDC4" w14:textId="77777777" w:rsidR="000A0C36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>E</w:t>
      </w:r>
      <w:r w:rsidRPr="00C43CDC">
        <w:t>stablish</w:t>
      </w:r>
      <w:r>
        <w:t xml:space="preserve"> shared expectations of</w:t>
      </w:r>
      <w:r w:rsidRPr="00C43CDC">
        <w:t xml:space="preserve"> safe, orderly and inclusive classroom environments where students are confident to share ideas and opinions</w:t>
      </w:r>
      <w:r>
        <w:t>.</w:t>
      </w:r>
      <w:r w:rsidRPr="00C43CDC">
        <w:t xml:space="preserve"> </w:t>
      </w:r>
    </w:p>
    <w:p w14:paraId="1758E125" w14:textId="35BCAE68" w:rsidR="000A0C36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>Encourage staff to listen</w:t>
      </w:r>
      <w:r w:rsidRPr="00C43CDC">
        <w:t xml:space="preserve"> </w:t>
      </w:r>
      <w:r w:rsidR="00323716">
        <w:t xml:space="preserve">carefully and respectfully </w:t>
      </w:r>
      <w:r w:rsidRPr="00C43CDC">
        <w:t xml:space="preserve">to students to get to know their unique strengths, </w:t>
      </w:r>
      <w:r w:rsidR="00323716">
        <w:t xml:space="preserve">and </w:t>
      </w:r>
      <w:r w:rsidRPr="00C43CDC">
        <w:t>family background and experiences</w:t>
      </w:r>
      <w:r w:rsidR="00323716">
        <w:t>,</w:t>
      </w:r>
      <w:r>
        <w:t xml:space="preserve"> </w:t>
      </w:r>
      <w:proofErr w:type="gramStart"/>
      <w:r>
        <w:t>in order</w:t>
      </w:r>
      <w:r w:rsidRPr="00C43CDC">
        <w:t xml:space="preserve"> to</w:t>
      </w:r>
      <w:proofErr w:type="gramEnd"/>
      <w:r w:rsidRPr="00C43CDC">
        <w:t xml:space="preserve"> build confidence, self-belief and </w:t>
      </w:r>
      <w:r>
        <w:t>engagement in their learning.</w:t>
      </w:r>
    </w:p>
    <w:p w14:paraId="47C21338" w14:textId="3DF63FFF" w:rsidR="000A0C36" w:rsidRPr="00C43CDC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 xml:space="preserve">Review teaching and learning practices </w:t>
      </w:r>
      <w:r w:rsidR="00323716">
        <w:t>for</w:t>
      </w:r>
      <w:r w:rsidRPr="00C43CDC">
        <w:t xml:space="preserve"> opportunities </w:t>
      </w:r>
      <w:r w:rsidR="00323716">
        <w:t xml:space="preserve">for </w:t>
      </w:r>
      <w:r>
        <w:t xml:space="preserve">students from diverse </w:t>
      </w:r>
      <w:r w:rsidR="00323716">
        <w:t>backgrounds</w:t>
      </w:r>
      <w:r>
        <w:t xml:space="preserve"> </w:t>
      </w:r>
      <w:r w:rsidRPr="00C43CDC">
        <w:t>to see themselves, their identit</w:t>
      </w:r>
      <w:r>
        <w:t>y</w:t>
      </w:r>
      <w:r w:rsidRPr="00C43CDC">
        <w:t xml:space="preserve"> and </w:t>
      </w:r>
      <w:r>
        <w:t xml:space="preserve">their </w:t>
      </w:r>
      <w:r w:rsidRPr="00C43CDC">
        <w:t>culture</w:t>
      </w:r>
      <w:r>
        <w:t xml:space="preserve"> </w:t>
      </w:r>
      <w:r w:rsidRPr="00C43CDC">
        <w:t xml:space="preserve">reflected in </w:t>
      </w:r>
      <w:r>
        <w:t>their learning.</w:t>
      </w:r>
    </w:p>
    <w:p w14:paraId="7B682FD2" w14:textId="1E32357F" w:rsidR="000A0C36" w:rsidRPr="00C43CDC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>C</w:t>
      </w:r>
      <w:r w:rsidRPr="00C43CDC">
        <w:t>ollaborat</w:t>
      </w:r>
      <w:r>
        <w:t>e</w:t>
      </w:r>
      <w:r w:rsidRPr="00C43CDC">
        <w:t xml:space="preserve"> with students to establish </w:t>
      </w:r>
      <w:r>
        <w:t xml:space="preserve">shared </w:t>
      </w:r>
      <w:r w:rsidRPr="00C43CDC">
        <w:t xml:space="preserve">classroom </w:t>
      </w:r>
      <w:r w:rsidR="00323716">
        <w:t>routines</w:t>
      </w:r>
      <w:r w:rsidRPr="00C43CDC">
        <w:t xml:space="preserve"> that promote safety, </w:t>
      </w:r>
      <w:r>
        <w:t>inclusion, empathy and active listening.</w:t>
      </w:r>
    </w:p>
    <w:p w14:paraId="66FF7B61" w14:textId="77777777" w:rsidR="000A0C36" w:rsidRPr="00C43CDC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>Implement</w:t>
      </w:r>
      <w:r w:rsidRPr="00C43CDC">
        <w:t xml:space="preserve"> restorative approaches </w:t>
      </w:r>
      <w:r>
        <w:t>that</w:t>
      </w:r>
      <w:r w:rsidRPr="00C43CDC">
        <w:t xml:space="preserve"> highlight positive </w:t>
      </w:r>
      <w:r>
        <w:t xml:space="preserve">behaviours and </w:t>
      </w:r>
      <w:r w:rsidRPr="00C43CDC">
        <w:t>minimise the impact of conflict on student wellbeing</w:t>
      </w:r>
      <w:r>
        <w:t>, engagement and learning.</w:t>
      </w:r>
    </w:p>
    <w:p w14:paraId="722D2E3F" w14:textId="1F5DA7FD" w:rsidR="000A0C36" w:rsidRPr="00C43CDC" w:rsidRDefault="000A0C36" w:rsidP="00DE6D78">
      <w:pPr>
        <w:pStyle w:val="ListParagraph"/>
        <w:numPr>
          <w:ilvl w:val="0"/>
          <w:numId w:val="20"/>
        </w:numPr>
        <w:tabs>
          <w:tab w:val="clear" w:pos="680"/>
          <w:tab w:val="left" w:pos="567"/>
        </w:tabs>
        <w:spacing w:line="276" w:lineRule="auto"/>
        <w:ind w:left="284" w:hanging="284"/>
      </w:pPr>
      <w:r>
        <w:t>Explore strategies that e</w:t>
      </w:r>
      <w:r w:rsidRPr="00C43CDC">
        <w:t xml:space="preserve">mpower student voice and </w:t>
      </w:r>
      <w:r w:rsidR="00323716">
        <w:t>a</w:t>
      </w:r>
      <w:r>
        <w:t>dvoca</w:t>
      </w:r>
      <w:r w:rsidR="00323716">
        <w:t>cy</w:t>
      </w:r>
      <w:r>
        <w:t xml:space="preserve"> for positive behaviours, justice and equity. </w:t>
      </w:r>
    </w:p>
    <w:p w14:paraId="4A542A50" w14:textId="77777777" w:rsidR="000A0C36" w:rsidRDefault="000A0C36" w:rsidP="000A0C36">
      <w:pPr>
        <w:pStyle w:val="Heading4"/>
        <w:spacing w:before="0" w:line="276" w:lineRule="auto"/>
        <w:ind w:left="284"/>
      </w:pPr>
    </w:p>
    <w:p w14:paraId="19E8099E" w14:textId="77777777" w:rsidR="000A0C36" w:rsidRPr="00C43CDC" w:rsidRDefault="000A0C36" w:rsidP="000A0C36">
      <w:pPr>
        <w:pStyle w:val="Heading4"/>
        <w:spacing w:before="0" w:line="276" w:lineRule="auto"/>
      </w:pPr>
      <w:r>
        <w:t>Discussion</w:t>
      </w:r>
      <w:r w:rsidRPr="00C43CDC">
        <w:t xml:space="preserve"> questions</w:t>
      </w:r>
    </w:p>
    <w:p w14:paraId="3EAF438D" w14:textId="1CF0501A" w:rsidR="000A0C36" w:rsidRPr="000A0C36" w:rsidRDefault="000A0C36" w:rsidP="00DE6D78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3B1ECC">
        <w:rPr>
          <w:b w:val="0"/>
          <w:bCs/>
        </w:rPr>
        <w:t xml:space="preserve">How do staff </w:t>
      </w:r>
      <w:r w:rsidR="00323716">
        <w:rPr>
          <w:b w:val="0"/>
          <w:bCs/>
        </w:rPr>
        <w:t xml:space="preserve">currently </w:t>
      </w:r>
      <w:r w:rsidRPr="003B1ECC">
        <w:rPr>
          <w:b w:val="0"/>
          <w:bCs/>
        </w:rPr>
        <w:t>collaborat</w:t>
      </w:r>
      <w:r w:rsidR="00C90BE2">
        <w:rPr>
          <w:b w:val="0"/>
          <w:bCs/>
        </w:rPr>
        <w:t>e</w:t>
      </w:r>
      <w:r w:rsidRPr="003B1ECC">
        <w:rPr>
          <w:b w:val="0"/>
          <w:bCs/>
        </w:rPr>
        <w:t xml:space="preserve"> to foster a safe, orderly, inclusive, supportive and culturally responsive school environment? </w:t>
      </w:r>
      <w:r>
        <w:rPr>
          <w:b w:val="0"/>
          <w:bCs/>
        </w:rPr>
        <w:t>How are consistent expectations maintained?</w:t>
      </w:r>
    </w:p>
    <w:p w14:paraId="190CD4E3" w14:textId="3B79DA03" w:rsidR="000A0C36" w:rsidRPr="000A0C36" w:rsidRDefault="000A0C36" w:rsidP="00DE6D78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3B1ECC">
        <w:rPr>
          <w:b w:val="0"/>
          <w:bCs/>
        </w:rPr>
        <w:t xml:space="preserve">How </w:t>
      </w:r>
      <w:r w:rsidR="00323716">
        <w:rPr>
          <w:b w:val="0"/>
          <w:bCs/>
        </w:rPr>
        <w:t>can</w:t>
      </w:r>
      <w:r w:rsidRPr="003B1ECC">
        <w:rPr>
          <w:b w:val="0"/>
          <w:bCs/>
        </w:rPr>
        <w:t xml:space="preserve"> staff </w:t>
      </w:r>
      <w:r w:rsidR="00323716">
        <w:rPr>
          <w:b w:val="0"/>
          <w:bCs/>
        </w:rPr>
        <w:t xml:space="preserve">be </w:t>
      </w:r>
      <w:r w:rsidRPr="003B1ECC">
        <w:rPr>
          <w:b w:val="0"/>
          <w:bCs/>
        </w:rPr>
        <w:t xml:space="preserve">supported to </w:t>
      </w:r>
      <w:r w:rsidR="00323716">
        <w:rPr>
          <w:b w:val="0"/>
          <w:bCs/>
        </w:rPr>
        <w:t>engage with</w:t>
      </w:r>
      <w:r w:rsidRPr="003B1ECC">
        <w:rPr>
          <w:b w:val="0"/>
          <w:bCs/>
        </w:rPr>
        <w:t xml:space="preserve"> the </w:t>
      </w:r>
      <w:r w:rsidRPr="000A0C36">
        <w:rPr>
          <w:b w:val="0"/>
          <w:bCs/>
        </w:rPr>
        <w:t>Guidance for teaching controversial topics in Western Australian public schools</w:t>
      </w:r>
      <w:r w:rsidR="00323716">
        <w:rPr>
          <w:b w:val="0"/>
          <w:bCs/>
        </w:rPr>
        <w:t xml:space="preserve">, </w:t>
      </w:r>
      <w:r w:rsidRPr="000A0C36">
        <w:rPr>
          <w:b w:val="0"/>
          <w:bCs/>
        </w:rPr>
        <w:t xml:space="preserve">and </w:t>
      </w:r>
      <w:r w:rsidR="00323716">
        <w:rPr>
          <w:b w:val="0"/>
          <w:bCs/>
        </w:rPr>
        <w:t xml:space="preserve">to use this to reflect on </w:t>
      </w:r>
      <w:r w:rsidRPr="000A0C36">
        <w:rPr>
          <w:b w:val="0"/>
          <w:bCs/>
        </w:rPr>
        <w:t>their current practice?</w:t>
      </w:r>
    </w:p>
    <w:p w14:paraId="3A7F5780" w14:textId="68CB92B4" w:rsidR="000A0C36" w:rsidRPr="000A0C36" w:rsidRDefault="000A0C36" w:rsidP="00DE6D78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3B1ECC">
        <w:rPr>
          <w:b w:val="0"/>
          <w:bCs/>
        </w:rPr>
        <w:t xml:space="preserve">What </w:t>
      </w:r>
      <w:r w:rsidR="00323716">
        <w:rPr>
          <w:b w:val="0"/>
          <w:bCs/>
        </w:rPr>
        <w:t xml:space="preserve">else can be done </w:t>
      </w:r>
      <w:r w:rsidRPr="003B1ECC">
        <w:rPr>
          <w:b w:val="0"/>
          <w:bCs/>
        </w:rPr>
        <w:t>to empower students to advocate for cultural safety,</w:t>
      </w:r>
      <w:r w:rsidR="00323716">
        <w:rPr>
          <w:b w:val="0"/>
          <w:bCs/>
        </w:rPr>
        <w:t xml:space="preserve"> tolerance and</w:t>
      </w:r>
      <w:r w:rsidRPr="003B1ECC">
        <w:rPr>
          <w:b w:val="0"/>
          <w:bCs/>
        </w:rPr>
        <w:t xml:space="preserve"> social</w:t>
      </w:r>
      <w:r w:rsidR="00323716">
        <w:rPr>
          <w:b w:val="0"/>
          <w:bCs/>
        </w:rPr>
        <w:t xml:space="preserve"> cohesion.</w:t>
      </w:r>
    </w:p>
    <w:p w14:paraId="0DB379DB" w14:textId="5041620C" w:rsidR="000A0C36" w:rsidRPr="000A0C36" w:rsidRDefault="000A0C36" w:rsidP="00DE6D78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3B1ECC">
        <w:rPr>
          <w:b w:val="0"/>
          <w:bCs/>
        </w:rPr>
        <w:t xml:space="preserve">How does </w:t>
      </w:r>
      <w:r w:rsidR="00B61389">
        <w:rPr>
          <w:b w:val="0"/>
          <w:bCs/>
        </w:rPr>
        <w:t>the</w:t>
      </w:r>
      <w:r w:rsidRPr="003B1ECC">
        <w:rPr>
          <w:b w:val="0"/>
          <w:bCs/>
        </w:rPr>
        <w:t xml:space="preserve"> school celebrate </w:t>
      </w:r>
      <w:r w:rsidR="00B61389">
        <w:rPr>
          <w:b w:val="0"/>
          <w:bCs/>
        </w:rPr>
        <w:t>the</w:t>
      </w:r>
      <w:r w:rsidRPr="003B1ECC">
        <w:rPr>
          <w:b w:val="0"/>
          <w:bCs/>
        </w:rPr>
        <w:t xml:space="preserve"> cultural divers</w:t>
      </w:r>
      <w:r w:rsidR="00B61389">
        <w:rPr>
          <w:b w:val="0"/>
          <w:bCs/>
        </w:rPr>
        <w:t>ity in its</w:t>
      </w:r>
      <w:r w:rsidRPr="003B1ECC">
        <w:rPr>
          <w:b w:val="0"/>
          <w:bCs/>
        </w:rPr>
        <w:t xml:space="preserve"> community? </w:t>
      </w:r>
    </w:p>
    <w:p w14:paraId="11B39C5E" w14:textId="2C6310A6" w:rsidR="000A0C36" w:rsidRDefault="000A0C36" w:rsidP="00DE6D78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3B1ECC">
        <w:rPr>
          <w:b w:val="0"/>
          <w:bCs/>
        </w:rPr>
        <w:lastRenderedPageBreak/>
        <w:t>How do</w:t>
      </w:r>
      <w:r>
        <w:rPr>
          <w:b w:val="0"/>
          <w:bCs/>
        </w:rPr>
        <w:t xml:space="preserve"> school staff </w:t>
      </w:r>
      <w:r w:rsidRPr="003B1ECC">
        <w:rPr>
          <w:b w:val="0"/>
          <w:bCs/>
        </w:rPr>
        <w:t xml:space="preserve">provide opportunities </w:t>
      </w:r>
      <w:r>
        <w:rPr>
          <w:b w:val="0"/>
          <w:bCs/>
        </w:rPr>
        <w:t>for students to see themselves, their identity and culture reflected in the delivery of the curriculum</w:t>
      </w:r>
      <w:r w:rsidR="00B61389">
        <w:rPr>
          <w:b w:val="0"/>
          <w:bCs/>
        </w:rPr>
        <w:t>?</w:t>
      </w:r>
    </w:p>
    <w:p w14:paraId="68BC3ACF" w14:textId="5327D9AD" w:rsidR="000A0C36" w:rsidRPr="000A0C36" w:rsidRDefault="00B61389" w:rsidP="00DE6D78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>
        <w:rPr>
          <w:b w:val="0"/>
          <w:bCs/>
        </w:rPr>
        <w:t>Would staff benefit from</w:t>
      </w:r>
      <w:r w:rsidR="000A0C36" w:rsidRPr="000A0C36">
        <w:rPr>
          <w:b w:val="0"/>
          <w:bCs/>
        </w:rPr>
        <w:t xml:space="preserve"> professional learning to further support cultural competence, responsiveness and understanding?</w:t>
      </w:r>
    </w:p>
    <w:p w14:paraId="535D846A" w14:textId="77777777" w:rsidR="00841ED6" w:rsidRDefault="00841ED6" w:rsidP="000A0C36">
      <w:pPr>
        <w:tabs>
          <w:tab w:val="left" w:pos="851"/>
          <w:tab w:val="left" w:pos="1418"/>
        </w:tabs>
        <w:spacing w:line="276" w:lineRule="auto"/>
        <w:rPr>
          <w:bCs/>
        </w:rPr>
      </w:pPr>
    </w:p>
    <w:p w14:paraId="6EA5D36F" w14:textId="77777777" w:rsidR="0039188D" w:rsidRPr="0039188D" w:rsidRDefault="0039188D" w:rsidP="0039188D">
      <w:pPr>
        <w:spacing w:line="276" w:lineRule="auto"/>
      </w:pPr>
    </w:p>
    <w:p w14:paraId="6789C43A" w14:textId="77777777" w:rsidR="006755C3" w:rsidRDefault="006755C3" w:rsidP="006755C3">
      <w:pPr>
        <w:tabs>
          <w:tab w:val="left" w:pos="851"/>
        </w:tabs>
        <w:spacing w:line="480" w:lineRule="auto"/>
        <w:rPr>
          <w:bCs/>
        </w:rPr>
      </w:pPr>
    </w:p>
    <w:p w14:paraId="23CDFA67" w14:textId="77777777" w:rsidR="008A0CB9" w:rsidRDefault="008A0CB9" w:rsidP="006755C3">
      <w:pPr>
        <w:tabs>
          <w:tab w:val="left" w:pos="851"/>
        </w:tabs>
        <w:spacing w:line="480" w:lineRule="auto"/>
        <w:rPr>
          <w:bCs/>
        </w:rPr>
      </w:pPr>
    </w:p>
    <w:p w14:paraId="56965D2A" w14:textId="77777777" w:rsidR="008A0CB9" w:rsidRDefault="008A0CB9" w:rsidP="006755C3">
      <w:pPr>
        <w:tabs>
          <w:tab w:val="left" w:pos="851"/>
        </w:tabs>
        <w:spacing w:line="480" w:lineRule="auto"/>
        <w:rPr>
          <w:bCs/>
        </w:rPr>
      </w:pPr>
    </w:p>
    <w:p w14:paraId="29D66B48" w14:textId="77777777" w:rsidR="008A0CB9" w:rsidRDefault="008A0CB9" w:rsidP="006755C3">
      <w:pPr>
        <w:tabs>
          <w:tab w:val="left" w:pos="851"/>
        </w:tabs>
        <w:spacing w:line="480" w:lineRule="auto"/>
        <w:rPr>
          <w:bCs/>
        </w:rPr>
      </w:pPr>
    </w:p>
    <w:p w14:paraId="6EE172FD" w14:textId="77777777" w:rsidR="008A0CB9" w:rsidRDefault="008A0CB9" w:rsidP="006755C3">
      <w:pPr>
        <w:tabs>
          <w:tab w:val="left" w:pos="851"/>
        </w:tabs>
        <w:spacing w:line="480" w:lineRule="auto"/>
        <w:rPr>
          <w:bCs/>
        </w:rPr>
      </w:pPr>
    </w:p>
    <w:p w14:paraId="1895986D" w14:textId="77777777" w:rsidR="008A0CB9" w:rsidRDefault="008A0CB9" w:rsidP="006755C3">
      <w:pPr>
        <w:tabs>
          <w:tab w:val="left" w:pos="851"/>
        </w:tabs>
        <w:spacing w:line="480" w:lineRule="auto"/>
        <w:rPr>
          <w:bCs/>
        </w:rPr>
      </w:pPr>
    </w:p>
    <w:p w14:paraId="6D58C825" w14:textId="77777777" w:rsidR="008A0CB9" w:rsidRDefault="008A0CB9" w:rsidP="006755C3">
      <w:pPr>
        <w:tabs>
          <w:tab w:val="left" w:pos="851"/>
        </w:tabs>
        <w:spacing w:line="480" w:lineRule="auto"/>
        <w:rPr>
          <w:bCs/>
        </w:rPr>
      </w:pPr>
    </w:p>
    <w:p w14:paraId="4F377A3E" w14:textId="77777777" w:rsidR="008A0CB9" w:rsidRDefault="008A0CB9" w:rsidP="006755C3">
      <w:pPr>
        <w:tabs>
          <w:tab w:val="left" w:pos="851"/>
        </w:tabs>
        <w:spacing w:line="480" w:lineRule="auto"/>
        <w:rPr>
          <w:bCs/>
        </w:rPr>
      </w:pPr>
    </w:p>
    <w:p w14:paraId="6AFEC0DC" w14:textId="77777777" w:rsidR="008A0CB9" w:rsidRDefault="008A0CB9" w:rsidP="006755C3">
      <w:pPr>
        <w:tabs>
          <w:tab w:val="left" w:pos="851"/>
        </w:tabs>
        <w:spacing w:line="480" w:lineRule="auto"/>
        <w:rPr>
          <w:bCs/>
        </w:rPr>
      </w:pPr>
    </w:p>
    <w:p w14:paraId="224581CA" w14:textId="77777777" w:rsidR="008A0CB9" w:rsidRDefault="008A0CB9" w:rsidP="006755C3">
      <w:pPr>
        <w:tabs>
          <w:tab w:val="left" w:pos="851"/>
        </w:tabs>
        <w:spacing w:line="480" w:lineRule="auto"/>
        <w:rPr>
          <w:bCs/>
        </w:rPr>
      </w:pPr>
    </w:p>
    <w:p w14:paraId="552F2AA6" w14:textId="77777777" w:rsidR="008A0CB9" w:rsidRDefault="008A0CB9" w:rsidP="006755C3">
      <w:pPr>
        <w:tabs>
          <w:tab w:val="left" w:pos="851"/>
        </w:tabs>
        <w:spacing w:line="480" w:lineRule="auto"/>
        <w:rPr>
          <w:bCs/>
        </w:rPr>
      </w:pPr>
    </w:p>
    <w:p w14:paraId="1E0AAAFC" w14:textId="77777777" w:rsidR="008A0CB9" w:rsidRDefault="008A0CB9" w:rsidP="006755C3">
      <w:pPr>
        <w:tabs>
          <w:tab w:val="left" w:pos="851"/>
        </w:tabs>
        <w:spacing w:line="480" w:lineRule="auto"/>
        <w:rPr>
          <w:bCs/>
        </w:rPr>
      </w:pPr>
    </w:p>
    <w:p w14:paraId="45B20F91" w14:textId="77777777" w:rsidR="008A0CB9" w:rsidRDefault="008A0CB9" w:rsidP="006755C3">
      <w:pPr>
        <w:tabs>
          <w:tab w:val="left" w:pos="851"/>
        </w:tabs>
        <w:spacing w:line="480" w:lineRule="auto"/>
        <w:rPr>
          <w:bCs/>
        </w:rPr>
      </w:pPr>
    </w:p>
    <w:p w14:paraId="78F07475" w14:textId="77777777" w:rsidR="008A0CB9" w:rsidRDefault="008A0CB9" w:rsidP="006755C3">
      <w:pPr>
        <w:tabs>
          <w:tab w:val="left" w:pos="851"/>
        </w:tabs>
        <w:spacing w:line="480" w:lineRule="auto"/>
        <w:rPr>
          <w:bCs/>
        </w:rPr>
      </w:pPr>
    </w:p>
    <w:p w14:paraId="0157AAAE" w14:textId="77777777" w:rsidR="008A0CB9" w:rsidRDefault="008A0CB9" w:rsidP="006755C3">
      <w:pPr>
        <w:tabs>
          <w:tab w:val="left" w:pos="851"/>
        </w:tabs>
        <w:spacing w:line="480" w:lineRule="auto"/>
        <w:rPr>
          <w:bCs/>
        </w:rPr>
      </w:pPr>
    </w:p>
    <w:p w14:paraId="7EE9648F" w14:textId="288AE101" w:rsidR="008A0CB9" w:rsidRDefault="008A0CB9" w:rsidP="006755C3">
      <w:pPr>
        <w:tabs>
          <w:tab w:val="left" w:pos="851"/>
        </w:tabs>
        <w:spacing w:line="480" w:lineRule="auto"/>
        <w:rPr>
          <w:bCs/>
        </w:rPr>
      </w:pPr>
      <w:r>
        <w:rPr>
          <w:bCs/>
        </w:rPr>
        <w:br w:type="page"/>
      </w:r>
    </w:p>
    <w:p w14:paraId="0ABD53DA" w14:textId="5DC0175D" w:rsidR="0041123A" w:rsidRPr="00F34A48" w:rsidRDefault="0041123A" w:rsidP="00DE6D78">
      <w:pPr>
        <w:pStyle w:val="Heading2"/>
        <w:numPr>
          <w:ilvl w:val="0"/>
          <w:numId w:val="15"/>
        </w:numPr>
        <w:shd w:val="clear" w:color="auto" w:fill="DBE5F1"/>
        <w:spacing w:before="120"/>
        <w:ind w:left="426" w:hanging="426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Engaging with school </w:t>
      </w:r>
      <w:r w:rsidR="009F12A3">
        <w:rPr>
          <w:bCs/>
          <w:sz w:val="28"/>
          <w:szCs w:val="28"/>
        </w:rPr>
        <w:t>boards/council</w:t>
      </w:r>
      <w:r w:rsidR="0093580B">
        <w:rPr>
          <w:bCs/>
          <w:sz w:val="28"/>
          <w:szCs w:val="28"/>
        </w:rPr>
        <w:t>s</w:t>
      </w:r>
      <w:r w:rsidR="009F12A3">
        <w:rPr>
          <w:bCs/>
          <w:sz w:val="28"/>
          <w:szCs w:val="28"/>
        </w:rPr>
        <w:t xml:space="preserve"> and the school community</w:t>
      </w:r>
    </w:p>
    <w:p w14:paraId="3186F922" w14:textId="77777777" w:rsidR="0041123A" w:rsidRDefault="0041123A" w:rsidP="00F509FB">
      <w:pPr>
        <w:rPr>
          <w:b/>
          <w:color w:val="0085AC"/>
          <w:szCs w:val="22"/>
        </w:rPr>
      </w:pPr>
    </w:p>
    <w:p w14:paraId="7B1469F3" w14:textId="07308802" w:rsidR="00405290" w:rsidRPr="00405290" w:rsidRDefault="00405290" w:rsidP="00405290">
      <w:pPr>
        <w:pStyle w:val="Heading4"/>
        <w:spacing w:before="0" w:line="276" w:lineRule="auto"/>
        <w:rPr>
          <w:b w:val="0"/>
          <w:bCs/>
        </w:rPr>
      </w:pPr>
      <w:r w:rsidRPr="00405290">
        <w:rPr>
          <w:b w:val="0"/>
          <w:bCs/>
        </w:rPr>
        <w:t xml:space="preserve">School boards/councils and the broader school community play an important role </w:t>
      </w:r>
      <w:r w:rsidR="000332CA">
        <w:rPr>
          <w:b w:val="0"/>
          <w:bCs/>
        </w:rPr>
        <w:t xml:space="preserve">in creating and maintaining </w:t>
      </w:r>
      <w:r w:rsidRPr="00405290">
        <w:rPr>
          <w:b w:val="0"/>
          <w:bCs/>
        </w:rPr>
        <w:t>safe, orderly, inclusive, supportive and culturally responsive learning environment</w:t>
      </w:r>
      <w:r w:rsidR="003A00C0">
        <w:rPr>
          <w:b w:val="0"/>
          <w:bCs/>
        </w:rPr>
        <w:t>s</w:t>
      </w:r>
      <w:r w:rsidRPr="00405290">
        <w:rPr>
          <w:b w:val="0"/>
          <w:bCs/>
        </w:rPr>
        <w:t xml:space="preserve"> that articulate:</w:t>
      </w:r>
    </w:p>
    <w:p w14:paraId="59317A93" w14:textId="71200D6A" w:rsidR="00405290" w:rsidRPr="00405290" w:rsidRDefault="00405290" w:rsidP="00405290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405290">
        <w:rPr>
          <w:b w:val="0"/>
          <w:bCs/>
        </w:rPr>
        <w:t xml:space="preserve">shared values, ways of working and expectations that </w:t>
      </w:r>
      <w:r w:rsidR="001C75D5">
        <w:rPr>
          <w:b w:val="0"/>
          <w:bCs/>
        </w:rPr>
        <w:t xml:space="preserve">respect the </w:t>
      </w:r>
      <w:r w:rsidRPr="00405290">
        <w:rPr>
          <w:b w:val="0"/>
          <w:bCs/>
        </w:rPr>
        <w:t>strengths, abilities and diversity</w:t>
      </w:r>
      <w:r w:rsidR="001C75D5">
        <w:rPr>
          <w:b w:val="0"/>
          <w:bCs/>
        </w:rPr>
        <w:t xml:space="preserve"> of the school’s students</w:t>
      </w:r>
    </w:p>
    <w:p w14:paraId="5A383770" w14:textId="423A8BAB" w:rsidR="00405290" w:rsidRPr="00405290" w:rsidRDefault="00405290" w:rsidP="00405290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405290">
        <w:rPr>
          <w:b w:val="0"/>
          <w:bCs/>
        </w:rPr>
        <w:t xml:space="preserve">responses to behaviours that are harmful to self, and/or others and/or to the school environment </w:t>
      </w:r>
    </w:p>
    <w:p w14:paraId="39B39BF4" w14:textId="0639B67F" w:rsidR="00405290" w:rsidRPr="00405290" w:rsidRDefault="00405290" w:rsidP="00405290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405290">
        <w:rPr>
          <w:b w:val="0"/>
          <w:bCs/>
        </w:rPr>
        <w:t xml:space="preserve">the roles, rights and responsibilities of all members of the school community </w:t>
      </w:r>
    </w:p>
    <w:p w14:paraId="3A72B86E" w14:textId="20CB21A4" w:rsidR="00405290" w:rsidRPr="00405290" w:rsidRDefault="00405290" w:rsidP="00405290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>
        <w:rPr>
          <w:b w:val="0"/>
          <w:bCs/>
        </w:rPr>
        <w:t>s</w:t>
      </w:r>
      <w:r w:rsidRPr="00405290">
        <w:rPr>
          <w:b w:val="0"/>
          <w:bCs/>
        </w:rPr>
        <w:t xml:space="preserve">upports for staff and students. </w:t>
      </w:r>
    </w:p>
    <w:p w14:paraId="5E1A372A" w14:textId="77777777" w:rsidR="00405290" w:rsidRDefault="00405290" w:rsidP="00405290">
      <w:pPr>
        <w:spacing w:line="276" w:lineRule="auto"/>
      </w:pPr>
    </w:p>
    <w:p w14:paraId="2EC332FB" w14:textId="16A01234" w:rsidR="00405290" w:rsidRDefault="00405290" w:rsidP="00405290">
      <w:pPr>
        <w:spacing w:line="276" w:lineRule="auto"/>
      </w:pPr>
      <w:r>
        <w:t xml:space="preserve">School leaders </w:t>
      </w:r>
      <w:r w:rsidR="001C75D5">
        <w:t xml:space="preserve">should </w:t>
      </w:r>
      <w:r>
        <w:t xml:space="preserve">encourage the participation of </w:t>
      </w:r>
      <w:r w:rsidR="001C75D5">
        <w:t xml:space="preserve">all </w:t>
      </w:r>
      <w:r>
        <w:t>parents and community members in school planning and decision-making processes</w:t>
      </w:r>
      <w:r w:rsidR="001C75D5">
        <w:t>, including</w:t>
      </w:r>
      <w:r>
        <w:t xml:space="preserve"> through school boards/councils</w:t>
      </w:r>
      <w:r w:rsidR="001C75D5">
        <w:t xml:space="preserve">, </w:t>
      </w:r>
      <w:r>
        <w:t xml:space="preserve">to:  </w:t>
      </w:r>
    </w:p>
    <w:p w14:paraId="1187902B" w14:textId="0E482CF6" w:rsidR="00405290" w:rsidRPr="00405290" w:rsidRDefault="00405290" w:rsidP="00405290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405290">
        <w:rPr>
          <w:b w:val="0"/>
          <w:bCs/>
        </w:rPr>
        <w:t xml:space="preserve">celebrate the cultures, backgrounds and experiences of students and their families. </w:t>
      </w:r>
    </w:p>
    <w:p w14:paraId="18B271F4" w14:textId="5B58CC73" w:rsidR="00405290" w:rsidRPr="00405290" w:rsidRDefault="00405290" w:rsidP="00405290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405290">
        <w:rPr>
          <w:b w:val="0"/>
          <w:bCs/>
        </w:rPr>
        <w:t xml:space="preserve">continue to build relationships with the school community based on respect and </w:t>
      </w:r>
      <w:r w:rsidR="00CD1EAC">
        <w:rPr>
          <w:b w:val="0"/>
          <w:bCs/>
        </w:rPr>
        <w:t xml:space="preserve">appreciating </w:t>
      </w:r>
      <w:r w:rsidRPr="00405290">
        <w:rPr>
          <w:b w:val="0"/>
          <w:bCs/>
        </w:rPr>
        <w:t>diversity</w:t>
      </w:r>
    </w:p>
    <w:p w14:paraId="3D7F9318" w14:textId="191568DB" w:rsidR="00405290" w:rsidRPr="00405290" w:rsidRDefault="00405290" w:rsidP="00405290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405290">
        <w:rPr>
          <w:b w:val="0"/>
          <w:bCs/>
        </w:rPr>
        <w:t xml:space="preserve">identify and document the rights and responsibilities </w:t>
      </w:r>
      <w:r w:rsidR="001C75D5">
        <w:rPr>
          <w:b w:val="0"/>
          <w:bCs/>
        </w:rPr>
        <w:t xml:space="preserve">of the school community </w:t>
      </w:r>
      <w:r w:rsidRPr="00405290">
        <w:rPr>
          <w:b w:val="0"/>
          <w:bCs/>
        </w:rPr>
        <w:t>within the school context</w:t>
      </w:r>
    </w:p>
    <w:p w14:paraId="623AE492" w14:textId="3A5255C4" w:rsidR="00405290" w:rsidRPr="00405290" w:rsidRDefault="00405290" w:rsidP="00405290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405290">
        <w:rPr>
          <w:b w:val="0"/>
          <w:bCs/>
        </w:rPr>
        <w:t>establish processes to respond to incidents of racism, intolerance and discrimination on school site.</w:t>
      </w:r>
    </w:p>
    <w:p w14:paraId="085FA19D" w14:textId="77777777" w:rsidR="00405290" w:rsidRDefault="00405290" w:rsidP="00405290">
      <w:pPr>
        <w:spacing w:line="276" w:lineRule="auto"/>
      </w:pPr>
    </w:p>
    <w:p w14:paraId="57C7BF14" w14:textId="77777777" w:rsidR="00405290" w:rsidRPr="001B152F" w:rsidRDefault="00405290" w:rsidP="00405290">
      <w:pPr>
        <w:spacing w:line="276" w:lineRule="auto"/>
      </w:pPr>
      <w:r w:rsidRPr="001B152F">
        <w:t xml:space="preserve">School leaders </w:t>
      </w:r>
      <w:r>
        <w:t>may</w:t>
      </w:r>
      <w:r w:rsidRPr="001B152F">
        <w:t xml:space="preserve"> consider the following key points when engaging with school boards</w:t>
      </w:r>
      <w:r>
        <w:t>:</w:t>
      </w:r>
    </w:p>
    <w:p w14:paraId="24FA4134" w14:textId="3DC7D814" w:rsidR="00405290" w:rsidRPr="001C75D5" w:rsidRDefault="001C75D5" w:rsidP="001C75D5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hyperlink r:id="rId22" w:tgtFrame="_blank" w:history="1">
        <w:r w:rsidRPr="001C75D5">
          <w:rPr>
            <w:b w:val="0"/>
            <w:bCs/>
          </w:rPr>
          <w:t>r</w:t>
        </w:r>
        <w:r w:rsidR="00405290" w:rsidRPr="001C75D5">
          <w:rPr>
            <w:b w:val="0"/>
            <w:bCs/>
          </w:rPr>
          <w:t>ecognise that controversial issues are those on which people hold strong differing views and that what is considered controversial can change over time </w:t>
        </w:r>
      </w:hyperlink>
    </w:p>
    <w:p w14:paraId="2FA420B0" w14:textId="1EA7A7ED" w:rsidR="00405290" w:rsidRPr="001C75D5" w:rsidRDefault="001C75D5" w:rsidP="001C75D5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>
        <w:rPr>
          <w:b w:val="0"/>
          <w:bCs/>
        </w:rPr>
        <w:t>m</w:t>
      </w:r>
      <w:r w:rsidR="00405290" w:rsidRPr="001C75D5">
        <w:rPr>
          <w:b w:val="0"/>
          <w:bCs/>
        </w:rPr>
        <w:t>anage expectations of what is the remit of the school and what is achievable</w:t>
      </w:r>
    </w:p>
    <w:p w14:paraId="4686CDA3" w14:textId="11D1849E" w:rsidR="00405290" w:rsidRPr="001C75D5" w:rsidRDefault="001C75D5" w:rsidP="001C75D5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 w:val="0"/>
          <w:bCs/>
        </w:rPr>
      </w:pPr>
      <w:r w:rsidRPr="001C75D5">
        <w:rPr>
          <w:b w:val="0"/>
          <w:bCs/>
        </w:rPr>
        <w:t>e</w:t>
      </w:r>
      <w:r w:rsidR="00405290" w:rsidRPr="001C75D5">
        <w:rPr>
          <w:b w:val="0"/>
          <w:bCs/>
        </w:rPr>
        <w:t>stablish agreed ground rules that ensure parents and car</w:t>
      </w:r>
      <w:r>
        <w:rPr>
          <w:b w:val="0"/>
          <w:bCs/>
        </w:rPr>
        <w:t>er’s</w:t>
      </w:r>
      <w:r w:rsidR="00405290" w:rsidRPr="001C75D5">
        <w:rPr>
          <w:b w:val="0"/>
          <w:bCs/>
        </w:rPr>
        <w:t xml:space="preserve"> </w:t>
      </w:r>
      <w:proofErr w:type="gramStart"/>
      <w:r w:rsidR="00405290" w:rsidRPr="001C75D5">
        <w:rPr>
          <w:b w:val="0"/>
          <w:bCs/>
        </w:rPr>
        <w:t>have the opportunity to</w:t>
      </w:r>
      <w:proofErr w:type="gramEnd"/>
      <w:r w:rsidR="00405290" w:rsidRPr="001C75D5">
        <w:rPr>
          <w:b w:val="0"/>
          <w:bCs/>
        </w:rPr>
        <w:t xml:space="preserve"> participate in decision making</w:t>
      </w:r>
      <w:r>
        <w:rPr>
          <w:b w:val="0"/>
          <w:bCs/>
        </w:rPr>
        <w:t>,</w:t>
      </w:r>
      <w:r w:rsidR="00405290" w:rsidRPr="001C75D5">
        <w:rPr>
          <w:b w:val="0"/>
          <w:bCs/>
        </w:rPr>
        <w:t xml:space="preserve"> which may include:</w:t>
      </w:r>
    </w:p>
    <w:p w14:paraId="3C8BCDEB" w14:textId="6BFDE1C1" w:rsidR="00405290" w:rsidRPr="001C75D5" w:rsidRDefault="00405290" w:rsidP="001C75D5">
      <w:pPr>
        <w:pStyle w:val="ListParagraph"/>
        <w:widowControl w:val="0"/>
        <w:numPr>
          <w:ilvl w:val="0"/>
          <w:numId w:val="38"/>
        </w:numPr>
        <w:autoSpaceDE w:val="0"/>
        <w:autoSpaceDN w:val="0"/>
        <w:spacing w:line="276" w:lineRule="auto"/>
        <w:rPr>
          <w:spacing w:val="-2"/>
          <w:w w:val="105"/>
          <w:szCs w:val="22"/>
        </w:rPr>
      </w:pPr>
      <w:r w:rsidRPr="001C75D5">
        <w:rPr>
          <w:w w:val="105"/>
          <w:szCs w:val="22"/>
        </w:rPr>
        <w:t>listening</w:t>
      </w:r>
      <w:r w:rsidRPr="001C75D5">
        <w:rPr>
          <w:spacing w:val="-7"/>
          <w:w w:val="105"/>
          <w:szCs w:val="22"/>
        </w:rPr>
        <w:t xml:space="preserve"> </w:t>
      </w:r>
      <w:r w:rsidRPr="001C75D5">
        <w:rPr>
          <w:w w:val="105"/>
          <w:szCs w:val="22"/>
        </w:rPr>
        <w:t>without</w:t>
      </w:r>
      <w:r w:rsidRPr="001C75D5">
        <w:rPr>
          <w:spacing w:val="-10"/>
          <w:w w:val="105"/>
          <w:szCs w:val="22"/>
        </w:rPr>
        <w:t xml:space="preserve"> </w:t>
      </w:r>
      <w:r w:rsidRPr="001C75D5">
        <w:rPr>
          <w:spacing w:val="-2"/>
          <w:w w:val="105"/>
          <w:szCs w:val="22"/>
        </w:rPr>
        <w:t>interrupting</w:t>
      </w:r>
    </w:p>
    <w:p w14:paraId="5A6772D5" w14:textId="50A3DFBD" w:rsidR="00405290" w:rsidRPr="001C75D5" w:rsidRDefault="00405290" w:rsidP="001C75D5">
      <w:pPr>
        <w:pStyle w:val="ListParagraph"/>
        <w:widowControl w:val="0"/>
        <w:numPr>
          <w:ilvl w:val="0"/>
          <w:numId w:val="38"/>
        </w:numPr>
        <w:autoSpaceDE w:val="0"/>
        <w:autoSpaceDN w:val="0"/>
        <w:spacing w:line="276" w:lineRule="auto"/>
        <w:rPr>
          <w:szCs w:val="22"/>
        </w:rPr>
      </w:pPr>
      <w:r w:rsidRPr="001C75D5">
        <w:rPr>
          <w:w w:val="105"/>
          <w:szCs w:val="22"/>
        </w:rPr>
        <w:t>respecting</w:t>
      </w:r>
      <w:r w:rsidRPr="001C75D5">
        <w:rPr>
          <w:spacing w:val="-13"/>
          <w:w w:val="105"/>
          <w:szCs w:val="22"/>
        </w:rPr>
        <w:t xml:space="preserve"> </w:t>
      </w:r>
      <w:r w:rsidRPr="001C75D5">
        <w:rPr>
          <w:w w:val="105"/>
          <w:szCs w:val="22"/>
        </w:rPr>
        <w:t>different</w:t>
      </w:r>
      <w:r w:rsidRPr="001C75D5">
        <w:rPr>
          <w:spacing w:val="-9"/>
          <w:w w:val="105"/>
          <w:szCs w:val="22"/>
        </w:rPr>
        <w:t xml:space="preserve"> </w:t>
      </w:r>
      <w:r w:rsidRPr="001C75D5">
        <w:rPr>
          <w:spacing w:val="-2"/>
          <w:w w:val="105"/>
          <w:szCs w:val="22"/>
        </w:rPr>
        <w:t>viewpoints</w:t>
      </w:r>
    </w:p>
    <w:p w14:paraId="4DAD33A3" w14:textId="57AFEBF8" w:rsidR="00405290" w:rsidRPr="00405290" w:rsidRDefault="00405290" w:rsidP="001C75D5">
      <w:pPr>
        <w:pStyle w:val="ListParagraph"/>
        <w:widowControl w:val="0"/>
        <w:numPr>
          <w:ilvl w:val="0"/>
          <w:numId w:val="38"/>
        </w:numPr>
        <w:autoSpaceDE w:val="0"/>
        <w:autoSpaceDN w:val="0"/>
        <w:spacing w:line="276" w:lineRule="auto"/>
        <w:rPr>
          <w:szCs w:val="22"/>
        </w:rPr>
      </w:pPr>
      <w:r w:rsidRPr="00405290">
        <w:rPr>
          <w:spacing w:val="-2"/>
          <w:w w:val="105"/>
          <w:szCs w:val="22"/>
        </w:rPr>
        <w:t>asking questions to seek understanding</w:t>
      </w:r>
    </w:p>
    <w:p w14:paraId="08A2E164" w14:textId="10639022" w:rsidR="00405290" w:rsidRPr="00C652F5" w:rsidRDefault="00405290" w:rsidP="001C75D5">
      <w:pPr>
        <w:pStyle w:val="ListParagraph"/>
        <w:widowControl w:val="0"/>
        <w:numPr>
          <w:ilvl w:val="0"/>
          <w:numId w:val="38"/>
        </w:numPr>
        <w:autoSpaceDE w:val="0"/>
        <w:autoSpaceDN w:val="0"/>
        <w:spacing w:line="276" w:lineRule="auto"/>
        <w:rPr>
          <w:szCs w:val="22"/>
        </w:rPr>
      </w:pPr>
      <w:r w:rsidRPr="00405290">
        <w:rPr>
          <w:w w:val="105"/>
          <w:szCs w:val="22"/>
        </w:rPr>
        <w:t>refraining</w:t>
      </w:r>
      <w:r w:rsidRPr="00405290">
        <w:rPr>
          <w:spacing w:val="-2"/>
          <w:w w:val="105"/>
          <w:szCs w:val="22"/>
        </w:rPr>
        <w:t xml:space="preserve"> </w:t>
      </w:r>
      <w:r w:rsidRPr="00405290">
        <w:rPr>
          <w:w w:val="105"/>
          <w:szCs w:val="22"/>
        </w:rPr>
        <w:t>from</w:t>
      </w:r>
      <w:r w:rsidRPr="00405290">
        <w:rPr>
          <w:spacing w:val="-9"/>
          <w:w w:val="105"/>
          <w:szCs w:val="22"/>
        </w:rPr>
        <w:t xml:space="preserve"> </w:t>
      </w:r>
      <w:r w:rsidRPr="00405290">
        <w:rPr>
          <w:w w:val="105"/>
          <w:szCs w:val="22"/>
        </w:rPr>
        <w:t>personal</w:t>
      </w:r>
      <w:r w:rsidRPr="00405290">
        <w:rPr>
          <w:spacing w:val="-5"/>
          <w:w w:val="105"/>
          <w:szCs w:val="22"/>
        </w:rPr>
        <w:t xml:space="preserve"> </w:t>
      </w:r>
      <w:r w:rsidRPr="00405290">
        <w:rPr>
          <w:spacing w:val="-2"/>
          <w:w w:val="105"/>
          <w:szCs w:val="22"/>
        </w:rPr>
        <w:t>criticism.</w:t>
      </w:r>
    </w:p>
    <w:p w14:paraId="79286632" w14:textId="77777777" w:rsidR="00C652F5" w:rsidRDefault="00C652F5" w:rsidP="00C652F5">
      <w:pPr>
        <w:widowControl w:val="0"/>
        <w:autoSpaceDE w:val="0"/>
        <w:autoSpaceDN w:val="0"/>
        <w:spacing w:line="276" w:lineRule="auto"/>
        <w:rPr>
          <w:szCs w:val="22"/>
        </w:rPr>
      </w:pPr>
    </w:p>
    <w:p w14:paraId="664F7461" w14:textId="56B2AB0C" w:rsidR="00C652F5" w:rsidRDefault="00C652F5" w:rsidP="00C652F5">
      <w:pPr>
        <w:widowControl w:val="0"/>
        <w:autoSpaceDE w:val="0"/>
        <w:autoSpaceDN w:val="0"/>
        <w:spacing w:line="276" w:lineRule="auto"/>
        <w:rPr>
          <w:szCs w:val="22"/>
        </w:rPr>
      </w:pPr>
      <w:r>
        <w:rPr>
          <w:szCs w:val="22"/>
        </w:rPr>
        <w:t>Possible topics for discussion with your school boards/councils and the school community may include:</w:t>
      </w:r>
    </w:p>
    <w:p w14:paraId="2C809C77" w14:textId="77777777" w:rsidR="00C652F5" w:rsidRDefault="00C652F5" w:rsidP="00C652F5">
      <w:pPr>
        <w:widowControl w:val="0"/>
        <w:autoSpaceDE w:val="0"/>
        <w:autoSpaceDN w:val="0"/>
        <w:spacing w:line="276" w:lineRule="auto"/>
        <w:rPr>
          <w:szCs w:val="22"/>
        </w:rPr>
      </w:pPr>
    </w:p>
    <w:p w14:paraId="4BBFEE6D" w14:textId="24C23817" w:rsidR="00C652F5" w:rsidRDefault="00C652F5" w:rsidP="00C652F5">
      <w:pPr>
        <w:widowControl w:val="0"/>
        <w:autoSpaceDE w:val="0"/>
        <w:autoSpaceDN w:val="0"/>
        <w:spacing w:line="276" w:lineRule="auto"/>
        <w:rPr>
          <w:b/>
          <w:bCs/>
          <w:szCs w:val="22"/>
        </w:rPr>
      </w:pPr>
      <w:r>
        <w:rPr>
          <w:b/>
          <w:bCs/>
          <w:szCs w:val="22"/>
        </w:rPr>
        <w:t>Discussion questions</w:t>
      </w:r>
    </w:p>
    <w:p w14:paraId="282B7FF3" w14:textId="77777777" w:rsidR="00C652F5" w:rsidRPr="00C652F5" w:rsidRDefault="00C652F5" w:rsidP="00C652F5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Cs/>
        </w:rPr>
      </w:pPr>
      <w:r>
        <w:rPr>
          <w:b w:val="0"/>
        </w:rPr>
        <w:t>What responsibilities and role do parents and families have in fostering a safe, inclusive and supportive learning environment?</w:t>
      </w:r>
    </w:p>
    <w:p w14:paraId="08E5FDD0" w14:textId="7E5574EB" w:rsidR="00C652F5" w:rsidRPr="00C652F5" w:rsidRDefault="00C652F5" w:rsidP="00C652F5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Cs/>
        </w:rPr>
      </w:pPr>
      <w:r>
        <w:rPr>
          <w:b w:val="0"/>
        </w:rPr>
        <w:t>How can we ensure that the diverse voices are heard and valued in shaping the school’s approach to safety and inclusion?</w:t>
      </w:r>
    </w:p>
    <w:p w14:paraId="4B79638A" w14:textId="63C10B02" w:rsidR="00C652F5" w:rsidRPr="00C652F5" w:rsidRDefault="00C652F5" w:rsidP="00C652F5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Cs/>
        </w:rPr>
      </w:pPr>
      <w:r>
        <w:rPr>
          <w:b w:val="0"/>
        </w:rPr>
        <w:t>What strategies can we use to actively involve culturally diverse parents in shaping school policies, programs and strategies?</w:t>
      </w:r>
    </w:p>
    <w:p w14:paraId="608301D6" w14:textId="3816807D" w:rsidR="00C652F5" w:rsidRPr="00C652F5" w:rsidRDefault="00C652F5" w:rsidP="00C652F5">
      <w:pPr>
        <w:pStyle w:val="Heading4"/>
        <w:numPr>
          <w:ilvl w:val="0"/>
          <w:numId w:val="26"/>
        </w:numPr>
        <w:spacing w:before="0" w:line="276" w:lineRule="auto"/>
        <w:ind w:left="284" w:hanging="284"/>
        <w:rPr>
          <w:bCs/>
        </w:rPr>
      </w:pPr>
      <w:r>
        <w:rPr>
          <w:b w:val="0"/>
        </w:rPr>
        <w:t xml:space="preserve">In what ways can the school better communicate with parents to build their understanding of their roles </w:t>
      </w:r>
      <w:r w:rsidR="00EC4F86">
        <w:rPr>
          <w:b w:val="0"/>
        </w:rPr>
        <w:t>and</w:t>
      </w:r>
      <w:r>
        <w:rPr>
          <w:b w:val="0"/>
        </w:rPr>
        <w:t xml:space="preserve"> responsibilities to </w:t>
      </w:r>
      <w:r w:rsidR="00E47D4F">
        <w:rPr>
          <w:b w:val="0"/>
        </w:rPr>
        <w:t xml:space="preserve">contribute to a culturally safe and socially </w:t>
      </w:r>
      <w:r w:rsidR="00A63416">
        <w:rPr>
          <w:b w:val="0"/>
        </w:rPr>
        <w:t>cohesive learning</w:t>
      </w:r>
      <w:r w:rsidR="00E47D4F">
        <w:rPr>
          <w:b w:val="0"/>
        </w:rPr>
        <w:t xml:space="preserve"> environment?</w:t>
      </w:r>
    </w:p>
    <w:p w14:paraId="26B53A9F" w14:textId="77777777" w:rsidR="009F12A3" w:rsidRDefault="009F12A3" w:rsidP="00C652F5">
      <w:pPr>
        <w:tabs>
          <w:tab w:val="left" w:pos="142"/>
        </w:tabs>
        <w:rPr>
          <w:b/>
          <w:color w:val="0085AC"/>
          <w:szCs w:val="22"/>
        </w:rPr>
      </w:pPr>
    </w:p>
    <w:p w14:paraId="5DFF6E1A" w14:textId="77777777" w:rsidR="009F12A3" w:rsidRDefault="009F12A3" w:rsidP="00F509FB">
      <w:pPr>
        <w:rPr>
          <w:b/>
          <w:color w:val="0085AC"/>
          <w:szCs w:val="22"/>
        </w:rPr>
      </w:pPr>
    </w:p>
    <w:p w14:paraId="44A1B9B0" w14:textId="2D6A49B8" w:rsidR="009C4225" w:rsidRPr="009F12A3" w:rsidRDefault="009C4225" w:rsidP="00DE6D78">
      <w:pPr>
        <w:pStyle w:val="Heading2"/>
        <w:numPr>
          <w:ilvl w:val="0"/>
          <w:numId w:val="15"/>
        </w:numPr>
        <w:shd w:val="clear" w:color="auto" w:fill="DBE5F1"/>
        <w:spacing w:before="120"/>
        <w:ind w:left="426" w:hanging="426"/>
        <w:rPr>
          <w:b w:val="0"/>
          <w:bCs/>
          <w:sz w:val="28"/>
          <w:szCs w:val="28"/>
        </w:rPr>
      </w:pPr>
      <w:r w:rsidRPr="009F12A3">
        <w:rPr>
          <w:bCs/>
          <w:sz w:val="28"/>
          <w:szCs w:val="28"/>
        </w:rPr>
        <w:lastRenderedPageBreak/>
        <w:t>Respond</w:t>
      </w:r>
      <w:r w:rsidR="00F823E1">
        <w:rPr>
          <w:bCs/>
          <w:sz w:val="28"/>
          <w:szCs w:val="28"/>
        </w:rPr>
        <w:t>ing</w:t>
      </w:r>
      <w:r w:rsidRPr="009F12A3">
        <w:rPr>
          <w:bCs/>
          <w:sz w:val="28"/>
          <w:szCs w:val="28"/>
        </w:rPr>
        <w:t xml:space="preserve"> to </w:t>
      </w:r>
      <w:r w:rsidR="00F823E1">
        <w:rPr>
          <w:bCs/>
          <w:sz w:val="28"/>
          <w:szCs w:val="28"/>
        </w:rPr>
        <w:t xml:space="preserve">incidences of </w:t>
      </w:r>
      <w:r w:rsidRPr="009F12A3">
        <w:rPr>
          <w:bCs/>
          <w:sz w:val="28"/>
          <w:szCs w:val="28"/>
        </w:rPr>
        <w:t>racism, intolerance and discrimination</w:t>
      </w:r>
    </w:p>
    <w:p w14:paraId="6479F28A" w14:textId="77777777" w:rsidR="009F12A3" w:rsidRDefault="009F12A3" w:rsidP="009F12A3">
      <w:pPr>
        <w:tabs>
          <w:tab w:val="left" w:pos="851"/>
          <w:tab w:val="left" w:pos="1418"/>
        </w:tabs>
        <w:spacing w:line="276" w:lineRule="auto"/>
        <w:rPr>
          <w:bCs/>
          <w:color w:val="000000" w:themeColor="text1"/>
          <w:szCs w:val="22"/>
        </w:rPr>
      </w:pPr>
    </w:p>
    <w:p w14:paraId="51A35BF4" w14:textId="14A31DBA" w:rsidR="00D3051F" w:rsidRPr="00841ED6" w:rsidRDefault="00D3051F" w:rsidP="009F12A3">
      <w:pPr>
        <w:tabs>
          <w:tab w:val="left" w:pos="851"/>
          <w:tab w:val="left" w:pos="1418"/>
        </w:tabs>
        <w:spacing w:line="276" w:lineRule="auto"/>
        <w:rPr>
          <w:bCs/>
          <w:color w:val="000000" w:themeColor="text1"/>
          <w:szCs w:val="22"/>
        </w:rPr>
      </w:pPr>
      <w:r w:rsidRPr="00841ED6">
        <w:rPr>
          <w:bCs/>
          <w:color w:val="000000" w:themeColor="text1"/>
          <w:szCs w:val="22"/>
        </w:rPr>
        <w:t xml:space="preserve">Collaborate with staff to </w:t>
      </w:r>
      <w:r w:rsidR="005C442A" w:rsidRPr="00841ED6">
        <w:rPr>
          <w:bCs/>
          <w:color w:val="000000" w:themeColor="text1"/>
          <w:szCs w:val="22"/>
        </w:rPr>
        <w:t>identify</w:t>
      </w:r>
      <w:r w:rsidR="00F93FC7" w:rsidRPr="00841ED6">
        <w:rPr>
          <w:bCs/>
          <w:color w:val="000000" w:themeColor="text1"/>
          <w:szCs w:val="22"/>
        </w:rPr>
        <w:t xml:space="preserve"> and strengthen</w:t>
      </w:r>
      <w:r w:rsidR="005C442A" w:rsidRPr="00841ED6">
        <w:rPr>
          <w:bCs/>
          <w:color w:val="000000" w:themeColor="text1"/>
          <w:szCs w:val="22"/>
        </w:rPr>
        <w:t xml:space="preserve"> </w:t>
      </w:r>
      <w:r w:rsidRPr="00841ED6">
        <w:rPr>
          <w:bCs/>
          <w:color w:val="000000" w:themeColor="text1"/>
          <w:szCs w:val="22"/>
        </w:rPr>
        <w:t>existing process</w:t>
      </w:r>
      <w:r w:rsidR="005C442A" w:rsidRPr="00841ED6">
        <w:rPr>
          <w:bCs/>
          <w:color w:val="000000" w:themeColor="text1"/>
          <w:szCs w:val="22"/>
        </w:rPr>
        <w:t>es that can proactively respond to racism, intolerance and discrimination</w:t>
      </w:r>
      <w:r w:rsidR="00B4042F">
        <w:rPr>
          <w:bCs/>
          <w:color w:val="000000" w:themeColor="text1"/>
          <w:szCs w:val="22"/>
        </w:rPr>
        <w:t xml:space="preserve">, </w:t>
      </w:r>
      <w:r w:rsidR="00841ED6">
        <w:rPr>
          <w:bCs/>
          <w:color w:val="000000" w:themeColor="text1"/>
          <w:szCs w:val="22"/>
        </w:rPr>
        <w:t>including:</w:t>
      </w:r>
    </w:p>
    <w:p w14:paraId="5466944D" w14:textId="405F36E7" w:rsidR="00EF1E31" w:rsidRPr="009F12A3" w:rsidRDefault="007872F5" w:rsidP="00DE6D78">
      <w:pPr>
        <w:pStyle w:val="ListParagraph"/>
        <w:numPr>
          <w:ilvl w:val="0"/>
          <w:numId w:val="16"/>
        </w:numPr>
        <w:tabs>
          <w:tab w:val="left" w:pos="851"/>
          <w:tab w:val="left" w:pos="1418"/>
        </w:tabs>
        <w:spacing w:line="276" w:lineRule="auto"/>
        <w:ind w:left="284" w:hanging="284"/>
        <w:rPr>
          <w:bCs/>
          <w:szCs w:val="22"/>
        </w:rPr>
      </w:pPr>
      <w:r w:rsidRPr="009F12A3">
        <w:rPr>
          <w:bCs/>
          <w:szCs w:val="22"/>
        </w:rPr>
        <w:t>E</w:t>
      </w:r>
      <w:r w:rsidR="00B80AA1" w:rsidRPr="009F12A3">
        <w:rPr>
          <w:bCs/>
          <w:szCs w:val="22"/>
        </w:rPr>
        <w:t>stablish</w:t>
      </w:r>
      <w:r w:rsidR="00841ED6" w:rsidRPr="009F12A3">
        <w:rPr>
          <w:bCs/>
          <w:szCs w:val="22"/>
        </w:rPr>
        <w:t>ing</w:t>
      </w:r>
      <w:r w:rsidR="00B80AA1" w:rsidRPr="009F12A3">
        <w:rPr>
          <w:bCs/>
          <w:szCs w:val="22"/>
        </w:rPr>
        <w:t xml:space="preserve"> a collective understanding </w:t>
      </w:r>
      <w:r w:rsidR="004A1531">
        <w:rPr>
          <w:bCs/>
          <w:szCs w:val="22"/>
        </w:rPr>
        <w:t>of the</w:t>
      </w:r>
      <w:r w:rsidR="00DF37CD" w:rsidRPr="009F12A3">
        <w:rPr>
          <w:bCs/>
          <w:szCs w:val="22"/>
        </w:rPr>
        <w:t xml:space="preserve"> type</w:t>
      </w:r>
      <w:r w:rsidR="000F4EFD" w:rsidRPr="009F12A3">
        <w:rPr>
          <w:bCs/>
          <w:szCs w:val="22"/>
        </w:rPr>
        <w:t>s</w:t>
      </w:r>
      <w:r w:rsidR="00DF37CD" w:rsidRPr="009F12A3">
        <w:rPr>
          <w:bCs/>
          <w:szCs w:val="22"/>
        </w:rPr>
        <w:t xml:space="preserve"> of behaviour</w:t>
      </w:r>
      <w:r w:rsidR="000F4EFD" w:rsidRPr="009F12A3">
        <w:rPr>
          <w:bCs/>
          <w:szCs w:val="22"/>
        </w:rPr>
        <w:t>s that constitute racism</w:t>
      </w:r>
      <w:r w:rsidR="004A1531">
        <w:rPr>
          <w:bCs/>
          <w:szCs w:val="22"/>
        </w:rPr>
        <w:t>, intolerance</w:t>
      </w:r>
      <w:r w:rsidR="000F4EFD" w:rsidRPr="009F12A3">
        <w:rPr>
          <w:bCs/>
          <w:szCs w:val="22"/>
        </w:rPr>
        <w:t xml:space="preserve"> and discrimination</w:t>
      </w:r>
      <w:r w:rsidR="00EF2C96">
        <w:rPr>
          <w:bCs/>
          <w:szCs w:val="22"/>
        </w:rPr>
        <w:t>,</w:t>
      </w:r>
      <w:r w:rsidR="000F4EFD" w:rsidRPr="009F12A3">
        <w:rPr>
          <w:bCs/>
          <w:szCs w:val="22"/>
        </w:rPr>
        <w:t xml:space="preserve"> </w:t>
      </w:r>
      <w:r w:rsidR="00DF37CD" w:rsidRPr="009F12A3">
        <w:rPr>
          <w:bCs/>
          <w:szCs w:val="22"/>
        </w:rPr>
        <w:t xml:space="preserve">and the level of response required. </w:t>
      </w:r>
    </w:p>
    <w:p w14:paraId="0EDBDF8F" w14:textId="0DBB57F7" w:rsidR="00C22BBC" w:rsidRPr="009F12A3" w:rsidRDefault="00841ED6" w:rsidP="00DE6D78">
      <w:pPr>
        <w:pStyle w:val="ListParagraph"/>
        <w:numPr>
          <w:ilvl w:val="0"/>
          <w:numId w:val="16"/>
        </w:numPr>
        <w:tabs>
          <w:tab w:val="left" w:pos="851"/>
          <w:tab w:val="left" w:pos="1418"/>
        </w:tabs>
        <w:spacing w:line="276" w:lineRule="auto"/>
        <w:ind w:left="284" w:hanging="284"/>
        <w:rPr>
          <w:bCs/>
          <w:szCs w:val="22"/>
        </w:rPr>
      </w:pPr>
      <w:r w:rsidRPr="009F12A3">
        <w:rPr>
          <w:bCs/>
          <w:szCs w:val="22"/>
        </w:rPr>
        <w:t>Develop</w:t>
      </w:r>
      <w:r w:rsidR="0079783B">
        <w:rPr>
          <w:bCs/>
          <w:szCs w:val="22"/>
        </w:rPr>
        <w:t>ing</w:t>
      </w:r>
      <w:r w:rsidR="004A1531">
        <w:rPr>
          <w:bCs/>
          <w:szCs w:val="22"/>
        </w:rPr>
        <w:t xml:space="preserve"> (or build on existing)</w:t>
      </w:r>
      <w:r w:rsidRPr="009F12A3">
        <w:rPr>
          <w:bCs/>
          <w:szCs w:val="22"/>
        </w:rPr>
        <w:t xml:space="preserve"> p</w:t>
      </w:r>
      <w:r w:rsidR="000E7C57" w:rsidRPr="009F12A3">
        <w:rPr>
          <w:bCs/>
          <w:szCs w:val="22"/>
        </w:rPr>
        <w:t>rocesses for responding to and reporting incidences of racism</w:t>
      </w:r>
      <w:r w:rsidRPr="009F12A3">
        <w:rPr>
          <w:bCs/>
          <w:szCs w:val="22"/>
        </w:rPr>
        <w:t>, intolerance</w:t>
      </w:r>
      <w:r w:rsidR="000E7C57" w:rsidRPr="009F12A3">
        <w:rPr>
          <w:bCs/>
          <w:szCs w:val="22"/>
        </w:rPr>
        <w:t xml:space="preserve"> and discrimination</w:t>
      </w:r>
      <w:r w:rsidRPr="009F12A3">
        <w:rPr>
          <w:bCs/>
          <w:szCs w:val="22"/>
        </w:rPr>
        <w:t>, and ensuring that these</w:t>
      </w:r>
      <w:r w:rsidR="000E7C57" w:rsidRPr="009F12A3">
        <w:rPr>
          <w:bCs/>
          <w:szCs w:val="22"/>
        </w:rPr>
        <w:t xml:space="preserve"> are </w:t>
      </w:r>
      <w:r w:rsidR="00461737" w:rsidRPr="009F12A3">
        <w:rPr>
          <w:bCs/>
          <w:szCs w:val="22"/>
        </w:rPr>
        <w:t xml:space="preserve">culturally safe. </w:t>
      </w:r>
    </w:p>
    <w:p w14:paraId="1055ED74" w14:textId="74CFCB11" w:rsidR="00D71923" w:rsidRPr="001827A6" w:rsidRDefault="00D71923" w:rsidP="00DE6D78">
      <w:pPr>
        <w:pStyle w:val="ListParagraph"/>
        <w:numPr>
          <w:ilvl w:val="0"/>
          <w:numId w:val="16"/>
        </w:numPr>
        <w:tabs>
          <w:tab w:val="left" w:pos="851"/>
          <w:tab w:val="left" w:pos="1418"/>
        </w:tabs>
        <w:spacing w:line="276" w:lineRule="auto"/>
        <w:ind w:left="284" w:hanging="284"/>
        <w:rPr>
          <w:bCs/>
          <w:szCs w:val="22"/>
        </w:rPr>
      </w:pPr>
      <w:r w:rsidRPr="001827A6">
        <w:rPr>
          <w:bCs/>
          <w:szCs w:val="22"/>
        </w:rPr>
        <w:t>Identify</w:t>
      </w:r>
      <w:r w:rsidR="0079783B">
        <w:rPr>
          <w:bCs/>
          <w:szCs w:val="22"/>
        </w:rPr>
        <w:t>ing</w:t>
      </w:r>
      <w:r w:rsidRPr="001827A6">
        <w:rPr>
          <w:bCs/>
          <w:szCs w:val="22"/>
        </w:rPr>
        <w:t xml:space="preserve"> key staff</w:t>
      </w:r>
      <w:r w:rsidR="00090AD2" w:rsidRPr="001827A6">
        <w:rPr>
          <w:bCs/>
          <w:szCs w:val="22"/>
        </w:rPr>
        <w:t xml:space="preserve"> who can support </w:t>
      </w:r>
      <w:r w:rsidR="00EF2C96">
        <w:rPr>
          <w:bCs/>
          <w:szCs w:val="22"/>
        </w:rPr>
        <w:t xml:space="preserve">other </w:t>
      </w:r>
      <w:r w:rsidR="00090AD2" w:rsidRPr="001827A6">
        <w:rPr>
          <w:bCs/>
          <w:szCs w:val="22"/>
        </w:rPr>
        <w:t xml:space="preserve">staff to formally respond to more serious incidences of </w:t>
      </w:r>
      <w:r w:rsidR="00C4452A" w:rsidRPr="001827A6">
        <w:rPr>
          <w:bCs/>
          <w:szCs w:val="22"/>
        </w:rPr>
        <w:t xml:space="preserve">racism, intolerance and discrimination. </w:t>
      </w:r>
    </w:p>
    <w:p w14:paraId="7BA440B4" w14:textId="5F162CA9" w:rsidR="00804D4B" w:rsidRPr="009F12A3" w:rsidRDefault="00111855" w:rsidP="00DE6D78">
      <w:pPr>
        <w:pStyle w:val="ListParagraph"/>
        <w:numPr>
          <w:ilvl w:val="0"/>
          <w:numId w:val="16"/>
        </w:numPr>
        <w:tabs>
          <w:tab w:val="left" w:pos="851"/>
          <w:tab w:val="left" w:pos="1418"/>
        </w:tabs>
        <w:spacing w:line="276" w:lineRule="auto"/>
        <w:ind w:left="284" w:hanging="284"/>
        <w:rPr>
          <w:bCs/>
          <w:szCs w:val="22"/>
        </w:rPr>
      </w:pPr>
      <w:r w:rsidRPr="009F12A3">
        <w:rPr>
          <w:bCs/>
          <w:szCs w:val="22"/>
        </w:rPr>
        <w:t>Comm</w:t>
      </w:r>
      <w:r w:rsidR="00AC5528" w:rsidRPr="009F12A3">
        <w:rPr>
          <w:bCs/>
          <w:szCs w:val="22"/>
        </w:rPr>
        <w:t>unicat</w:t>
      </w:r>
      <w:r w:rsidR="00841ED6" w:rsidRPr="009F12A3">
        <w:rPr>
          <w:bCs/>
          <w:szCs w:val="22"/>
        </w:rPr>
        <w:t xml:space="preserve">ing clear and accessible </w:t>
      </w:r>
      <w:r w:rsidR="00AC5528" w:rsidRPr="009F12A3">
        <w:rPr>
          <w:bCs/>
          <w:szCs w:val="22"/>
        </w:rPr>
        <w:t>reporting pathways to</w:t>
      </w:r>
      <w:r w:rsidR="00524CF3" w:rsidRPr="009F12A3">
        <w:rPr>
          <w:bCs/>
          <w:szCs w:val="22"/>
        </w:rPr>
        <w:t xml:space="preserve"> </w:t>
      </w:r>
      <w:r w:rsidR="004A4520" w:rsidRPr="009F12A3">
        <w:rPr>
          <w:bCs/>
          <w:szCs w:val="22"/>
        </w:rPr>
        <w:t xml:space="preserve">all </w:t>
      </w:r>
      <w:r w:rsidR="001B70C6" w:rsidRPr="009F12A3">
        <w:rPr>
          <w:bCs/>
          <w:szCs w:val="22"/>
        </w:rPr>
        <w:t xml:space="preserve">students, </w:t>
      </w:r>
      <w:r w:rsidR="00524CF3" w:rsidRPr="009F12A3">
        <w:rPr>
          <w:bCs/>
          <w:szCs w:val="22"/>
        </w:rPr>
        <w:t xml:space="preserve">staff </w:t>
      </w:r>
      <w:r w:rsidR="0052619C" w:rsidRPr="009F12A3">
        <w:rPr>
          <w:bCs/>
          <w:szCs w:val="22"/>
        </w:rPr>
        <w:t xml:space="preserve">and </w:t>
      </w:r>
      <w:r w:rsidR="001B70C6" w:rsidRPr="009F12A3">
        <w:rPr>
          <w:bCs/>
          <w:szCs w:val="22"/>
        </w:rPr>
        <w:t>the school community</w:t>
      </w:r>
      <w:r w:rsidR="004A4520" w:rsidRPr="009F12A3">
        <w:rPr>
          <w:bCs/>
          <w:szCs w:val="22"/>
        </w:rPr>
        <w:t>.</w:t>
      </w:r>
    </w:p>
    <w:p w14:paraId="1841F30F" w14:textId="3D84466A" w:rsidR="009C4225" w:rsidRPr="009F12A3" w:rsidRDefault="00841ED6" w:rsidP="00DE6D78">
      <w:pPr>
        <w:pStyle w:val="ListParagraph"/>
        <w:numPr>
          <w:ilvl w:val="0"/>
          <w:numId w:val="16"/>
        </w:numPr>
        <w:tabs>
          <w:tab w:val="left" w:pos="851"/>
          <w:tab w:val="left" w:pos="1418"/>
        </w:tabs>
        <w:spacing w:line="276" w:lineRule="auto"/>
        <w:ind w:left="284" w:hanging="284"/>
        <w:rPr>
          <w:bCs/>
          <w:szCs w:val="22"/>
        </w:rPr>
      </w:pPr>
      <w:r w:rsidRPr="009F12A3">
        <w:rPr>
          <w:bCs/>
          <w:szCs w:val="22"/>
        </w:rPr>
        <w:t>Develop</w:t>
      </w:r>
      <w:r w:rsidR="00B85A1A" w:rsidRPr="009F12A3">
        <w:rPr>
          <w:bCs/>
          <w:szCs w:val="22"/>
        </w:rPr>
        <w:t xml:space="preserve"> high expectations</w:t>
      </w:r>
      <w:r w:rsidR="00372EC6" w:rsidRPr="009F12A3">
        <w:rPr>
          <w:bCs/>
          <w:szCs w:val="22"/>
        </w:rPr>
        <w:t xml:space="preserve"> </w:t>
      </w:r>
      <w:r w:rsidR="00EF2C96">
        <w:rPr>
          <w:bCs/>
          <w:szCs w:val="22"/>
        </w:rPr>
        <w:t xml:space="preserve">for </w:t>
      </w:r>
      <w:r w:rsidR="005D0BEC" w:rsidRPr="009F12A3">
        <w:rPr>
          <w:bCs/>
          <w:szCs w:val="22"/>
        </w:rPr>
        <w:t>safe and inclusive school environments free from</w:t>
      </w:r>
      <w:r w:rsidRPr="009F12A3">
        <w:rPr>
          <w:bCs/>
          <w:szCs w:val="22"/>
        </w:rPr>
        <w:t xml:space="preserve"> racist, intolerant and discriminatory behaviours and attitudes. </w:t>
      </w:r>
    </w:p>
    <w:p w14:paraId="70F18DD5" w14:textId="5643A679" w:rsidR="00C86FAF" w:rsidRPr="009F12A3" w:rsidRDefault="00AC5528" w:rsidP="00DE6D78">
      <w:pPr>
        <w:pStyle w:val="ListParagraph"/>
        <w:numPr>
          <w:ilvl w:val="0"/>
          <w:numId w:val="16"/>
        </w:numPr>
        <w:tabs>
          <w:tab w:val="left" w:pos="851"/>
          <w:tab w:val="left" w:pos="1418"/>
        </w:tabs>
        <w:spacing w:line="276" w:lineRule="auto"/>
        <w:ind w:left="284" w:hanging="284"/>
        <w:rPr>
          <w:bCs/>
          <w:szCs w:val="22"/>
        </w:rPr>
      </w:pPr>
      <w:r w:rsidRPr="009F12A3">
        <w:rPr>
          <w:bCs/>
          <w:szCs w:val="22"/>
        </w:rPr>
        <w:t>Prioritis</w:t>
      </w:r>
      <w:r w:rsidR="00841ED6" w:rsidRPr="009F12A3">
        <w:rPr>
          <w:bCs/>
          <w:szCs w:val="22"/>
        </w:rPr>
        <w:t>ing</w:t>
      </w:r>
      <w:r w:rsidRPr="009F12A3">
        <w:rPr>
          <w:bCs/>
          <w:szCs w:val="22"/>
        </w:rPr>
        <w:t xml:space="preserve"> time for staff to collaborate and strengthen their understanding of strategies to effectively and safely </w:t>
      </w:r>
      <w:r w:rsidR="00AD5776" w:rsidRPr="009F12A3">
        <w:rPr>
          <w:bCs/>
          <w:szCs w:val="22"/>
        </w:rPr>
        <w:t>en</w:t>
      </w:r>
      <w:r w:rsidR="0051329C" w:rsidRPr="009F12A3">
        <w:rPr>
          <w:bCs/>
          <w:szCs w:val="22"/>
        </w:rPr>
        <w:t>gage with</w:t>
      </w:r>
      <w:r w:rsidRPr="009F12A3">
        <w:rPr>
          <w:bCs/>
          <w:szCs w:val="22"/>
        </w:rPr>
        <w:t xml:space="preserve"> </w:t>
      </w:r>
      <w:r w:rsidR="005D16D6" w:rsidRPr="009F12A3">
        <w:rPr>
          <w:bCs/>
          <w:szCs w:val="22"/>
        </w:rPr>
        <w:t>c</w:t>
      </w:r>
      <w:r w:rsidRPr="009F12A3">
        <w:rPr>
          <w:bCs/>
          <w:szCs w:val="22"/>
        </w:rPr>
        <w:t xml:space="preserve">ontroversial </w:t>
      </w:r>
      <w:r w:rsidR="0051329C" w:rsidRPr="009F12A3">
        <w:rPr>
          <w:bCs/>
          <w:szCs w:val="22"/>
        </w:rPr>
        <w:t xml:space="preserve">topics and </w:t>
      </w:r>
      <w:r w:rsidRPr="009F12A3">
        <w:rPr>
          <w:bCs/>
          <w:szCs w:val="22"/>
        </w:rPr>
        <w:t xml:space="preserve">complex </w:t>
      </w:r>
      <w:r w:rsidR="0051329C" w:rsidRPr="009F12A3">
        <w:rPr>
          <w:bCs/>
          <w:szCs w:val="22"/>
        </w:rPr>
        <w:t xml:space="preserve">issues </w:t>
      </w:r>
      <w:r w:rsidRPr="009F12A3">
        <w:rPr>
          <w:bCs/>
          <w:szCs w:val="22"/>
        </w:rPr>
        <w:t>in the classroom</w:t>
      </w:r>
      <w:r w:rsidR="00DE1971" w:rsidRPr="009F12A3">
        <w:rPr>
          <w:bCs/>
          <w:szCs w:val="22"/>
        </w:rPr>
        <w:t>.</w:t>
      </w:r>
    </w:p>
    <w:p w14:paraId="5BE92770" w14:textId="77777777" w:rsidR="00C86FAF" w:rsidRDefault="00C86FAF" w:rsidP="009F12A3">
      <w:pPr>
        <w:spacing w:line="276" w:lineRule="auto"/>
      </w:pPr>
    </w:p>
    <w:p w14:paraId="4F15A9CC" w14:textId="5D4554DE" w:rsidR="00841ED6" w:rsidRPr="00841ED6" w:rsidRDefault="00841ED6" w:rsidP="00E84474">
      <w:pPr>
        <w:tabs>
          <w:tab w:val="left" w:pos="851"/>
          <w:tab w:val="left" w:pos="1418"/>
        </w:tabs>
        <w:spacing w:line="276" w:lineRule="auto"/>
        <w:rPr>
          <w:bCs/>
          <w:color w:val="000000" w:themeColor="text1"/>
          <w:szCs w:val="22"/>
        </w:rPr>
      </w:pPr>
      <w:r w:rsidRPr="00841ED6">
        <w:rPr>
          <w:bCs/>
          <w:color w:val="000000" w:themeColor="text1"/>
          <w:szCs w:val="22"/>
        </w:rPr>
        <w:t xml:space="preserve">Use the flow chart template </w:t>
      </w:r>
      <w:r w:rsidRPr="00841ED6">
        <w:rPr>
          <w:bCs/>
          <w:i/>
          <w:iCs/>
          <w:color w:val="000000" w:themeColor="text1"/>
          <w:szCs w:val="22"/>
        </w:rPr>
        <w:t>Responding to incidences of racism, intolerance and discrimination</w:t>
      </w:r>
      <w:r w:rsidRPr="00841ED6">
        <w:rPr>
          <w:bCs/>
          <w:color w:val="000000" w:themeColor="text1"/>
          <w:szCs w:val="22"/>
        </w:rPr>
        <w:t xml:space="preserve"> to contextualise responses in your school.</w:t>
      </w:r>
    </w:p>
    <w:p w14:paraId="4385DE88" w14:textId="77777777" w:rsidR="00C86FAF" w:rsidRDefault="00C86FAF" w:rsidP="009F12A3"/>
    <w:p w14:paraId="27F8D52B" w14:textId="13772956" w:rsidR="00AC3D40" w:rsidRDefault="00AC3D40" w:rsidP="00E84474">
      <w:pPr>
        <w:spacing w:line="276" w:lineRule="auto"/>
      </w:pPr>
      <w:r>
        <w:t>The followi</w:t>
      </w:r>
      <w:r w:rsidR="003D2DA6">
        <w:t>ng information c</w:t>
      </w:r>
      <w:r w:rsidR="008E0372">
        <w:t>an</w:t>
      </w:r>
      <w:r w:rsidR="003D2DA6">
        <w:t xml:space="preserve"> </w:t>
      </w:r>
      <w:r w:rsidR="00E84474">
        <w:t>be communicated to members of the school community</w:t>
      </w:r>
      <w:r w:rsidR="008E0372">
        <w:t>, for example by making it available on the school’s website.</w:t>
      </w:r>
    </w:p>
    <w:p w14:paraId="44198F85" w14:textId="77777777" w:rsidR="008E0372" w:rsidRDefault="008E0372" w:rsidP="00E84474">
      <w:pPr>
        <w:spacing w:line="276" w:lineRule="auto"/>
      </w:pPr>
    </w:p>
    <w:p w14:paraId="314E0B28" w14:textId="41D5E3FA" w:rsidR="00FC257C" w:rsidRPr="00236C4E" w:rsidRDefault="00FC257C" w:rsidP="00E84474">
      <w:pPr>
        <w:pStyle w:val="Heading1"/>
        <w:spacing w:before="0" w:after="0" w:line="276" w:lineRule="auto"/>
        <w:rPr>
          <w:b w:val="0"/>
          <w:bCs/>
          <w:i/>
          <w:iCs/>
          <w:sz w:val="22"/>
          <w:szCs w:val="22"/>
        </w:rPr>
      </w:pPr>
      <w:r w:rsidRPr="00236C4E">
        <w:rPr>
          <w:b w:val="0"/>
          <w:bCs/>
          <w:i/>
          <w:iCs/>
          <w:sz w:val="22"/>
          <w:szCs w:val="22"/>
        </w:rPr>
        <w:t xml:space="preserve">How can you report </w:t>
      </w:r>
      <w:r w:rsidR="008E0372">
        <w:rPr>
          <w:b w:val="0"/>
          <w:bCs/>
          <w:i/>
          <w:iCs/>
          <w:sz w:val="22"/>
          <w:szCs w:val="22"/>
        </w:rPr>
        <w:t xml:space="preserve">incidents of </w:t>
      </w:r>
      <w:r w:rsidRPr="00236C4E">
        <w:rPr>
          <w:b w:val="0"/>
          <w:bCs/>
          <w:i/>
          <w:iCs/>
          <w:sz w:val="22"/>
          <w:szCs w:val="22"/>
        </w:rPr>
        <w:t>racism and discrimination?</w:t>
      </w:r>
    </w:p>
    <w:p w14:paraId="1A0EC218" w14:textId="77777777" w:rsidR="00FC257C" w:rsidRPr="00FA00E0" w:rsidRDefault="00FC257C" w:rsidP="00E84474">
      <w:pPr>
        <w:spacing w:line="276" w:lineRule="auto"/>
      </w:pPr>
      <w:r w:rsidRPr="00FA00E0">
        <w:t>Reports can be made directly to the Department of Education as a complaint</w:t>
      </w:r>
      <w:r>
        <w:t xml:space="preserve"> using the following processes:</w:t>
      </w:r>
      <w:r w:rsidRPr="00FA00E0">
        <w:t xml:space="preserve"> </w:t>
      </w:r>
    </w:p>
    <w:p w14:paraId="4338CDEA" w14:textId="6E071B9D" w:rsidR="00FC257C" w:rsidRPr="005132EE" w:rsidRDefault="00FC257C" w:rsidP="00DE6D78">
      <w:pPr>
        <w:pStyle w:val="Heading4"/>
        <w:numPr>
          <w:ilvl w:val="0"/>
          <w:numId w:val="21"/>
        </w:numPr>
        <w:spacing w:before="0" w:line="276" w:lineRule="auto"/>
        <w:rPr>
          <w:b w:val="0"/>
          <w:bCs/>
        </w:rPr>
      </w:pPr>
      <w:r w:rsidRPr="00FA00E0">
        <w:t>In person</w:t>
      </w:r>
      <w:r>
        <w:t xml:space="preserve">: </w:t>
      </w:r>
      <w:r w:rsidRPr="005132EE">
        <w:rPr>
          <w:b w:val="0"/>
          <w:bCs/>
        </w:rPr>
        <w:t>Contact your school as soon as you have concerns. Talking to your child’s teacher, year coordinator or principal</w:t>
      </w:r>
      <w:r w:rsidR="005D1879">
        <w:rPr>
          <w:b w:val="0"/>
          <w:bCs/>
        </w:rPr>
        <w:t>,</w:t>
      </w:r>
      <w:r w:rsidRPr="005132EE">
        <w:rPr>
          <w:b w:val="0"/>
          <w:bCs/>
        </w:rPr>
        <w:t xml:space="preserve"> is the best place to start. </w:t>
      </w:r>
      <w:proofErr w:type="gramStart"/>
      <w:r>
        <w:rPr>
          <w:b w:val="0"/>
          <w:bCs/>
        </w:rPr>
        <w:t>Make c</w:t>
      </w:r>
      <w:r w:rsidRPr="005132EE">
        <w:rPr>
          <w:b w:val="0"/>
          <w:bCs/>
        </w:rPr>
        <w:t xml:space="preserve">ontact </w:t>
      </w:r>
      <w:r>
        <w:rPr>
          <w:b w:val="0"/>
          <w:bCs/>
        </w:rPr>
        <w:t>with</w:t>
      </w:r>
      <w:proofErr w:type="gramEnd"/>
      <w:r>
        <w:rPr>
          <w:b w:val="0"/>
          <w:bCs/>
        </w:rPr>
        <w:t xml:space="preserve"> </w:t>
      </w:r>
      <w:r w:rsidRPr="005132EE">
        <w:rPr>
          <w:b w:val="0"/>
          <w:bCs/>
        </w:rPr>
        <w:t>the school to arrange an appointment</w:t>
      </w:r>
      <w:r w:rsidR="005D1879">
        <w:rPr>
          <w:b w:val="0"/>
          <w:bCs/>
        </w:rPr>
        <w:t>,</w:t>
      </w:r>
      <w:r w:rsidRPr="005132EE">
        <w:rPr>
          <w:b w:val="0"/>
          <w:bCs/>
        </w:rPr>
        <w:t xml:space="preserve"> or if you prefer, email, phone or write a letter.</w:t>
      </w:r>
    </w:p>
    <w:p w14:paraId="75405083" w14:textId="396E0F83" w:rsidR="00FC257C" w:rsidRPr="00EA4DFF" w:rsidRDefault="00FC257C" w:rsidP="00DE6D78">
      <w:pPr>
        <w:pStyle w:val="Heading4"/>
        <w:numPr>
          <w:ilvl w:val="0"/>
          <w:numId w:val="21"/>
        </w:numPr>
        <w:spacing w:before="0" w:line="276" w:lineRule="auto"/>
        <w:rPr>
          <w:b w:val="0"/>
          <w:bCs/>
        </w:rPr>
      </w:pPr>
      <w:r w:rsidRPr="00FA00E0">
        <w:t>By phone</w:t>
      </w:r>
      <w:r>
        <w:t xml:space="preserve">: </w:t>
      </w:r>
      <w:r w:rsidRPr="00EA4DFF">
        <w:rPr>
          <w:b w:val="0"/>
          <w:bCs/>
        </w:rPr>
        <w:t>Call the</w:t>
      </w:r>
      <w:r>
        <w:rPr>
          <w:b w:val="0"/>
          <w:bCs/>
        </w:rPr>
        <w:t xml:space="preserve"> Department of Education</w:t>
      </w:r>
      <w:r w:rsidRPr="00EA4DFF">
        <w:rPr>
          <w:b w:val="0"/>
          <w:bCs/>
        </w:rPr>
        <w:t xml:space="preserve"> complaints advice line on </w:t>
      </w:r>
      <w:hyperlink r:id="rId23" w:history="1">
        <w:r w:rsidRPr="00EA4DFF">
          <w:rPr>
            <w:rStyle w:val="Hyperlink"/>
            <w:b w:val="0"/>
            <w:bCs/>
          </w:rPr>
          <w:t>1800 655 985</w:t>
        </w:r>
      </w:hyperlink>
      <w:r w:rsidR="00DE3D87">
        <w:t>.</w:t>
      </w:r>
    </w:p>
    <w:p w14:paraId="3F5DAEDF" w14:textId="77777777" w:rsidR="00FC257C" w:rsidRPr="00FA00E0" w:rsidRDefault="00FC257C" w:rsidP="00DE6D78">
      <w:pPr>
        <w:pStyle w:val="Heading4"/>
        <w:numPr>
          <w:ilvl w:val="0"/>
          <w:numId w:val="21"/>
        </w:numPr>
        <w:spacing w:before="0" w:line="276" w:lineRule="auto"/>
      </w:pPr>
      <w:r w:rsidRPr="00FA00E0">
        <w:t>In writing</w:t>
      </w:r>
      <w:r>
        <w:t xml:space="preserve">: </w:t>
      </w:r>
      <w:r w:rsidRPr="00EA4DFF">
        <w:rPr>
          <w:b w:val="0"/>
          <w:bCs/>
        </w:rPr>
        <w:t xml:space="preserve">Send an email or letter to your </w:t>
      </w:r>
      <w:r w:rsidRPr="00972DCD">
        <w:rPr>
          <w:b w:val="0"/>
          <w:bCs/>
        </w:rPr>
        <w:t>school</w:t>
      </w:r>
      <w:r w:rsidRPr="00EA4DFF">
        <w:rPr>
          <w:b w:val="0"/>
          <w:bCs/>
        </w:rPr>
        <w:t xml:space="preserve"> </w:t>
      </w:r>
      <w:hyperlink r:id="rId24" w:history="1">
        <w:r w:rsidRPr="00972DCD">
          <w:rPr>
            <w:rStyle w:val="Hyperlink"/>
            <w:b w:val="0"/>
            <w:bCs/>
          </w:rPr>
          <w:t>here</w:t>
        </w:r>
      </w:hyperlink>
      <w:r>
        <w:rPr>
          <w:b w:val="0"/>
          <w:bCs/>
        </w:rPr>
        <w:t xml:space="preserve"> </w:t>
      </w:r>
      <w:r w:rsidRPr="00EA4DFF">
        <w:rPr>
          <w:b w:val="0"/>
          <w:bCs/>
        </w:rPr>
        <w:t xml:space="preserve">or </w:t>
      </w:r>
      <w:r w:rsidRPr="00972DCD">
        <w:rPr>
          <w:b w:val="0"/>
          <w:bCs/>
        </w:rPr>
        <w:t>education regional office</w:t>
      </w:r>
      <w:r>
        <w:rPr>
          <w:b w:val="0"/>
          <w:bCs/>
        </w:rPr>
        <w:t xml:space="preserve"> </w:t>
      </w:r>
      <w:hyperlink r:id="rId25" w:anchor="ERO" w:history="1">
        <w:r w:rsidRPr="00972DCD">
          <w:rPr>
            <w:rStyle w:val="Hyperlink"/>
            <w:b w:val="0"/>
            <w:bCs/>
          </w:rPr>
          <w:t>here</w:t>
        </w:r>
      </w:hyperlink>
      <w:r>
        <w:rPr>
          <w:b w:val="0"/>
          <w:bCs/>
        </w:rPr>
        <w:t>.</w:t>
      </w:r>
    </w:p>
    <w:p w14:paraId="080A6F77" w14:textId="77777777" w:rsidR="00FC257C" w:rsidRPr="00FA00E0" w:rsidRDefault="00FC257C" w:rsidP="00DE6D78">
      <w:pPr>
        <w:pStyle w:val="Heading4"/>
        <w:numPr>
          <w:ilvl w:val="0"/>
          <w:numId w:val="21"/>
        </w:numPr>
        <w:spacing w:before="0" w:line="276" w:lineRule="auto"/>
      </w:pPr>
      <w:r w:rsidRPr="00FA00E0">
        <w:t>Online</w:t>
      </w:r>
      <w:r>
        <w:t xml:space="preserve">: </w:t>
      </w:r>
      <w:r w:rsidRPr="00972DCD">
        <w:rPr>
          <w:b w:val="0"/>
          <w:bCs/>
        </w:rPr>
        <w:t xml:space="preserve">Make a complaint using </w:t>
      </w:r>
      <w:r>
        <w:rPr>
          <w:b w:val="0"/>
          <w:bCs/>
        </w:rPr>
        <w:t>the Department of Education</w:t>
      </w:r>
      <w:r w:rsidRPr="00972DCD">
        <w:rPr>
          <w:b w:val="0"/>
          <w:bCs/>
        </w:rPr>
        <w:t xml:space="preserve"> </w:t>
      </w:r>
      <w:hyperlink r:id="rId26" w:history="1">
        <w:r w:rsidRPr="00972DCD">
          <w:rPr>
            <w:rStyle w:val="Hyperlink"/>
            <w:b w:val="0"/>
            <w:bCs/>
          </w:rPr>
          <w:t>online form</w:t>
        </w:r>
      </w:hyperlink>
      <w:r>
        <w:t>.</w:t>
      </w:r>
    </w:p>
    <w:p w14:paraId="1362E287" w14:textId="77777777" w:rsidR="00FC257C" w:rsidRDefault="00FC257C" w:rsidP="00E84474">
      <w:pPr>
        <w:pStyle w:val="Heading1"/>
        <w:spacing w:before="0" w:after="0" w:line="276" w:lineRule="auto"/>
        <w:rPr>
          <w:b w:val="0"/>
          <w:bCs/>
          <w:i/>
          <w:iCs/>
          <w:sz w:val="22"/>
          <w:szCs w:val="22"/>
        </w:rPr>
      </w:pPr>
    </w:p>
    <w:p w14:paraId="539914A8" w14:textId="762F0F51" w:rsidR="00FC257C" w:rsidRPr="00FA00E0" w:rsidRDefault="00FC257C" w:rsidP="00E84474">
      <w:pPr>
        <w:spacing w:line="276" w:lineRule="auto"/>
      </w:pPr>
      <w:r w:rsidRPr="00FA00E0">
        <w:t xml:space="preserve">Making a complaint can be </w:t>
      </w:r>
      <w:r w:rsidR="00EF2C96">
        <w:t xml:space="preserve">difficult </w:t>
      </w:r>
      <w:r w:rsidR="00BD6C5A">
        <w:t xml:space="preserve">and at times feel </w:t>
      </w:r>
      <w:r w:rsidRPr="00FA00E0">
        <w:t>overwhelming</w:t>
      </w:r>
      <w:r w:rsidR="00BD6C5A">
        <w:t>, so</w:t>
      </w:r>
      <w:r w:rsidRPr="00FA00E0">
        <w:t xml:space="preserve"> support </w:t>
      </w:r>
      <w:r w:rsidR="00CE69FA">
        <w:t>is</w:t>
      </w:r>
      <w:r w:rsidRPr="00FA00E0">
        <w:t xml:space="preserve"> available on request. Information about the complaint process is </w:t>
      </w:r>
      <w:r>
        <w:t xml:space="preserve">also </w:t>
      </w:r>
      <w:r w:rsidRPr="00FA00E0">
        <w:t xml:space="preserve">available in a variety of languages: </w:t>
      </w:r>
      <w:hyperlink r:id="rId27" w:history="1">
        <w:r w:rsidRPr="00FA00E0">
          <w:rPr>
            <w:rStyle w:val="Hyperlink"/>
          </w:rPr>
          <w:t>Let’s talk about your concerns</w:t>
        </w:r>
      </w:hyperlink>
      <w:r w:rsidRPr="00FA00E0">
        <w:t xml:space="preserve">, </w:t>
      </w:r>
      <w:hyperlink r:id="rId28" w:history="1">
        <w:r w:rsidRPr="00FA00E0">
          <w:rPr>
            <w:rStyle w:val="Hyperlink"/>
          </w:rPr>
          <w:t>Understand the complaints process</w:t>
        </w:r>
      </w:hyperlink>
      <w:r w:rsidRPr="00FA00E0">
        <w:t xml:space="preserve">. </w:t>
      </w:r>
    </w:p>
    <w:p w14:paraId="32BA530A" w14:textId="77777777" w:rsidR="00FC257C" w:rsidRPr="00FA00E0" w:rsidRDefault="00FC257C" w:rsidP="00E84474">
      <w:pPr>
        <w:spacing w:line="276" w:lineRule="auto"/>
      </w:pPr>
    </w:p>
    <w:p w14:paraId="31107097" w14:textId="77777777" w:rsidR="00FC257C" w:rsidRDefault="00FC257C" w:rsidP="00E84474">
      <w:pPr>
        <w:spacing w:line="276" w:lineRule="auto"/>
      </w:pPr>
      <w:r w:rsidRPr="00FA00E0">
        <w:t xml:space="preserve">Complaints are handled using the </w:t>
      </w:r>
      <w:hyperlink r:id="rId29" w:history="1">
        <w:r w:rsidRPr="00FA00E0">
          <w:rPr>
            <w:rStyle w:val="Hyperlink"/>
          </w:rPr>
          <w:t>Complaint handling framework</w:t>
        </w:r>
      </w:hyperlink>
      <w:r w:rsidRPr="00FA00E0">
        <w:t xml:space="preserve">. </w:t>
      </w:r>
    </w:p>
    <w:p w14:paraId="5E9E8E8F" w14:textId="77777777" w:rsidR="00C86FAF" w:rsidRDefault="00C86FAF" w:rsidP="00E84474">
      <w:pPr>
        <w:spacing w:line="276" w:lineRule="auto"/>
      </w:pPr>
    </w:p>
    <w:p w14:paraId="5B119950" w14:textId="77777777" w:rsidR="00C86FAF" w:rsidRDefault="00C86FAF"/>
    <w:p w14:paraId="49016B9D" w14:textId="77777777" w:rsidR="00C86FAF" w:rsidRDefault="00C86FAF"/>
    <w:p w14:paraId="13BB03C7" w14:textId="77777777" w:rsidR="00C86FAF" w:rsidRDefault="00C86FAF"/>
    <w:p w14:paraId="3E5CD996" w14:textId="77777777" w:rsidR="00C86FAF" w:rsidRDefault="00C86FAF"/>
    <w:p w14:paraId="20378B68" w14:textId="77777777" w:rsidR="00C86FAF" w:rsidRDefault="00C86FAF"/>
    <w:p w14:paraId="2AB32F09" w14:textId="77777777" w:rsidR="00C86FAF" w:rsidRDefault="00C86FAF"/>
    <w:p w14:paraId="6B511BCD" w14:textId="77777777" w:rsidR="00C86FAF" w:rsidRDefault="00C86FAF"/>
    <w:p w14:paraId="3BB45A89" w14:textId="77777777" w:rsidR="00C86FAF" w:rsidRDefault="00C86FAF"/>
    <w:p w14:paraId="50630E72" w14:textId="611E9243" w:rsidR="00DB146B" w:rsidRPr="00B85C0F" w:rsidRDefault="00B85C0F" w:rsidP="00B85C0F">
      <w:r>
        <w:br w:type="page"/>
      </w:r>
    </w:p>
    <w:p w14:paraId="4847D3EE" w14:textId="4D688030" w:rsidR="00EC2FC4" w:rsidRDefault="00EC2FC4" w:rsidP="00EC2FC4">
      <w:pPr>
        <w:jc w:val="center"/>
        <w:rPr>
          <w:b/>
          <w:color w:val="0085AC"/>
          <w:sz w:val="24"/>
          <w:szCs w:val="24"/>
        </w:rPr>
      </w:pPr>
      <w:r>
        <w:rPr>
          <w:b/>
          <w:color w:val="0085AC"/>
          <w:sz w:val="24"/>
          <w:szCs w:val="24"/>
        </w:rPr>
        <w:lastRenderedPageBreak/>
        <w:t>TEMPLATE</w:t>
      </w:r>
    </w:p>
    <w:p w14:paraId="4DF4C8FD" w14:textId="474B6ABB" w:rsidR="004D31D1" w:rsidRPr="008D6485" w:rsidRDefault="008113A5" w:rsidP="004D31D1">
      <w:r w:rsidRPr="00C43CDC">
        <w:t xml:space="preserve">The following </w:t>
      </w:r>
      <w:r w:rsidR="00C557AB">
        <w:t>template</w:t>
      </w:r>
      <w:r w:rsidRPr="00C43CDC">
        <w:t xml:space="preserve"> </w:t>
      </w:r>
      <w:r>
        <w:t xml:space="preserve">can be adapted </w:t>
      </w:r>
      <w:r w:rsidR="000B30B6">
        <w:t xml:space="preserve">to </w:t>
      </w:r>
      <w:r>
        <w:t>s</w:t>
      </w:r>
      <w:r w:rsidR="00B47458">
        <w:t>upport</w:t>
      </w:r>
      <w:r>
        <w:t xml:space="preserve"> existing </w:t>
      </w:r>
      <w:r w:rsidR="000B30B6">
        <w:t xml:space="preserve">response </w:t>
      </w:r>
      <w:r>
        <w:t>processes</w:t>
      </w:r>
      <w:r w:rsidR="00FF10BF">
        <w:t xml:space="preserve"> </w:t>
      </w:r>
      <w:r w:rsidR="00C15C70">
        <w:t>to inciden</w:t>
      </w:r>
      <w:r w:rsidR="00FF10BF">
        <w:t>ts</w:t>
      </w:r>
      <w:r w:rsidR="00C15C70">
        <w:t xml:space="preserve"> that </w:t>
      </w:r>
      <w:r w:rsidR="005F7366">
        <w:t>impact students, staff</w:t>
      </w:r>
      <w:r w:rsidR="000B30B6">
        <w:t xml:space="preserve"> and school community members </w:t>
      </w:r>
      <w:r w:rsidR="00C15C70" w:rsidRPr="00666BC3">
        <w:rPr>
          <w:b/>
          <w:bCs/>
        </w:rPr>
        <w:t>on school site</w:t>
      </w:r>
      <w:r w:rsidR="00C15C70">
        <w:t xml:space="preserve">. 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0"/>
        <w:gridCol w:w="7080"/>
      </w:tblGrid>
      <w:tr w:rsidR="00A349D0" w:rsidRPr="00B52FA9" w14:paraId="05ABABEB" w14:textId="77777777" w:rsidTr="0066391C">
        <w:trPr>
          <w:trHeight w:val="1513"/>
        </w:trPr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D620B47" w14:textId="77777777" w:rsidR="00A349D0" w:rsidRPr="00B52FA9" w:rsidRDefault="00A349D0" w:rsidP="006C1DE8">
            <w:pPr>
              <w:rPr>
                <w:b/>
                <w:bCs/>
                <w:sz w:val="20"/>
                <w:szCs w:val="20"/>
              </w:rPr>
            </w:pPr>
            <w:r w:rsidRPr="00B52FA9">
              <w:rPr>
                <w:b/>
                <w:bCs/>
                <w:sz w:val="20"/>
                <w:szCs w:val="20"/>
              </w:rPr>
              <w:t xml:space="preserve">Recognise </w:t>
            </w:r>
          </w:p>
          <w:p w14:paraId="75578AF1" w14:textId="77777777" w:rsidR="00A349D0" w:rsidRPr="00B52FA9" w:rsidRDefault="00A349D0" w:rsidP="006C1D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0" w:type="dxa"/>
            <w:tcBorders>
              <w:bottom w:val="single" w:sz="4" w:space="0" w:color="000000" w:themeColor="text1"/>
            </w:tcBorders>
          </w:tcPr>
          <w:p w14:paraId="0F0AF5FD" w14:textId="77777777" w:rsidR="00FA3CFB" w:rsidRPr="00DE3D87" w:rsidRDefault="00A349D0" w:rsidP="00DE6D78">
            <w:pPr>
              <w:pStyle w:val="ListParagraph"/>
              <w:numPr>
                <w:ilvl w:val="0"/>
                <w:numId w:val="29"/>
              </w:numPr>
              <w:tabs>
                <w:tab w:val="left" w:pos="459"/>
              </w:tabs>
              <w:rPr>
                <w:sz w:val="20"/>
              </w:rPr>
            </w:pPr>
            <w:r w:rsidRPr="00DE3D87">
              <w:rPr>
                <w:b/>
                <w:bCs/>
                <w:sz w:val="20"/>
              </w:rPr>
              <w:t>Recognise the Behaviour</w:t>
            </w:r>
            <w:r w:rsidRPr="00DE3D87">
              <w:rPr>
                <w:sz w:val="20"/>
              </w:rPr>
              <w:t xml:space="preserve"> </w:t>
            </w:r>
          </w:p>
          <w:p w14:paraId="36387B1D" w14:textId="284C37F2" w:rsidR="00C557AB" w:rsidRPr="00B52FA9" w:rsidRDefault="00A349D0" w:rsidP="004F6A00">
            <w:pPr>
              <w:pStyle w:val="ListParagraph"/>
              <w:tabs>
                <w:tab w:val="clear" w:pos="680"/>
                <w:tab w:val="left" w:pos="459"/>
              </w:tabs>
              <w:ind w:left="318" w:firstLine="0"/>
              <w:rPr>
                <w:sz w:val="20"/>
                <w:szCs w:val="20"/>
              </w:rPr>
            </w:pPr>
            <w:r w:rsidRPr="00B52FA9">
              <w:rPr>
                <w:sz w:val="20"/>
                <w:szCs w:val="20"/>
              </w:rPr>
              <w:t>(Is it a racis</w:t>
            </w:r>
            <w:r w:rsidR="00FA3CFB">
              <w:rPr>
                <w:sz w:val="20"/>
                <w:szCs w:val="20"/>
              </w:rPr>
              <w:t>t</w:t>
            </w:r>
            <w:r w:rsidRPr="00B52FA9">
              <w:rPr>
                <w:sz w:val="20"/>
                <w:szCs w:val="20"/>
              </w:rPr>
              <w:t>, intolerant</w:t>
            </w:r>
            <w:r w:rsidR="00FA3CFB">
              <w:rPr>
                <w:sz w:val="20"/>
                <w:szCs w:val="20"/>
              </w:rPr>
              <w:t xml:space="preserve"> or</w:t>
            </w:r>
            <w:r w:rsidRPr="00B52FA9">
              <w:rPr>
                <w:sz w:val="20"/>
                <w:szCs w:val="20"/>
              </w:rPr>
              <w:t xml:space="preserve"> discrimina</w:t>
            </w:r>
            <w:r w:rsidR="00FA3CFB">
              <w:rPr>
                <w:sz w:val="20"/>
                <w:szCs w:val="20"/>
              </w:rPr>
              <w:t>tory</w:t>
            </w:r>
            <w:r w:rsidRPr="00B52FA9">
              <w:rPr>
                <w:sz w:val="20"/>
                <w:szCs w:val="20"/>
              </w:rPr>
              <w:t xml:space="preserve"> attitude or behaviour</w:t>
            </w:r>
            <w:r w:rsidR="00FA3CFB">
              <w:rPr>
                <w:sz w:val="20"/>
                <w:szCs w:val="20"/>
              </w:rPr>
              <w:t xml:space="preserve">). </w:t>
            </w:r>
          </w:p>
          <w:p w14:paraId="34308C24" w14:textId="77777777" w:rsidR="00FA3CFB" w:rsidRPr="00DE3D87" w:rsidRDefault="00A349D0" w:rsidP="00DE6D78">
            <w:pPr>
              <w:pStyle w:val="ListParagraph"/>
              <w:numPr>
                <w:ilvl w:val="0"/>
                <w:numId w:val="29"/>
              </w:numPr>
              <w:tabs>
                <w:tab w:val="left" w:pos="459"/>
              </w:tabs>
              <w:rPr>
                <w:sz w:val="20"/>
              </w:rPr>
            </w:pPr>
            <w:r w:rsidRPr="00DE3D87">
              <w:rPr>
                <w:b/>
                <w:bCs/>
                <w:sz w:val="20"/>
              </w:rPr>
              <w:t xml:space="preserve">Identify who has been impacted </w:t>
            </w:r>
          </w:p>
          <w:p w14:paraId="69E7336E" w14:textId="328BB1CB" w:rsidR="00C557AB" w:rsidRPr="00B52FA9" w:rsidRDefault="00A349D0" w:rsidP="004F6A00">
            <w:pPr>
              <w:pStyle w:val="ListParagraph"/>
              <w:tabs>
                <w:tab w:val="clear" w:pos="680"/>
                <w:tab w:val="left" w:pos="459"/>
              </w:tabs>
              <w:ind w:left="318" w:firstLine="0"/>
              <w:rPr>
                <w:sz w:val="20"/>
                <w:szCs w:val="20"/>
              </w:rPr>
            </w:pPr>
            <w:r w:rsidRPr="00B52FA9">
              <w:rPr>
                <w:sz w:val="20"/>
                <w:szCs w:val="20"/>
              </w:rPr>
              <w:t>(</w:t>
            </w:r>
            <w:r w:rsidR="0031092B" w:rsidRPr="00B52FA9">
              <w:rPr>
                <w:sz w:val="20"/>
                <w:szCs w:val="20"/>
              </w:rPr>
              <w:t>s</w:t>
            </w:r>
            <w:r w:rsidRPr="00B52FA9">
              <w:rPr>
                <w:sz w:val="20"/>
                <w:szCs w:val="20"/>
              </w:rPr>
              <w:t>taff</w:t>
            </w:r>
            <w:r w:rsidR="0031092B" w:rsidRPr="00B52FA9">
              <w:rPr>
                <w:sz w:val="20"/>
                <w:szCs w:val="20"/>
              </w:rPr>
              <w:t xml:space="preserve">, </w:t>
            </w:r>
            <w:r w:rsidRPr="00B52FA9">
              <w:rPr>
                <w:sz w:val="20"/>
                <w:szCs w:val="20"/>
              </w:rPr>
              <w:t>student or school community member)</w:t>
            </w:r>
          </w:p>
          <w:p w14:paraId="69E808EF" w14:textId="12590B38" w:rsidR="00A349D0" w:rsidRPr="00DE3D87" w:rsidRDefault="00A349D0" w:rsidP="00DE6D78">
            <w:pPr>
              <w:pStyle w:val="ListParagraph"/>
              <w:numPr>
                <w:ilvl w:val="0"/>
                <w:numId w:val="29"/>
              </w:numPr>
              <w:tabs>
                <w:tab w:val="left" w:pos="459"/>
              </w:tabs>
              <w:rPr>
                <w:sz w:val="20"/>
              </w:rPr>
            </w:pPr>
            <w:r w:rsidRPr="00DE3D87">
              <w:rPr>
                <w:b/>
                <w:bCs/>
                <w:sz w:val="20"/>
              </w:rPr>
              <w:t>Establish</w:t>
            </w:r>
            <w:r w:rsidR="00AD4E74" w:rsidRPr="00DE3D87">
              <w:rPr>
                <w:b/>
                <w:bCs/>
                <w:sz w:val="20"/>
              </w:rPr>
              <w:t xml:space="preserve"> behaviour </w:t>
            </w:r>
            <w:r w:rsidRPr="00DE3D87">
              <w:rPr>
                <w:b/>
                <w:bCs/>
                <w:sz w:val="20"/>
              </w:rPr>
              <w:t>intent</w:t>
            </w:r>
            <w:r w:rsidRPr="00DE3D87">
              <w:rPr>
                <w:sz w:val="20"/>
              </w:rPr>
              <w:t xml:space="preserve"> (intentional, intentional)</w:t>
            </w:r>
            <w:r w:rsidR="00AD4E74" w:rsidRPr="00DE3D87">
              <w:rPr>
                <w:sz w:val="20"/>
              </w:rPr>
              <w:t xml:space="preserve"> </w:t>
            </w:r>
            <w:r w:rsidR="00AD4E74" w:rsidRPr="00DE3D87">
              <w:rPr>
                <w:b/>
                <w:bCs/>
                <w:sz w:val="20"/>
              </w:rPr>
              <w:t xml:space="preserve">and </w:t>
            </w:r>
            <w:r w:rsidRPr="00DE3D87">
              <w:rPr>
                <w:b/>
                <w:bCs/>
                <w:sz w:val="20"/>
              </w:rPr>
              <w:t>type</w:t>
            </w:r>
            <w:r w:rsidRPr="00DE3D87">
              <w:rPr>
                <w:sz w:val="20"/>
              </w:rPr>
              <w:t xml:space="preserve"> (physical, verbal, psychosocial or digital)</w:t>
            </w:r>
            <w:r w:rsidR="00AD4E74" w:rsidRPr="00DE3D87">
              <w:rPr>
                <w:sz w:val="20"/>
              </w:rPr>
              <w:t>.</w:t>
            </w:r>
          </w:p>
        </w:tc>
      </w:tr>
      <w:tr w:rsidR="00C15C70" w:rsidRPr="00B52FA9" w14:paraId="3E183CAC" w14:textId="77777777" w:rsidTr="00C15C70">
        <w:trPr>
          <w:trHeight w:val="283"/>
        </w:trPr>
        <w:tc>
          <w:tcPr>
            <w:tcW w:w="906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035E17C" w14:textId="77777777" w:rsidR="00C15C70" w:rsidRPr="00B52FA9" w:rsidRDefault="00C15C70" w:rsidP="00C15C70">
            <w:pPr>
              <w:rPr>
                <w:sz w:val="20"/>
                <w:szCs w:val="20"/>
              </w:rPr>
            </w:pPr>
          </w:p>
        </w:tc>
      </w:tr>
      <w:tr w:rsidR="00D35697" w:rsidRPr="00B52FA9" w14:paraId="6815F334" w14:textId="77777777" w:rsidTr="00D35697">
        <w:trPr>
          <w:trHeight w:val="1049"/>
        </w:trPr>
        <w:tc>
          <w:tcPr>
            <w:tcW w:w="1980" w:type="dxa"/>
            <w:vMerge w:val="restart"/>
            <w:shd w:val="clear" w:color="auto" w:fill="C9E6ED"/>
            <w:vAlign w:val="center"/>
          </w:tcPr>
          <w:p w14:paraId="31EF3B6C" w14:textId="77777777" w:rsidR="00734A12" w:rsidRDefault="00734A12" w:rsidP="006C1DE8">
            <w:pPr>
              <w:rPr>
                <w:b/>
                <w:bCs/>
                <w:sz w:val="20"/>
                <w:szCs w:val="20"/>
              </w:rPr>
            </w:pPr>
          </w:p>
          <w:p w14:paraId="51523CB5" w14:textId="2F718B06" w:rsidR="00D35697" w:rsidRPr="00B52FA9" w:rsidRDefault="00D35697" w:rsidP="006C1DE8">
            <w:pPr>
              <w:rPr>
                <w:b/>
                <w:bCs/>
                <w:sz w:val="20"/>
                <w:szCs w:val="20"/>
              </w:rPr>
            </w:pPr>
            <w:r w:rsidRPr="00B52FA9">
              <w:rPr>
                <w:b/>
                <w:bCs/>
                <w:sz w:val="20"/>
                <w:szCs w:val="20"/>
              </w:rPr>
              <w:t>Respond</w:t>
            </w:r>
          </w:p>
          <w:p w14:paraId="49A08DED" w14:textId="77777777" w:rsidR="00734A12" w:rsidRDefault="00734A12" w:rsidP="003A128B">
            <w:pPr>
              <w:tabs>
                <w:tab w:val="left" w:pos="459"/>
              </w:tabs>
              <w:spacing w:line="276" w:lineRule="auto"/>
              <w:rPr>
                <w:i/>
                <w:iCs/>
                <w:sz w:val="18"/>
                <w:szCs w:val="18"/>
              </w:rPr>
            </w:pPr>
          </w:p>
          <w:p w14:paraId="5E07DB99" w14:textId="20F74862" w:rsidR="003A128B" w:rsidRPr="00734A12" w:rsidRDefault="003A128B" w:rsidP="003A128B">
            <w:pPr>
              <w:tabs>
                <w:tab w:val="left" w:pos="459"/>
              </w:tabs>
              <w:spacing w:line="276" w:lineRule="auto"/>
              <w:rPr>
                <w:i/>
                <w:iCs/>
                <w:sz w:val="18"/>
                <w:szCs w:val="18"/>
              </w:rPr>
            </w:pPr>
            <w:r w:rsidRPr="00734A12">
              <w:rPr>
                <w:i/>
                <w:iCs/>
                <w:sz w:val="18"/>
                <w:szCs w:val="18"/>
              </w:rPr>
              <w:t>Timely and proportionate response</w:t>
            </w:r>
            <w:r w:rsidR="00734A12" w:rsidRPr="00734A12">
              <w:rPr>
                <w:i/>
                <w:iCs/>
                <w:sz w:val="18"/>
                <w:szCs w:val="18"/>
              </w:rPr>
              <w:t>s</w:t>
            </w:r>
            <w:r w:rsidRPr="00734A12">
              <w:rPr>
                <w:i/>
                <w:iCs/>
                <w:sz w:val="18"/>
                <w:szCs w:val="18"/>
              </w:rPr>
              <w:t xml:space="preserve"> that addresses the safety and impact of the incident on the student, staff or community member.</w:t>
            </w:r>
          </w:p>
          <w:p w14:paraId="076B3A91" w14:textId="77777777" w:rsidR="00D35697" w:rsidRPr="00B52FA9" w:rsidRDefault="00D35697" w:rsidP="006C1DE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6ADA59F5" w14:textId="1A990D61" w:rsidR="00D35697" w:rsidRPr="00B52FA9" w:rsidRDefault="00D35697" w:rsidP="006C1DE8">
            <w:pPr>
              <w:spacing w:line="276" w:lineRule="auto"/>
              <w:rPr>
                <w:sz w:val="20"/>
              </w:rPr>
            </w:pPr>
          </w:p>
        </w:tc>
        <w:tc>
          <w:tcPr>
            <w:tcW w:w="7080" w:type="dxa"/>
            <w:tcBorders>
              <w:bottom w:val="single" w:sz="4" w:space="0" w:color="000000" w:themeColor="text1"/>
            </w:tcBorders>
            <w:shd w:val="clear" w:color="auto" w:fill="C9E6ED"/>
            <w:vAlign w:val="center"/>
          </w:tcPr>
          <w:p w14:paraId="1CBADE0D" w14:textId="713CA2A2" w:rsidR="00734A12" w:rsidRPr="004F6A00" w:rsidRDefault="00734A12" w:rsidP="00D3569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4F6A00">
              <w:rPr>
                <w:b/>
                <w:bCs/>
                <w:sz w:val="20"/>
                <w:szCs w:val="20"/>
              </w:rPr>
              <w:t>Responding to students</w:t>
            </w:r>
          </w:p>
          <w:p w14:paraId="7CA2FBEE" w14:textId="41C77AB2" w:rsidR="00D35697" w:rsidRPr="004F6A00" w:rsidRDefault="00D35697" w:rsidP="00DE6D78">
            <w:pPr>
              <w:pStyle w:val="ListParagraph"/>
              <w:numPr>
                <w:ilvl w:val="0"/>
                <w:numId w:val="22"/>
              </w:numPr>
              <w:spacing w:line="276" w:lineRule="auto"/>
              <w:ind w:hanging="686"/>
              <w:rPr>
                <w:b/>
                <w:bCs/>
                <w:sz w:val="20"/>
                <w:szCs w:val="20"/>
              </w:rPr>
            </w:pPr>
            <w:r w:rsidRPr="004F6A00">
              <w:rPr>
                <w:b/>
                <w:bCs/>
                <w:sz w:val="20"/>
                <w:szCs w:val="20"/>
              </w:rPr>
              <w:t>Low-level intervention</w:t>
            </w:r>
            <w:r w:rsidRPr="004F6A00">
              <w:rPr>
                <w:sz w:val="20"/>
                <w:szCs w:val="20"/>
              </w:rPr>
              <w:t xml:space="preserve"> (point in time response). </w:t>
            </w:r>
          </w:p>
          <w:p w14:paraId="54643B6D" w14:textId="13A7D46C" w:rsidR="00D35697" w:rsidRPr="004F6A00" w:rsidRDefault="00D35697" w:rsidP="00D3569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4F6A00">
              <w:rPr>
                <w:sz w:val="20"/>
                <w:szCs w:val="20"/>
              </w:rPr>
              <w:t xml:space="preserve">Use </w:t>
            </w:r>
            <w:hyperlink r:id="rId30" w:history="1">
              <w:r w:rsidRPr="004F6A00">
                <w:rPr>
                  <w:rStyle w:val="Hyperlink"/>
                  <w:color w:val="auto"/>
                  <w:sz w:val="20"/>
                  <w:szCs w:val="20"/>
                </w:rPr>
                <w:t>De-escalation</w:t>
              </w:r>
            </w:hyperlink>
            <w:r w:rsidRPr="004F6A00">
              <w:rPr>
                <w:sz w:val="20"/>
                <w:szCs w:val="20"/>
              </w:rPr>
              <w:t xml:space="preserve"> skills and restorative conversations with those involved in a culturally safe environment.</w:t>
            </w:r>
          </w:p>
          <w:p w14:paraId="51616EE6" w14:textId="70FD9A65" w:rsidR="00D35697" w:rsidRPr="004F6A00" w:rsidRDefault="00D35697" w:rsidP="00DE6D78">
            <w:pPr>
              <w:pStyle w:val="ListParagraph"/>
              <w:numPr>
                <w:ilvl w:val="0"/>
                <w:numId w:val="22"/>
              </w:numPr>
              <w:spacing w:line="276" w:lineRule="auto"/>
              <w:ind w:hanging="686"/>
              <w:rPr>
                <w:sz w:val="20"/>
                <w:szCs w:val="20"/>
              </w:rPr>
            </w:pPr>
            <w:r w:rsidRPr="004F6A00">
              <w:rPr>
                <w:b/>
                <w:bCs/>
                <w:sz w:val="20"/>
                <w:szCs w:val="20"/>
              </w:rPr>
              <w:t xml:space="preserve">Increased-level intervention </w:t>
            </w:r>
            <w:r w:rsidRPr="004F6A00">
              <w:rPr>
                <w:sz w:val="20"/>
                <w:szCs w:val="20"/>
              </w:rPr>
              <w:t>(escalated response action</w:t>
            </w:r>
            <w:r w:rsidR="0052466B" w:rsidRPr="004F6A00">
              <w:rPr>
                <w:sz w:val="20"/>
                <w:szCs w:val="20"/>
              </w:rPr>
              <w:t xml:space="preserve"> is required</w:t>
            </w:r>
            <w:r w:rsidRPr="004F6A00">
              <w:rPr>
                <w:sz w:val="20"/>
                <w:szCs w:val="20"/>
              </w:rPr>
              <w:t xml:space="preserve">) </w:t>
            </w:r>
          </w:p>
          <w:p w14:paraId="55A7E88A" w14:textId="77777777" w:rsidR="00D35697" w:rsidRPr="00721096" w:rsidRDefault="00D35697" w:rsidP="00DE6D78">
            <w:pPr>
              <w:pStyle w:val="ListParagraph"/>
              <w:numPr>
                <w:ilvl w:val="0"/>
                <w:numId w:val="30"/>
              </w:numPr>
              <w:tabs>
                <w:tab w:val="left" w:pos="459"/>
              </w:tabs>
              <w:spacing w:line="276" w:lineRule="auto"/>
              <w:rPr>
                <w:sz w:val="20"/>
              </w:rPr>
            </w:pPr>
            <w:r w:rsidRPr="00721096">
              <w:rPr>
                <w:sz w:val="20"/>
              </w:rPr>
              <w:t>Report to line manager for support to escalate response actions.</w:t>
            </w:r>
          </w:p>
          <w:p w14:paraId="22DD5A17" w14:textId="77777777" w:rsidR="00D35697" w:rsidRPr="00721096" w:rsidRDefault="00D35697" w:rsidP="00DE6D78">
            <w:pPr>
              <w:pStyle w:val="ListParagraph"/>
              <w:numPr>
                <w:ilvl w:val="0"/>
                <w:numId w:val="30"/>
              </w:numPr>
              <w:tabs>
                <w:tab w:val="left" w:pos="459"/>
              </w:tabs>
              <w:spacing w:line="276" w:lineRule="auto"/>
              <w:rPr>
                <w:sz w:val="20"/>
              </w:rPr>
            </w:pPr>
            <w:r w:rsidRPr="00721096">
              <w:rPr>
                <w:sz w:val="20"/>
              </w:rPr>
              <w:t>Identify appropriate well-being staff that can support the response</w:t>
            </w:r>
          </w:p>
          <w:p w14:paraId="21E84E70" w14:textId="3D785F26" w:rsidR="00D35697" w:rsidRPr="00721096" w:rsidRDefault="00D35697" w:rsidP="00DE6D78">
            <w:pPr>
              <w:pStyle w:val="ListParagraph"/>
              <w:numPr>
                <w:ilvl w:val="0"/>
                <w:numId w:val="30"/>
              </w:numPr>
              <w:tabs>
                <w:tab w:val="left" w:pos="459"/>
              </w:tabs>
              <w:spacing w:line="276" w:lineRule="auto"/>
              <w:rPr>
                <w:sz w:val="20"/>
                <w:szCs w:val="20"/>
              </w:rPr>
            </w:pPr>
            <w:r w:rsidRPr="00721096">
              <w:rPr>
                <w:sz w:val="20"/>
                <w:szCs w:val="20"/>
              </w:rPr>
              <w:t xml:space="preserve">Access student </w:t>
            </w:r>
            <w:hyperlink r:id="rId31" w:history="1">
              <w:r w:rsidRPr="00721096">
                <w:rPr>
                  <w:rStyle w:val="Hyperlink"/>
                  <w:color w:val="auto"/>
                  <w:sz w:val="20"/>
                  <w:szCs w:val="20"/>
                </w:rPr>
                <w:t>behaviour and engagement resources</w:t>
              </w:r>
            </w:hyperlink>
            <w:r w:rsidRPr="00721096">
              <w:rPr>
                <w:sz w:val="20"/>
                <w:szCs w:val="20"/>
              </w:rPr>
              <w:t>.</w:t>
            </w:r>
          </w:p>
        </w:tc>
      </w:tr>
      <w:tr w:rsidR="00D35697" w:rsidRPr="00B52FA9" w14:paraId="6DCFBB93" w14:textId="77777777" w:rsidTr="004F6A00">
        <w:trPr>
          <w:trHeight w:val="818"/>
        </w:trPr>
        <w:tc>
          <w:tcPr>
            <w:tcW w:w="1980" w:type="dxa"/>
            <w:vMerge/>
            <w:shd w:val="clear" w:color="auto" w:fill="C9E6ED"/>
            <w:vAlign w:val="center"/>
          </w:tcPr>
          <w:p w14:paraId="5411C2CE" w14:textId="77777777" w:rsidR="00D35697" w:rsidRPr="00B52FA9" w:rsidRDefault="00D35697" w:rsidP="006C1DE8">
            <w:pPr>
              <w:rPr>
                <w:b/>
                <w:bCs/>
                <w:sz w:val="20"/>
              </w:rPr>
            </w:pPr>
          </w:p>
        </w:tc>
        <w:tc>
          <w:tcPr>
            <w:tcW w:w="7080" w:type="dxa"/>
            <w:tcBorders>
              <w:bottom w:val="single" w:sz="4" w:space="0" w:color="000000" w:themeColor="text1"/>
            </w:tcBorders>
            <w:shd w:val="clear" w:color="auto" w:fill="C9E6ED"/>
          </w:tcPr>
          <w:p w14:paraId="1FA9075B" w14:textId="77777777" w:rsidR="00D35697" w:rsidRPr="004F6A00" w:rsidRDefault="0052466B" w:rsidP="0066391C">
            <w:pPr>
              <w:rPr>
                <w:b/>
                <w:bCs/>
                <w:sz w:val="20"/>
                <w:szCs w:val="20"/>
              </w:rPr>
            </w:pPr>
            <w:r w:rsidRPr="004F6A00">
              <w:rPr>
                <w:b/>
                <w:bCs/>
                <w:sz w:val="20"/>
                <w:szCs w:val="20"/>
              </w:rPr>
              <w:t xml:space="preserve">Responding to </w:t>
            </w:r>
            <w:r w:rsidR="00B73956" w:rsidRPr="004F6A00">
              <w:rPr>
                <w:b/>
                <w:bCs/>
                <w:sz w:val="20"/>
                <w:szCs w:val="20"/>
              </w:rPr>
              <w:t>a staff member</w:t>
            </w:r>
          </w:p>
          <w:p w14:paraId="57B8F65A" w14:textId="4CA5608C" w:rsidR="00FD461F" w:rsidRPr="004F6A00" w:rsidRDefault="00B73956" w:rsidP="00DE6D78">
            <w:pPr>
              <w:pStyle w:val="ListParagraph"/>
              <w:numPr>
                <w:ilvl w:val="0"/>
                <w:numId w:val="22"/>
              </w:numPr>
              <w:tabs>
                <w:tab w:val="clear" w:pos="340"/>
                <w:tab w:val="clear" w:pos="680"/>
                <w:tab w:val="left" w:pos="317"/>
              </w:tabs>
              <w:ind w:left="317" w:hanging="317"/>
              <w:rPr>
                <w:b/>
                <w:bCs/>
                <w:sz w:val="20"/>
                <w:szCs w:val="20"/>
              </w:rPr>
            </w:pPr>
            <w:r w:rsidRPr="004F6A00">
              <w:rPr>
                <w:sz w:val="20"/>
                <w:szCs w:val="20"/>
              </w:rPr>
              <w:t xml:space="preserve">Principals </w:t>
            </w:r>
            <w:r w:rsidR="00715EA0" w:rsidRPr="004F6A00">
              <w:rPr>
                <w:sz w:val="20"/>
                <w:szCs w:val="20"/>
              </w:rPr>
              <w:t>r</w:t>
            </w:r>
            <w:r w:rsidRPr="004F6A00">
              <w:rPr>
                <w:sz w:val="20"/>
                <w:szCs w:val="20"/>
              </w:rPr>
              <w:t xml:space="preserve">efer to the </w:t>
            </w:r>
            <w:r w:rsidR="00715EA0" w:rsidRPr="004F6A00">
              <w:rPr>
                <w:sz w:val="20"/>
                <w:szCs w:val="20"/>
              </w:rPr>
              <w:t xml:space="preserve">standards in the </w:t>
            </w:r>
            <w:hyperlink r:id="rId32" w:history="1">
              <w:r w:rsidRPr="00F86489">
                <w:rPr>
                  <w:rStyle w:val="Hyperlink"/>
                  <w:color w:val="auto"/>
                  <w:sz w:val="20"/>
                  <w:szCs w:val="20"/>
                </w:rPr>
                <w:t>Code of conduct</w:t>
              </w:r>
            </w:hyperlink>
            <w:r w:rsidRPr="004F6A00">
              <w:rPr>
                <w:sz w:val="20"/>
                <w:szCs w:val="20"/>
              </w:rPr>
              <w:t xml:space="preserve"> </w:t>
            </w:r>
            <w:r w:rsidR="00715EA0" w:rsidRPr="004F6A00">
              <w:rPr>
                <w:sz w:val="20"/>
                <w:szCs w:val="20"/>
              </w:rPr>
              <w:t>to facilitate discussions with a school staff member</w:t>
            </w:r>
            <w:r w:rsidR="00FD461F" w:rsidRPr="004F6A00">
              <w:rPr>
                <w:sz w:val="20"/>
                <w:szCs w:val="20"/>
              </w:rPr>
              <w:t>.</w:t>
            </w:r>
          </w:p>
        </w:tc>
      </w:tr>
      <w:tr w:rsidR="00D35697" w:rsidRPr="00B52FA9" w14:paraId="4344532A" w14:textId="77777777" w:rsidTr="0066391C">
        <w:trPr>
          <w:trHeight w:val="1047"/>
        </w:trPr>
        <w:tc>
          <w:tcPr>
            <w:tcW w:w="1980" w:type="dxa"/>
            <w:vMerge/>
            <w:tcBorders>
              <w:bottom w:val="single" w:sz="4" w:space="0" w:color="000000" w:themeColor="text1"/>
            </w:tcBorders>
            <w:shd w:val="clear" w:color="auto" w:fill="C9E6ED"/>
            <w:vAlign w:val="center"/>
          </w:tcPr>
          <w:p w14:paraId="61FEDB19" w14:textId="77777777" w:rsidR="00D35697" w:rsidRPr="00B52FA9" w:rsidRDefault="00D35697" w:rsidP="006C1DE8">
            <w:pPr>
              <w:rPr>
                <w:b/>
                <w:bCs/>
                <w:sz w:val="20"/>
              </w:rPr>
            </w:pPr>
          </w:p>
        </w:tc>
        <w:tc>
          <w:tcPr>
            <w:tcW w:w="7080" w:type="dxa"/>
            <w:tcBorders>
              <w:bottom w:val="single" w:sz="4" w:space="0" w:color="000000" w:themeColor="text1"/>
            </w:tcBorders>
            <w:shd w:val="clear" w:color="auto" w:fill="C9E6ED"/>
          </w:tcPr>
          <w:p w14:paraId="37AD5B21" w14:textId="77777777" w:rsidR="00D35697" w:rsidRDefault="0066391C" w:rsidP="0066391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Responding to members of the school community</w:t>
            </w:r>
          </w:p>
          <w:p w14:paraId="4D8CB441" w14:textId="725E273B" w:rsidR="0066391C" w:rsidRDefault="00DB5CFC" w:rsidP="0066391C">
            <w:r>
              <w:rPr>
                <w:sz w:val="20"/>
                <w:szCs w:val="20"/>
              </w:rPr>
              <w:t>I</w:t>
            </w:r>
            <w:r>
              <w:rPr>
                <w:sz w:val="20"/>
              </w:rPr>
              <w:t>kon</w:t>
            </w:r>
            <w:r w:rsidR="00AC210E">
              <w:rPr>
                <w:sz w:val="20"/>
              </w:rPr>
              <w:t xml:space="preserve">: </w:t>
            </w:r>
            <w:hyperlink r:id="rId33" w:history="1">
              <w:r w:rsidR="00EC7187" w:rsidRPr="00F86489">
                <w:rPr>
                  <w:rStyle w:val="Hyperlink"/>
                  <w:color w:val="auto"/>
                  <w:sz w:val="20"/>
                  <w:szCs w:val="20"/>
                </w:rPr>
                <w:t>M</w:t>
              </w:r>
              <w:r w:rsidR="00EC7187" w:rsidRPr="00EC7187">
                <w:rPr>
                  <w:rStyle w:val="Hyperlink"/>
                  <w:color w:val="auto"/>
                  <w:sz w:val="20"/>
                  <w:szCs w:val="20"/>
                </w:rPr>
                <w:t>anage</w:t>
              </w:r>
              <w:r w:rsidRPr="00F86489">
                <w:rPr>
                  <w:rStyle w:val="Hyperlink"/>
                  <w:color w:val="auto"/>
                  <w:sz w:val="20"/>
                  <w:szCs w:val="20"/>
                </w:rPr>
                <w:t xml:space="preserve"> disruptive </w:t>
              </w:r>
              <w:r w:rsidR="00EC7187" w:rsidRPr="00EC7187">
                <w:rPr>
                  <w:rStyle w:val="Hyperlink"/>
                  <w:color w:val="auto"/>
                  <w:sz w:val="20"/>
                  <w:szCs w:val="20"/>
                </w:rPr>
                <w:t xml:space="preserve">visitors </w:t>
              </w:r>
              <w:r w:rsidR="00AC210E" w:rsidRPr="00F86489">
                <w:rPr>
                  <w:rStyle w:val="Hyperlink"/>
                  <w:color w:val="auto"/>
                  <w:sz w:val="20"/>
                  <w:szCs w:val="20"/>
                </w:rPr>
                <w:t>or intruders on school site</w:t>
              </w:r>
            </w:hyperlink>
            <w:r w:rsidR="00F86489">
              <w:t>.</w:t>
            </w:r>
          </w:p>
          <w:p w14:paraId="132374AD" w14:textId="77777777" w:rsidR="009B2BCD" w:rsidRDefault="009B2BCD" w:rsidP="0066391C">
            <w:pPr>
              <w:rPr>
                <w:sz w:val="20"/>
                <w:szCs w:val="20"/>
              </w:rPr>
            </w:pPr>
            <w:r w:rsidRPr="009B2BCD">
              <w:rPr>
                <w:sz w:val="20"/>
                <w:szCs w:val="20"/>
              </w:rPr>
              <w:t>(</w:t>
            </w:r>
            <w:r w:rsidR="0031425E">
              <w:rPr>
                <w:sz w:val="20"/>
                <w:szCs w:val="20"/>
              </w:rPr>
              <w:t xml:space="preserve">Disruptive behaviours include </w:t>
            </w:r>
            <w:r w:rsidRPr="009B2BCD">
              <w:rPr>
                <w:sz w:val="20"/>
                <w:szCs w:val="20"/>
              </w:rPr>
              <w:t>bullying,</w:t>
            </w:r>
            <w:r>
              <w:t xml:space="preserve"> </w:t>
            </w:r>
            <w:r w:rsidRPr="009B2BCD">
              <w:rPr>
                <w:sz w:val="20"/>
                <w:szCs w:val="20"/>
              </w:rPr>
              <w:t>harassment, discrimination, aggression and violence).</w:t>
            </w:r>
          </w:p>
          <w:p w14:paraId="555BF149" w14:textId="3E165CBC" w:rsidR="0031425E" w:rsidRPr="00DB5CFC" w:rsidRDefault="0031425E" w:rsidP="00663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31425E">
              <w:rPr>
                <w:sz w:val="20"/>
                <w:szCs w:val="20"/>
              </w:rPr>
              <w:t>ollow the process to </w:t>
            </w:r>
            <w:hyperlink r:id="rId34" w:history="1">
              <w:r w:rsidRPr="00F86489">
                <w:rPr>
                  <w:rStyle w:val="Hyperlink"/>
                  <w:color w:val="auto"/>
                  <w:sz w:val="20"/>
                  <w:szCs w:val="20"/>
                </w:rPr>
                <w:t>respond to threats or violence on school sites</w:t>
              </w:r>
            </w:hyperlink>
            <w:r w:rsidRPr="00F86489">
              <w:rPr>
                <w:sz w:val="20"/>
                <w:szCs w:val="20"/>
              </w:rPr>
              <w:t>.</w:t>
            </w:r>
          </w:p>
        </w:tc>
      </w:tr>
      <w:tr w:rsidR="00C15C70" w:rsidRPr="00B52FA9" w14:paraId="5AD08B39" w14:textId="77777777" w:rsidTr="00ED40E9">
        <w:trPr>
          <w:trHeight w:val="336"/>
        </w:trPr>
        <w:tc>
          <w:tcPr>
            <w:tcW w:w="906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42D5989" w14:textId="77777777" w:rsidR="00C15C70" w:rsidRPr="00ED40E9" w:rsidRDefault="00C15C70" w:rsidP="00ED40E9">
            <w:pPr>
              <w:tabs>
                <w:tab w:val="left" w:pos="459"/>
              </w:tabs>
              <w:spacing w:line="276" w:lineRule="auto"/>
              <w:rPr>
                <w:sz w:val="20"/>
              </w:rPr>
            </w:pPr>
          </w:p>
        </w:tc>
      </w:tr>
      <w:tr w:rsidR="00A349D0" w:rsidRPr="00B52FA9" w14:paraId="2BCCE443" w14:textId="77777777" w:rsidTr="00B52FA9">
        <w:trPr>
          <w:trHeight w:val="2764"/>
        </w:trPr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EDAE4"/>
            <w:vAlign w:val="center"/>
          </w:tcPr>
          <w:p w14:paraId="2D200DE6" w14:textId="31596A33" w:rsidR="00A349D0" w:rsidRPr="00B52FA9" w:rsidRDefault="00A349D0" w:rsidP="006C1DE8">
            <w:pPr>
              <w:rPr>
                <w:b/>
                <w:bCs/>
                <w:sz w:val="20"/>
                <w:szCs w:val="20"/>
              </w:rPr>
            </w:pPr>
            <w:r w:rsidRPr="00B52FA9">
              <w:rPr>
                <w:b/>
                <w:bCs/>
                <w:sz w:val="20"/>
                <w:szCs w:val="20"/>
              </w:rPr>
              <w:t xml:space="preserve">Follow-up </w:t>
            </w:r>
            <w:r w:rsidR="00B52FA9">
              <w:rPr>
                <w:b/>
                <w:bCs/>
                <w:sz w:val="20"/>
                <w:szCs w:val="20"/>
              </w:rPr>
              <w:t>a</w:t>
            </w:r>
            <w:r w:rsidRPr="00B52FA9">
              <w:rPr>
                <w:b/>
                <w:bCs/>
                <w:sz w:val="20"/>
                <w:szCs w:val="20"/>
              </w:rPr>
              <w:t>ctions</w:t>
            </w:r>
          </w:p>
        </w:tc>
        <w:tc>
          <w:tcPr>
            <w:tcW w:w="7080" w:type="dxa"/>
            <w:tcBorders>
              <w:bottom w:val="single" w:sz="4" w:space="0" w:color="000000" w:themeColor="text1"/>
            </w:tcBorders>
          </w:tcPr>
          <w:p w14:paraId="41C1FBA2" w14:textId="2B038C31" w:rsidR="00A349D0" w:rsidRPr="00B52FA9" w:rsidRDefault="00A349D0" w:rsidP="006C1DE8">
            <w:pPr>
              <w:tabs>
                <w:tab w:val="num" w:pos="720"/>
              </w:tabs>
              <w:rPr>
                <w:sz w:val="20"/>
                <w:szCs w:val="20"/>
              </w:rPr>
            </w:pPr>
            <w:r w:rsidRPr="00B52FA9">
              <w:rPr>
                <w:sz w:val="20"/>
                <w:szCs w:val="20"/>
              </w:rPr>
              <w:t>Ensure that</w:t>
            </w:r>
            <w:r w:rsidR="008407ED" w:rsidRPr="00B52FA9">
              <w:rPr>
                <w:sz w:val="20"/>
                <w:szCs w:val="20"/>
              </w:rPr>
              <w:t xml:space="preserve"> the response approach includes</w:t>
            </w:r>
            <w:r w:rsidRPr="00B52FA9">
              <w:rPr>
                <w:sz w:val="20"/>
                <w:szCs w:val="20"/>
              </w:rPr>
              <w:t xml:space="preserve"> accessible and culturally safe</w:t>
            </w:r>
            <w:r w:rsidR="008407ED" w:rsidRPr="00B52FA9">
              <w:rPr>
                <w:sz w:val="20"/>
                <w:szCs w:val="20"/>
              </w:rPr>
              <w:t xml:space="preserve"> support that may include:</w:t>
            </w:r>
          </w:p>
          <w:p w14:paraId="1706CAB7" w14:textId="5BDB342C" w:rsidR="00A349D0" w:rsidRPr="00B52FA9" w:rsidRDefault="008407ED" w:rsidP="00DE6D78">
            <w:pPr>
              <w:pStyle w:val="ListParagraph"/>
              <w:numPr>
                <w:ilvl w:val="0"/>
                <w:numId w:val="18"/>
              </w:numPr>
              <w:tabs>
                <w:tab w:val="num" w:pos="1440"/>
              </w:tabs>
              <w:ind w:hanging="496"/>
              <w:rPr>
                <w:sz w:val="20"/>
                <w:szCs w:val="20"/>
              </w:rPr>
            </w:pPr>
            <w:r w:rsidRPr="00B52FA9">
              <w:rPr>
                <w:sz w:val="20"/>
                <w:szCs w:val="20"/>
              </w:rPr>
              <w:t>c</w:t>
            </w:r>
            <w:r w:rsidR="00A349D0" w:rsidRPr="00B52FA9">
              <w:rPr>
                <w:sz w:val="20"/>
                <w:szCs w:val="20"/>
              </w:rPr>
              <w:t xml:space="preserve">ounselling and wellbeing services </w:t>
            </w:r>
          </w:p>
          <w:p w14:paraId="7A9B9FA0" w14:textId="15CCE274" w:rsidR="00A349D0" w:rsidRPr="00B52FA9" w:rsidRDefault="008407ED" w:rsidP="00DE6D78">
            <w:pPr>
              <w:pStyle w:val="ListParagraph"/>
              <w:numPr>
                <w:ilvl w:val="0"/>
                <w:numId w:val="18"/>
              </w:numPr>
              <w:tabs>
                <w:tab w:val="num" w:pos="1440"/>
              </w:tabs>
              <w:ind w:hanging="496"/>
              <w:rPr>
                <w:sz w:val="20"/>
                <w:szCs w:val="20"/>
              </w:rPr>
            </w:pPr>
            <w:r w:rsidRPr="00B52FA9">
              <w:rPr>
                <w:sz w:val="20"/>
                <w:szCs w:val="20"/>
              </w:rPr>
              <w:t>c</w:t>
            </w:r>
            <w:r w:rsidR="00A349D0" w:rsidRPr="00B52FA9">
              <w:rPr>
                <w:sz w:val="20"/>
                <w:szCs w:val="20"/>
              </w:rPr>
              <w:t>ultural liaison officers</w:t>
            </w:r>
          </w:p>
          <w:p w14:paraId="3F47B277" w14:textId="20198416" w:rsidR="00A349D0" w:rsidRPr="00B52FA9" w:rsidRDefault="008407ED" w:rsidP="00DE6D78">
            <w:pPr>
              <w:pStyle w:val="ListParagraph"/>
              <w:numPr>
                <w:ilvl w:val="0"/>
                <w:numId w:val="18"/>
              </w:numPr>
              <w:tabs>
                <w:tab w:val="num" w:pos="1440"/>
              </w:tabs>
              <w:ind w:hanging="496"/>
              <w:rPr>
                <w:sz w:val="20"/>
                <w:szCs w:val="20"/>
              </w:rPr>
            </w:pPr>
            <w:r w:rsidRPr="00B52FA9">
              <w:rPr>
                <w:sz w:val="20"/>
                <w:szCs w:val="20"/>
              </w:rPr>
              <w:t>c</w:t>
            </w:r>
            <w:r w:rsidR="00A349D0" w:rsidRPr="00B52FA9">
              <w:rPr>
                <w:sz w:val="20"/>
                <w:szCs w:val="20"/>
              </w:rPr>
              <w:t>ommunity support networks</w:t>
            </w:r>
            <w:r w:rsidRPr="00B52FA9">
              <w:rPr>
                <w:sz w:val="20"/>
                <w:szCs w:val="20"/>
              </w:rPr>
              <w:t>.</w:t>
            </w:r>
          </w:p>
          <w:p w14:paraId="3C964417" w14:textId="77777777" w:rsidR="00A349D0" w:rsidRPr="00B52FA9" w:rsidRDefault="00A349D0" w:rsidP="006C1DE8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6BBEFD6B" w14:textId="77777777" w:rsidR="00A349D0" w:rsidRPr="00B52FA9" w:rsidRDefault="00A349D0" w:rsidP="006C1DE8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52FA9">
              <w:rPr>
                <w:b/>
                <w:bCs/>
                <w:sz w:val="20"/>
                <w:szCs w:val="20"/>
              </w:rPr>
              <w:t>Notifiable incidents</w:t>
            </w:r>
          </w:p>
          <w:p w14:paraId="190CF4A0" w14:textId="77777777" w:rsidR="00A349D0" w:rsidRPr="00B52FA9" w:rsidRDefault="00A349D0" w:rsidP="006C1DE8">
            <w:pPr>
              <w:spacing w:line="276" w:lineRule="auto"/>
              <w:rPr>
                <w:sz w:val="20"/>
                <w:szCs w:val="20"/>
              </w:rPr>
            </w:pPr>
            <w:r w:rsidRPr="00B52FA9">
              <w:rPr>
                <w:sz w:val="20"/>
                <w:szCs w:val="20"/>
              </w:rPr>
              <w:t xml:space="preserve">For notifiable incidents report using the </w:t>
            </w:r>
            <w:hyperlink r:id="rId35" w:history="1">
              <w:r w:rsidRPr="00B52FA9">
                <w:rPr>
                  <w:rStyle w:val="Hyperlink"/>
                  <w:color w:val="auto"/>
                  <w:sz w:val="20"/>
                  <w:szCs w:val="20"/>
                </w:rPr>
                <w:t>Online Incident Notification System (OINS)</w:t>
              </w:r>
            </w:hyperlink>
          </w:p>
          <w:p w14:paraId="57AF43F8" w14:textId="77777777" w:rsidR="008407ED" w:rsidRPr="00B52FA9" w:rsidRDefault="008407ED" w:rsidP="006C1DE8">
            <w:pPr>
              <w:spacing w:line="276" w:lineRule="auto"/>
              <w:rPr>
                <w:sz w:val="20"/>
                <w:szCs w:val="20"/>
              </w:rPr>
            </w:pPr>
          </w:p>
          <w:p w14:paraId="304094F2" w14:textId="6A3F2B04" w:rsidR="00A349D0" w:rsidRPr="00B52FA9" w:rsidRDefault="00A349D0" w:rsidP="00424DC0">
            <w:pPr>
              <w:spacing w:line="276" w:lineRule="auto"/>
              <w:rPr>
                <w:sz w:val="20"/>
                <w:szCs w:val="20"/>
              </w:rPr>
            </w:pPr>
            <w:r w:rsidRPr="00B52FA9">
              <w:rPr>
                <w:sz w:val="20"/>
                <w:szCs w:val="20"/>
              </w:rPr>
              <w:t>For incidents that require a higher-level of reporting (serious injury</w:t>
            </w:r>
            <w:r w:rsidR="00424DC0" w:rsidRPr="00B52FA9">
              <w:rPr>
                <w:sz w:val="20"/>
                <w:szCs w:val="20"/>
              </w:rPr>
              <w:t xml:space="preserve"> or a</w:t>
            </w:r>
            <w:r w:rsidRPr="00B52FA9">
              <w:rPr>
                <w:sz w:val="20"/>
                <w:szCs w:val="20"/>
              </w:rPr>
              <w:t xml:space="preserve"> high level safety risk) refer </w:t>
            </w:r>
            <w:r w:rsidR="00424DC0" w:rsidRPr="00B52FA9">
              <w:rPr>
                <w:sz w:val="20"/>
                <w:szCs w:val="20"/>
              </w:rPr>
              <w:t xml:space="preserve">to the </w:t>
            </w:r>
            <w:hyperlink r:id="rId36" w:history="1">
              <w:r w:rsidRPr="00B52FA9">
                <w:rPr>
                  <w:rStyle w:val="Hyperlink"/>
                  <w:color w:val="auto"/>
                  <w:sz w:val="20"/>
                  <w:szCs w:val="20"/>
                </w:rPr>
                <w:t>Incident management framework</w:t>
              </w:r>
            </w:hyperlink>
            <w:r w:rsidR="00424DC0" w:rsidRPr="00B52FA9">
              <w:rPr>
                <w:sz w:val="20"/>
                <w:szCs w:val="20"/>
              </w:rPr>
              <w:t>.</w:t>
            </w:r>
          </w:p>
          <w:p w14:paraId="389EDEC2" w14:textId="77777777" w:rsidR="00A349D0" w:rsidRPr="00B52FA9" w:rsidRDefault="00A349D0" w:rsidP="006C1DE8">
            <w:pPr>
              <w:rPr>
                <w:sz w:val="20"/>
                <w:szCs w:val="20"/>
              </w:rPr>
            </w:pPr>
          </w:p>
          <w:p w14:paraId="103DBEC9" w14:textId="33EB19E2" w:rsidR="00A349D0" w:rsidRPr="00B52FA9" w:rsidRDefault="00424DC0" w:rsidP="00966060">
            <w:pPr>
              <w:rPr>
                <w:sz w:val="20"/>
                <w:szCs w:val="20"/>
              </w:rPr>
            </w:pPr>
            <w:r w:rsidRPr="00B52FA9">
              <w:rPr>
                <w:sz w:val="20"/>
                <w:szCs w:val="20"/>
              </w:rPr>
              <w:t>Embed a cycle of review</w:t>
            </w:r>
            <w:r w:rsidR="00966060" w:rsidRPr="00B52FA9">
              <w:rPr>
                <w:sz w:val="20"/>
                <w:szCs w:val="20"/>
              </w:rPr>
              <w:t xml:space="preserve"> that considers </w:t>
            </w:r>
            <w:r w:rsidR="000F2FC9" w:rsidRPr="00B52FA9">
              <w:rPr>
                <w:sz w:val="20"/>
                <w:szCs w:val="20"/>
              </w:rPr>
              <w:t>the effectiveness of response processes</w:t>
            </w:r>
            <w:r w:rsidR="00B52FA9" w:rsidRPr="00B52FA9">
              <w:rPr>
                <w:sz w:val="20"/>
                <w:szCs w:val="20"/>
              </w:rPr>
              <w:t xml:space="preserve"> and supports school improvement. </w:t>
            </w:r>
          </w:p>
        </w:tc>
      </w:tr>
      <w:tr w:rsidR="00B52FA9" w:rsidRPr="00B52FA9" w14:paraId="551B7DB8" w14:textId="77777777" w:rsidTr="00ED40E9">
        <w:trPr>
          <w:trHeight w:val="366"/>
        </w:trPr>
        <w:tc>
          <w:tcPr>
            <w:tcW w:w="9060" w:type="dxa"/>
            <w:gridSpan w:val="2"/>
            <w:tcBorders>
              <w:left w:val="nil"/>
              <w:right w:val="nil"/>
            </w:tcBorders>
            <w:vAlign w:val="center"/>
          </w:tcPr>
          <w:p w14:paraId="488C9ACD" w14:textId="77777777" w:rsidR="00B52FA9" w:rsidRPr="00B52FA9" w:rsidRDefault="00B52FA9" w:rsidP="006C1DE8">
            <w:pPr>
              <w:tabs>
                <w:tab w:val="num" w:pos="720"/>
              </w:tabs>
              <w:rPr>
                <w:sz w:val="20"/>
              </w:rPr>
            </w:pPr>
          </w:p>
        </w:tc>
      </w:tr>
      <w:tr w:rsidR="00A349D0" w:rsidRPr="00B52FA9" w14:paraId="1308D54E" w14:textId="77777777" w:rsidTr="006C1DE8">
        <w:trPr>
          <w:trHeight w:val="592"/>
        </w:trPr>
        <w:tc>
          <w:tcPr>
            <w:tcW w:w="1980" w:type="dxa"/>
            <w:shd w:val="clear" w:color="auto" w:fill="91CDDB"/>
            <w:vAlign w:val="center"/>
          </w:tcPr>
          <w:p w14:paraId="6E5D9D80" w14:textId="70CE5609" w:rsidR="00A349D0" w:rsidRPr="00B52FA9" w:rsidRDefault="00A349D0" w:rsidP="006C1DE8">
            <w:pPr>
              <w:rPr>
                <w:b/>
                <w:bCs/>
                <w:sz w:val="20"/>
                <w:szCs w:val="20"/>
              </w:rPr>
            </w:pPr>
            <w:r w:rsidRPr="00B52FA9">
              <w:rPr>
                <w:b/>
                <w:bCs/>
                <w:sz w:val="20"/>
                <w:szCs w:val="20"/>
              </w:rPr>
              <w:t xml:space="preserve">Policies </w:t>
            </w:r>
            <w:r w:rsidR="00B52FA9">
              <w:rPr>
                <w:b/>
                <w:bCs/>
                <w:sz w:val="20"/>
                <w:szCs w:val="20"/>
              </w:rPr>
              <w:t>and procedures</w:t>
            </w:r>
          </w:p>
        </w:tc>
        <w:tc>
          <w:tcPr>
            <w:tcW w:w="7080" w:type="dxa"/>
          </w:tcPr>
          <w:p w14:paraId="24CADE11" w14:textId="77777777" w:rsidR="00A349D0" w:rsidRPr="00B52FA9" w:rsidRDefault="00A349D0" w:rsidP="00ED40E9">
            <w:pPr>
              <w:rPr>
                <w:sz w:val="20"/>
                <w:szCs w:val="20"/>
              </w:rPr>
            </w:pPr>
            <w:r w:rsidRPr="00B52FA9">
              <w:rPr>
                <w:sz w:val="20"/>
                <w:szCs w:val="20"/>
              </w:rPr>
              <w:t>For additional advice and support refer to the following policies:</w:t>
            </w:r>
          </w:p>
          <w:p w14:paraId="15B5FC0F" w14:textId="415CC76A" w:rsidR="00A349D0" w:rsidRPr="00B52FA9" w:rsidRDefault="00A349D0" w:rsidP="00DE6D78">
            <w:pPr>
              <w:pStyle w:val="ListParagraph"/>
              <w:numPr>
                <w:ilvl w:val="0"/>
                <w:numId w:val="19"/>
              </w:numPr>
              <w:tabs>
                <w:tab w:val="clear" w:pos="340"/>
                <w:tab w:val="clear" w:pos="680"/>
                <w:tab w:val="left" w:pos="317"/>
                <w:tab w:val="left" w:pos="459"/>
              </w:tabs>
              <w:ind w:left="317" w:hanging="283"/>
              <w:rPr>
                <w:sz w:val="20"/>
                <w:szCs w:val="20"/>
              </w:rPr>
            </w:pPr>
            <w:hyperlink r:id="rId37" w:history="1">
              <w:r w:rsidRPr="00B52FA9">
                <w:rPr>
                  <w:rStyle w:val="Hyperlink"/>
                  <w:color w:val="auto"/>
                  <w:sz w:val="20"/>
                  <w:szCs w:val="20"/>
                </w:rPr>
                <w:t>The Child Protection Policy</w:t>
              </w:r>
            </w:hyperlink>
            <w:r w:rsidR="00946EF6">
              <w:rPr>
                <w:sz w:val="20"/>
                <w:szCs w:val="20"/>
              </w:rPr>
              <w:t xml:space="preserve"> </w:t>
            </w:r>
            <w:r w:rsidRPr="00B52FA9">
              <w:rPr>
                <w:sz w:val="20"/>
                <w:szCs w:val="20"/>
              </w:rPr>
              <w:t>supports the prevention, identification, and reporting of child abuse (including support for affected children) and complying with legislative obligations</w:t>
            </w:r>
            <w:r w:rsidR="00946EF6">
              <w:rPr>
                <w:sz w:val="20"/>
                <w:szCs w:val="20"/>
              </w:rPr>
              <w:t>.</w:t>
            </w:r>
          </w:p>
          <w:p w14:paraId="4B2E08BB" w14:textId="77777777" w:rsidR="008D6485" w:rsidRDefault="00A349D0" w:rsidP="00DE6D78">
            <w:pPr>
              <w:pStyle w:val="ListParagraph"/>
              <w:numPr>
                <w:ilvl w:val="0"/>
                <w:numId w:val="19"/>
              </w:numPr>
              <w:tabs>
                <w:tab w:val="clear" w:pos="680"/>
                <w:tab w:val="left" w:pos="459"/>
              </w:tabs>
              <w:ind w:left="317" w:hanging="283"/>
              <w:rPr>
                <w:sz w:val="20"/>
                <w:szCs w:val="20"/>
              </w:rPr>
            </w:pPr>
            <w:hyperlink r:id="rId38" w:history="1">
              <w:r w:rsidRPr="00B52FA9">
                <w:rPr>
                  <w:rStyle w:val="Hyperlink"/>
                  <w:color w:val="auto"/>
                  <w:sz w:val="20"/>
                  <w:szCs w:val="20"/>
                </w:rPr>
                <w:t>The Student Behaviour in Public Schools Policy</w:t>
              </w:r>
            </w:hyperlink>
            <w:r w:rsidRPr="00B52FA9">
              <w:rPr>
                <w:sz w:val="20"/>
                <w:szCs w:val="20"/>
              </w:rPr>
              <w:t xml:space="preserve"> supports the maintenance of a positive, inclusive culture that values student strengths and diversity, while ensuring compliance with legislative obligations.</w:t>
            </w:r>
          </w:p>
          <w:p w14:paraId="6E2E90E6" w14:textId="77777777" w:rsidR="008D6485" w:rsidRPr="000B030A" w:rsidRDefault="008D6485" w:rsidP="00DE6D78">
            <w:pPr>
              <w:pStyle w:val="ListParagraph"/>
              <w:numPr>
                <w:ilvl w:val="0"/>
                <w:numId w:val="19"/>
              </w:numPr>
              <w:tabs>
                <w:tab w:val="clear" w:pos="340"/>
                <w:tab w:val="clear" w:pos="680"/>
                <w:tab w:val="left" w:pos="317"/>
                <w:tab w:val="left" w:pos="459"/>
              </w:tabs>
              <w:ind w:left="317" w:hanging="283"/>
              <w:rPr>
                <w:sz w:val="20"/>
                <w:szCs w:val="20"/>
              </w:rPr>
            </w:pPr>
            <w:r w:rsidRPr="008D6485">
              <w:rPr>
                <w:sz w:val="20"/>
              </w:rPr>
              <w:t xml:space="preserve">Under the </w:t>
            </w:r>
            <w:hyperlink r:id="rId39" w:history="1">
              <w:r w:rsidRPr="008D6485">
                <w:rPr>
                  <w:sz w:val="20"/>
                  <w:u w:val="single"/>
                </w:rPr>
                <w:t>Equal Opportunity, Discrimination and Harassment Policy</w:t>
              </w:r>
            </w:hyperlink>
            <w:r w:rsidRPr="008D6485">
              <w:rPr>
                <w:sz w:val="20"/>
              </w:rPr>
              <w:t xml:space="preserve">, issues and incidents of discrimination and harassment in Western Australian public schools involving students, staff, visitors, volunteers and contractors must be addressed. </w:t>
            </w:r>
          </w:p>
          <w:p w14:paraId="04DBF7F5" w14:textId="77777777" w:rsidR="001B5927" w:rsidRPr="00F86489" w:rsidRDefault="005B427E" w:rsidP="00DE6D78">
            <w:pPr>
              <w:pStyle w:val="ListParagraph"/>
              <w:numPr>
                <w:ilvl w:val="0"/>
                <w:numId w:val="19"/>
              </w:numPr>
              <w:tabs>
                <w:tab w:val="clear" w:pos="680"/>
                <w:tab w:val="left" w:pos="459"/>
              </w:tabs>
              <w:ind w:left="317" w:hanging="283"/>
              <w:rPr>
                <w:sz w:val="20"/>
                <w:szCs w:val="20"/>
              </w:rPr>
            </w:pPr>
            <w:hyperlink r:id="rId40" w:history="1">
              <w:r w:rsidRPr="00F86489">
                <w:rPr>
                  <w:rStyle w:val="Hyperlink"/>
                  <w:color w:val="auto"/>
                  <w:sz w:val="20"/>
                  <w:szCs w:val="20"/>
                </w:rPr>
                <w:t>Respond to threats or violence on school sites</w:t>
              </w:r>
            </w:hyperlink>
            <w:r w:rsidR="00F86489" w:rsidRPr="00F86489">
              <w:rPr>
                <w:sz w:val="20"/>
              </w:rPr>
              <w:t>.</w:t>
            </w:r>
          </w:p>
          <w:p w14:paraId="019382AD" w14:textId="7CEAD70D" w:rsidR="00F86489" w:rsidRPr="00F86489" w:rsidRDefault="00F86489" w:rsidP="00F86489">
            <w:pPr>
              <w:pStyle w:val="ListParagraph"/>
              <w:tabs>
                <w:tab w:val="clear" w:pos="680"/>
                <w:tab w:val="left" w:pos="459"/>
              </w:tabs>
              <w:ind w:left="317" w:firstLine="0"/>
              <w:rPr>
                <w:sz w:val="20"/>
                <w:szCs w:val="20"/>
              </w:rPr>
            </w:pPr>
          </w:p>
        </w:tc>
      </w:tr>
    </w:tbl>
    <w:p w14:paraId="4C296551" w14:textId="5EA10A72" w:rsidR="004D31D1" w:rsidRDefault="004D31D1" w:rsidP="004D31D1"/>
    <w:p w14:paraId="0CC1E51F" w14:textId="38A6ACFE" w:rsidR="00C5515B" w:rsidRDefault="00BC14E4" w:rsidP="00D046F2">
      <w:pPr>
        <w:pStyle w:val="Heading1"/>
        <w:shd w:val="clear" w:color="auto" w:fill="DBE5F1"/>
        <w:spacing w:before="0" w:after="0"/>
      </w:pPr>
      <w:bookmarkStart w:id="1" w:name="_Toc84334888"/>
      <w:bookmarkStart w:id="2" w:name="_Hlk103166844"/>
      <w:r>
        <w:lastRenderedPageBreak/>
        <w:t>Communicating with members of the school community</w:t>
      </w:r>
    </w:p>
    <w:p w14:paraId="407BFE5D" w14:textId="472F4FE9" w:rsidR="0074293C" w:rsidRPr="0074293C" w:rsidRDefault="0074293C" w:rsidP="007743CF">
      <w:pPr>
        <w:pStyle w:val="Heading1"/>
        <w:rPr>
          <w:b w:val="0"/>
          <w:bCs/>
          <w:color w:val="auto"/>
          <w:sz w:val="22"/>
          <w:szCs w:val="22"/>
        </w:rPr>
      </w:pPr>
      <w:r>
        <w:rPr>
          <w:b w:val="0"/>
          <w:bCs/>
          <w:color w:val="auto"/>
          <w:sz w:val="22"/>
          <w:szCs w:val="22"/>
        </w:rPr>
        <w:t>The following template communication can be adapted to inform the school community of the school’s expectations for a safe, tolerant environment free from racism and discrimination.</w:t>
      </w:r>
    </w:p>
    <w:p w14:paraId="6AF34E30" w14:textId="1696314C" w:rsidR="007743CF" w:rsidRPr="00B85C0F" w:rsidRDefault="007743CF" w:rsidP="007743CF">
      <w:pPr>
        <w:pStyle w:val="Heading1"/>
        <w:rPr>
          <w:b w:val="0"/>
          <w:bCs/>
          <w:i/>
          <w:iCs/>
          <w:sz w:val="22"/>
          <w:szCs w:val="22"/>
        </w:rPr>
      </w:pPr>
      <w:r w:rsidRPr="00B85C0F">
        <w:rPr>
          <w:b w:val="0"/>
          <w:bCs/>
          <w:i/>
          <w:iCs/>
          <w:sz w:val="22"/>
          <w:szCs w:val="22"/>
        </w:rPr>
        <w:t xml:space="preserve">Responding to racism and promoting multiculturalism in Western Australian public schools: </w:t>
      </w:r>
      <w:r w:rsidR="002A5E97">
        <w:rPr>
          <w:b w:val="0"/>
          <w:bCs/>
          <w:i/>
          <w:iCs/>
          <w:sz w:val="22"/>
          <w:szCs w:val="22"/>
        </w:rPr>
        <w:t xml:space="preserve">communication </w:t>
      </w:r>
      <w:r w:rsidRPr="00B85C0F">
        <w:rPr>
          <w:b w:val="0"/>
          <w:bCs/>
          <w:i/>
          <w:iCs/>
          <w:sz w:val="22"/>
          <w:szCs w:val="22"/>
        </w:rPr>
        <w:t>for families and community</w:t>
      </w:r>
      <w:r w:rsidR="002A5E97">
        <w:rPr>
          <w:b w:val="0"/>
          <w:bCs/>
          <w:i/>
          <w:iCs/>
          <w:sz w:val="22"/>
          <w:szCs w:val="22"/>
        </w:rPr>
        <w:t xml:space="preserve"> members</w:t>
      </w:r>
      <w:r w:rsidRPr="00B85C0F">
        <w:rPr>
          <w:b w:val="0"/>
          <w:bCs/>
          <w:i/>
          <w:iCs/>
          <w:sz w:val="22"/>
          <w:szCs w:val="22"/>
        </w:rPr>
        <w:t xml:space="preserve">  </w:t>
      </w:r>
    </w:p>
    <w:p w14:paraId="2E7538BF" w14:textId="6042F763" w:rsidR="00FA00E0" w:rsidRPr="00290A30" w:rsidRDefault="00456B14" w:rsidP="00F823E1">
      <w:pPr>
        <w:pStyle w:val="Heading2"/>
        <w:spacing w:before="0" w:line="276" w:lineRule="auto"/>
        <w:rPr>
          <w:b w:val="0"/>
          <w:color w:val="auto"/>
          <w:sz w:val="22"/>
          <w:szCs w:val="20"/>
        </w:rPr>
      </w:pPr>
      <w:r>
        <w:rPr>
          <w:b w:val="0"/>
          <w:color w:val="auto"/>
          <w:sz w:val="22"/>
          <w:szCs w:val="20"/>
        </w:rPr>
        <w:t>Our school</w:t>
      </w:r>
      <w:r w:rsidR="000A0308">
        <w:rPr>
          <w:b w:val="0"/>
          <w:color w:val="auto"/>
          <w:sz w:val="22"/>
          <w:szCs w:val="20"/>
        </w:rPr>
        <w:t xml:space="preserve"> values the cultural diversity of </w:t>
      </w:r>
      <w:r>
        <w:rPr>
          <w:b w:val="0"/>
          <w:color w:val="auto"/>
          <w:sz w:val="22"/>
          <w:szCs w:val="20"/>
        </w:rPr>
        <w:t xml:space="preserve">its </w:t>
      </w:r>
      <w:r w:rsidR="000A0308">
        <w:rPr>
          <w:b w:val="0"/>
          <w:color w:val="auto"/>
          <w:sz w:val="22"/>
          <w:szCs w:val="20"/>
        </w:rPr>
        <w:t xml:space="preserve">students, staff, families and </w:t>
      </w:r>
      <w:r>
        <w:rPr>
          <w:b w:val="0"/>
          <w:color w:val="auto"/>
          <w:sz w:val="22"/>
          <w:szCs w:val="20"/>
        </w:rPr>
        <w:t>community members.</w:t>
      </w:r>
      <w:r w:rsidR="000A0308">
        <w:rPr>
          <w:b w:val="0"/>
          <w:color w:val="auto"/>
          <w:sz w:val="22"/>
          <w:szCs w:val="20"/>
        </w:rPr>
        <w:t xml:space="preserve"> </w:t>
      </w:r>
      <w:r w:rsidR="00143403">
        <w:rPr>
          <w:b w:val="0"/>
          <w:color w:val="auto"/>
          <w:sz w:val="22"/>
          <w:szCs w:val="20"/>
        </w:rPr>
        <w:t>We all have a</w:t>
      </w:r>
      <w:r w:rsidR="000A0308">
        <w:rPr>
          <w:b w:val="0"/>
          <w:color w:val="auto"/>
          <w:sz w:val="22"/>
          <w:szCs w:val="20"/>
        </w:rPr>
        <w:t xml:space="preserve"> role to play in shaping the attitudes and beliefs of our young people and promoting </w:t>
      </w:r>
      <w:r w:rsidR="00E12A0C">
        <w:rPr>
          <w:b w:val="0"/>
          <w:color w:val="auto"/>
          <w:sz w:val="22"/>
          <w:szCs w:val="20"/>
        </w:rPr>
        <w:t>tolerance, social cohesion, and the benefits and strengths of multiculturalism</w:t>
      </w:r>
      <w:r w:rsidR="000A0308">
        <w:rPr>
          <w:b w:val="0"/>
          <w:color w:val="auto"/>
          <w:sz w:val="22"/>
          <w:szCs w:val="20"/>
        </w:rPr>
        <w:t xml:space="preserve">. </w:t>
      </w:r>
      <w:r w:rsidR="00980A57">
        <w:rPr>
          <w:b w:val="0"/>
          <w:color w:val="auto"/>
          <w:sz w:val="22"/>
          <w:szCs w:val="20"/>
        </w:rPr>
        <w:t>At (insert school)</w:t>
      </w:r>
      <w:r w:rsidR="003644AF">
        <w:rPr>
          <w:b w:val="0"/>
          <w:color w:val="auto"/>
          <w:sz w:val="22"/>
          <w:szCs w:val="20"/>
        </w:rPr>
        <w:t>, we aim to create an environment where everyone</w:t>
      </w:r>
      <w:r w:rsidR="000A0308">
        <w:rPr>
          <w:b w:val="0"/>
          <w:color w:val="auto"/>
          <w:sz w:val="22"/>
          <w:szCs w:val="20"/>
        </w:rPr>
        <w:t xml:space="preserve"> feels</w:t>
      </w:r>
      <w:r w:rsidR="000A0308" w:rsidRPr="00E658B5">
        <w:rPr>
          <w:b w:val="0"/>
          <w:color w:val="auto"/>
          <w:sz w:val="22"/>
          <w:szCs w:val="20"/>
        </w:rPr>
        <w:t xml:space="preserve"> </w:t>
      </w:r>
      <w:r w:rsidR="000A0308">
        <w:rPr>
          <w:b w:val="0"/>
          <w:color w:val="auto"/>
          <w:sz w:val="22"/>
          <w:szCs w:val="20"/>
        </w:rPr>
        <w:t xml:space="preserve">welcomed, </w:t>
      </w:r>
      <w:r w:rsidR="000A0308" w:rsidRPr="00E658B5">
        <w:rPr>
          <w:b w:val="0"/>
          <w:color w:val="auto"/>
          <w:sz w:val="22"/>
          <w:szCs w:val="20"/>
        </w:rPr>
        <w:t>valued and respected</w:t>
      </w:r>
      <w:r w:rsidR="000A0308">
        <w:rPr>
          <w:b w:val="0"/>
          <w:color w:val="auto"/>
          <w:sz w:val="22"/>
          <w:szCs w:val="20"/>
        </w:rPr>
        <w:t xml:space="preserve">. </w:t>
      </w:r>
      <w:r w:rsidR="00290A30">
        <w:rPr>
          <w:b w:val="0"/>
          <w:color w:val="auto"/>
          <w:sz w:val="22"/>
          <w:szCs w:val="20"/>
        </w:rPr>
        <w:t xml:space="preserve">We are pleased to outline </w:t>
      </w:r>
      <w:r w:rsidR="00162119">
        <w:rPr>
          <w:b w:val="0"/>
          <w:color w:val="auto"/>
          <w:sz w:val="22"/>
          <w:szCs w:val="20"/>
        </w:rPr>
        <w:t xml:space="preserve">how we support a culturally safe and inclusive environment for our </w:t>
      </w:r>
      <w:r w:rsidR="004354A7">
        <w:rPr>
          <w:b w:val="0"/>
          <w:color w:val="auto"/>
          <w:sz w:val="22"/>
          <w:szCs w:val="20"/>
        </w:rPr>
        <w:t>students, staff and members of our school community</w:t>
      </w:r>
      <w:r w:rsidR="00E12A0C">
        <w:rPr>
          <w:b w:val="0"/>
          <w:color w:val="auto"/>
          <w:sz w:val="22"/>
          <w:szCs w:val="20"/>
        </w:rPr>
        <w:t>,</w:t>
      </w:r>
      <w:r w:rsidR="004354A7">
        <w:rPr>
          <w:b w:val="0"/>
          <w:color w:val="auto"/>
          <w:sz w:val="22"/>
          <w:szCs w:val="20"/>
        </w:rPr>
        <w:t xml:space="preserve"> </w:t>
      </w:r>
      <w:r w:rsidR="0001114B">
        <w:rPr>
          <w:b w:val="0"/>
          <w:color w:val="auto"/>
          <w:sz w:val="22"/>
          <w:szCs w:val="20"/>
        </w:rPr>
        <w:t xml:space="preserve">and how we can work together </w:t>
      </w:r>
      <w:r w:rsidR="004B77ED">
        <w:rPr>
          <w:b w:val="0"/>
          <w:color w:val="auto"/>
          <w:sz w:val="22"/>
          <w:szCs w:val="20"/>
        </w:rPr>
        <w:t>to achieve this.</w:t>
      </w:r>
    </w:p>
    <w:p w14:paraId="027195E9" w14:textId="77777777" w:rsidR="00290A30" w:rsidRDefault="00290A30" w:rsidP="00F823E1">
      <w:pPr>
        <w:spacing w:line="276" w:lineRule="auto"/>
      </w:pPr>
    </w:p>
    <w:p w14:paraId="671DB943" w14:textId="2A8B0AC9" w:rsidR="00FA00E0" w:rsidRPr="00FA00E0" w:rsidRDefault="00007504" w:rsidP="00F823E1">
      <w:pPr>
        <w:spacing w:line="276" w:lineRule="auto"/>
      </w:pPr>
      <w:r>
        <w:t>At (insert school) we</w:t>
      </w:r>
      <w:r w:rsidR="00FA00E0" w:rsidRPr="00FA00E0">
        <w:t xml:space="preserve"> will</w:t>
      </w:r>
      <w:r w:rsidR="00BB6321">
        <w:t xml:space="preserve"> work to</w:t>
      </w:r>
      <w:r w:rsidR="00B622C9">
        <w:t>:</w:t>
      </w:r>
    </w:p>
    <w:p w14:paraId="7A591A60" w14:textId="369B9FC5" w:rsidR="00FA00E0" w:rsidRPr="00FA00E0" w:rsidRDefault="00FA00E0" w:rsidP="00DE6D78">
      <w:pPr>
        <w:pStyle w:val="ListParagraph"/>
        <w:numPr>
          <w:ilvl w:val="0"/>
          <w:numId w:val="13"/>
        </w:numPr>
        <w:tabs>
          <w:tab w:val="clear" w:pos="340"/>
          <w:tab w:val="left" w:pos="284"/>
        </w:tabs>
        <w:spacing w:line="276" w:lineRule="auto"/>
        <w:ind w:left="284" w:hanging="284"/>
      </w:pPr>
      <w:r w:rsidRPr="00FA00E0">
        <w:t>create safe</w:t>
      </w:r>
      <w:r w:rsidR="0073654C">
        <w:t xml:space="preserve"> and </w:t>
      </w:r>
      <w:r w:rsidRPr="00FA00E0">
        <w:t>culturally responsive learning environment</w:t>
      </w:r>
      <w:r w:rsidR="00007504">
        <w:t>s</w:t>
      </w:r>
    </w:p>
    <w:p w14:paraId="4755C950" w14:textId="37AD222E" w:rsidR="00FA00E0" w:rsidRPr="00FA00E0" w:rsidRDefault="00FA00E0" w:rsidP="00DE6D78">
      <w:pPr>
        <w:pStyle w:val="ListParagraph"/>
        <w:numPr>
          <w:ilvl w:val="0"/>
          <w:numId w:val="13"/>
        </w:numPr>
        <w:tabs>
          <w:tab w:val="clear" w:pos="340"/>
          <w:tab w:val="left" w:pos="284"/>
        </w:tabs>
        <w:spacing w:line="276" w:lineRule="auto"/>
        <w:ind w:left="284" w:hanging="284"/>
      </w:pPr>
      <w:r w:rsidRPr="00FA00E0">
        <w:t xml:space="preserve">listen </w:t>
      </w:r>
      <w:r w:rsidR="006C5412">
        <w:t xml:space="preserve">to </w:t>
      </w:r>
      <w:r w:rsidRPr="00FA00E0">
        <w:t>your concerns</w:t>
      </w:r>
      <w:r w:rsidR="00821139">
        <w:t xml:space="preserve"> about cultural saf</w:t>
      </w:r>
      <w:r w:rsidR="006C5412">
        <w:t>et</w:t>
      </w:r>
      <w:r w:rsidR="00821139">
        <w:t>y</w:t>
      </w:r>
      <w:r w:rsidR="00007504">
        <w:t xml:space="preserve"> </w:t>
      </w:r>
      <w:r w:rsidR="0026325E">
        <w:t xml:space="preserve">and respond </w:t>
      </w:r>
      <w:r w:rsidR="00B803A3">
        <w:t>in timely and effective ways</w:t>
      </w:r>
      <w:r w:rsidR="00B66319">
        <w:t xml:space="preserve"> </w:t>
      </w:r>
      <w:r w:rsidR="008D7EEC">
        <w:t xml:space="preserve"> </w:t>
      </w:r>
    </w:p>
    <w:p w14:paraId="4118E664" w14:textId="1F59DFB4" w:rsidR="00FA00E0" w:rsidRPr="00FA00E0" w:rsidRDefault="00B66319" w:rsidP="00DE6D78">
      <w:pPr>
        <w:pStyle w:val="ListParagraph"/>
        <w:numPr>
          <w:ilvl w:val="0"/>
          <w:numId w:val="13"/>
        </w:numPr>
        <w:tabs>
          <w:tab w:val="clear" w:pos="340"/>
          <w:tab w:val="left" w:pos="284"/>
        </w:tabs>
        <w:spacing w:line="276" w:lineRule="auto"/>
        <w:ind w:left="284" w:hanging="284"/>
      </w:pPr>
      <w:r>
        <w:t>continue to build</w:t>
      </w:r>
      <w:r w:rsidR="00FA00E0" w:rsidRPr="00FA00E0">
        <w:t xml:space="preserve"> </w:t>
      </w:r>
      <w:r w:rsidR="00E12A0C">
        <w:t xml:space="preserve">respectful </w:t>
      </w:r>
      <w:r w:rsidR="00FA00E0" w:rsidRPr="00FA00E0">
        <w:t xml:space="preserve">relationships </w:t>
      </w:r>
      <w:r w:rsidR="001149E5">
        <w:t xml:space="preserve">with </w:t>
      </w:r>
      <w:r>
        <w:t xml:space="preserve">our </w:t>
      </w:r>
      <w:r w:rsidR="001149E5">
        <w:t xml:space="preserve">school </w:t>
      </w:r>
      <w:r w:rsidR="00FA00E0" w:rsidRPr="00FA00E0">
        <w:t>community</w:t>
      </w:r>
    </w:p>
    <w:p w14:paraId="2F8DA8F0" w14:textId="1484E438" w:rsidR="00FA00E0" w:rsidRPr="00FA00E0" w:rsidRDefault="00FA00E0" w:rsidP="00E12A0C">
      <w:pPr>
        <w:pStyle w:val="ListParagraph"/>
        <w:numPr>
          <w:ilvl w:val="0"/>
          <w:numId w:val="13"/>
        </w:numPr>
        <w:tabs>
          <w:tab w:val="clear" w:pos="340"/>
          <w:tab w:val="left" w:pos="284"/>
        </w:tabs>
        <w:spacing w:line="276" w:lineRule="auto"/>
        <w:ind w:left="284" w:hanging="284"/>
      </w:pPr>
      <w:r w:rsidRPr="00FA00E0">
        <w:t xml:space="preserve">deliver the Western Australian Curriculum </w:t>
      </w:r>
      <w:r w:rsidR="009B6406">
        <w:t>in culturally safe and responsive ways</w:t>
      </w:r>
      <w:r w:rsidR="00E12A0C">
        <w:t>,</w:t>
      </w:r>
      <w:r w:rsidR="009B6406">
        <w:t xml:space="preserve"> </w:t>
      </w:r>
      <w:r w:rsidR="00835943">
        <w:t xml:space="preserve">supporting our </w:t>
      </w:r>
      <w:r w:rsidR="00E54DF6">
        <w:t xml:space="preserve">students to value </w:t>
      </w:r>
      <w:r w:rsidR="00340F98">
        <w:t xml:space="preserve">their </w:t>
      </w:r>
      <w:r w:rsidR="00E54DF6">
        <w:t>culture and identity</w:t>
      </w:r>
      <w:r w:rsidRPr="00FA00E0">
        <w:t xml:space="preserve"> </w:t>
      </w:r>
    </w:p>
    <w:p w14:paraId="6896DB92" w14:textId="3766952C" w:rsidR="00FA00E0" w:rsidRDefault="00FA00E0" w:rsidP="00DE6D78">
      <w:pPr>
        <w:pStyle w:val="ListParagraph"/>
        <w:numPr>
          <w:ilvl w:val="0"/>
          <w:numId w:val="13"/>
        </w:numPr>
        <w:tabs>
          <w:tab w:val="clear" w:pos="340"/>
          <w:tab w:val="left" w:pos="284"/>
        </w:tabs>
        <w:spacing w:line="276" w:lineRule="auto"/>
        <w:ind w:left="284" w:hanging="284"/>
      </w:pPr>
      <w:r w:rsidRPr="00FA00E0">
        <w:t xml:space="preserve">celebrate </w:t>
      </w:r>
      <w:r w:rsidR="001A120A">
        <w:t xml:space="preserve">the cultures, backgrounds and experiences of </w:t>
      </w:r>
      <w:r w:rsidR="00A355BD">
        <w:t xml:space="preserve">our students and their families. </w:t>
      </w:r>
    </w:p>
    <w:p w14:paraId="5773BBDF" w14:textId="77777777" w:rsidR="00FA00E0" w:rsidRPr="00FA00E0" w:rsidRDefault="00FA00E0" w:rsidP="00F823E1">
      <w:pPr>
        <w:spacing w:line="276" w:lineRule="auto"/>
        <w:ind w:left="360"/>
      </w:pPr>
    </w:p>
    <w:p w14:paraId="628CC8D4" w14:textId="0E710272" w:rsidR="00FA00E0" w:rsidRDefault="002158B9" w:rsidP="00F823E1">
      <w:pPr>
        <w:spacing w:line="276" w:lineRule="auto"/>
      </w:pPr>
      <w:r w:rsidRPr="00FA00E0">
        <w:t>W</w:t>
      </w:r>
      <w:r>
        <w:t xml:space="preserve">e </w:t>
      </w:r>
      <w:r w:rsidR="00506CF6">
        <w:t>can all work together to</w:t>
      </w:r>
      <w:r w:rsidRPr="00FA00E0">
        <w:t xml:space="preserve"> positively influence</w:t>
      </w:r>
      <w:r w:rsidR="00506CF6">
        <w:t xml:space="preserve"> the</w:t>
      </w:r>
      <w:r w:rsidRPr="00FA00E0">
        <w:t xml:space="preserve"> wellbeing, engagement and learning</w:t>
      </w:r>
      <w:r w:rsidR="00506CF6">
        <w:t xml:space="preserve"> of our students</w:t>
      </w:r>
      <w:r w:rsidRPr="00FA00E0">
        <w:t xml:space="preserve">, </w:t>
      </w:r>
      <w:r w:rsidR="00EE72E0">
        <w:t>supporting them to achieve their full potential.</w:t>
      </w:r>
      <w:r w:rsidRPr="00FA00E0">
        <w:t xml:space="preserve"> </w:t>
      </w:r>
      <w:r w:rsidR="00EE72E0">
        <w:t>To do this, i</w:t>
      </w:r>
      <w:r w:rsidRPr="00FA00E0">
        <w:t xml:space="preserve">t is important </w:t>
      </w:r>
      <w:r w:rsidR="00EA0250">
        <w:t xml:space="preserve">that </w:t>
      </w:r>
      <w:r w:rsidRPr="00FA00E0">
        <w:t xml:space="preserve">we value and respect </w:t>
      </w:r>
      <w:r w:rsidR="00EE72E0">
        <w:t>each other</w:t>
      </w:r>
      <w:r w:rsidR="00E12A0C">
        <w:t xml:space="preserve">, </w:t>
      </w:r>
      <w:r w:rsidR="00D31557">
        <w:t>and value the</w:t>
      </w:r>
      <w:r w:rsidRPr="00FA00E0">
        <w:t xml:space="preserve"> contributions </w:t>
      </w:r>
      <w:r w:rsidR="00C5633D">
        <w:t>that</w:t>
      </w:r>
      <w:r w:rsidRPr="00FA00E0">
        <w:t xml:space="preserve"> </w:t>
      </w:r>
      <w:r w:rsidR="00C5633D">
        <w:t xml:space="preserve">we can all make </w:t>
      </w:r>
      <w:r w:rsidR="002B7040">
        <w:t>to</w:t>
      </w:r>
      <w:r w:rsidR="00D31557">
        <w:t xml:space="preserve"> enriching our </w:t>
      </w:r>
      <w:r w:rsidR="00FA00E0" w:rsidRPr="00FA00E0">
        <w:t>school community</w:t>
      </w:r>
      <w:r w:rsidR="00D31557">
        <w:t xml:space="preserve">. </w:t>
      </w:r>
      <w:r w:rsidR="00FA00E0" w:rsidRPr="00FA00E0">
        <w:t xml:space="preserve">This includes listening to children and young </w:t>
      </w:r>
      <w:r w:rsidR="00E26B92" w:rsidRPr="00FA00E0">
        <w:t>people and</w:t>
      </w:r>
      <w:r w:rsidR="00FA00E0" w:rsidRPr="00FA00E0">
        <w:t xml:space="preserve"> having open conversations about </w:t>
      </w:r>
      <w:r w:rsidR="00E12A0C">
        <w:t>cultural, ethnic and social diversity</w:t>
      </w:r>
      <w:r w:rsidR="00D70227">
        <w:t>,</w:t>
      </w:r>
      <w:r w:rsidR="00E12A0C">
        <w:t xml:space="preserve"> and the </w:t>
      </w:r>
      <w:r w:rsidR="009E3CB4">
        <w:t>benefits</w:t>
      </w:r>
      <w:r w:rsidR="00E12A0C">
        <w:t xml:space="preserve"> th</w:t>
      </w:r>
      <w:r w:rsidR="00B25BC6">
        <w:t>is diversity</w:t>
      </w:r>
      <w:r w:rsidR="00E12A0C">
        <w:t xml:space="preserve"> bring</w:t>
      </w:r>
      <w:r w:rsidR="00B25BC6">
        <w:t>s</w:t>
      </w:r>
      <w:r w:rsidR="00E12A0C">
        <w:t xml:space="preserve"> to our school community</w:t>
      </w:r>
      <w:r w:rsidR="00FA00E0" w:rsidRPr="00FA00E0">
        <w:t xml:space="preserve">. </w:t>
      </w:r>
    </w:p>
    <w:p w14:paraId="18518377" w14:textId="77777777" w:rsidR="00C860A3" w:rsidRDefault="00C860A3" w:rsidP="00F823E1">
      <w:pPr>
        <w:spacing w:line="276" w:lineRule="auto"/>
      </w:pPr>
    </w:p>
    <w:p w14:paraId="7F7E66CF" w14:textId="77777777" w:rsidR="00D046F2" w:rsidRPr="008E0372" w:rsidRDefault="008C66EA" w:rsidP="00D046F2">
      <w:pPr>
        <w:pStyle w:val="BodyText"/>
        <w:rPr>
          <w:b/>
          <w:sz w:val="18"/>
          <w:szCs w:val="18"/>
          <w:u w:val="none"/>
        </w:rPr>
      </w:pPr>
      <w:r w:rsidRPr="008E0372">
        <w:rPr>
          <w:u w:val="none"/>
        </w:rPr>
        <w:t xml:space="preserve">Our school has </w:t>
      </w:r>
      <w:r w:rsidR="00E26B92" w:rsidRPr="008E0372">
        <w:rPr>
          <w:u w:val="none"/>
        </w:rPr>
        <w:t>clear processes to respond to incidents of racism, intolerance and discrimination</w:t>
      </w:r>
      <w:r w:rsidR="00B85EC9" w:rsidRPr="008E0372">
        <w:rPr>
          <w:u w:val="none"/>
        </w:rPr>
        <w:t xml:space="preserve"> on school site</w:t>
      </w:r>
      <w:r w:rsidR="00E12A0C" w:rsidRPr="008E0372">
        <w:rPr>
          <w:u w:val="none"/>
        </w:rPr>
        <w:t>, including how the</w:t>
      </w:r>
      <w:r w:rsidR="00476ECA" w:rsidRPr="008E0372">
        <w:rPr>
          <w:u w:val="none"/>
        </w:rPr>
        <w:t>se</w:t>
      </w:r>
      <w:r w:rsidR="00E12A0C" w:rsidRPr="008E0372">
        <w:rPr>
          <w:u w:val="none"/>
        </w:rPr>
        <w:t xml:space="preserve"> </w:t>
      </w:r>
      <w:r w:rsidR="00E12A0C" w:rsidRPr="00D046F2">
        <w:rPr>
          <w:u w:val="none"/>
        </w:rPr>
        <w:t>incidents can be reported</w:t>
      </w:r>
      <w:r w:rsidR="008E0372" w:rsidRPr="00D046F2">
        <w:rPr>
          <w:u w:val="none"/>
        </w:rPr>
        <w:t xml:space="preserve">. </w:t>
      </w:r>
      <w:r w:rsidR="00D046F2">
        <w:rPr>
          <w:sz w:val="18"/>
          <w:szCs w:val="18"/>
          <w:u w:val="none"/>
        </w:rPr>
        <w:t>&lt;</w:t>
      </w:r>
      <w:r w:rsidR="00D046F2" w:rsidRPr="008E0372">
        <w:rPr>
          <w:sz w:val="18"/>
          <w:szCs w:val="18"/>
          <w:u w:val="none"/>
        </w:rPr>
        <w:t xml:space="preserve">link to </w:t>
      </w:r>
      <w:r w:rsidR="00D046F2" w:rsidRPr="008E0372">
        <w:rPr>
          <w:i/>
          <w:iCs/>
          <w:sz w:val="18"/>
          <w:szCs w:val="18"/>
          <w:u w:val="none"/>
        </w:rPr>
        <w:t xml:space="preserve">How can you report incidents of racism and discrimination? </w:t>
      </w:r>
      <w:r w:rsidR="00D046F2">
        <w:rPr>
          <w:sz w:val="18"/>
          <w:szCs w:val="18"/>
          <w:u w:val="none"/>
        </w:rPr>
        <w:t xml:space="preserve">- </w:t>
      </w:r>
      <w:r w:rsidR="00D046F2" w:rsidRPr="008E0372">
        <w:rPr>
          <w:sz w:val="18"/>
          <w:szCs w:val="18"/>
          <w:u w:val="none"/>
        </w:rPr>
        <w:t>see p9 of this document&gt;</w:t>
      </w:r>
    </w:p>
    <w:p w14:paraId="04988137" w14:textId="2F3AFF2C" w:rsidR="00C860A3" w:rsidRPr="00A3489F" w:rsidRDefault="00C860A3" w:rsidP="00D046F2">
      <w:pPr>
        <w:pStyle w:val="BodyText"/>
        <w:ind w:left="0"/>
        <w:rPr>
          <w:color w:val="000000" w:themeColor="text1"/>
        </w:rPr>
      </w:pPr>
    </w:p>
    <w:p w14:paraId="55CCCABD" w14:textId="77777777" w:rsidR="00C6014C" w:rsidRDefault="00C6014C" w:rsidP="006F22F3">
      <w:pPr>
        <w:pStyle w:val="Heading1"/>
        <w:spacing w:before="0" w:after="0"/>
        <w:rPr>
          <w:b w:val="0"/>
          <w:bCs/>
          <w:i/>
          <w:iCs/>
          <w:sz w:val="22"/>
          <w:szCs w:val="22"/>
        </w:rPr>
      </w:pPr>
    </w:p>
    <w:p w14:paraId="7C8B1B97" w14:textId="77777777" w:rsidR="00407197" w:rsidRDefault="00407197" w:rsidP="00407197"/>
    <w:p w14:paraId="634CD2EA" w14:textId="77777777" w:rsidR="00407197" w:rsidRDefault="00407197" w:rsidP="00407197"/>
    <w:p w14:paraId="77249E0D" w14:textId="77777777" w:rsidR="00407197" w:rsidRDefault="00407197" w:rsidP="00407197"/>
    <w:p w14:paraId="1A3BB886" w14:textId="77777777" w:rsidR="00407197" w:rsidRDefault="00407197" w:rsidP="00407197"/>
    <w:p w14:paraId="4EF62735" w14:textId="77777777" w:rsidR="00407197" w:rsidRDefault="00407197" w:rsidP="00407197"/>
    <w:p w14:paraId="5A70FB0B" w14:textId="77777777" w:rsidR="00407197" w:rsidRDefault="00407197" w:rsidP="00407197"/>
    <w:p w14:paraId="49A7DE62" w14:textId="77777777" w:rsidR="00407197" w:rsidRDefault="00407197" w:rsidP="00407197"/>
    <w:p w14:paraId="733E5028" w14:textId="77777777" w:rsidR="00407197" w:rsidRDefault="00407197" w:rsidP="00407197"/>
    <w:p w14:paraId="6C929891" w14:textId="77777777" w:rsidR="00407197" w:rsidRDefault="00407197" w:rsidP="00407197"/>
    <w:p w14:paraId="7C35BC09" w14:textId="77777777" w:rsidR="00407197" w:rsidRDefault="00407197" w:rsidP="00407197"/>
    <w:p w14:paraId="06628677" w14:textId="77777777" w:rsidR="00407197" w:rsidRDefault="00407197" w:rsidP="00407197"/>
    <w:p w14:paraId="3645C01C" w14:textId="77777777" w:rsidR="00407197" w:rsidRDefault="00407197" w:rsidP="00407197"/>
    <w:p w14:paraId="52A74AFA" w14:textId="77777777" w:rsidR="00407197" w:rsidRDefault="00407197" w:rsidP="00407197"/>
    <w:p w14:paraId="1402CFA5" w14:textId="77777777" w:rsidR="00407197" w:rsidRPr="00407197" w:rsidRDefault="00407197" w:rsidP="00407197"/>
    <w:p w14:paraId="5E97477C" w14:textId="77777777" w:rsidR="00C6014C" w:rsidRDefault="00C6014C" w:rsidP="006F22F3">
      <w:pPr>
        <w:pStyle w:val="Heading1"/>
        <w:spacing w:before="0" w:after="0"/>
        <w:rPr>
          <w:b w:val="0"/>
          <w:bCs/>
          <w:i/>
          <w:iCs/>
          <w:sz w:val="22"/>
          <w:szCs w:val="22"/>
        </w:rPr>
      </w:pPr>
    </w:p>
    <w:p w14:paraId="16180768" w14:textId="2932F7D2" w:rsidR="00721089" w:rsidRPr="00407197" w:rsidRDefault="00407197" w:rsidP="00721089">
      <w:pPr>
        <w:pStyle w:val="Heading1"/>
        <w:spacing w:before="0" w:after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br w:type="page"/>
      </w:r>
    </w:p>
    <w:p w14:paraId="4950CDD5" w14:textId="74A5D4B9" w:rsidR="00F759E0" w:rsidRPr="00F759E0" w:rsidRDefault="00EA4C29" w:rsidP="00DE6D78">
      <w:pPr>
        <w:pStyle w:val="Heading2"/>
        <w:numPr>
          <w:ilvl w:val="0"/>
          <w:numId w:val="15"/>
        </w:numPr>
        <w:shd w:val="clear" w:color="auto" w:fill="DBE5F1"/>
        <w:spacing w:before="120"/>
        <w:ind w:left="426" w:hanging="426"/>
        <w:rPr>
          <w:b w:val="0"/>
          <w:bCs/>
          <w:i/>
          <w:iCs/>
          <w:sz w:val="28"/>
          <w:szCs w:val="28"/>
        </w:rPr>
      </w:pPr>
      <w:r w:rsidRPr="00EA4C29">
        <w:rPr>
          <w:sz w:val="28"/>
          <w:szCs w:val="28"/>
        </w:rPr>
        <w:lastRenderedPageBreak/>
        <w:t>Support</w:t>
      </w:r>
      <w:r w:rsidR="008A48D8">
        <w:rPr>
          <w:sz w:val="28"/>
          <w:szCs w:val="28"/>
        </w:rPr>
        <w:t>s</w:t>
      </w:r>
    </w:p>
    <w:p w14:paraId="7414DA84" w14:textId="77777777" w:rsidR="008A48D8" w:rsidRDefault="008A48D8" w:rsidP="008A48D8">
      <w:pPr>
        <w:spacing w:line="276" w:lineRule="auto"/>
        <w:ind w:left="360"/>
      </w:pPr>
    </w:p>
    <w:p w14:paraId="0212927E" w14:textId="7809C9FF" w:rsidR="00FA00E0" w:rsidRPr="00FA00E0" w:rsidRDefault="00FA00E0" w:rsidP="00DE6D78">
      <w:pPr>
        <w:numPr>
          <w:ilvl w:val="0"/>
          <w:numId w:val="27"/>
        </w:numPr>
        <w:spacing w:line="276" w:lineRule="auto"/>
      </w:pPr>
      <w:r w:rsidRPr="00FA00E0">
        <w:t xml:space="preserve">Discrimination, harassment or victimisation can be reported directly to the Equal Opportunity Commissioner under the </w:t>
      </w:r>
      <w:r w:rsidRPr="00FA00E0">
        <w:rPr>
          <w:i/>
          <w:iCs/>
        </w:rPr>
        <w:t>Equal Opportunity Act 1984</w:t>
      </w:r>
      <w:r w:rsidR="005A51CC">
        <w:t xml:space="preserve"> </w:t>
      </w:r>
      <w:hyperlink r:id="rId41" w:history="1">
        <w:r w:rsidR="005A51CC" w:rsidRPr="005A51CC">
          <w:rPr>
            <w:rStyle w:val="Hyperlink"/>
          </w:rPr>
          <w:t>here</w:t>
        </w:r>
      </w:hyperlink>
      <w:r w:rsidR="009424FB">
        <w:t>.</w:t>
      </w:r>
      <w:r w:rsidR="005A51CC">
        <w:t xml:space="preserve"> </w:t>
      </w:r>
    </w:p>
    <w:p w14:paraId="228FE123" w14:textId="06893CBC" w:rsidR="002A0148" w:rsidRDefault="00FA00E0" w:rsidP="00DE6D78">
      <w:pPr>
        <w:numPr>
          <w:ilvl w:val="0"/>
          <w:numId w:val="27"/>
        </w:numPr>
        <w:spacing w:line="276" w:lineRule="auto"/>
      </w:pPr>
      <w:r w:rsidRPr="00FA00E0">
        <w:t>Racial discrimination or racial hatred can also be reported to the Australian Human Rights Commission under the Racial Discrimination Act 1975 (</w:t>
      </w:r>
      <w:proofErr w:type="spellStart"/>
      <w:r w:rsidRPr="00FA00E0">
        <w:t>Cth</w:t>
      </w:r>
      <w:proofErr w:type="spellEnd"/>
      <w:r w:rsidRPr="00FA00E0">
        <w:t>)</w:t>
      </w:r>
      <w:r w:rsidR="005A51CC">
        <w:t xml:space="preserve"> </w:t>
      </w:r>
      <w:hyperlink r:id="rId42" w:history="1">
        <w:r w:rsidR="005A51CC" w:rsidRPr="005A51CC">
          <w:rPr>
            <w:rStyle w:val="Hyperlink"/>
          </w:rPr>
          <w:t>here</w:t>
        </w:r>
      </w:hyperlink>
      <w:r w:rsidR="009424FB">
        <w:t>.</w:t>
      </w:r>
    </w:p>
    <w:p w14:paraId="01373F91" w14:textId="77777777" w:rsidR="009D4D8A" w:rsidRDefault="00FA00E0" w:rsidP="00DE6D78">
      <w:pPr>
        <w:numPr>
          <w:ilvl w:val="0"/>
          <w:numId w:val="27"/>
        </w:numPr>
        <w:spacing w:line="276" w:lineRule="auto"/>
      </w:pPr>
      <w:r w:rsidRPr="00FA00E0">
        <w:t>F</w:t>
      </w:r>
      <w:r w:rsidR="007C2F9F">
        <w:t>u</w:t>
      </w:r>
      <w:r w:rsidR="00EC2FC4">
        <w:t xml:space="preserve">rther </w:t>
      </w:r>
      <w:r w:rsidRPr="00FA00E0">
        <w:t xml:space="preserve">guidance </w:t>
      </w:r>
      <w:r w:rsidR="007C2F9F">
        <w:t>for parents and families</w:t>
      </w:r>
      <w:r w:rsidR="009D4D8A">
        <w:t>:</w:t>
      </w:r>
      <w:r w:rsidR="007C2F9F">
        <w:t xml:space="preserve"> </w:t>
      </w:r>
    </w:p>
    <w:p w14:paraId="2768239C" w14:textId="6F35A50D" w:rsidR="0092088F" w:rsidRDefault="00FA00E0" w:rsidP="00DE6D78">
      <w:pPr>
        <w:pStyle w:val="ListParagraph"/>
        <w:numPr>
          <w:ilvl w:val="0"/>
          <w:numId w:val="31"/>
        </w:numPr>
        <w:spacing w:line="276" w:lineRule="auto"/>
      </w:pPr>
      <w:r w:rsidRPr="00FA00E0">
        <w:t xml:space="preserve">supporting </w:t>
      </w:r>
      <w:r w:rsidR="002A0148">
        <w:t>their child to</w:t>
      </w:r>
      <w:r w:rsidR="00681601">
        <w:t xml:space="preserve"> remain safe</w:t>
      </w:r>
      <w:r w:rsidRPr="00FA00E0">
        <w:t>, act on concerns that they are being harmed or feel unsafe</w:t>
      </w:r>
      <w:r w:rsidR="009424FB">
        <w:t>,</w:t>
      </w:r>
      <w:r w:rsidRPr="00FA00E0">
        <w:t xml:space="preserve"> and</w:t>
      </w:r>
      <w:r w:rsidR="009D4D8A">
        <w:t>/or to</w:t>
      </w:r>
      <w:r w:rsidRPr="00FA00E0">
        <w:t xml:space="preserve"> help them to make a complaint, see </w:t>
      </w:r>
      <w:hyperlink r:id="rId43" w:history="1">
        <w:r w:rsidRPr="00FA00E0">
          <w:rPr>
            <w:rStyle w:val="Hyperlink"/>
          </w:rPr>
          <w:t>Info for parents, carers and family | Commissioner for Children and Young People WA</w:t>
        </w:r>
      </w:hyperlink>
      <w:r w:rsidRPr="00FA00E0">
        <w:t xml:space="preserve"> </w:t>
      </w:r>
    </w:p>
    <w:p w14:paraId="40F14CA4" w14:textId="065EB8C4" w:rsidR="00FA00E0" w:rsidRPr="00FA00E0" w:rsidRDefault="00951845" w:rsidP="00DE6D78">
      <w:pPr>
        <w:pStyle w:val="ListParagraph"/>
        <w:numPr>
          <w:ilvl w:val="0"/>
          <w:numId w:val="31"/>
        </w:numPr>
        <w:tabs>
          <w:tab w:val="clear" w:pos="1021"/>
        </w:tabs>
        <w:spacing w:line="276" w:lineRule="auto"/>
      </w:pPr>
      <w:r>
        <w:t>s</w:t>
      </w:r>
      <w:r w:rsidR="00FA00E0" w:rsidRPr="00FA00E0">
        <w:t>upport health and wellbeing</w:t>
      </w:r>
      <w:r w:rsidR="00B419F4">
        <w:t xml:space="preserve"> - </w:t>
      </w:r>
      <w:hyperlink r:id="rId44" w:history="1">
        <w:r w:rsidR="00FA00E0" w:rsidRPr="00FA00E0">
          <w:rPr>
            <w:rStyle w:val="Hyperlink"/>
          </w:rPr>
          <w:t>24/7 Support - Beyond Blue</w:t>
        </w:r>
      </w:hyperlink>
      <w:r w:rsidR="00FA00E0" w:rsidRPr="00FA00E0">
        <w:t xml:space="preserve"> </w:t>
      </w:r>
      <w:r w:rsidR="00B419F4">
        <w:t xml:space="preserve">and </w:t>
      </w:r>
      <w:hyperlink r:id="rId45" w:history="1">
        <w:r w:rsidR="00FA00E0" w:rsidRPr="00FA00E0">
          <w:rPr>
            <w:rStyle w:val="Hyperlink"/>
          </w:rPr>
          <w:t>headspace - National Youth Mental Health Foundation</w:t>
        </w:r>
      </w:hyperlink>
      <w:r w:rsidR="00B419F4">
        <w:t>.</w:t>
      </w:r>
    </w:p>
    <w:p w14:paraId="45C70264" w14:textId="77777777" w:rsidR="00FA00E0" w:rsidRDefault="00FA00E0" w:rsidP="00FA00E0"/>
    <w:p w14:paraId="4C41EEFD" w14:textId="77777777" w:rsidR="00FA00E0" w:rsidRDefault="00FA00E0" w:rsidP="00FA00E0"/>
    <w:p w14:paraId="5284D1B7" w14:textId="77777777" w:rsidR="00FA00E0" w:rsidRDefault="00FA00E0" w:rsidP="00FA00E0"/>
    <w:p w14:paraId="0E679445" w14:textId="77777777" w:rsidR="00FA00E0" w:rsidRDefault="00FA00E0" w:rsidP="00FA00E0"/>
    <w:p w14:paraId="73C2002F" w14:textId="77777777" w:rsidR="00E1187F" w:rsidRDefault="00E1187F" w:rsidP="00FA00E0"/>
    <w:p w14:paraId="08FD0CFD" w14:textId="77777777" w:rsidR="00E1187F" w:rsidRDefault="00E1187F" w:rsidP="00FA00E0"/>
    <w:p w14:paraId="546E1B9A" w14:textId="77777777" w:rsidR="00E1187F" w:rsidRDefault="00E1187F" w:rsidP="00FA00E0"/>
    <w:p w14:paraId="068BB3E7" w14:textId="77777777" w:rsidR="00E1187F" w:rsidRDefault="00E1187F" w:rsidP="00FA00E0"/>
    <w:p w14:paraId="53574150" w14:textId="77777777" w:rsidR="00E1187F" w:rsidRDefault="00E1187F" w:rsidP="00FA00E0"/>
    <w:bookmarkEnd w:id="1"/>
    <w:bookmarkEnd w:id="2"/>
    <w:p w14:paraId="5B0BA1E9" w14:textId="54037C95" w:rsidR="00D165A9" w:rsidRDefault="00D165A9" w:rsidP="001428AF"/>
    <w:sectPr w:rsidR="00D165A9" w:rsidSect="00C71C9E">
      <w:headerReference w:type="even" r:id="rId46"/>
      <w:headerReference w:type="default" r:id="rId47"/>
      <w:headerReference w:type="first" r:id="rId48"/>
      <w:footerReference w:type="first" r:id="rId49"/>
      <w:pgSz w:w="11906" w:h="16838"/>
      <w:pgMar w:top="1134" w:right="1418" w:bottom="709" w:left="1418" w:header="567" w:footer="454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7"/>
    </wne:keymap>
    <wne:keymap wne:kcmPrimary="0265">
      <wne:acd wne:acdName="acd5"/>
    </wne:keymap>
    <wne:keymap wne:kcmPrimary="0266">
      <wne:acd wne:acdName="acd6"/>
    </wne:keymap>
    <wne:keymap wne:kcmPrimary="0268">
      <wne:acd wne:acdName="acd9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gBCAHUAbABsAGUAdABlAGQAIABMAGkAcwB0AA==" wne:acdName="acd4" wne:fciIndexBasedOn="0065"/>
    <wne:acd wne:argValue="AgBOAHUAbQBiAGUAcgBlAGQAIABQAGEAcgBhAGcAcgBhAHAAaAA=" wne:acdName="acd5" wne:fciIndexBasedOn="0065"/>
    <wne:acd wne:argValue="AgBOAG8AdABlAHMA" wne:acdName="acd6" wne:fciIndexBasedOn="0065"/>
    <wne:acd wne:argValue="AQAAAAQA" wne:acdName="acd7" wne:fciIndexBasedOn="0065"/>
    <wne:acd wne:argValue="AgBOAHUAbQBiAGUAcgBlAGQAIABMAGkAcwB0AA==" wne:acdName="acd8" wne:fciIndexBasedOn="0065"/>
    <wne:acd wne:argValue="AgBCAHUAbABsAGUAdABlAGQAIABMAGkAcwB0AA==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1F79" w14:textId="77777777" w:rsidR="00970D3B" w:rsidRDefault="00970D3B" w:rsidP="006519A8">
      <w:r>
        <w:separator/>
      </w:r>
    </w:p>
    <w:p w14:paraId="0063391B" w14:textId="77777777" w:rsidR="00970D3B" w:rsidRDefault="00970D3B" w:rsidP="006519A8"/>
  </w:endnote>
  <w:endnote w:type="continuationSeparator" w:id="0">
    <w:p w14:paraId="026A075C" w14:textId="77777777" w:rsidR="00970D3B" w:rsidRDefault="00970D3B" w:rsidP="006519A8">
      <w:r>
        <w:continuationSeparator/>
      </w:r>
    </w:p>
    <w:p w14:paraId="38A914A3" w14:textId="77777777" w:rsidR="00970D3B" w:rsidRDefault="00970D3B" w:rsidP="00651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EC3B" w14:textId="03353EDA" w:rsidR="00AB7B5B" w:rsidRDefault="00875AE0" w:rsidP="005D169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800" behindDoc="1" locked="0" layoutInCell="1" allowOverlap="1" wp14:anchorId="2F63DFAB" wp14:editId="0D3D0B93">
          <wp:simplePos x="0" y="0"/>
          <wp:positionH relativeFrom="page">
            <wp:posOffset>1905</wp:posOffset>
          </wp:positionH>
          <wp:positionV relativeFrom="page">
            <wp:posOffset>10320986</wp:posOffset>
          </wp:positionV>
          <wp:extent cx="7560000" cy="360000"/>
          <wp:effectExtent l="0" t="0" r="0" b="0"/>
          <wp:wrapNone/>
          <wp:docPr id="12991250" name="Picture 12991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i/>
          <w:iCs/>
        </w:rPr>
        <w:alias w:val="TRIM number"/>
        <w:tag w:val="TRIM number"/>
        <w:id w:val="30627360"/>
        <w:placeholder>
          <w:docPart w:val="3A425739918947599CB85D47B315B61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6B1A0E" w:rsidRPr="006B1A0E">
          <w:rPr>
            <w:i/>
            <w:iCs/>
          </w:rPr>
          <w:t>Advice and support</w:t>
        </w:r>
      </w:sdtContent>
    </w:sdt>
    <w:r w:rsidR="00AB7B5B" w:rsidRPr="005D1694">
      <w:tab/>
    </w:r>
    <w:sdt>
      <w:sdtPr>
        <w:id w:val="-2139568803"/>
        <w:docPartObj>
          <w:docPartGallery w:val="Page Numbers (Bottom of Page)"/>
          <w:docPartUnique/>
        </w:docPartObj>
      </w:sdtPr>
      <w:sdtContent>
        <w:r w:rsidR="00AB7B5B" w:rsidRPr="005D1694">
          <w:fldChar w:fldCharType="begin"/>
        </w:r>
        <w:r w:rsidR="00AB7B5B" w:rsidRPr="005D1694">
          <w:instrText xml:space="preserve"> PAGE   \* MERGEFORMAT </w:instrText>
        </w:r>
        <w:r w:rsidR="00AB7B5B" w:rsidRPr="005D1694">
          <w:fldChar w:fldCharType="separate"/>
        </w:r>
        <w:r w:rsidR="00B71E2B">
          <w:rPr>
            <w:noProof/>
          </w:rPr>
          <w:t>3</w:t>
        </w:r>
        <w:r w:rsidR="00AB7B5B" w:rsidRPr="005D1694">
          <w:fldChar w:fldCharType="end"/>
        </w:r>
      </w:sdtContent>
    </w:sdt>
    <w:r w:rsidR="0075494F">
      <w:tab/>
    </w:r>
    <w:sdt>
      <w:sdtPr>
        <w:alias w:val="Publish date"/>
        <w:tag w:val="Publish date"/>
        <w:id w:val="323397932"/>
        <w:placeholder>
          <w:docPart w:val="653280EE9DC8464C950EAEBF3A6AC1F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9-03T00:00:00Z">
          <w:dateFormat w:val="d MMMM yyyy"/>
          <w:lid w:val="en-AU"/>
          <w:storeMappedDataAs w:val="dateTime"/>
          <w:calendar w:val="gregorian"/>
        </w:date>
      </w:sdtPr>
      <w:sdtContent>
        <w:r w:rsidR="00D60504">
          <w:t>3 September</w:t>
        </w:r>
        <w:r w:rsidR="000A210B">
          <w:t xml:space="preserve"> 2025</w:t>
        </w:r>
      </w:sdtContent>
    </w:sdt>
  </w:p>
  <w:p w14:paraId="1447E1D6" w14:textId="6101CF6E" w:rsidR="00875AE0" w:rsidRPr="005D1694" w:rsidRDefault="00875AE0" w:rsidP="005D16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801F" w14:textId="798FFA0E" w:rsidR="002D7E84" w:rsidRPr="006B1A0E" w:rsidRDefault="00000000" w:rsidP="002D7E84">
    <w:pPr>
      <w:pStyle w:val="Footer"/>
      <w:tabs>
        <w:tab w:val="left" w:pos="567"/>
      </w:tabs>
      <w:rPr>
        <w:i/>
        <w:iCs/>
        <w:color w:val="auto"/>
      </w:rPr>
    </w:pPr>
    <w:sdt>
      <w:sdtPr>
        <w:rPr>
          <w:i/>
          <w:iCs/>
          <w:color w:val="auto"/>
        </w:rPr>
        <w:alias w:val="TRIM number"/>
        <w:tag w:val="TRIM number"/>
        <w:id w:val="-1518999048"/>
        <w:placeholder>
          <w:docPart w:val="64AD2029D40B45B99C9A8CC94A19935E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6B1A0E" w:rsidRPr="006B1A0E">
          <w:rPr>
            <w:i/>
            <w:iCs/>
            <w:color w:val="auto"/>
          </w:rPr>
          <w:t>Advice and support</w:t>
        </w:r>
      </w:sdtContent>
    </w:sdt>
  </w:p>
  <w:p w14:paraId="2F48174E" w14:textId="04985621" w:rsidR="007E03FC" w:rsidRPr="00B541A2" w:rsidRDefault="00000000" w:rsidP="002D7E84">
    <w:pPr>
      <w:pStyle w:val="Footer"/>
      <w:tabs>
        <w:tab w:val="left" w:pos="567"/>
      </w:tabs>
      <w:rPr>
        <w:color w:val="auto"/>
      </w:rPr>
    </w:pPr>
    <w:sdt>
      <w:sdtPr>
        <w:rPr>
          <w:color w:val="auto"/>
        </w:rPr>
        <w:alias w:val="Publish date"/>
        <w:tag w:val="Publish date"/>
        <w:id w:val="-875696776"/>
        <w:placeholder>
          <w:docPart w:val="5EC14EE9281E4309AED39F0193FAD1E3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09-03T00:00:00Z">
          <w:dateFormat w:val="d MMMM yyyy"/>
          <w:lid w:val="en-AU"/>
          <w:storeMappedDataAs w:val="dateTime"/>
          <w:calendar w:val="gregorian"/>
        </w:date>
      </w:sdtPr>
      <w:sdtContent>
        <w:r w:rsidR="00D60504">
          <w:rPr>
            <w:color w:val="auto"/>
          </w:rPr>
          <w:t>3 September 2025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A2DB" w14:textId="77777777" w:rsidR="00A06AD8" w:rsidRPr="0024261B" w:rsidRDefault="00A06AD8" w:rsidP="00242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B21C3" w14:textId="77777777" w:rsidR="00970D3B" w:rsidRDefault="00970D3B" w:rsidP="006519A8">
      <w:r>
        <w:separator/>
      </w:r>
    </w:p>
    <w:p w14:paraId="677B0C15" w14:textId="77777777" w:rsidR="00970D3B" w:rsidRDefault="00970D3B" w:rsidP="006519A8"/>
  </w:footnote>
  <w:footnote w:type="continuationSeparator" w:id="0">
    <w:p w14:paraId="5BA577BD" w14:textId="77777777" w:rsidR="00970D3B" w:rsidRDefault="00970D3B" w:rsidP="006519A8">
      <w:r>
        <w:continuationSeparator/>
      </w:r>
    </w:p>
    <w:p w14:paraId="75EF7056" w14:textId="77777777" w:rsidR="00970D3B" w:rsidRDefault="00970D3B" w:rsidP="006519A8"/>
  </w:footnote>
  <w:footnote w:id="1">
    <w:p w14:paraId="6A6D26F3" w14:textId="50F954B7" w:rsidR="000871E8" w:rsidRDefault="000871E8" w:rsidP="000871E8">
      <w:pPr>
        <w:pStyle w:val="FootnoteText"/>
      </w:pPr>
      <w:r w:rsidRPr="00F313A1">
        <w:rPr>
          <w:rStyle w:val="FootnoteReference"/>
        </w:rPr>
        <w:footnoteRef/>
      </w:r>
      <w:r w:rsidRPr="00F313A1">
        <w:t xml:space="preserve"> </w:t>
      </w:r>
      <w:hyperlink r:id="rId1" w:history="1">
        <w:r w:rsidRPr="00F313A1">
          <w:rPr>
            <w:rStyle w:val="Hyperlink"/>
            <w:sz w:val="16"/>
            <w:szCs w:val="16"/>
          </w:rPr>
          <w:t>National Antiracism Framework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DEA0" w14:textId="56433E10" w:rsidR="00AD5544" w:rsidRDefault="00AD55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CB0C37A" wp14:editId="1D6EB9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0562227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E59DA" w14:textId="5A99E13A" w:rsidR="00AD5544" w:rsidRPr="00AD5544" w:rsidRDefault="00AD5544" w:rsidP="00AD55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D55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0C3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3.45pt;height:29.6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6D0E59DA" w14:textId="5A99E13A" w:rsidR="00AD5544" w:rsidRPr="00AD5544" w:rsidRDefault="00AD5544" w:rsidP="00AD55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D554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FA0C" w14:textId="0ACB559A" w:rsidR="00AD5544" w:rsidRDefault="00AD55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59FB682" wp14:editId="3BD059C4">
              <wp:simplePos x="900113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396983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ECBD4" w14:textId="660E6C3D" w:rsidR="00AD5544" w:rsidRPr="00AD5544" w:rsidRDefault="00AD5544" w:rsidP="00AD55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D55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FB68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43.45pt;height:29.6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6AEECBD4" w14:textId="660E6C3D" w:rsidR="00AD5544" w:rsidRPr="00AD5544" w:rsidRDefault="00AD5544" w:rsidP="00AD55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D554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2F8C" w14:textId="2DEB1E48" w:rsidR="00B541A2" w:rsidRDefault="00AD554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990A324" wp14:editId="49B6DB6F">
              <wp:simplePos x="5429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064075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CE3A3" w14:textId="6585937E" w:rsidR="00AD5544" w:rsidRPr="00AD5544" w:rsidRDefault="00AD5544" w:rsidP="00AD55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D55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0A3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29.6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C0CE3A3" w14:textId="6585937E" w:rsidR="00AD5544" w:rsidRPr="00AD5544" w:rsidRDefault="00AD5544" w:rsidP="00AD55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D554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41A2">
      <w:rPr>
        <w:noProof/>
        <w:lang w:eastAsia="en-AU"/>
      </w:rPr>
      <w:drawing>
        <wp:anchor distT="0" distB="0" distL="114300" distR="114300" simplePos="0" relativeHeight="251654656" behindDoc="1" locked="0" layoutInCell="1" allowOverlap="1" wp14:anchorId="6B167E5D" wp14:editId="5B09423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08" cy="10691131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cument Covers Portrait M3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308" cy="106911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EC02" w14:textId="2323C593" w:rsidR="00AD5544" w:rsidRDefault="00AD55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2E5F6DD2" wp14:editId="79F1BB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05890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E6ADA" w14:textId="12E5E28C" w:rsidR="00AD5544" w:rsidRPr="00AD5544" w:rsidRDefault="00AD5544" w:rsidP="00AD55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D55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F6D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7A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JVJnsANAgAAHA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1DCE6ADA" w14:textId="12E5E28C" w:rsidR="00AD5544" w:rsidRPr="00AD5544" w:rsidRDefault="00AD5544" w:rsidP="00AD55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D554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A18B" w14:textId="7F536689" w:rsidR="00AD5544" w:rsidRDefault="00AD55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D918124" wp14:editId="070D1F19">
              <wp:simplePos x="900113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185232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202FC" w14:textId="5BC95D9B" w:rsidR="00AD5544" w:rsidRPr="00AD5544" w:rsidRDefault="00AD5544" w:rsidP="00AD55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D55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181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0;width:43.45pt;height:29.65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68D202FC" w14:textId="5BC95D9B" w:rsidR="00AD5544" w:rsidRPr="00AD5544" w:rsidRDefault="00AD5544" w:rsidP="00AD55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D554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A4FA" w14:textId="73239942" w:rsidR="006874E2" w:rsidRPr="006519A8" w:rsidRDefault="00AD5544" w:rsidP="006519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37BB71B0" wp14:editId="702874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9412801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39F1E" w14:textId="075BEE8F" w:rsidR="00AD5544" w:rsidRPr="00AD5544" w:rsidRDefault="00AD5544" w:rsidP="00AD55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D55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B71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536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FN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kan7LTRHHMrBuG9v+arD0mvmwxNzuGCcA0Ub&#10;HvGQCvqawsmipAX36z1/zEfeMUpJj4KpqUFFU6J+GNxH1FYyiq95mePNTe7tZJi9vgOUYYEvwvJk&#10;xrygJlM60C8o52UshCFmOJaraZjMuzAqF58DF8tlSkIZWRbWZmN5hI50RS6fhxfm7InwgJt6gElN&#10;rHrF+5gb//R2uQ/IflpKpHYk8sQ4SjCt9fRcosb/vKesy6Ne/AY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PvKMU0NAgAAHA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10E39F1E" w14:textId="075BEE8F" w:rsidR="00AD5544" w:rsidRPr="00AD5544" w:rsidRDefault="00AD5544" w:rsidP="00AD55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D554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598B89A" w14:textId="77777777" w:rsidR="00A06AD8" w:rsidRDefault="00A06AD8" w:rsidP="006519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699"/>
        </w:tabs>
        <w:ind w:left="1699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3712645"/>
    <w:multiLevelType w:val="hybridMultilevel"/>
    <w:tmpl w:val="C7A0D2AE"/>
    <w:lvl w:ilvl="0" w:tplc="2F7ABD20">
      <w:start w:val="1"/>
      <w:numFmt w:val="bullet"/>
      <w:lvlText w:val=""/>
      <w:lvlJc w:val="left"/>
      <w:pPr>
        <w:ind w:left="29" w:firstLine="11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A221B"/>
    <w:multiLevelType w:val="hybridMultilevel"/>
    <w:tmpl w:val="163ECF78"/>
    <w:lvl w:ilvl="0" w:tplc="0C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05484608"/>
    <w:multiLevelType w:val="hybridMultilevel"/>
    <w:tmpl w:val="4DC01F26"/>
    <w:lvl w:ilvl="0" w:tplc="2F7ABD20">
      <w:start w:val="1"/>
      <w:numFmt w:val="bullet"/>
      <w:lvlText w:val=""/>
      <w:lvlJc w:val="left"/>
      <w:pPr>
        <w:ind w:left="57" w:firstLine="11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3" w15:restartNumberingAfterBreak="0">
    <w:nsid w:val="1EDC0442"/>
    <w:multiLevelType w:val="hybridMultilevel"/>
    <w:tmpl w:val="06CADF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1C5BAD"/>
    <w:multiLevelType w:val="hybridMultilevel"/>
    <w:tmpl w:val="A67A37E6"/>
    <w:lvl w:ilvl="0" w:tplc="0C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260E1D62"/>
    <w:multiLevelType w:val="hybridMultilevel"/>
    <w:tmpl w:val="FC6AF1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43115D"/>
    <w:multiLevelType w:val="hybridMultilevel"/>
    <w:tmpl w:val="B79ECC60"/>
    <w:lvl w:ilvl="0" w:tplc="A0D47FF8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63B03"/>
    <w:multiLevelType w:val="multilevel"/>
    <w:tmpl w:val="D30630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olor w:val="0085AC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94" w:hanging="3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27D42A7A"/>
    <w:multiLevelType w:val="hybridMultilevel"/>
    <w:tmpl w:val="A65EFB02"/>
    <w:lvl w:ilvl="0" w:tplc="BF2C9880">
      <w:start w:val="1"/>
      <w:numFmt w:val="bullet"/>
      <w:lvlText w:val="-"/>
      <w:lvlJc w:val="left"/>
      <w:pPr>
        <w:ind w:left="87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2E7160C8"/>
    <w:multiLevelType w:val="hybridMultilevel"/>
    <w:tmpl w:val="BCB893CC"/>
    <w:lvl w:ilvl="0" w:tplc="9CD630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80FA8"/>
    <w:multiLevelType w:val="hybridMultilevel"/>
    <w:tmpl w:val="6194FFEE"/>
    <w:lvl w:ilvl="0" w:tplc="BF2C98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32637"/>
    <w:multiLevelType w:val="hybridMultilevel"/>
    <w:tmpl w:val="ADEE2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255E0"/>
    <w:multiLevelType w:val="hybridMultilevel"/>
    <w:tmpl w:val="76FAC08A"/>
    <w:lvl w:ilvl="0" w:tplc="BF2C9880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76D224F"/>
    <w:multiLevelType w:val="hybridMultilevel"/>
    <w:tmpl w:val="7F3C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C988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5" w15:restartNumberingAfterBreak="0">
    <w:nsid w:val="3B863218"/>
    <w:multiLevelType w:val="hybridMultilevel"/>
    <w:tmpl w:val="94A2A756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6" w15:restartNumberingAfterBreak="0">
    <w:nsid w:val="3C955C17"/>
    <w:multiLevelType w:val="multilevel"/>
    <w:tmpl w:val="315019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78" w:hanging="3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45BD2621"/>
    <w:multiLevelType w:val="hybridMultilevel"/>
    <w:tmpl w:val="AFC23A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F622D1"/>
    <w:multiLevelType w:val="hybridMultilevel"/>
    <w:tmpl w:val="4E5A4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EF4C1D"/>
    <w:multiLevelType w:val="hybridMultilevel"/>
    <w:tmpl w:val="A1C232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BF5F15"/>
    <w:multiLevelType w:val="hybridMultilevel"/>
    <w:tmpl w:val="E2020D16"/>
    <w:lvl w:ilvl="0" w:tplc="B28E627E">
      <w:start w:val="3"/>
      <w:numFmt w:val="bullet"/>
      <w:lvlText w:val="-"/>
      <w:lvlJc w:val="left"/>
      <w:pPr>
        <w:ind w:left="89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1" w15:restartNumberingAfterBreak="0">
    <w:nsid w:val="5DA4385B"/>
    <w:multiLevelType w:val="hybridMultilevel"/>
    <w:tmpl w:val="04626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26219"/>
    <w:multiLevelType w:val="hybridMultilevel"/>
    <w:tmpl w:val="419425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AA3BCF"/>
    <w:multiLevelType w:val="hybridMultilevel"/>
    <w:tmpl w:val="74E85A88"/>
    <w:lvl w:ilvl="0" w:tplc="0C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4" w15:restartNumberingAfterBreak="0">
    <w:nsid w:val="6EDB216E"/>
    <w:multiLevelType w:val="hybridMultilevel"/>
    <w:tmpl w:val="527829F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A24701"/>
    <w:multiLevelType w:val="hybridMultilevel"/>
    <w:tmpl w:val="9B7C5BDE"/>
    <w:lvl w:ilvl="0" w:tplc="0C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6" w15:restartNumberingAfterBreak="0">
    <w:nsid w:val="739743D8"/>
    <w:multiLevelType w:val="hybridMultilevel"/>
    <w:tmpl w:val="D7AEB5DC"/>
    <w:lvl w:ilvl="0" w:tplc="0C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7" w15:restartNumberingAfterBreak="0">
    <w:nsid w:val="7D0573D6"/>
    <w:multiLevelType w:val="hybridMultilevel"/>
    <w:tmpl w:val="9796F7AA"/>
    <w:lvl w:ilvl="0" w:tplc="507AC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4751">
    <w:abstractNumId w:val="24"/>
  </w:num>
  <w:num w:numId="2" w16cid:durableId="1028025798">
    <w:abstractNumId w:val="12"/>
  </w:num>
  <w:num w:numId="3" w16cid:durableId="1567766848">
    <w:abstractNumId w:val="7"/>
  </w:num>
  <w:num w:numId="4" w16cid:durableId="1480927788">
    <w:abstractNumId w:val="6"/>
  </w:num>
  <w:num w:numId="5" w16cid:durableId="457336429">
    <w:abstractNumId w:val="5"/>
  </w:num>
  <w:num w:numId="6" w16cid:durableId="592208512">
    <w:abstractNumId w:val="4"/>
  </w:num>
  <w:num w:numId="7" w16cid:durableId="1695422180">
    <w:abstractNumId w:val="8"/>
  </w:num>
  <w:num w:numId="8" w16cid:durableId="2061828497">
    <w:abstractNumId w:val="3"/>
  </w:num>
  <w:num w:numId="9" w16cid:durableId="131285">
    <w:abstractNumId w:val="2"/>
  </w:num>
  <w:num w:numId="10" w16cid:durableId="2126263834">
    <w:abstractNumId w:val="1"/>
  </w:num>
  <w:num w:numId="11" w16cid:durableId="1441488383">
    <w:abstractNumId w:val="0"/>
  </w:num>
  <w:num w:numId="12" w16cid:durableId="1287850075">
    <w:abstractNumId w:val="23"/>
  </w:num>
  <w:num w:numId="13" w16cid:durableId="1634674143">
    <w:abstractNumId w:val="16"/>
  </w:num>
  <w:num w:numId="14" w16cid:durableId="292254455">
    <w:abstractNumId w:val="26"/>
  </w:num>
  <w:num w:numId="15" w16cid:durableId="92821593">
    <w:abstractNumId w:val="17"/>
  </w:num>
  <w:num w:numId="16" w16cid:durableId="1944412799">
    <w:abstractNumId w:val="37"/>
  </w:num>
  <w:num w:numId="17" w16cid:durableId="1780635775">
    <w:abstractNumId w:val="27"/>
  </w:num>
  <w:num w:numId="18" w16cid:durableId="2020691198">
    <w:abstractNumId w:val="36"/>
  </w:num>
  <w:num w:numId="19" w16cid:durableId="1157723762">
    <w:abstractNumId w:val="25"/>
  </w:num>
  <w:num w:numId="20" w16cid:durableId="946355135">
    <w:abstractNumId w:val="31"/>
  </w:num>
  <w:num w:numId="21" w16cid:durableId="753669293">
    <w:abstractNumId w:val="29"/>
  </w:num>
  <w:num w:numId="22" w16cid:durableId="183442682">
    <w:abstractNumId w:val="28"/>
  </w:num>
  <w:num w:numId="23" w16cid:durableId="1166550765">
    <w:abstractNumId w:val="11"/>
  </w:num>
  <w:num w:numId="24" w16cid:durableId="885751655">
    <w:abstractNumId w:val="30"/>
  </w:num>
  <w:num w:numId="25" w16cid:durableId="667949040">
    <w:abstractNumId w:val="10"/>
  </w:num>
  <w:num w:numId="26" w16cid:durableId="2052460024">
    <w:abstractNumId w:val="9"/>
  </w:num>
  <w:num w:numId="27" w16cid:durableId="772551890">
    <w:abstractNumId w:val="34"/>
  </w:num>
  <w:num w:numId="28" w16cid:durableId="1750885617">
    <w:abstractNumId w:val="19"/>
  </w:num>
  <w:num w:numId="29" w16cid:durableId="1448503236">
    <w:abstractNumId w:val="13"/>
  </w:num>
  <w:num w:numId="30" w16cid:durableId="10109927">
    <w:abstractNumId w:val="20"/>
  </w:num>
  <w:num w:numId="31" w16cid:durableId="2007005113">
    <w:abstractNumId w:val="21"/>
  </w:num>
  <w:num w:numId="32" w16cid:durableId="1890678392">
    <w:abstractNumId w:val="14"/>
  </w:num>
  <w:num w:numId="33" w16cid:durableId="217934170">
    <w:abstractNumId w:val="32"/>
  </w:num>
  <w:num w:numId="34" w16cid:durableId="764225988">
    <w:abstractNumId w:val="35"/>
  </w:num>
  <w:num w:numId="35" w16cid:durableId="1661544624">
    <w:abstractNumId w:val="18"/>
  </w:num>
  <w:num w:numId="36" w16cid:durableId="1031298493">
    <w:abstractNumId w:val="33"/>
  </w:num>
  <w:num w:numId="37" w16cid:durableId="1522820426">
    <w:abstractNumId w:val="15"/>
  </w:num>
  <w:num w:numId="38" w16cid:durableId="1914853306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defaultTabStop w:val="170"/>
  <w:defaultTableStyle w:val="DOETable1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DF"/>
    <w:rsid w:val="0000038F"/>
    <w:rsid w:val="00000D3F"/>
    <w:rsid w:val="00002CAC"/>
    <w:rsid w:val="00002F61"/>
    <w:rsid w:val="000046EA"/>
    <w:rsid w:val="000053D1"/>
    <w:rsid w:val="00005D71"/>
    <w:rsid w:val="0000673A"/>
    <w:rsid w:val="00007504"/>
    <w:rsid w:val="0001114B"/>
    <w:rsid w:val="00011BC4"/>
    <w:rsid w:val="00012DF5"/>
    <w:rsid w:val="00014E8F"/>
    <w:rsid w:val="00015B9C"/>
    <w:rsid w:val="000162CB"/>
    <w:rsid w:val="000164C8"/>
    <w:rsid w:val="000233D5"/>
    <w:rsid w:val="00023508"/>
    <w:rsid w:val="00023FBD"/>
    <w:rsid w:val="000256FE"/>
    <w:rsid w:val="00025ABD"/>
    <w:rsid w:val="0002634B"/>
    <w:rsid w:val="00027890"/>
    <w:rsid w:val="00027F36"/>
    <w:rsid w:val="00030F90"/>
    <w:rsid w:val="00031BED"/>
    <w:rsid w:val="00033282"/>
    <w:rsid w:val="000332CA"/>
    <w:rsid w:val="000406B6"/>
    <w:rsid w:val="00040BF1"/>
    <w:rsid w:val="00040FF5"/>
    <w:rsid w:val="000417E8"/>
    <w:rsid w:val="0004416F"/>
    <w:rsid w:val="00044CAE"/>
    <w:rsid w:val="0004505F"/>
    <w:rsid w:val="000472BF"/>
    <w:rsid w:val="0004757E"/>
    <w:rsid w:val="00052F87"/>
    <w:rsid w:val="00061AF8"/>
    <w:rsid w:val="000635D2"/>
    <w:rsid w:val="000647C4"/>
    <w:rsid w:val="000663CD"/>
    <w:rsid w:val="000709E6"/>
    <w:rsid w:val="00073B97"/>
    <w:rsid w:val="000747C5"/>
    <w:rsid w:val="00074F37"/>
    <w:rsid w:val="00077E85"/>
    <w:rsid w:val="000814E2"/>
    <w:rsid w:val="00082114"/>
    <w:rsid w:val="000829CF"/>
    <w:rsid w:val="00082C9A"/>
    <w:rsid w:val="000847C9"/>
    <w:rsid w:val="000871E8"/>
    <w:rsid w:val="000903DD"/>
    <w:rsid w:val="00090AD2"/>
    <w:rsid w:val="00091001"/>
    <w:rsid w:val="000916EB"/>
    <w:rsid w:val="00094489"/>
    <w:rsid w:val="00096146"/>
    <w:rsid w:val="000A0308"/>
    <w:rsid w:val="000A04B8"/>
    <w:rsid w:val="000A0C36"/>
    <w:rsid w:val="000A210B"/>
    <w:rsid w:val="000A38AF"/>
    <w:rsid w:val="000A42A2"/>
    <w:rsid w:val="000A5739"/>
    <w:rsid w:val="000B030A"/>
    <w:rsid w:val="000B0FE1"/>
    <w:rsid w:val="000B2995"/>
    <w:rsid w:val="000B30B6"/>
    <w:rsid w:val="000B388A"/>
    <w:rsid w:val="000B4F9C"/>
    <w:rsid w:val="000B573D"/>
    <w:rsid w:val="000B6FF6"/>
    <w:rsid w:val="000B7745"/>
    <w:rsid w:val="000C3F8B"/>
    <w:rsid w:val="000C4EA3"/>
    <w:rsid w:val="000C61AC"/>
    <w:rsid w:val="000C7939"/>
    <w:rsid w:val="000D261F"/>
    <w:rsid w:val="000D4C1A"/>
    <w:rsid w:val="000D6FC7"/>
    <w:rsid w:val="000D7708"/>
    <w:rsid w:val="000E03EF"/>
    <w:rsid w:val="000E04B8"/>
    <w:rsid w:val="000E2DF5"/>
    <w:rsid w:val="000E3BB1"/>
    <w:rsid w:val="000E47E9"/>
    <w:rsid w:val="000E4F85"/>
    <w:rsid w:val="000E55AB"/>
    <w:rsid w:val="000E7C57"/>
    <w:rsid w:val="000F085B"/>
    <w:rsid w:val="000F0F48"/>
    <w:rsid w:val="000F2FC9"/>
    <w:rsid w:val="000F4013"/>
    <w:rsid w:val="000F4EFD"/>
    <w:rsid w:val="000F565E"/>
    <w:rsid w:val="000F6005"/>
    <w:rsid w:val="00101E1B"/>
    <w:rsid w:val="00104A1F"/>
    <w:rsid w:val="001060BD"/>
    <w:rsid w:val="001106DF"/>
    <w:rsid w:val="00111855"/>
    <w:rsid w:val="0011423C"/>
    <w:rsid w:val="00114769"/>
    <w:rsid w:val="001149E5"/>
    <w:rsid w:val="00115498"/>
    <w:rsid w:val="00120231"/>
    <w:rsid w:val="0012693E"/>
    <w:rsid w:val="00127E39"/>
    <w:rsid w:val="00130BA4"/>
    <w:rsid w:val="00131526"/>
    <w:rsid w:val="00132EC1"/>
    <w:rsid w:val="00132FE7"/>
    <w:rsid w:val="00134670"/>
    <w:rsid w:val="00134708"/>
    <w:rsid w:val="001348CF"/>
    <w:rsid w:val="001353D8"/>
    <w:rsid w:val="00137554"/>
    <w:rsid w:val="001404C7"/>
    <w:rsid w:val="00140DD6"/>
    <w:rsid w:val="001428AF"/>
    <w:rsid w:val="00143403"/>
    <w:rsid w:val="001502EF"/>
    <w:rsid w:val="0015094B"/>
    <w:rsid w:val="00152F86"/>
    <w:rsid w:val="0015531C"/>
    <w:rsid w:val="00160194"/>
    <w:rsid w:val="00160774"/>
    <w:rsid w:val="00161116"/>
    <w:rsid w:val="00161F1D"/>
    <w:rsid w:val="00162119"/>
    <w:rsid w:val="00163E80"/>
    <w:rsid w:val="00164755"/>
    <w:rsid w:val="00171762"/>
    <w:rsid w:val="00172CF8"/>
    <w:rsid w:val="00176AB5"/>
    <w:rsid w:val="001827A6"/>
    <w:rsid w:val="00182EFE"/>
    <w:rsid w:val="0019105F"/>
    <w:rsid w:val="0019229A"/>
    <w:rsid w:val="001943A0"/>
    <w:rsid w:val="001949D9"/>
    <w:rsid w:val="00194C56"/>
    <w:rsid w:val="0019726F"/>
    <w:rsid w:val="001A002F"/>
    <w:rsid w:val="001A08C3"/>
    <w:rsid w:val="001A120A"/>
    <w:rsid w:val="001A4080"/>
    <w:rsid w:val="001A4C17"/>
    <w:rsid w:val="001A5ACA"/>
    <w:rsid w:val="001A5E9A"/>
    <w:rsid w:val="001B0341"/>
    <w:rsid w:val="001B1035"/>
    <w:rsid w:val="001B4D56"/>
    <w:rsid w:val="001B5556"/>
    <w:rsid w:val="001B5927"/>
    <w:rsid w:val="001B625E"/>
    <w:rsid w:val="001B695A"/>
    <w:rsid w:val="001B6E49"/>
    <w:rsid w:val="001B70C6"/>
    <w:rsid w:val="001B7D61"/>
    <w:rsid w:val="001C03F1"/>
    <w:rsid w:val="001C16F1"/>
    <w:rsid w:val="001C1E2F"/>
    <w:rsid w:val="001C333F"/>
    <w:rsid w:val="001C37DA"/>
    <w:rsid w:val="001C4E90"/>
    <w:rsid w:val="001C5B64"/>
    <w:rsid w:val="001C75D5"/>
    <w:rsid w:val="001E4F46"/>
    <w:rsid w:val="001E5729"/>
    <w:rsid w:val="001F13F4"/>
    <w:rsid w:val="001F2B6F"/>
    <w:rsid w:val="001F40D8"/>
    <w:rsid w:val="001F46CF"/>
    <w:rsid w:val="001F4E5F"/>
    <w:rsid w:val="0020089E"/>
    <w:rsid w:val="0020105B"/>
    <w:rsid w:val="00201287"/>
    <w:rsid w:val="00203342"/>
    <w:rsid w:val="00203431"/>
    <w:rsid w:val="002051AE"/>
    <w:rsid w:val="002063E5"/>
    <w:rsid w:val="00206930"/>
    <w:rsid w:val="00207060"/>
    <w:rsid w:val="002072DD"/>
    <w:rsid w:val="00210C57"/>
    <w:rsid w:val="0021141C"/>
    <w:rsid w:val="00211465"/>
    <w:rsid w:val="00213C87"/>
    <w:rsid w:val="002158B9"/>
    <w:rsid w:val="00216181"/>
    <w:rsid w:val="002170C1"/>
    <w:rsid w:val="0021734D"/>
    <w:rsid w:val="00222B3E"/>
    <w:rsid w:val="00223C14"/>
    <w:rsid w:val="0022709D"/>
    <w:rsid w:val="0023079F"/>
    <w:rsid w:val="00231507"/>
    <w:rsid w:val="00232A49"/>
    <w:rsid w:val="00233AF1"/>
    <w:rsid w:val="00234C85"/>
    <w:rsid w:val="002362FC"/>
    <w:rsid w:val="00236C4E"/>
    <w:rsid w:val="00237CE9"/>
    <w:rsid w:val="00240B1C"/>
    <w:rsid w:val="0024121B"/>
    <w:rsid w:val="0024124F"/>
    <w:rsid w:val="002412E4"/>
    <w:rsid w:val="00241B32"/>
    <w:rsid w:val="0024261B"/>
    <w:rsid w:val="002473C2"/>
    <w:rsid w:val="00250970"/>
    <w:rsid w:val="00253F2D"/>
    <w:rsid w:val="00254DDF"/>
    <w:rsid w:val="00254F9A"/>
    <w:rsid w:val="0025633B"/>
    <w:rsid w:val="00256B1D"/>
    <w:rsid w:val="00256F46"/>
    <w:rsid w:val="00257EBB"/>
    <w:rsid w:val="00260154"/>
    <w:rsid w:val="00260827"/>
    <w:rsid w:val="0026325E"/>
    <w:rsid w:val="00264B31"/>
    <w:rsid w:val="002650B6"/>
    <w:rsid w:val="00272AEB"/>
    <w:rsid w:val="0027593C"/>
    <w:rsid w:val="00285FA0"/>
    <w:rsid w:val="002908C9"/>
    <w:rsid w:val="00290A30"/>
    <w:rsid w:val="002929A5"/>
    <w:rsid w:val="00294A5B"/>
    <w:rsid w:val="0029570E"/>
    <w:rsid w:val="002959C7"/>
    <w:rsid w:val="00296F12"/>
    <w:rsid w:val="002979E6"/>
    <w:rsid w:val="002A0148"/>
    <w:rsid w:val="002A2C51"/>
    <w:rsid w:val="002A2CFA"/>
    <w:rsid w:val="002A351D"/>
    <w:rsid w:val="002A5E97"/>
    <w:rsid w:val="002A7B2D"/>
    <w:rsid w:val="002B036A"/>
    <w:rsid w:val="002B165E"/>
    <w:rsid w:val="002B3479"/>
    <w:rsid w:val="002B3B25"/>
    <w:rsid w:val="002B54AA"/>
    <w:rsid w:val="002B54D6"/>
    <w:rsid w:val="002B5D0C"/>
    <w:rsid w:val="002B7040"/>
    <w:rsid w:val="002B737A"/>
    <w:rsid w:val="002C041B"/>
    <w:rsid w:val="002C227E"/>
    <w:rsid w:val="002C43E7"/>
    <w:rsid w:val="002C4549"/>
    <w:rsid w:val="002D03E3"/>
    <w:rsid w:val="002D0579"/>
    <w:rsid w:val="002D12A0"/>
    <w:rsid w:val="002D16D3"/>
    <w:rsid w:val="002D29D7"/>
    <w:rsid w:val="002D2B73"/>
    <w:rsid w:val="002D6A8E"/>
    <w:rsid w:val="002D7A54"/>
    <w:rsid w:val="002D7E84"/>
    <w:rsid w:val="002E006B"/>
    <w:rsid w:val="002E1487"/>
    <w:rsid w:val="002E1541"/>
    <w:rsid w:val="002E225F"/>
    <w:rsid w:val="002E2F24"/>
    <w:rsid w:val="002E31B2"/>
    <w:rsid w:val="002E430B"/>
    <w:rsid w:val="002E4BA0"/>
    <w:rsid w:val="002E58D8"/>
    <w:rsid w:val="002E5C47"/>
    <w:rsid w:val="002E728D"/>
    <w:rsid w:val="002E72DA"/>
    <w:rsid w:val="002F3448"/>
    <w:rsid w:val="002F5EFF"/>
    <w:rsid w:val="002F66A3"/>
    <w:rsid w:val="002F68CD"/>
    <w:rsid w:val="0030087F"/>
    <w:rsid w:val="003009B2"/>
    <w:rsid w:val="00300AC2"/>
    <w:rsid w:val="0030223D"/>
    <w:rsid w:val="003023E0"/>
    <w:rsid w:val="003032F6"/>
    <w:rsid w:val="0030339B"/>
    <w:rsid w:val="003034B0"/>
    <w:rsid w:val="00304380"/>
    <w:rsid w:val="00305D95"/>
    <w:rsid w:val="00306DCD"/>
    <w:rsid w:val="00306EFE"/>
    <w:rsid w:val="00307CDA"/>
    <w:rsid w:val="00310026"/>
    <w:rsid w:val="0031092B"/>
    <w:rsid w:val="00311493"/>
    <w:rsid w:val="0031420C"/>
    <w:rsid w:val="0031425E"/>
    <w:rsid w:val="003204B4"/>
    <w:rsid w:val="00322120"/>
    <w:rsid w:val="00323716"/>
    <w:rsid w:val="003237AE"/>
    <w:rsid w:val="00325081"/>
    <w:rsid w:val="0032538B"/>
    <w:rsid w:val="003268FC"/>
    <w:rsid w:val="003319E4"/>
    <w:rsid w:val="00332CA6"/>
    <w:rsid w:val="00334892"/>
    <w:rsid w:val="003359F6"/>
    <w:rsid w:val="003372C0"/>
    <w:rsid w:val="00340F98"/>
    <w:rsid w:val="003426D4"/>
    <w:rsid w:val="00342C47"/>
    <w:rsid w:val="003430B0"/>
    <w:rsid w:val="00344D0A"/>
    <w:rsid w:val="00350404"/>
    <w:rsid w:val="003515C7"/>
    <w:rsid w:val="00351DDE"/>
    <w:rsid w:val="00351E73"/>
    <w:rsid w:val="003569C0"/>
    <w:rsid w:val="00356ED5"/>
    <w:rsid w:val="00361379"/>
    <w:rsid w:val="00362758"/>
    <w:rsid w:val="003631DF"/>
    <w:rsid w:val="00363971"/>
    <w:rsid w:val="00363C89"/>
    <w:rsid w:val="003640ED"/>
    <w:rsid w:val="003644AF"/>
    <w:rsid w:val="00365806"/>
    <w:rsid w:val="00366534"/>
    <w:rsid w:val="003666CE"/>
    <w:rsid w:val="00366BC4"/>
    <w:rsid w:val="0036701D"/>
    <w:rsid w:val="003671EA"/>
    <w:rsid w:val="0037024D"/>
    <w:rsid w:val="00371407"/>
    <w:rsid w:val="00372EC6"/>
    <w:rsid w:val="00373154"/>
    <w:rsid w:val="00376EDA"/>
    <w:rsid w:val="00377EDF"/>
    <w:rsid w:val="003823FD"/>
    <w:rsid w:val="00384167"/>
    <w:rsid w:val="003858EA"/>
    <w:rsid w:val="00385910"/>
    <w:rsid w:val="00386511"/>
    <w:rsid w:val="00387517"/>
    <w:rsid w:val="00387C5C"/>
    <w:rsid w:val="00390E2A"/>
    <w:rsid w:val="0039188D"/>
    <w:rsid w:val="0039225D"/>
    <w:rsid w:val="003942F9"/>
    <w:rsid w:val="00394799"/>
    <w:rsid w:val="003947AC"/>
    <w:rsid w:val="00394F43"/>
    <w:rsid w:val="00395A11"/>
    <w:rsid w:val="00396990"/>
    <w:rsid w:val="003A00C0"/>
    <w:rsid w:val="003A00D5"/>
    <w:rsid w:val="003A128B"/>
    <w:rsid w:val="003A2C83"/>
    <w:rsid w:val="003A7E36"/>
    <w:rsid w:val="003A7F09"/>
    <w:rsid w:val="003B041E"/>
    <w:rsid w:val="003B1ECC"/>
    <w:rsid w:val="003B4660"/>
    <w:rsid w:val="003B6AC4"/>
    <w:rsid w:val="003C03B4"/>
    <w:rsid w:val="003C2C03"/>
    <w:rsid w:val="003C51E9"/>
    <w:rsid w:val="003C5DF9"/>
    <w:rsid w:val="003C684F"/>
    <w:rsid w:val="003D0ADF"/>
    <w:rsid w:val="003D2DA6"/>
    <w:rsid w:val="003D2E7E"/>
    <w:rsid w:val="003D3DDA"/>
    <w:rsid w:val="003D6883"/>
    <w:rsid w:val="003E1BCD"/>
    <w:rsid w:val="003E2B2D"/>
    <w:rsid w:val="003E2FE3"/>
    <w:rsid w:val="003E6013"/>
    <w:rsid w:val="003F0AB8"/>
    <w:rsid w:val="003F0B91"/>
    <w:rsid w:val="003F1033"/>
    <w:rsid w:val="003F4AAB"/>
    <w:rsid w:val="003F7EE2"/>
    <w:rsid w:val="004013AF"/>
    <w:rsid w:val="00402CFE"/>
    <w:rsid w:val="00405290"/>
    <w:rsid w:val="00405E32"/>
    <w:rsid w:val="00407197"/>
    <w:rsid w:val="00407224"/>
    <w:rsid w:val="004109E0"/>
    <w:rsid w:val="00410FFE"/>
    <w:rsid w:val="0041123A"/>
    <w:rsid w:val="0041246C"/>
    <w:rsid w:val="00414FAC"/>
    <w:rsid w:val="00421B6E"/>
    <w:rsid w:val="00422EA7"/>
    <w:rsid w:val="00424DC0"/>
    <w:rsid w:val="004267F6"/>
    <w:rsid w:val="00432519"/>
    <w:rsid w:val="004354A7"/>
    <w:rsid w:val="0043770F"/>
    <w:rsid w:val="0043786E"/>
    <w:rsid w:val="00443D73"/>
    <w:rsid w:val="0044525D"/>
    <w:rsid w:val="00447324"/>
    <w:rsid w:val="00451642"/>
    <w:rsid w:val="00452ECC"/>
    <w:rsid w:val="004531B6"/>
    <w:rsid w:val="00454CC1"/>
    <w:rsid w:val="00456B14"/>
    <w:rsid w:val="00456CAE"/>
    <w:rsid w:val="00457A4B"/>
    <w:rsid w:val="00457C6E"/>
    <w:rsid w:val="0046120C"/>
    <w:rsid w:val="00461737"/>
    <w:rsid w:val="00463AB3"/>
    <w:rsid w:val="004656B4"/>
    <w:rsid w:val="00465A75"/>
    <w:rsid w:val="004700E7"/>
    <w:rsid w:val="00472509"/>
    <w:rsid w:val="004729AC"/>
    <w:rsid w:val="00473D78"/>
    <w:rsid w:val="004759F3"/>
    <w:rsid w:val="00476ECA"/>
    <w:rsid w:val="00476F95"/>
    <w:rsid w:val="00482DB3"/>
    <w:rsid w:val="00482FF8"/>
    <w:rsid w:val="004864CF"/>
    <w:rsid w:val="0049094D"/>
    <w:rsid w:val="004915DF"/>
    <w:rsid w:val="004925B6"/>
    <w:rsid w:val="00492D0D"/>
    <w:rsid w:val="00494FC1"/>
    <w:rsid w:val="00495EFE"/>
    <w:rsid w:val="00496974"/>
    <w:rsid w:val="0049728A"/>
    <w:rsid w:val="004A1531"/>
    <w:rsid w:val="004A1D4E"/>
    <w:rsid w:val="004A29F0"/>
    <w:rsid w:val="004A34B2"/>
    <w:rsid w:val="004A4520"/>
    <w:rsid w:val="004A4DD8"/>
    <w:rsid w:val="004A5123"/>
    <w:rsid w:val="004A5ED0"/>
    <w:rsid w:val="004A6632"/>
    <w:rsid w:val="004B1020"/>
    <w:rsid w:val="004B14A4"/>
    <w:rsid w:val="004B1EF4"/>
    <w:rsid w:val="004B3787"/>
    <w:rsid w:val="004B3806"/>
    <w:rsid w:val="004B77ED"/>
    <w:rsid w:val="004C4D6E"/>
    <w:rsid w:val="004C6166"/>
    <w:rsid w:val="004C6316"/>
    <w:rsid w:val="004C7925"/>
    <w:rsid w:val="004D02C8"/>
    <w:rsid w:val="004D31D1"/>
    <w:rsid w:val="004D5E9D"/>
    <w:rsid w:val="004D7395"/>
    <w:rsid w:val="004D7595"/>
    <w:rsid w:val="004E2B97"/>
    <w:rsid w:val="004F3D99"/>
    <w:rsid w:val="004F43D5"/>
    <w:rsid w:val="004F4965"/>
    <w:rsid w:val="004F4D67"/>
    <w:rsid w:val="004F53CC"/>
    <w:rsid w:val="004F5F0A"/>
    <w:rsid w:val="004F6A00"/>
    <w:rsid w:val="00501CEB"/>
    <w:rsid w:val="0050469B"/>
    <w:rsid w:val="00506CF6"/>
    <w:rsid w:val="00507C9E"/>
    <w:rsid w:val="0051121B"/>
    <w:rsid w:val="00512108"/>
    <w:rsid w:val="0051329C"/>
    <w:rsid w:val="005132EE"/>
    <w:rsid w:val="0051428B"/>
    <w:rsid w:val="00515193"/>
    <w:rsid w:val="00516CFF"/>
    <w:rsid w:val="00516FAB"/>
    <w:rsid w:val="005176A0"/>
    <w:rsid w:val="0052043C"/>
    <w:rsid w:val="00523104"/>
    <w:rsid w:val="0052466B"/>
    <w:rsid w:val="00524822"/>
    <w:rsid w:val="00524CF3"/>
    <w:rsid w:val="00525E54"/>
    <w:rsid w:val="0052619C"/>
    <w:rsid w:val="00527C7F"/>
    <w:rsid w:val="00532080"/>
    <w:rsid w:val="00532D71"/>
    <w:rsid w:val="00532F6C"/>
    <w:rsid w:val="00532FEE"/>
    <w:rsid w:val="00533053"/>
    <w:rsid w:val="00533834"/>
    <w:rsid w:val="00534561"/>
    <w:rsid w:val="0053563F"/>
    <w:rsid w:val="005359DB"/>
    <w:rsid w:val="0053701D"/>
    <w:rsid w:val="0053750A"/>
    <w:rsid w:val="00542478"/>
    <w:rsid w:val="00542624"/>
    <w:rsid w:val="00543241"/>
    <w:rsid w:val="005438AD"/>
    <w:rsid w:val="00543938"/>
    <w:rsid w:val="00544705"/>
    <w:rsid w:val="0054662C"/>
    <w:rsid w:val="0054686B"/>
    <w:rsid w:val="0055275B"/>
    <w:rsid w:val="00552974"/>
    <w:rsid w:val="00560329"/>
    <w:rsid w:val="00561172"/>
    <w:rsid w:val="005669B3"/>
    <w:rsid w:val="00570302"/>
    <w:rsid w:val="0057114D"/>
    <w:rsid w:val="005714C4"/>
    <w:rsid w:val="00575766"/>
    <w:rsid w:val="00580185"/>
    <w:rsid w:val="005821F1"/>
    <w:rsid w:val="00582849"/>
    <w:rsid w:val="00583936"/>
    <w:rsid w:val="00592A89"/>
    <w:rsid w:val="005936FB"/>
    <w:rsid w:val="0059509D"/>
    <w:rsid w:val="00596495"/>
    <w:rsid w:val="00597078"/>
    <w:rsid w:val="005A3E2E"/>
    <w:rsid w:val="005A43D5"/>
    <w:rsid w:val="005A4AC0"/>
    <w:rsid w:val="005A51CC"/>
    <w:rsid w:val="005A57FB"/>
    <w:rsid w:val="005A7B0A"/>
    <w:rsid w:val="005B053B"/>
    <w:rsid w:val="005B0C4F"/>
    <w:rsid w:val="005B296E"/>
    <w:rsid w:val="005B37C8"/>
    <w:rsid w:val="005B427E"/>
    <w:rsid w:val="005B45BD"/>
    <w:rsid w:val="005B579D"/>
    <w:rsid w:val="005C04DB"/>
    <w:rsid w:val="005C214A"/>
    <w:rsid w:val="005C442A"/>
    <w:rsid w:val="005C44B9"/>
    <w:rsid w:val="005C4BE4"/>
    <w:rsid w:val="005C53F4"/>
    <w:rsid w:val="005D0BEC"/>
    <w:rsid w:val="005D0D0B"/>
    <w:rsid w:val="005D1694"/>
    <w:rsid w:val="005D16D6"/>
    <w:rsid w:val="005D1879"/>
    <w:rsid w:val="005D5310"/>
    <w:rsid w:val="005D7C00"/>
    <w:rsid w:val="005E1C2A"/>
    <w:rsid w:val="005E22C7"/>
    <w:rsid w:val="005E7A5E"/>
    <w:rsid w:val="005E7F06"/>
    <w:rsid w:val="005F1424"/>
    <w:rsid w:val="005F39CE"/>
    <w:rsid w:val="005F3B73"/>
    <w:rsid w:val="005F447E"/>
    <w:rsid w:val="005F6AAB"/>
    <w:rsid w:val="005F7366"/>
    <w:rsid w:val="0060134B"/>
    <w:rsid w:val="00603B04"/>
    <w:rsid w:val="006043A2"/>
    <w:rsid w:val="006043A5"/>
    <w:rsid w:val="0060451C"/>
    <w:rsid w:val="0060547B"/>
    <w:rsid w:val="006057E5"/>
    <w:rsid w:val="0060754C"/>
    <w:rsid w:val="00611343"/>
    <w:rsid w:val="006118BC"/>
    <w:rsid w:val="006131B7"/>
    <w:rsid w:val="00613451"/>
    <w:rsid w:val="00613649"/>
    <w:rsid w:val="00613657"/>
    <w:rsid w:val="0061523B"/>
    <w:rsid w:val="00616BE6"/>
    <w:rsid w:val="00622888"/>
    <w:rsid w:val="00623EDD"/>
    <w:rsid w:val="006266C5"/>
    <w:rsid w:val="00626989"/>
    <w:rsid w:val="00626DF0"/>
    <w:rsid w:val="0062723C"/>
    <w:rsid w:val="00630D0D"/>
    <w:rsid w:val="00632409"/>
    <w:rsid w:val="00632D4F"/>
    <w:rsid w:val="0063521D"/>
    <w:rsid w:val="00636571"/>
    <w:rsid w:val="00641231"/>
    <w:rsid w:val="00643F69"/>
    <w:rsid w:val="00645F48"/>
    <w:rsid w:val="00646BB7"/>
    <w:rsid w:val="00646E1A"/>
    <w:rsid w:val="006519A8"/>
    <w:rsid w:val="00651BF7"/>
    <w:rsid w:val="00653360"/>
    <w:rsid w:val="006537F7"/>
    <w:rsid w:val="0065474E"/>
    <w:rsid w:val="006556CA"/>
    <w:rsid w:val="00657C8A"/>
    <w:rsid w:val="0066391C"/>
    <w:rsid w:val="00666BC3"/>
    <w:rsid w:val="00667ABC"/>
    <w:rsid w:val="00671B04"/>
    <w:rsid w:val="00672267"/>
    <w:rsid w:val="006755C3"/>
    <w:rsid w:val="00677300"/>
    <w:rsid w:val="00681601"/>
    <w:rsid w:val="006843CD"/>
    <w:rsid w:val="006852E7"/>
    <w:rsid w:val="0068531C"/>
    <w:rsid w:val="0068729C"/>
    <w:rsid w:val="006874E2"/>
    <w:rsid w:val="0069062E"/>
    <w:rsid w:val="00691B42"/>
    <w:rsid w:val="006933A7"/>
    <w:rsid w:val="0069632E"/>
    <w:rsid w:val="006966BA"/>
    <w:rsid w:val="006967EE"/>
    <w:rsid w:val="006A007C"/>
    <w:rsid w:val="006A2418"/>
    <w:rsid w:val="006A4F0F"/>
    <w:rsid w:val="006B0B9C"/>
    <w:rsid w:val="006B0FF2"/>
    <w:rsid w:val="006B1A0E"/>
    <w:rsid w:val="006B1C05"/>
    <w:rsid w:val="006B3C74"/>
    <w:rsid w:val="006B3DBD"/>
    <w:rsid w:val="006B3EC7"/>
    <w:rsid w:val="006B414F"/>
    <w:rsid w:val="006B5783"/>
    <w:rsid w:val="006B643F"/>
    <w:rsid w:val="006B6892"/>
    <w:rsid w:val="006C103B"/>
    <w:rsid w:val="006C19EC"/>
    <w:rsid w:val="006C1F54"/>
    <w:rsid w:val="006C25AB"/>
    <w:rsid w:val="006C28D9"/>
    <w:rsid w:val="006C5412"/>
    <w:rsid w:val="006C5E24"/>
    <w:rsid w:val="006C6A8E"/>
    <w:rsid w:val="006D049E"/>
    <w:rsid w:val="006D1626"/>
    <w:rsid w:val="006D3271"/>
    <w:rsid w:val="006D4D8F"/>
    <w:rsid w:val="006D5C61"/>
    <w:rsid w:val="006D67F9"/>
    <w:rsid w:val="006D7657"/>
    <w:rsid w:val="006D7778"/>
    <w:rsid w:val="006E5588"/>
    <w:rsid w:val="006E7547"/>
    <w:rsid w:val="006F11CA"/>
    <w:rsid w:val="006F22F3"/>
    <w:rsid w:val="006F3721"/>
    <w:rsid w:val="006F430D"/>
    <w:rsid w:val="006F722E"/>
    <w:rsid w:val="007006CE"/>
    <w:rsid w:val="00700A39"/>
    <w:rsid w:val="00700A58"/>
    <w:rsid w:val="007038C0"/>
    <w:rsid w:val="00704357"/>
    <w:rsid w:val="00706F32"/>
    <w:rsid w:val="00707D19"/>
    <w:rsid w:val="007114A5"/>
    <w:rsid w:val="00712F99"/>
    <w:rsid w:val="007131E3"/>
    <w:rsid w:val="007133C2"/>
    <w:rsid w:val="00713ADD"/>
    <w:rsid w:val="00714FB9"/>
    <w:rsid w:val="00715EA0"/>
    <w:rsid w:val="00717AE7"/>
    <w:rsid w:val="0072086B"/>
    <w:rsid w:val="00721089"/>
    <w:rsid w:val="00721096"/>
    <w:rsid w:val="00722D98"/>
    <w:rsid w:val="00723202"/>
    <w:rsid w:val="007249E1"/>
    <w:rsid w:val="00724ADE"/>
    <w:rsid w:val="00727FBB"/>
    <w:rsid w:val="007303C7"/>
    <w:rsid w:val="007309E7"/>
    <w:rsid w:val="007309F1"/>
    <w:rsid w:val="00734A12"/>
    <w:rsid w:val="007352AB"/>
    <w:rsid w:val="00735C14"/>
    <w:rsid w:val="0073654C"/>
    <w:rsid w:val="007377AE"/>
    <w:rsid w:val="00737D8C"/>
    <w:rsid w:val="007405F5"/>
    <w:rsid w:val="00740FDF"/>
    <w:rsid w:val="0074268F"/>
    <w:rsid w:val="0074293C"/>
    <w:rsid w:val="00744833"/>
    <w:rsid w:val="00745077"/>
    <w:rsid w:val="0074697A"/>
    <w:rsid w:val="00750F58"/>
    <w:rsid w:val="00751587"/>
    <w:rsid w:val="00751D83"/>
    <w:rsid w:val="00752211"/>
    <w:rsid w:val="007524C0"/>
    <w:rsid w:val="0075253C"/>
    <w:rsid w:val="00752FD9"/>
    <w:rsid w:val="007545F0"/>
    <w:rsid w:val="0075494F"/>
    <w:rsid w:val="007549AD"/>
    <w:rsid w:val="007553A4"/>
    <w:rsid w:val="00755A0E"/>
    <w:rsid w:val="00756B8B"/>
    <w:rsid w:val="0075757C"/>
    <w:rsid w:val="00757E60"/>
    <w:rsid w:val="00760112"/>
    <w:rsid w:val="007606B9"/>
    <w:rsid w:val="00761BA4"/>
    <w:rsid w:val="00761FA3"/>
    <w:rsid w:val="007624EC"/>
    <w:rsid w:val="00763B41"/>
    <w:rsid w:val="00764DB5"/>
    <w:rsid w:val="007657B8"/>
    <w:rsid w:val="00770007"/>
    <w:rsid w:val="007707A0"/>
    <w:rsid w:val="00770F1B"/>
    <w:rsid w:val="00771574"/>
    <w:rsid w:val="00773CA4"/>
    <w:rsid w:val="00773FB6"/>
    <w:rsid w:val="007743CF"/>
    <w:rsid w:val="00774D0A"/>
    <w:rsid w:val="00782ACA"/>
    <w:rsid w:val="00782DC1"/>
    <w:rsid w:val="007841A3"/>
    <w:rsid w:val="00786450"/>
    <w:rsid w:val="007872F5"/>
    <w:rsid w:val="00791B56"/>
    <w:rsid w:val="00792AB0"/>
    <w:rsid w:val="0079379D"/>
    <w:rsid w:val="007951B5"/>
    <w:rsid w:val="00795874"/>
    <w:rsid w:val="0079783B"/>
    <w:rsid w:val="007A223E"/>
    <w:rsid w:val="007A52B6"/>
    <w:rsid w:val="007B0E27"/>
    <w:rsid w:val="007B20CB"/>
    <w:rsid w:val="007B3831"/>
    <w:rsid w:val="007B3F30"/>
    <w:rsid w:val="007B58AA"/>
    <w:rsid w:val="007C114A"/>
    <w:rsid w:val="007C1AA0"/>
    <w:rsid w:val="007C25C6"/>
    <w:rsid w:val="007C2F9F"/>
    <w:rsid w:val="007C319F"/>
    <w:rsid w:val="007C3AE1"/>
    <w:rsid w:val="007C3EB4"/>
    <w:rsid w:val="007D0D47"/>
    <w:rsid w:val="007D2097"/>
    <w:rsid w:val="007D41CE"/>
    <w:rsid w:val="007D5BB0"/>
    <w:rsid w:val="007E03FC"/>
    <w:rsid w:val="007E407D"/>
    <w:rsid w:val="007E42EA"/>
    <w:rsid w:val="007E6964"/>
    <w:rsid w:val="007E7E44"/>
    <w:rsid w:val="007F1838"/>
    <w:rsid w:val="007F2020"/>
    <w:rsid w:val="007F3EB8"/>
    <w:rsid w:val="007F44A0"/>
    <w:rsid w:val="007F5791"/>
    <w:rsid w:val="007F6CFC"/>
    <w:rsid w:val="007F6ECD"/>
    <w:rsid w:val="007F6F54"/>
    <w:rsid w:val="00801AA3"/>
    <w:rsid w:val="00801E47"/>
    <w:rsid w:val="0080209A"/>
    <w:rsid w:val="008022D7"/>
    <w:rsid w:val="00804D4B"/>
    <w:rsid w:val="00805F32"/>
    <w:rsid w:val="00807E08"/>
    <w:rsid w:val="0081061C"/>
    <w:rsid w:val="008111F8"/>
    <w:rsid w:val="008113A5"/>
    <w:rsid w:val="00813E89"/>
    <w:rsid w:val="00815EC0"/>
    <w:rsid w:val="0081642B"/>
    <w:rsid w:val="0081728C"/>
    <w:rsid w:val="00820068"/>
    <w:rsid w:val="00821139"/>
    <w:rsid w:val="00822024"/>
    <w:rsid w:val="008275A3"/>
    <w:rsid w:val="00827F4C"/>
    <w:rsid w:val="00830FD2"/>
    <w:rsid w:val="008314B2"/>
    <w:rsid w:val="0083168D"/>
    <w:rsid w:val="00831972"/>
    <w:rsid w:val="008347B9"/>
    <w:rsid w:val="00835943"/>
    <w:rsid w:val="008372CB"/>
    <w:rsid w:val="008407ED"/>
    <w:rsid w:val="00841ED6"/>
    <w:rsid w:val="00841FE8"/>
    <w:rsid w:val="00843FA5"/>
    <w:rsid w:val="0084557E"/>
    <w:rsid w:val="00846C74"/>
    <w:rsid w:val="00850000"/>
    <w:rsid w:val="0085284D"/>
    <w:rsid w:val="00852BBD"/>
    <w:rsid w:val="00852BDC"/>
    <w:rsid w:val="00854A3A"/>
    <w:rsid w:val="008564D7"/>
    <w:rsid w:val="008569A2"/>
    <w:rsid w:val="00857135"/>
    <w:rsid w:val="00857480"/>
    <w:rsid w:val="00860293"/>
    <w:rsid w:val="00860572"/>
    <w:rsid w:val="0086113E"/>
    <w:rsid w:val="00861642"/>
    <w:rsid w:val="0086260D"/>
    <w:rsid w:val="00864217"/>
    <w:rsid w:val="008645A9"/>
    <w:rsid w:val="00867CDE"/>
    <w:rsid w:val="00871FC5"/>
    <w:rsid w:val="00875AE0"/>
    <w:rsid w:val="00875C1B"/>
    <w:rsid w:val="00881556"/>
    <w:rsid w:val="00885532"/>
    <w:rsid w:val="0088554F"/>
    <w:rsid w:val="008900F8"/>
    <w:rsid w:val="008911DC"/>
    <w:rsid w:val="008933EC"/>
    <w:rsid w:val="00895283"/>
    <w:rsid w:val="008A0CB9"/>
    <w:rsid w:val="008A3226"/>
    <w:rsid w:val="008A34E7"/>
    <w:rsid w:val="008A48D8"/>
    <w:rsid w:val="008A7090"/>
    <w:rsid w:val="008B00EB"/>
    <w:rsid w:val="008B0A71"/>
    <w:rsid w:val="008B7600"/>
    <w:rsid w:val="008C08F4"/>
    <w:rsid w:val="008C0D65"/>
    <w:rsid w:val="008C24E3"/>
    <w:rsid w:val="008C2521"/>
    <w:rsid w:val="008C2C85"/>
    <w:rsid w:val="008C3974"/>
    <w:rsid w:val="008C66EA"/>
    <w:rsid w:val="008C7282"/>
    <w:rsid w:val="008D3A6E"/>
    <w:rsid w:val="008D40D9"/>
    <w:rsid w:val="008D449E"/>
    <w:rsid w:val="008D594F"/>
    <w:rsid w:val="008D6485"/>
    <w:rsid w:val="008D7EEC"/>
    <w:rsid w:val="008E0372"/>
    <w:rsid w:val="008E08ED"/>
    <w:rsid w:val="008E2D05"/>
    <w:rsid w:val="008E31DA"/>
    <w:rsid w:val="008E799F"/>
    <w:rsid w:val="008F367B"/>
    <w:rsid w:val="008F556D"/>
    <w:rsid w:val="008F6865"/>
    <w:rsid w:val="0090211A"/>
    <w:rsid w:val="0090302F"/>
    <w:rsid w:val="00903CFE"/>
    <w:rsid w:val="00903D6A"/>
    <w:rsid w:val="0090529B"/>
    <w:rsid w:val="009069F3"/>
    <w:rsid w:val="00907208"/>
    <w:rsid w:val="00911CFE"/>
    <w:rsid w:val="009127E2"/>
    <w:rsid w:val="00914679"/>
    <w:rsid w:val="00914877"/>
    <w:rsid w:val="00915C1F"/>
    <w:rsid w:val="00917184"/>
    <w:rsid w:val="00917B6B"/>
    <w:rsid w:val="00917D8F"/>
    <w:rsid w:val="009207DC"/>
    <w:rsid w:val="0092088F"/>
    <w:rsid w:val="009215DE"/>
    <w:rsid w:val="00922065"/>
    <w:rsid w:val="009236E1"/>
    <w:rsid w:val="0092439F"/>
    <w:rsid w:val="00925C5C"/>
    <w:rsid w:val="0093348A"/>
    <w:rsid w:val="0093398C"/>
    <w:rsid w:val="009347BF"/>
    <w:rsid w:val="009348CB"/>
    <w:rsid w:val="0093580B"/>
    <w:rsid w:val="009362BF"/>
    <w:rsid w:val="009402DC"/>
    <w:rsid w:val="009424FB"/>
    <w:rsid w:val="00946EF6"/>
    <w:rsid w:val="00951845"/>
    <w:rsid w:val="00954A9A"/>
    <w:rsid w:val="00955A0B"/>
    <w:rsid w:val="00955E9F"/>
    <w:rsid w:val="00956D08"/>
    <w:rsid w:val="0096064F"/>
    <w:rsid w:val="009624D0"/>
    <w:rsid w:val="009624F2"/>
    <w:rsid w:val="00963188"/>
    <w:rsid w:val="00966060"/>
    <w:rsid w:val="00966B19"/>
    <w:rsid w:val="009670DD"/>
    <w:rsid w:val="009707AD"/>
    <w:rsid w:val="00970D3B"/>
    <w:rsid w:val="00972404"/>
    <w:rsid w:val="00972854"/>
    <w:rsid w:val="00972DCD"/>
    <w:rsid w:val="009739F6"/>
    <w:rsid w:val="0097474B"/>
    <w:rsid w:val="00977946"/>
    <w:rsid w:val="0098097D"/>
    <w:rsid w:val="00980A57"/>
    <w:rsid w:val="00980F6C"/>
    <w:rsid w:val="00981187"/>
    <w:rsid w:val="00984816"/>
    <w:rsid w:val="00986B11"/>
    <w:rsid w:val="00990933"/>
    <w:rsid w:val="00990F16"/>
    <w:rsid w:val="00991146"/>
    <w:rsid w:val="0099338A"/>
    <w:rsid w:val="00995F12"/>
    <w:rsid w:val="00997C43"/>
    <w:rsid w:val="00997FBB"/>
    <w:rsid w:val="009A1A7D"/>
    <w:rsid w:val="009A21D9"/>
    <w:rsid w:val="009A40C0"/>
    <w:rsid w:val="009A4B12"/>
    <w:rsid w:val="009A4C85"/>
    <w:rsid w:val="009A4D12"/>
    <w:rsid w:val="009A6373"/>
    <w:rsid w:val="009A73CA"/>
    <w:rsid w:val="009A7E42"/>
    <w:rsid w:val="009A7E9B"/>
    <w:rsid w:val="009B23D9"/>
    <w:rsid w:val="009B2BCD"/>
    <w:rsid w:val="009B4E52"/>
    <w:rsid w:val="009B554F"/>
    <w:rsid w:val="009B6406"/>
    <w:rsid w:val="009B6CB6"/>
    <w:rsid w:val="009B7F7D"/>
    <w:rsid w:val="009C2672"/>
    <w:rsid w:val="009C4225"/>
    <w:rsid w:val="009C642A"/>
    <w:rsid w:val="009D10EE"/>
    <w:rsid w:val="009D2795"/>
    <w:rsid w:val="009D314C"/>
    <w:rsid w:val="009D4D8A"/>
    <w:rsid w:val="009D4D8E"/>
    <w:rsid w:val="009D65CE"/>
    <w:rsid w:val="009D7B29"/>
    <w:rsid w:val="009E0FBB"/>
    <w:rsid w:val="009E0FC3"/>
    <w:rsid w:val="009E3517"/>
    <w:rsid w:val="009E39AF"/>
    <w:rsid w:val="009E3C34"/>
    <w:rsid w:val="009E3CB4"/>
    <w:rsid w:val="009E49F4"/>
    <w:rsid w:val="009E58F9"/>
    <w:rsid w:val="009F06E6"/>
    <w:rsid w:val="009F12A3"/>
    <w:rsid w:val="009F15A9"/>
    <w:rsid w:val="009F1CB3"/>
    <w:rsid w:val="009F31AD"/>
    <w:rsid w:val="009F4BC8"/>
    <w:rsid w:val="009F592B"/>
    <w:rsid w:val="009F6187"/>
    <w:rsid w:val="009F775A"/>
    <w:rsid w:val="009F7EB8"/>
    <w:rsid w:val="00A007C1"/>
    <w:rsid w:val="00A00BFF"/>
    <w:rsid w:val="00A03C85"/>
    <w:rsid w:val="00A0415B"/>
    <w:rsid w:val="00A05498"/>
    <w:rsid w:val="00A06AD8"/>
    <w:rsid w:val="00A128C3"/>
    <w:rsid w:val="00A1362A"/>
    <w:rsid w:val="00A1533E"/>
    <w:rsid w:val="00A16419"/>
    <w:rsid w:val="00A17CF0"/>
    <w:rsid w:val="00A17F4C"/>
    <w:rsid w:val="00A210F4"/>
    <w:rsid w:val="00A242FD"/>
    <w:rsid w:val="00A24DD9"/>
    <w:rsid w:val="00A30D81"/>
    <w:rsid w:val="00A344CC"/>
    <w:rsid w:val="00A34550"/>
    <w:rsid w:val="00A3489F"/>
    <w:rsid w:val="00A349D0"/>
    <w:rsid w:val="00A34F58"/>
    <w:rsid w:val="00A355BD"/>
    <w:rsid w:val="00A36C40"/>
    <w:rsid w:val="00A40AA5"/>
    <w:rsid w:val="00A41589"/>
    <w:rsid w:val="00A426DC"/>
    <w:rsid w:val="00A43F56"/>
    <w:rsid w:val="00A4623F"/>
    <w:rsid w:val="00A46317"/>
    <w:rsid w:val="00A46B57"/>
    <w:rsid w:val="00A47F72"/>
    <w:rsid w:val="00A50FC0"/>
    <w:rsid w:val="00A53D4A"/>
    <w:rsid w:val="00A569A8"/>
    <w:rsid w:val="00A612FA"/>
    <w:rsid w:val="00A62C55"/>
    <w:rsid w:val="00A63416"/>
    <w:rsid w:val="00A65154"/>
    <w:rsid w:val="00A66264"/>
    <w:rsid w:val="00A66DF2"/>
    <w:rsid w:val="00A67268"/>
    <w:rsid w:val="00A70935"/>
    <w:rsid w:val="00A732D5"/>
    <w:rsid w:val="00A73B7E"/>
    <w:rsid w:val="00A74076"/>
    <w:rsid w:val="00A7510C"/>
    <w:rsid w:val="00A755A8"/>
    <w:rsid w:val="00A8080A"/>
    <w:rsid w:val="00A906B6"/>
    <w:rsid w:val="00A90FF8"/>
    <w:rsid w:val="00A92951"/>
    <w:rsid w:val="00A92C9F"/>
    <w:rsid w:val="00AA1A49"/>
    <w:rsid w:val="00AA60C9"/>
    <w:rsid w:val="00AB0F14"/>
    <w:rsid w:val="00AB1861"/>
    <w:rsid w:val="00AB35AC"/>
    <w:rsid w:val="00AB466C"/>
    <w:rsid w:val="00AB4D36"/>
    <w:rsid w:val="00AB4E5A"/>
    <w:rsid w:val="00AB527A"/>
    <w:rsid w:val="00AB7B5B"/>
    <w:rsid w:val="00AC0AF4"/>
    <w:rsid w:val="00AC0BA0"/>
    <w:rsid w:val="00AC0C92"/>
    <w:rsid w:val="00AC132E"/>
    <w:rsid w:val="00AC210E"/>
    <w:rsid w:val="00AC240F"/>
    <w:rsid w:val="00AC270F"/>
    <w:rsid w:val="00AC2B37"/>
    <w:rsid w:val="00AC3D40"/>
    <w:rsid w:val="00AC4458"/>
    <w:rsid w:val="00AC5528"/>
    <w:rsid w:val="00AC7AC9"/>
    <w:rsid w:val="00AD369D"/>
    <w:rsid w:val="00AD3983"/>
    <w:rsid w:val="00AD4E74"/>
    <w:rsid w:val="00AD5544"/>
    <w:rsid w:val="00AD5776"/>
    <w:rsid w:val="00AD78A4"/>
    <w:rsid w:val="00AD7C2E"/>
    <w:rsid w:val="00AD7F6A"/>
    <w:rsid w:val="00AE085A"/>
    <w:rsid w:val="00AE0D8B"/>
    <w:rsid w:val="00AE18A2"/>
    <w:rsid w:val="00AE1D58"/>
    <w:rsid w:val="00AE29B7"/>
    <w:rsid w:val="00AE3564"/>
    <w:rsid w:val="00AE419D"/>
    <w:rsid w:val="00AE73A1"/>
    <w:rsid w:val="00AE7760"/>
    <w:rsid w:val="00AF2D26"/>
    <w:rsid w:val="00AF37EB"/>
    <w:rsid w:val="00AF3E50"/>
    <w:rsid w:val="00AF40F1"/>
    <w:rsid w:val="00AF44E6"/>
    <w:rsid w:val="00AF7463"/>
    <w:rsid w:val="00B0105E"/>
    <w:rsid w:val="00B02857"/>
    <w:rsid w:val="00B02EB6"/>
    <w:rsid w:val="00B0331D"/>
    <w:rsid w:val="00B036D2"/>
    <w:rsid w:val="00B040DA"/>
    <w:rsid w:val="00B05C74"/>
    <w:rsid w:val="00B06867"/>
    <w:rsid w:val="00B078C8"/>
    <w:rsid w:val="00B11619"/>
    <w:rsid w:val="00B16133"/>
    <w:rsid w:val="00B16225"/>
    <w:rsid w:val="00B16EB4"/>
    <w:rsid w:val="00B170D8"/>
    <w:rsid w:val="00B17DF7"/>
    <w:rsid w:val="00B22FF6"/>
    <w:rsid w:val="00B23818"/>
    <w:rsid w:val="00B23FB9"/>
    <w:rsid w:val="00B24006"/>
    <w:rsid w:val="00B25777"/>
    <w:rsid w:val="00B25BC6"/>
    <w:rsid w:val="00B25D66"/>
    <w:rsid w:val="00B25F59"/>
    <w:rsid w:val="00B2627D"/>
    <w:rsid w:val="00B300A5"/>
    <w:rsid w:val="00B3020C"/>
    <w:rsid w:val="00B36894"/>
    <w:rsid w:val="00B40293"/>
    <w:rsid w:val="00B4042F"/>
    <w:rsid w:val="00B4180A"/>
    <w:rsid w:val="00B419F4"/>
    <w:rsid w:val="00B43A3D"/>
    <w:rsid w:val="00B43C9F"/>
    <w:rsid w:val="00B47458"/>
    <w:rsid w:val="00B5043B"/>
    <w:rsid w:val="00B51CD4"/>
    <w:rsid w:val="00B52FA9"/>
    <w:rsid w:val="00B53B5C"/>
    <w:rsid w:val="00B53FDA"/>
    <w:rsid w:val="00B541A2"/>
    <w:rsid w:val="00B54596"/>
    <w:rsid w:val="00B54A05"/>
    <w:rsid w:val="00B55F43"/>
    <w:rsid w:val="00B57FB1"/>
    <w:rsid w:val="00B61389"/>
    <w:rsid w:val="00B622C9"/>
    <w:rsid w:val="00B625AF"/>
    <w:rsid w:val="00B63778"/>
    <w:rsid w:val="00B66319"/>
    <w:rsid w:val="00B66E9C"/>
    <w:rsid w:val="00B708E4"/>
    <w:rsid w:val="00B71DEA"/>
    <w:rsid w:val="00B71E2B"/>
    <w:rsid w:val="00B73956"/>
    <w:rsid w:val="00B74C09"/>
    <w:rsid w:val="00B75160"/>
    <w:rsid w:val="00B77FCB"/>
    <w:rsid w:val="00B803A3"/>
    <w:rsid w:val="00B805F1"/>
    <w:rsid w:val="00B80AA1"/>
    <w:rsid w:val="00B82575"/>
    <w:rsid w:val="00B83EEA"/>
    <w:rsid w:val="00B849D3"/>
    <w:rsid w:val="00B85A1A"/>
    <w:rsid w:val="00B85B17"/>
    <w:rsid w:val="00B85C0F"/>
    <w:rsid w:val="00B85D93"/>
    <w:rsid w:val="00B85EC9"/>
    <w:rsid w:val="00B86743"/>
    <w:rsid w:val="00B94652"/>
    <w:rsid w:val="00B95F6F"/>
    <w:rsid w:val="00BA07A4"/>
    <w:rsid w:val="00BA3709"/>
    <w:rsid w:val="00BA398B"/>
    <w:rsid w:val="00BA3C7D"/>
    <w:rsid w:val="00BA4553"/>
    <w:rsid w:val="00BA47A8"/>
    <w:rsid w:val="00BB0A07"/>
    <w:rsid w:val="00BB6321"/>
    <w:rsid w:val="00BB7775"/>
    <w:rsid w:val="00BC14E4"/>
    <w:rsid w:val="00BC30A8"/>
    <w:rsid w:val="00BC47BE"/>
    <w:rsid w:val="00BC5058"/>
    <w:rsid w:val="00BC7961"/>
    <w:rsid w:val="00BD2F12"/>
    <w:rsid w:val="00BD3399"/>
    <w:rsid w:val="00BD42C3"/>
    <w:rsid w:val="00BD5BE5"/>
    <w:rsid w:val="00BD66E3"/>
    <w:rsid w:val="00BD6C5A"/>
    <w:rsid w:val="00BD73F5"/>
    <w:rsid w:val="00BE110C"/>
    <w:rsid w:val="00BE2188"/>
    <w:rsid w:val="00BE2591"/>
    <w:rsid w:val="00BE50A8"/>
    <w:rsid w:val="00BF4DD6"/>
    <w:rsid w:val="00BF64F2"/>
    <w:rsid w:val="00BF7A15"/>
    <w:rsid w:val="00C03239"/>
    <w:rsid w:val="00C03F43"/>
    <w:rsid w:val="00C122B3"/>
    <w:rsid w:val="00C15AA7"/>
    <w:rsid w:val="00C15C70"/>
    <w:rsid w:val="00C1635F"/>
    <w:rsid w:val="00C17821"/>
    <w:rsid w:val="00C21833"/>
    <w:rsid w:val="00C2257D"/>
    <w:rsid w:val="00C22BBC"/>
    <w:rsid w:val="00C24D6C"/>
    <w:rsid w:val="00C307B7"/>
    <w:rsid w:val="00C32DE0"/>
    <w:rsid w:val="00C33335"/>
    <w:rsid w:val="00C33BAE"/>
    <w:rsid w:val="00C34DBF"/>
    <w:rsid w:val="00C36658"/>
    <w:rsid w:val="00C377A4"/>
    <w:rsid w:val="00C37E88"/>
    <w:rsid w:val="00C41B28"/>
    <w:rsid w:val="00C41BD8"/>
    <w:rsid w:val="00C423C2"/>
    <w:rsid w:val="00C42F0A"/>
    <w:rsid w:val="00C43CDC"/>
    <w:rsid w:val="00C4452A"/>
    <w:rsid w:val="00C44D79"/>
    <w:rsid w:val="00C45FC2"/>
    <w:rsid w:val="00C5042D"/>
    <w:rsid w:val="00C5121D"/>
    <w:rsid w:val="00C524C6"/>
    <w:rsid w:val="00C53498"/>
    <w:rsid w:val="00C538F3"/>
    <w:rsid w:val="00C54E34"/>
    <w:rsid w:val="00C5515B"/>
    <w:rsid w:val="00C557AB"/>
    <w:rsid w:val="00C55C76"/>
    <w:rsid w:val="00C5633D"/>
    <w:rsid w:val="00C5687B"/>
    <w:rsid w:val="00C5696F"/>
    <w:rsid w:val="00C6014C"/>
    <w:rsid w:val="00C62D42"/>
    <w:rsid w:val="00C646FF"/>
    <w:rsid w:val="00C652F5"/>
    <w:rsid w:val="00C67C37"/>
    <w:rsid w:val="00C719EF"/>
    <w:rsid w:val="00C71BCE"/>
    <w:rsid w:val="00C71C9E"/>
    <w:rsid w:val="00C73275"/>
    <w:rsid w:val="00C74229"/>
    <w:rsid w:val="00C742B6"/>
    <w:rsid w:val="00C74447"/>
    <w:rsid w:val="00C745D6"/>
    <w:rsid w:val="00C747D7"/>
    <w:rsid w:val="00C75DE6"/>
    <w:rsid w:val="00C75FF4"/>
    <w:rsid w:val="00C810FF"/>
    <w:rsid w:val="00C85ACD"/>
    <w:rsid w:val="00C860A3"/>
    <w:rsid w:val="00C86FAF"/>
    <w:rsid w:val="00C87095"/>
    <w:rsid w:val="00C905F0"/>
    <w:rsid w:val="00C90BE2"/>
    <w:rsid w:val="00C93787"/>
    <w:rsid w:val="00C93A6D"/>
    <w:rsid w:val="00CA2F5C"/>
    <w:rsid w:val="00CA309A"/>
    <w:rsid w:val="00CA4BDA"/>
    <w:rsid w:val="00CB356F"/>
    <w:rsid w:val="00CB35AB"/>
    <w:rsid w:val="00CB5115"/>
    <w:rsid w:val="00CB5EAB"/>
    <w:rsid w:val="00CB63A5"/>
    <w:rsid w:val="00CB7F31"/>
    <w:rsid w:val="00CC0E35"/>
    <w:rsid w:val="00CC2031"/>
    <w:rsid w:val="00CC3F7F"/>
    <w:rsid w:val="00CC4489"/>
    <w:rsid w:val="00CC4B06"/>
    <w:rsid w:val="00CC4C09"/>
    <w:rsid w:val="00CC7475"/>
    <w:rsid w:val="00CD1CD9"/>
    <w:rsid w:val="00CD1EAC"/>
    <w:rsid w:val="00CD314E"/>
    <w:rsid w:val="00CD5AA4"/>
    <w:rsid w:val="00CD5CD5"/>
    <w:rsid w:val="00CD6A00"/>
    <w:rsid w:val="00CD6B85"/>
    <w:rsid w:val="00CD6E0C"/>
    <w:rsid w:val="00CE30FB"/>
    <w:rsid w:val="00CE4532"/>
    <w:rsid w:val="00CE5C94"/>
    <w:rsid w:val="00CE669D"/>
    <w:rsid w:val="00CE69FA"/>
    <w:rsid w:val="00CF4EB4"/>
    <w:rsid w:val="00CF62A4"/>
    <w:rsid w:val="00CF7624"/>
    <w:rsid w:val="00D03DAF"/>
    <w:rsid w:val="00D046F2"/>
    <w:rsid w:val="00D0619C"/>
    <w:rsid w:val="00D1001A"/>
    <w:rsid w:val="00D11596"/>
    <w:rsid w:val="00D14692"/>
    <w:rsid w:val="00D165A9"/>
    <w:rsid w:val="00D16DB8"/>
    <w:rsid w:val="00D17BDD"/>
    <w:rsid w:val="00D231AE"/>
    <w:rsid w:val="00D24226"/>
    <w:rsid w:val="00D255A0"/>
    <w:rsid w:val="00D26E4E"/>
    <w:rsid w:val="00D3051F"/>
    <w:rsid w:val="00D31557"/>
    <w:rsid w:val="00D33806"/>
    <w:rsid w:val="00D34E8D"/>
    <w:rsid w:val="00D35697"/>
    <w:rsid w:val="00D4074F"/>
    <w:rsid w:val="00D412DE"/>
    <w:rsid w:val="00D42627"/>
    <w:rsid w:val="00D44797"/>
    <w:rsid w:val="00D459A4"/>
    <w:rsid w:val="00D45A61"/>
    <w:rsid w:val="00D45B56"/>
    <w:rsid w:val="00D525DA"/>
    <w:rsid w:val="00D53A67"/>
    <w:rsid w:val="00D56359"/>
    <w:rsid w:val="00D56943"/>
    <w:rsid w:val="00D57F22"/>
    <w:rsid w:val="00D60504"/>
    <w:rsid w:val="00D617B1"/>
    <w:rsid w:val="00D62036"/>
    <w:rsid w:val="00D63330"/>
    <w:rsid w:val="00D70227"/>
    <w:rsid w:val="00D70F7D"/>
    <w:rsid w:val="00D71923"/>
    <w:rsid w:val="00D759C7"/>
    <w:rsid w:val="00D825D6"/>
    <w:rsid w:val="00D82EE1"/>
    <w:rsid w:val="00D83030"/>
    <w:rsid w:val="00D83A64"/>
    <w:rsid w:val="00D83CB6"/>
    <w:rsid w:val="00D84CB4"/>
    <w:rsid w:val="00D86166"/>
    <w:rsid w:val="00D90431"/>
    <w:rsid w:val="00D92427"/>
    <w:rsid w:val="00D94037"/>
    <w:rsid w:val="00D95249"/>
    <w:rsid w:val="00D9686C"/>
    <w:rsid w:val="00D96B25"/>
    <w:rsid w:val="00D97599"/>
    <w:rsid w:val="00DA0CF1"/>
    <w:rsid w:val="00DA627D"/>
    <w:rsid w:val="00DA6CC6"/>
    <w:rsid w:val="00DB1388"/>
    <w:rsid w:val="00DB146B"/>
    <w:rsid w:val="00DB192B"/>
    <w:rsid w:val="00DB1E41"/>
    <w:rsid w:val="00DB4148"/>
    <w:rsid w:val="00DB495D"/>
    <w:rsid w:val="00DB5CFC"/>
    <w:rsid w:val="00DB760F"/>
    <w:rsid w:val="00DC44DF"/>
    <w:rsid w:val="00DC4B28"/>
    <w:rsid w:val="00DD12E2"/>
    <w:rsid w:val="00DD2123"/>
    <w:rsid w:val="00DD34A3"/>
    <w:rsid w:val="00DE1971"/>
    <w:rsid w:val="00DE2026"/>
    <w:rsid w:val="00DE26CB"/>
    <w:rsid w:val="00DE2906"/>
    <w:rsid w:val="00DE3D87"/>
    <w:rsid w:val="00DE3FE7"/>
    <w:rsid w:val="00DE6897"/>
    <w:rsid w:val="00DE6D78"/>
    <w:rsid w:val="00DE7991"/>
    <w:rsid w:val="00DF37CD"/>
    <w:rsid w:val="00DF43A9"/>
    <w:rsid w:val="00DF4C04"/>
    <w:rsid w:val="00DF643D"/>
    <w:rsid w:val="00DF70E0"/>
    <w:rsid w:val="00E00258"/>
    <w:rsid w:val="00E01FE1"/>
    <w:rsid w:val="00E0220D"/>
    <w:rsid w:val="00E030B1"/>
    <w:rsid w:val="00E07571"/>
    <w:rsid w:val="00E0797C"/>
    <w:rsid w:val="00E1187F"/>
    <w:rsid w:val="00E12A0C"/>
    <w:rsid w:val="00E12E48"/>
    <w:rsid w:val="00E14378"/>
    <w:rsid w:val="00E15D0D"/>
    <w:rsid w:val="00E20E30"/>
    <w:rsid w:val="00E210B8"/>
    <w:rsid w:val="00E211AA"/>
    <w:rsid w:val="00E23C70"/>
    <w:rsid w:val="00E23CAE"/>
    <w:rsid w:val="00E24BA1"/>
    <w:rsid w:val="00E24C23"/>
    <w:rsid w:val="00E263C8"/>
    <w:rsid w:val="00E26B92"/>
    <w:rsid w:val="00E27C8D"/>
    <w:rsid w:val="00E30456"/>
    <w:rsid w:val="00E309BD"/>
    <w:rsid w:val="00E31C15"/>
    <w:rsid w:val="00E32ECE"/>
    <w:rsid w:val="00E33808"/>
    <w:rsid w:val="00E40B9A"/>
    <w:rsid w:val="00E41A5D"/>
    <w:rsid w:val="00E4210F"/>
    <w:rsid w:val="00E44BA8"/>
    <w:rsid w:val="00E4625E"/>
    <w:rsid w:val="00E46477"/>
    <w:rsid w:val="00E47D4F"/>
    <w:rsid w:val="00E47E3B"/>
    <w:rsid w:val="00E50A24"/>
    <w:rsid w:val="00E54DF6"/>
    <w:rsid w:val="00E60AEE"/>
    <w:rsid w:val="00E61A36"/>
    <w:rsid w:val="00E6527F"/>
    <w:rsid w:val="00E65819"/>
    <w:rsid w:val="00E658B5"/>
    <w:rsid w:val="00E6651C"/>
    <w:rsid w:val="00E671AF"/>
    <w:rsid w:val="00E67317"/>
    <w:rsid w:val="00E70B44"/>
    <w:rsid w:val="00E719E8"/>
    <w:rsid w:val="00E72675"/>
    <w:rsid w:val="00E750DC"/>
    <w:rsid w:val="00E76081"/>
    <w:rsid w:val="00E760FE"/>
    <w:rsid w:val="00E761CA"/>
    <w:rsid w:val="00E76AAF"/>
    <w:rsid w:val="00E80209"/>
    <w:rsid w:val="00E82374"/>
    <w:rsid w:val="00E84474"/>
    <w:rsid w:val="00E87902"/>
    <w:rsid w:val="00E91BEE"/>
    <w:rsid w:val="00E936D4"/>
    <w:rsid w:val="00E95DD1"/>
    <w:rsid w:val="00EA0250"/>
    <w:rsid w:val="00EA084E"/>
    <w:rsid w:val="00EA1006"/>
    <w:rsid w:val="00EA13D2"/>
    <w:rsid w:val="00EA15B9"/>
    <w:rsid w:val="00EA1DB0"/>
    <w:rsid w:val="00EA2EEC"/>
    <w:rsid w:val="00EA4C29"/>
    <w:rsid w:val="00EA4DFF"/>
    <w:rsid w:val="00EA5794"/>
    <w:rsid w:val="00EA5C0D"/>
    <w:rsid w:val="00EB02AF"/>
    <w:rsid w:val="00EB1547"/>
    <w:rsid w:val="00EB62CB"/>
    <w:rsid w:val="00EB6898"/>
    <w:rsid w:val="00EC132D"/>
    <w:rsid w:val="00EC1559"/>
    <w:rsid w:val="00EC15AD"/>
    <w:rsid w:val="00EC18A5"/>
    <w:rsid w:val="00EC2FC4"/>
    <w:rsid w:val="00EC3019"/>
    <w:rsid w:val="00EC3541"/>
    <w:rsid w:val="00EC4F86"/>
    <w:rsid w:val="00EC5DBA"/>
    <w:rsid w:val="00EC632E"/>
    <w:rsid w:val="00EC7187"/>
    <w:rsid w:val="00EC753E"/>
    <w:rsid w:val="00ED0A9A"/>
    <w:rsid w:val="00ED1AA8"/>
    <w:rsid w:val="00ED1B59"/>
    <w:rsid w:val="00ED1FFB"/>
    <w:rsid w:val="00ED40E9"/>
    <w:rsid w:val="00ED4835"/>
    <w:rsid w:val="00EE031E"/>
    <w:rsid w:val="00EE0651"/>
    <w:rsid w:val="00EE0863"/>
    <w:rsid w:val="00EE0D86"/>
    <w:rsid w:val="00EE16F3"/>
    <w:rsid w:val="00EE275F"/>
    <w:rsid w:val="00EE2AAF"/>
    <w:rsid w:val="00EE34F1"/>
    <w:rsid w:val="00EE41A5"/>
    <w:rsid w:val="00EE551F"/>
    <w:rsid w:val="00EE72E0"/>
    <w:rsid w:val="00EF05A0"/>
    <w:rsid w:val="00EF0C2E"/>
    <w:rsid w:val="00EF1AD7"/>
    <w:rsid w:val="00EF1E31"/>
    <w:rsid w:val="00EF1F15"/>
    <w:rsid w:val="00EF25E2"/>
    <w:rsid w:val="00EF2C96"/>
    <w:rsid w:val="00EF3A25"/>
    <w:rsid w:val="00F0306E"/>
    <w:rsid w:val="00F0473B"/>
    <w:rsid w:val="00F0575A"/>
    <w:rsid w:val="00F06425"/>
    <w:rsid w:val="00F06D61"/>
    <w:rsid w:val="00F119B6"/>
    <w:rsid w:val="00F11FBB"/>
    <w:rsid w:val="00F13324"/>
    <w:rsid w:val="00F1390A"/>
    <w:rsid w:val="00F17493"/>
    <w:rsid w:val="00F20246"/>
    <w:rsid w:val="00F25F24"/>
    <w:rsid w:val="00F27BDF"/>
    <w:rsid w:val="00F313A1"/>
    <w:rsid w:val="00F325DD"/>
    <w:rsid w:val="00F348ED"/>
    <w:rsid w:val="00F34A48"/>
    <w:rsid w:val="00F3513B"/>
    <w:rsid w:val="00F40D93"/>
    <w:rsid w:val="00F47FE6"/>
    <w:rsid w:val="00F5024F"/>
    <w:rsid w:val="00F50580"/>
    <w:rsid w:val="00F509FB"/>
    <w:rsid w:val="00F52520"/>
    <w:rsid w:val="00F5367B"/>
    <w:rsid w:val="00F551D8"/>
    <w:rsid w:val="00F645CA"/>
    <w:rsid w:val="00F664CE"/>
    <w:rsid w:val="00F66516"/>
    <w:rsid w:val="00F66D47"/>
    <w:rsid w:val="00F71F1B"/>
    <w:rsid w:val="00F7467F"/>
    <w:rsid w:val="00F759E0"/>
    <w:rsid w:val="00F7610F"/>
    <w:rsid w:val="00F80CF1"/>
    <w:rsid w:val="00F823E1"/>
    <w:rsid w:val="00F846FD"/>
    <w:rsid w:val="00F860BF"/>
    <w:rsid w:val="00F86489"/>
    <w:rsid w:val="00F8660B"/>
    <w:rsid w:val="00F904C8"/>
    <w:rsid w:val="00F9298A"/>
    <w:rsid w:val="00F93FC7"/>
    <w:rsid w:val="00F940A5"/>
    <w:rsid w:val="00F97E2A"/>
    <w:rsid w:val="00FA00E0"/>
    <w:rsid w:val="00FA0182"/>
    <w:rsid w:val="00FA03D1"/>
    <w:rsid w:val="00FA0BE4"/>
    <w:rsid w:val="00FA100F"/>
    <w:rsid w:val="00FA3708"/>
    <w:rsid w:val="00FA3CFB"/>
    <w:rsid w:val="00FA3F90"/>
    <w:rsid w:val="00FA5BCB"/>
    <w:rsid w:val="00FB012B"/>
    <w:rsid w:val="00FB1C16"/>
    <w:rsid w:val="00FB3BD8"/>
    <w:rsid w:val="00FB6672"/>
    <w:rsid w:val="00FB6A3E"/>
    <w:rsid w:val="00FB7ED4"/>
    <w:rsid w:val="00FC1507"/>
    <w:rsid w:val="00FC22C5"/>
    <w:rsid w:val="00FC257C"/>
    <w:rsid w:val="00FC38E2"/>
    <w:rsid w:val="00FC45D6"/>
    <w:rsid w:val="00FC73DB"/>
    <w:rsid w:val="00FC75CA"/>
    <w:rsid w:val="00FD461F"/>
    <w:rsid w:val="00FD4F22"/>
    <w:rsid w:val="00FD5247"/>
    <w:rsid w:val="00FD5DA0"/>
    <w:rsid w:val="00FD7909"/>
    <w:rsid w:val="00FE02C0"/>
    <w:rsid w:val="00FE111E"/>
    <w:rsid w:val="00FE33D1"/>
    <w:rsid w:val="00FE4003"/>
    <w:rsid w:val="00FE608F"/>
    <w:rsid w:val="00FE6470"/>
    <w:rsid w:val="00FF0805"/>
    <w:rsid w:val="00FF10BF"/>
    <w:rsid w:val="00FF208D"/>
    <w:rsid w:val="00FF2487"/>
    <w:rsid w:val="00FF3BD2"/>
    <w:rsid w:val="00FF445E"/>
    <w:rsid w:val="00FF5F57"/>
    <w:rsid w:val="00FF6F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0EEFAD5"/>
  <w15:docId w15:val="{49AF821B-0F46-42CE-BFB9-70748350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5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29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75494F"/>
    <w:rPr>
      <w:rFonts w:ascii="Arial" w:eastAsiaTheme="minorHAnsi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75494F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75494F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75494F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75494F"/>
    <w:pPr>
      <w:outlineLvl w:val="3"/>
    </w:pPr>
    <w:rPr>
      <w:sz w:val="22"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CD5AA4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CD5AA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rsid w:val="00CD5AA4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CD5AA4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176AB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semiHidden/>
    <w:qFormat/>
    <w:rsid w:val="00CD5AA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75494F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5494F"/>
    <w:rPr>
      <w:rFonts w:ascii="Arial" w:eastAsiaTheme="minorHAnsi" w:hAnsi="Arial" w:cs="Arial"/>
      <w:color w:val="A7A7A7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54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94F"/>
    <w:rPr>
      <w:rFonts w:ascii="Arial" w:eastAsiaTheme="minorHAnsi" w:hAnsi="Arial" w:cs="Arial"/>
      <w:sz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rsid w:val="00CD5AA4"/>
    <w:rPr>
      <w:b/>
      <w:bCs/>
      <w:i/>
      <w:iCs/>
      <w:color w:val="4F81BD" w:themeColor="accent1"/>
    </w:rPr>
  </w:style>
  <w:style w:type="paragraph" w:styleId="ListParagraph">
    <w:name w:val="List Paragraph"/>
    <w:aliases w:val="Recommendation,List Paragraph1,List Paragraph11,Bullet point,List Paragraph Number,Dot Point,Indented Bullet Solid,List Paragraph111,L,F5 List Paragraph,Dot pt,CV text,Table text,Medium Grid 1 - Accent 21,Numbered Paragraph,Bullets,number"/>
    <w:basedOn w:val="Normal"/>
    <w:link w:val="ListParagraphChar"/>
    <w:uiPriority w:val="1"/>
    <w:qFormat/>
    <w:rsid w:val="00005D7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customStyle="1" w:styleId="Heading1Char">
    <w:name w:val="Heading 1 Char"/>
    <w:basedOn w:val="DefaultParagraphFont"/>
    <w:link w:val="Heading1"/>
    <w:uiPriority w:val="2"/>
    <w:rsid w:val="0075494F"/>
    <w:rPr>
      <w:rFonts w:ascii="Arial" w:eastAsiaTheme="minorHAnsi" w:hAnsi="Arial" w:cs="Arial"/>
      <w:b/>
      <w:color w:val="0085AC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75494F"/>
    <w:rPr>
      <w:rFonts w:ascii="Arial" w:eastAsiaTheme="minorHAnsi" w:hAnsi="Arial" w:cs="Arial"/>
      <w:b/>
      <w:color w:val="0085AC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4"/>
    <w:rsid w:val="0075494F"/>
    <w:rPr>
      <w:rFonts w:ascii="Arial" w:eastAsiaTheme="minorHAnsi" w:hAnsi="Arial" w:cs="Arial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5494F"/>
    <w:rPr>
      <w:rFonts w:ascii="Arial" w:eastAsiaTheme="minorHAnsi" w:hAnsi="Arial" w:cs="Arial"/>
      <w:b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76AB5"/>
    <w:rPr>
      <w:rFonts w:ascii="Arial" w:eastAsia="Calibri" w:hAnsi="Arial" w:cs="Arial"/>
      <w:b/>
      <w:color w:val="000000"/>
      <w:lang w:eastAsia="en-US"/>
    </w:rPr>
  </w:style>
  <w:style w:type="paragraph" w:styleId="NoSpacing">
    <w:name w:val="No Spacing"/>
    <w:uiPriority w:val="1"/>
    <w:semiHidden/>
    <w:qFormat/>
    <w:rsid w:val="00CD5AA4"/>
    <w:rPr>
      <w:rFonts w:ascii="Arial" w:eastAsiaTheme="minorHAnsi" w:hAnsi="Arial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D5AA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7060"/>
    <w:rPr>
      <w:rFonts w:ascii="Arial" w:eastAsia="Calibri" w:hAnsi="Arial" w:cs="Arial"/>
      <w:i/>
      <w:iCs/>
      <w:color w:val="000000" w:themeColor="text1"/>
      <w:lang w:eastAsia="en-US"/>
    </w:rPr>
  </w:style>
  <w:style w:type="character" w:styleId="Strong">
    <w:name w:val="Strong"/>
    <w:basedOn w:val="DefaultParagraphFont"/>
    <w:uiPriority w:val="22"/>
    <w:semiHidden/>
    <w:qFormat/>
    <w:rsid w:val="00CD5AA4"/>
    <w:rPr>
      <w:b/>
      <w:bCs/>
    </w:rPr>
  </w:style>
  <w:style w:type="character" w:customStyle="1" w:styleId="DocumentSubtitle">
    <w:name w:val="Document Subtitle"/>
    <w:basedOn w:val="TitleChar"/>
    <w:uiPriority w:val="1"/>
    <w:qFormat/>
    <w:rsid w:val="0075494F"/>
    <w:rPr>
      <w:rFonts w:ascii="Arial" w:eastAsiaTheme="majorEastAsia" w:hAnsi="Arial" w:cs="Arial"/>
      <w:b w:val="0"/>
      <w:color w:val="0085AC"/>
      <w:spacing w:val="4"/>
      <w:kern w:val="28"/>
      <w:sz w:val="36"/>
      <w:szCs w:val="36"/>
      <w:lang w:eastAsia="en-US"/>
    </w:rPr>
  </w:style>
  <w:style w:type="character" w:styleId="SubtleEmphasis">
    <w:name w:val="Subtle Emphasis"/>
    <w:basedOn w:val="DefaultParagraphFont"/>
    <w:uiPriority w:val="19"/>
    <w:semiHidden/>
    <w:qFormat/>
    <w:rsid w:val="00CD5AA4"/>
    <w:rPr>
      <w:i/>
      <w:iCs/>
      <w:color w:val="808080" w:themeColor="text1" w:themeTint="7F"/>
    </w:rPr>
  </w:style>
  <w:style w:type="paragraph" w:styleId="Title">
    <w:name w:val="Title"/>
    <w:aliases w:val="Document Title"/>
    <w:basedOn w:val="Normal"/>
    <w:next w:val="Normal"/>
    <w:link w:val="TitleChar"/>
    <w:qFormat/>
    <w:rsid w:val="0075494F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75494F"/>
    <w:rPr>
      <w:rFonts w:ascii="Arial" w:eastAsiaTheme="majorEastAsia" w:hAnsi="Arial" w:cs="Arial"/>
      <w:b/>
      <w:color w:val="0085AC"/>
      <w:spacing w:val="4"/>
      <w:kern w:val="28"/>
      <w:sz w:val="48"/>
      <w:szCs w:val="48"/>
      <w:lang w:eastAsia="en-US"/>
    </w:rPr>
  </w:style>
  <w:style w:type="paragraph" w:customStyle="1" w:styleId="Covertitle">
    <w:name w:val="Cover title"/>
    <w:basedOn w:val="Normal"/>
    <w:link w:val="CovertitleChar"/>
    <w:qFormat/>
    <w:rsid w:val="00B25777"/>
    <w:pPr>
      <w:suppressAutoHyphens/>
      <w:ind w:right="851"/>
    </w:pPr>
    <w:rPr>
      <w:b/>
      <w:noProof/>
      <w:color w:val="0085AC"/>
      <w:spacing w:val="5"/>
      <w:sz w:val="72"/>
      <w:szCs w:val="72"/>
      <w:lang w:eastAsia="en-AU"/>
    </w:rPr>
  </w:style>
  <w:style w:type="character" w:customStyle="1" w:styleId="CovertitleChar">
    <w:name w:val="Cover title Char"/>
    <w:basedOn w:val="DefaultParagraphFont"/>
    <w:link w:val="Covertitle"/>
    <w:rsid w:val="00B25777"/>
    <w:rPr>
      <w:rFonts w:ascii="Arial" w:eastAsiaTheme="minorHAnsi" w:hAnsi="Arial" w:cs="Arial"/>
      <w:b/>
      <w:noProof/>
      <w:color w:val="0085AC"/>
      <w:spacing w:val="5"/>
      <w:sz w:val="72"/>
      <w:szCs w:val="72"/>
    </w:rPr>
  </w:style>
  <w:style w:type="paragraph" w:styleId="List">
    <w:name w:val="List"/>
    <w:basedOn w:val="Normal"/>
    <w:uiPriority w:val="99"/>
    <w:semiHidden/>
    <w:unhideWhenUsed/>
    <w:rsid w:val="00005D71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005D71"/>
    <w:pPr>
      <w:tabs>
        <w:tab w:val="left" w:pos="1021"/>
      </w:tabs>
      <w:ind w:left="1020" w:hanging="340"/>
      <w:contextualSpacing/>
    </w:pPr>
  </w:style>
  <w:style w:type="table" w:styleId="TableGrid">
    <w:name w:val="Table Grid"/>
    <w:basedOn w:val="TableNormal"/>
    <w:uiPriority w:val="39"/>
    <w:rsid w:val="007549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494F"/>
    <w:rPr>
      <w:color w:val="808080"/>
    </w:rPr>
  </w:style>
  <w:style w:type="table" w:styleId="GridTable4-Accent6">
    <w:name w:val="Grid Table 4 Accent 6"/>
    <w:basedOn w:val="TableNormal"/>
    <w:uiPriority w:val="49"/>
    <w:rsid w:val="0075494F"/>
    <w:rPr>
      <w:rFonts w:ascii="Arial" w:eastAsiaTheme="minorHAnsi" w:hAnsi="Arial" w:cstheme="minorBidi"/>
      <w:szCs w:val="22"/>
      <w:lang w:eastAsia="en-US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character" w:customStyle="1" w:styleId="ListParagraphChar">
    <w:name w:val="List Paragraph Char"/>
    <w:aliases w:val="Recommendation Char,List Paragraph1 Char,List Paragraph11 Char,Bullet point Char,List Paragraph Number Char,Dot Point Char,Indented Bullet Solid Char,List Paragraph111 Char,L Char,F5 List Paragraph Char,Dot pt Char,CV text Char"/>
    <w:basedOn w:val="DefaultParagraphFont"/>
    <w:link w:val="ListParagraph"/>
    <w:uiPriority w:val="1"/>
    <w:qFormat/>
    <w:rsid w:val="00005D71"/>
    <w:rPr>
      <w:rFonts w:ascii="Arial" w:eastAsiaTheme="minorHAnsi" w:hAnsi="Arial" w:cs="Arial"/>
      <w:sz w:val="22"/>
      <w:lang w:eastAsia="en-US"/>
    </w:rPr>
  </w:style>
  <w:style w:type="paragraph" w:customStyle="1" w:styleId="Notes">
    <w:name w:val="Notes"/>
    <w:basedOn w:val="Normal"/>
    <w:uiPriority w:val="7"/>
    <w:qFormat/>
    <w:rsid w:val="0075494F"/>
    <w:pPr>
      <w:spacing w:before="110"/>
    </w:pPr>
    <w:rPr>
      <w:sz w:val="16"/>
    </w:rPr>
  </w:style>
  <w:style w:type="paragraph" w:styleId="List3">
    <w:name w:val="List 3"/>
    <w:basedOn w:val="Normal"/>
    <w:uiPriority w:val="99"/>
    <w:semiHidden/>
    <w:unhideWhenUsed/>
    <w:rsid w:val="00005D71"/>
    <w:pPr>
      <w:tabs>
        <w:tab w:val="left" w:pos="1361"/>
      </w:tabs>
      <w:ind w:left="1361" w:hanging="340"/>
      <w:contextualSpacing/>
    </w:pPr>
  </w:style>
  <w:style w:type="table" w:styleId="ListTable4-Accent6">
    <w:name w:val="List Table 4 Accent 6"/>
    <w:basedOn w:val="TableNormal"/>
    <w:uiPriority w:val="49"/>
    <w:rsid w:val="007549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4">
    <w:name w:val="List 4"/>
    <w:basedOn w:val="Normal"/>
    <w:uiPriority w:val="99"/>
    <w:semiHidden/>
    <w:unhideWhenUsed/>
    <w:rsid w:val="00005D71"/>
    <w:pPr>
      <w:tabs>
        <w:tab w:val="left" w:pos="1701"/>
      </w:tabs>
      <w:ind w:left="1701" w:hanging="34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75494F"/>
    <w:pPr>
      <w:keepNext/>
      <w:keepLines/>
      <w:spacing w:before="0" w:after="360" w:line="560" w:lineRule="exact"/>
      <w:outlineLvl w:val="9"/>
    </w:pPr>
    <w:rPr>
      <w:rFonts w:eastAsiaTheme="majorEastAsia"/>
      <w:sz w:val="48"/>
      <w:szCs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C632E"/>
    <w:pPr>
      <w:tabs>
        <w:tab w:val="right" w:leader="dot" w:pos="14002"/>
      </w:tabs>
      <w:suppressAutoHyphens/>
      <w:spacing w:after="100"/>
      <w:ind w:left="7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05D71"/>
    <w:pPr>
      <w:tabs>
        <w:tab w:val="right" w:leader="dot" w:pos="14002"/>
      </w:tabs>
      <w:suppressAutoHyphens/>
      <w:spacing w:after="100"/>
      <w:ind w:left="3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005D71"/>
    <w:pPr>
      <w:tabs>
        <w:tab w:val="right" w:leader="dot" w:pos="14002"/>
      </w:tabs>
      <w:suppressAutoHyphens/>
      <w:spacing w:after="100"/>
      <w:ind w:left="680"/>
    </w:pPr>
    <w:rPr>
      <w:noProof/>
    </w:rPr>
  </w:style>
  <w:style w:type="character" w:styleId="Hyperlink">
    <w:name w:val="Hyperlink"/>
    <w:basedOn w:val="DefaultParagraphFont"/>
    <w:uiPriority w:val="99"/>
    <w:qFormat/>
    <w:rsid w:val="0075494F"/>
    <w:rPr>
      <w:rFonts w:ascii="Arial" w:hAnsi="Arial"/>
      <w:color w:val="0000FF" w:themeColor="hyperlink"/>
      <w:u w:val="single"/>
    </w:rPr>
  </w:style>
  <w:style w:type="paragraph" w:customStyle="1" w:styleId="CoverSubtitle">
    <w:name w:val="Cover Subtitle"/>
    <w:basedOn w:val="Covertitle"/>
    <w:uiPriority w:val="1"/>
    <w:qFormat/>
    <w:rsid w:val="00B25777"/>
    <w:pPr>
      <w:spacing w:before="240"/>
    </w:pPr>
    <w:rPr>
      <w:sz w:val="48"/>
      <w:szCs w:val="48"/>
    </w:rPr>
  </w:style>
  <w:style w:type="character" w:styleId="BookTitle">
    <w:name w:val="Book Title"/>
    <w:basedOn w:val="DefaultParagraphFont"/>
    <w:uiPriority w:val="33"/>
    <w:semiHidden/>
    <w:rsid w:val="0075494F"/>
    <w:rPr>
      <w:b/>
      <w:bCs/>
      <w:i/>
      <w:iCs/>
      <w:spacing w:val="5"/>
    </w:rPr>
  </w:style>
  <w:style w:type="numbering" w:customStyle="1" w:styleId="BulletedList">
    <w:name w:val="Bulleted List"/>
    <w:uiPriority w:val="99"/>
    <w:rsid w:val="00005D71"/>
    <w:pPr>
      <w:numPr>
        <w:numId w:val="1"/>
      </w:numPr>
    </w:pPr>
  </w:style>
  <w:style w:type="table" w:customStyle="1" w:styleId="DOETable1">
    <w:name w:val="DOE Table 1"/>
    <w:basedOn w:val="ListTable4-Accent6"/>
    <w:uiPriority w:val="99"/>
    <w:rsid w:val="00DE6897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DE6897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DE6897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75494F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5494F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7549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7549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numbering" w:customStyle="1" w:styleId="NumberedList">
    <w:name w:val="Numbered List"/>
    <w:uiPriority w:val="99"/>
    <w:rsid w:val="00005D71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uiPriority w:val="1"/>
    <w:semiHidden/>
    <w:rsid w:val="0075494F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75494F"/>
    <w:rPr>
      <w:rFonts w:ascii="Arial" w:eastAsiaTheme="minorEastAsia" w:hAnsi="Arial" w:cs="Arial"/>
      <w:b/>
      <w:color w:val="18A54D"/>
      <w:sz w:val="36"/>
      <w:szCs w:val="36"/>
      <w:lang w:eastAsia="en-US"/>
    </w:rPr>
  </w:style>
  <w:style w:type="paragraph" w:styleId="List5">
    <w:name w:val="List 5"/>
    <w:basedOn w:val="Normal"/>
    <w:uiPriority w:val="99"/>
    <w:semiHidden/>
    <w:unhideWhenUsed/>
    <w:rsid w:val="00005D71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005D71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005D71"/>
    <w:pPr>
      <w:numPr>
        <w:numId w:val="3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005D71"/>
    <w:pPr>
      <w:numPr>
        <w:numId w:val="4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005D71"/>
    <w:pPr>
      <w:numPr>
        <w:numId w:val="5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005D71"/>
    <w:pPr>
      <w:numPr>
        <w:numId w:val="6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005D71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5D71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5D71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5D71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5D71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005D71"/>
    <w:pPr>
      <w:numPr>
        <w:numId w:val="7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005D71"/>
    <w:pPr>
      <w:numPr>
        <w:numId w:val="8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005D71"/>
    <w:pPr>
      <w:numPr>
        <w:numId w:val="9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005D71"/>
    <w:pPr>
      <w:numPr>
        <w:numId w:val="10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005D71"/>
    <w:pPr>
      <w:numPr>
        <w:numId w:val="11"/>
      </w:numPr>
      <w:tabs>
        <w:tab w:val="left" w:pos="2041"/>
      </w:tabs>
      <w:contextualSpacing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5D71"/>
    <w:pPr>
      <w:spacing w:after="100"/>
      <w:ind w:left="1021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5D71"/>
    <w:pPr>
      <w:spacing w:after="100"/>
      <w:ind w:left="1361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5D71"/>
    <w:pPr>
      <w:spacing w:after="100"/>
      <w:ind w:left="1701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5D71"/>
    <w:pPr>
      <w:spacing w:after="100"/>
      <w:ind w:left="2041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5D71"/>
    <w:pPr>
      <w:spacing w:after="100"/>
      <w:ind w:left="238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5D71"/>
    <w:pPr>
      <w:spacing w:after="100"/>
      <w:ind w:left="2722"/>
    </w:pPr>
  </w:style>
  <w:style w:type="paragraph" w:customStyle="1" w:styleId="DivisionBranch">
    <w:name w:val="Division–Branch"/>
    <w:qFormat/>
    <w:rsid w:val="007F6CFC"/>
    <w:pPr>
      <w:pBdr>
        <w:bottom w:val="single" w:sz="8" w:space="9" w:color="000000" w:themeColor="text1"/>
      </w:pBdr>
      <w:spacing w:after="240"/>
    </w:pPr>
    <w:rPr>
      <w:rFonts w:ascii="Arial" w:eastAsia="Calibri" w:hAnsi="Arial" w:cs="Arial"/>
      <w:b/>
      <w:noProof/>
      <w:color w:val="000000" w:themeColor="text1"/>
      <w:spacing w:val="5"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6B0B9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FA00E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A00E0"/>
    <w:rPr>
      <w:rFonts w:ascii="Arial" w:eastAsiaTheme="minorHAnsi" w:hAnsi="Arial" w:cs="Arial"/>
      <w:lang w:eastAsia="en-US"/>
    </w:rPr>
  </w:style>
  <w:style w:type="character" w:styleId="FootnoteReference">
    <w:name w:val="footnote reference"/>
    <w:basedOn w:val="DefaultParagraphFont"/>
    <w:semiHidden/>
    <w:unhideWhenUsed/>
    <w:rsid w:val="00FA00E0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3F0AB8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F0AB8"/>
    <w:pPr>
      <w:widowControl w:val="0"/>
      <w:autoSpaceDE w:val="0"/>
      <w:autoSpaceDN w:val="0"/>
      <w:spacing w:before="2"/>
      <w:ind w:left="56"/>
    </w:pPr>
    <w:rPr>
      <w:rFonts w:eastAsia="Arial"/>
      <w:szCs w:val="22"/>
      <w:u w:val="single" w:color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F0AB8"/>
    <w:rPr>
      <w:rFonts w:ascii="Arial" w:eastAsia="Arial" w:hAnsi="Arial" w:cs="Arial"/>
      <w:sz w:val="22"/>
      <w:szCs w:val="22"/>
      <w:u w:val="single" w:color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6FE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6FE9"/>
    <w:rPr>
      <w:rFonts w:ascii="Arial" w:eastAsiaTheme="minorHAnsi" w:hAnsi="Arial" w:cs="Aria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F6FE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49D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49D0"/>
    <w:rPr>
      <w:rFonts w:ascii="Arial" w:eastAsiaTheme="minorHAnsi" w:hAnsi="Arial" w:cs="Arial"/>
      <w:lang w:eastAsia="en-US"/>
    </w:rPr>
  </w:style>
  <w:style w:type="paragraph" w:styleId="Revision">
    <w:name w:val="Revision"/>
    <w:hidden/>
    <w:uiPriority w:val="71"/>
    <w:semiHidden/>
    <w:rsid w:val="00A50FC0"/>
    <w:rPr>
      <w:rFonts w:ascii="Arial" w:eastAsiaTheme="minorHAnsi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education.wa.edu.au/dl/jk470ogo" TargetMode="External"/><Relationship Id="rId26" Type="http://schemas.openxmlformats.org/officeDocument/2006/relationships/hyperlink" Target="https://www.education.wa.edu.au/web/form/submit/-/form/pws/complaint" TargetMode="External"/><Relationship Id="rId39" Type="http://schemas.openxmlformats.org/officeDocument/2006/relationships/hyperlink" Target="https://www.education.wa.edu.au/web/policies/-/equal-opportunity-discrimination-and-harassment-policy" TargetMode="External"/><Relationship Id="rId21" Type="http://schemas.openxmlformats.org/officeDocument/2006/relationships/hyperlink" Target="https://ikon.education.wa.edu.au/-/follow-the-public-school-review" TargetMode="External"/><Relationship Id="rId34" Type="http://schemas.openxmlformats.org/officeDocument/2006/relationships/hyperlink" Target="https://ikon.education.wa.edu.au/-/manage-intruders-and-disruptive-visitors-on-school-sites?section=nmzwxbza" TargetMode="External"/><Relationship Id="rId42" Type="http://schemas.openxmlformats.org/officeDocument/2006/relationships/hyperlink" Target="https://humanrights.gov.au/our-work/complaint-information-service/complaints-under-racial-discrimination-act" TargetMode="External"/><Relationship Id="rId47" Type="http://schemas.openxmlformats.org/officeDocument/2006/relationships/header" Target="header5.xml"/><Relationship Id="rId50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9" Type="http://schemas.openxmlformats.org/officeDocument/2006/relationships/hyperlink" Target="https://www.education.wa.edu.au/dl/2gglvpd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det.wa.edu.au/schoolsonline/home.do" TargetMode="External"/><Relationship Id="rId32" Type="http://schemas.openxmlformats.org/officeDocument/2006/relationships/hyperlink" Target="https://ikon.education.wa.edu.au/-/our-code-of-conduct-and-standards/?section=poho" TargetMode="External"/><Relationship Id="rId37" Type="http://schemas.openxmlformats.org/officeDocument/2006/relationships/hyperlink" Target="https://www.education.wa.edu.au/web/policies/-/child-protection-in-department-of-education-sites-policy" TargetMode="External"/><Relationship Id="rId40" Type="http://schemas.openxmlformats.org/officeDocument/2006/relationships/hyperlink" Target="https://ikon.education.wa.edu.au/-/manage-intruders-and-disruptive-visitors-on-school-sites" TargetMode="External"/><Relationship Id="rId45" Type="http://schemas.openxmlformats.org/officeDocument/2006/relationships/hyperlink" Target="https://headspace.org.au/" TargetMode="Externa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23" Type="http://schemas.openxmlformats.org/officeDocument/2006/relationships/hyperlink" Target="tel:1800%20655%20985" TargetMode="External"/><Relationship Id="rId28" Type="http://schemas.openxmlformats.org/officeDocument/2006/relationships/hyperlink" Target="https://www.education.wa.edu.au/dl/q8qo1nn" TargetMode="External"/><Relationship Id="rId36" Type="http://schemas.openxmlformats.org/officeDocument/2006/relationships/hyperlink" Target="https://ikon.education.wa.edu.au/-/understand-the-incident-management-framework" TargetMode="External"/><Relationship Id="rId49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yperlink" Target="https://www.education.wa.edu.au/dl/jk470ogo" TargetMode="External"/><Relationship Id="rId31" Type="http://schemas.openxmlformats.org/officeDocument/2006/relationships/hyperlink" Target="https://ikon.education.wa.edu.au/-/access-student-behaviour-and-engagement-resources/" TargetMode="External"/><Relationship Id="rId44" Type="http://schemas.openxmlformats.org/officeDocument/2006/relationships/hyperlink" Target="https://www.beyondblue.org.au/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yperlink" Target="https://www.bing.com/ck/a?!&amp;&amp;p=4eee9ef260f600e8b5e1fbbf8566b9141ef1f356c4ffa3da7cd8121ca6a42d2cJmltdHM9MTc1Njc3MTIwMA&amp;ptn=3&amp;ver=2&amp;hsh=4&amp;fclid=1f3455ac-ed89-67bf-1339-43b3ec4a66bc&amp;u=a1aHR0cHM6Ly9lZHVjYXRpb24ubnN3Lmdvdi5hdS9wb2xpY3ktbGlicmFyeS9wb2xpY2llcy9wZC0yMDA1LTAyOTAtMDMuaHRtbA&amp;ntb=1" TargetMode="External"/><Relationship Id="rId27" Type="http://schemas.openxmlformats.org/officeDocument/2006/relationships/hyperlink" Target="https://www.education.wa.edu.au/dl/nppj3m4" TargetMode="External"/><Relationship Id="rId30" Type="http://schemas.openxmlformats.org/officeDocument/2006/relationships/hyperlink" Target="https://ikon.education.wa.edu.au/-/understand-use-of-de-escalation-to-respond-to-student-behaviours-of-concern?section=tphj" TargetMode="External"/><Relationship Id="rId35" Type="http://schemas.openxmlformats.org/officeDocument/2006/relationships/hyperlink" Target="https://ikon.education.wa.edu.au/-/access-the-online-incident-notification-system/" TargetMode="External"/><Relationship Id="rId43" Type="http://schemas.openxmlformats.org/officeDocument/2006/relationships/hyperlink" Target="https://ccyp.wa.gov.au/our-work/info-for-parents-carers-and-family/" TargetMode="External"/><Relationship Id="rId48" Type="http://schemas.openxmlformats.org/officeDocument/2006/relationships/header" Target="header6.xml"/><Relationship Id="rId8" Type="http://schemas.openxmlformats.org/officeDocument/2006/relationships/styles" Target="styles.xml"/><Relationship Id="rId51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yperlink" Target="https://www.education.wa.edu.au/contact" TargetMode="External"/><Relationship Id="rId33" Type="http://schemas.openxmlformats.org/officeDocument/2006/relationships/hyperlink" Target="https://ikon.education.wa.edu.au/-/manage-intruders-and-disruptive-visitors-on-school-sites" TargetMode="External"/><Relationship Id="rId38" Type="http://schemas.openxmlformats.org/officeDocument/2006/relationships/hyperlink" Target="https://www.education.wa.edu.au/web/policies/-/student-behaviour-in-public-schools-procedures" TargetMode="External"/><Relationship Id="rId46" Type="http://schemas.openxmlformats.org/officeDocument/2006/relationships/header" Target="header4.xml"/><Relationship Id="rId20" Type="http://schemas.openxmlformats.org/officeDocument/2006/relationships/hyperlink" Target="https://www.education.wa.edu.au/dl/jk470ogo" TargetMode="External"/><Relationship Id="rId41" Type="http://schemas.openxmlformats.org/officeDocument/2006/relationships/hyperlink" Target="https://www.wa.gov.au/service/community-services/social-justice-and-equity/make-discrimination-harassment-or-victimisation-complaint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umanrights.gov.au/anti-racism-framewor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425739918947599CB85D47B315B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A8E1F-BF87-47F8-8D46-ED404C5D3686}"/>
      </w:docPartPr>
      <w:docPartBody>
        <w:p w:rsidR="001A31AD" w:rsidRDefault="00CB7184">
          <w:r w:rsidRPr="00781ABD">
            <w:rPr>
              <w:rStyle w:val="PlaceholderText"/>
            </w:rPr>
            <w:t>[Status]</w:t>
          </w:r>
        </w:p>
      </w:docPartBody>
    </w:docPart>
    <w:docPart>
      <w:docPartPr>
        <w:name w:val="64AD2029D40B45B99C9A8CC94A199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AAEC9-5AC9-413D-B2F6-4719F595ADA7}"/>
      </w:docPartPr>
      <w:docPartBody>
        <w:p w:rsidR="00D12C3D" w:rsidRDefault="00884801" w:rsidP="00884801">
          <w:pPr>
            <w:pStyle w:val="64AD2029D40B45B99C9A8CC94A19935E"/>
          </w:pPr>
          <w:r w:rsidRPr="00781ABD">
            <w:rPr>
              <w:rStyle w:val="PlaceholderText"/>
            </w:rPr>
            <w:t>[Status]</w:t>
          </w:r>
        </w:p>
      </w:docPartBody>
    </w:docPart>
    <w:docPart>
      <w:docPartPr>
        <w:name w:val="653280EE9DC8464C950EAEBF3A6AC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37B1C-D317-4D5D-A563-5AAFFDED914D}"/>
      </w:docPartPr>
      <w:docPartBody>
        <w:p w:rsidR="00B007E1" w:rsidRDefault="00B007E1" w:rsidP="00B007E1">
          <w:pPr>
            <w:pStyle w:val="653280EE9DC8464C950EAEBF3A6AC1FF1"/>
          </w:pPr>
          <w:r>
            <w:rPr>
              <w:rStyle w:val="PlaceholderText"/>
            </w:rPr>
            <w:t>[Publish d</w:t>
          </w:r>
          <w:r w:rsidRPr="005D1694">
            <w:rPr>
              <w:rStyle w:val="PlaceholderText"/>
            </w:rPr>
            <w:t>ate]</w:t>
          </w:r>
        </w:p>
      </w:docPartBody>
    </w:docPart>
    <w:docPart>
      <w:docPartPr>
        <w:name w:val="5EC14EE9281E4309AED39F0193FAD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57805-FD85-49EA-94BE-EE3DC4A23D40}"/>
      </w:docPartPr>
      <w:docPartBody>
        <w:p w:rsidR="00B007E1" w:rsidRDefault="00B007E1" w:rsidP="00B007E1">
          <w:pPr>
            <w:pStyle w:val="5EC14EE9281E4309AED39F0193FAD1E31"/>
          </w:pPr>
          <w:r>
            <w:rPr>
              <w:rStyle w:val="PlaceholderText"/>
              <w:color w:val="auto"/>
            </w:rPr>
            <w:t>[Publish d</w:t>
          </w:r>
          <w:r w:rsidRPr="00B541A2">
            <w:rPr>
              <w:rStyle w:val="PlaceholderText"/>
              <w:color w:val="auto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05"/>
    <w:rsid w:val="00012DF5"/>
    <w:rsid w:val="00017A19"/>
    <w:rsid w:val="00033282"/>
    <w:rsid w:val="0003394D"/>
    <w:rsid w:val="00035E15"/>
    <w:rsid w:val="00052F87"/>
    <w:rsid w:val="000814E2"/>
    <w:rsid w:val="0008224D"/>
    <w:rsid w:val="000A22FD"/>
    <w:rsid w:val="000D261F"/>
    <w:rsid w:val="001353D8"/>
    <w:rsid w:val="001A31AD"/>
    <w:rsid w:val="00233C46"/>
    <w:rsid w:val="00286F12"/>
    <w:rsid w:val="00361379"/>
    <w:rsid w:val="003619AA"/>
    <w:rsid w:val="00384AB9"/>
    <w:rsid w:val="00387C5C"/>
    <w:rsid w:val="0043487B"/>
    <w:rsid w:val="00480F8B"/>
    <w:rsid w:val="00486005"/>
    <w:rsid w:val="00516CFF"/>
    <w:rsid w:val="005176A0"/>
    <w:rsid w:val="00551306"/>
    <w:rsid w:val="0056575C"/>
    <w:rsid w:val="005B579D"/>
    <w:rsid w:val="005B7B13"/>
    <w:rsid w:val="005F25BD"/>
    <w:rsid w:val="00643F69"/>
    <w:rsid w:val="006A007C"/>
    <w:rsid w:val="006B1C05"/>
    <w:rsid w:val="00713ADD"/>
    <w:rsid w:val="00723F7A"/>
    <w:rsid w:val="00751D83"/>
    <w:rsid w:val="00767675"/>
    <w:rsid w:val="00801AA3"/>
    <w:rsid w:val="00861642"/>
    <w:rsid w:val="00884801"/>
    <w:rsid w:val="008E08B7"/>
    <w:rsid w:val="009707AD"/>
    <w:rsid w:val="009B7C4E"/>
    <w:rsid w:val="009C1BE6"/>
    <w:rsid w:val="009E49F4"/>
    <w:rsid w:val="00A77B77"/>
    <w:rsid w:val="00B007E1"/>
    <w:rsid w:val="00B40293"/>
    <w:rsid w:val="00B53A32"/>
    <w:rsid w:val="00B55F43"/>
    <w:rsid w:val="00C41BD8"/>
    <w:rsid w:val="00C538F3"/>
    <w:rsid w:val="00CB7184"/>
    <w:rsid w:val="00D12C3D"/>
    <w:rsid w:val="00D35B2D"/>
    <w:rsid w:val="00D617B1"/>
    <w:rsid w:val="00D94037"/>
    <w:rsid w:val="00DA6CC6"/>
    <w:rsid w:val="00DB1388"/>
    <w:rsid w:val="00E00258"/>
    <w:rsid w:val="00EA2EEC"/>
    <w:rsid w:val="00EC124A"/>
    <w:rsid w:val="00EC3C9C"/>
    <w:rsid w:val="00FC38E2"/>
    <w:rsid w:val="00FC67D6"/>
    <w:rsid w:val="00F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7E1"/>
    <w:rPr>
      <w:color w:val="808080"/>
    </w:rPr>
  </w:style>
  <w:style w:type="paragraph" w:customStyle="1" w:styleId="64AD2029D40B45B99C9A8CC94A19935E">
    <w:name w:val="64AD2029D40B45B99C9A8CC94A19935E"/>
    <w:rsid w:val="00884801"/>
  </w:style>
  <w:style w:type="paragraph" w:customStyle="1" w:styleId="653280EE9DC8464C950EAEBF3A6AC1FF1">
    <w:name w:val="653280EE9DC8464C950EAEBF3A6AC1FF1"/>
    <w:rsid w:val="00B007E1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5EC14EE9281E4309AED39F0193FAD1E31">
    <w:name w:val="5EC14EE9281E4309AED39F0193FAD1E31"/>
    <w:rsid w:val="00B007E1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6BA9214F8674493AFEE7698DB7239" ma:contentTypeVersion="15" ma:contentTypeDescription="Create a new document." ma:contentTypeScope="" ma:versionID="76ab9b59d6728fb870bb563d216b6cd5">
  <xsd:schema xmlns:xsd="http://www.w3.org/2001/XMLSchema" xmlns:xs="http://www.w3.org/2001/XMLSchema" xmlns:p="http://schemas.microsoft.com/office/2006/metadata/properties" xmlns:ns3="616f487f-0a4f-4e93-a439-6343fa6c8942" targetNamespace="http://schemas.microsoft.com/office/2006/metadata/properties" ma:root="true" ma:fieldsID="e168164eecbce8470a015abcc476faa0" ns3:_="">
    <xsd:import namespace="616f487f-0a4f-4e93-a439-6343fa6c89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f487f-0a4f-4e93-a439-6343fa6c8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Pre24</b:Tag>
    <b:SourceType>Report</b:SourceType>
    <b:Guid>{9ABAF992-5E15-475B-B8F7-C35247A8A455}</b:Guid>
    <b:Title>Pathways to thriving: Enhancing support for humanitarian children and young people in Western Australia</b:Title>
    <b:Year>2024</b:Year>
    <b:Author>
      <b:Author>
        <b:NameList>
          <b:Person>
            <b:Last>Presented by Mrs R M J Clarke</b:Last>
            <b:First>MLA</b:First>
            <b:Middle>and Hon N. Thomson, MLC</b:Middle>
          </b:Person>
        </b:NameList>
      </b:Author>
    </b:Author>
    <b:RefOrder>1</b:RefOrder>
  </b:Source>
</b:Sourc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6f487f-0a4f-4e93-a439-6343fa6c894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1AFA53-D706-42E8-AB58-9FBB8258A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2F749-EB4D-474E-8E8C-AFC88DA63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f487f-0a4f-4e93-a439-6343fa6c8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A748A3-1496-4C5E-973B-90AEDE7D9A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56D6CD-0369-4377-B891-D165539908DC}">
  <ds:schemaRefs>
    <ds:schemaRef ds:uri="http://schemas.microsoft.com/office/2006/metadata/properties"/>
    <ds:schemaRef ds:uri="http://schemas.microsoft.com/office/infopath/2007/PartnerControls"/>
    <ds:schemaRef ds:uri="616f487f-0a4f-4e93-a439-6343fa6c89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3374</Words>
  <Characters>20552</Characters>
  <Application>Microsoft Office Word</Application>
  <DocSecurity>0</DocSecurity>
  <Lines>540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Rare</Company>
  <LinksUpToDate>false</LinksUpToDate>
  <CharactersWithSpaces>23685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COOK Kendall [System Services and Responses]</cp:lastModifiedBy>
  <cp:revision>3</cp:revision>
  <cp:lastPrinted>2025-08-26T02:16:00Z</cp:lastPrinted>
  <dcterms:created xsi:type="dcterms:W3CDTF">2025-11-24T01:39:00Z</dcterms:created>
  <dcterms:modified xsi:type="dcterms:W3CDTF">2025-11-24T01:39:00Z</dcterms:modified>
  <cp:contentStatus>Advice and support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71a1787f,35fab304,3df889ce,4137118f,8f9ce81,78503843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2025-08-21T11:15:39Z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f9d393da-3151-45cb-9777-fe2b9829a83a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  <property fmtid="{D5CDD505-2E9C-101B-9397-08002B2CF9AE}" pid="13" name="ContentTypeId">
    <vt:lpwstr>0x0101001E56BA9214F8674493AFEE7698DB7239</vt:lpwstr>
  </property>
</Properties>
</file>