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F160E" w14:textId="09D6080D" w:rsidR="00F67657" w:rsidRDefault="0061736F" w:rsidP="00FF0DD8">
      <w:pPr>
        <w:pStyle w:val="BodyText"/>
        <w:ind w:left="-700" w:right="-613"/>
        <w:rPr>
          <w:rFonts w:ascii="Lucida Sans"/>
          <w:sz w:val="20"/>
        </w:rPr>
      </w:pPr>
      <w:bookmarkStart w:id="0" w:name="_Hlk102730325"/>
      <w:bookmarkEnd w:id="0"/>
      <w:r w:rsidRPr="00BC3AEA">
        <w:rPr>
          <w:noProof/>
          <w:lang w:val="en-AU" w:eastAsia="en-AU"/>
        </w:rPr>
        <w:drawing>
          <wp:inline distT="0" distB="0" distL="0" distR="0" wp14:anchorId="72FF8C19" wp14:editId="6CC00881">
            <wp:extent cx="6600825" cy="51879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572"/>
                    <a:stretch/>
                  </pic:blipFill>
                  <pic:spPr bwMode="auto">
                    <a:xfrm>
                      <a:off x="0" y="0"/>
                      <a:ext cx="6605902" cy="519194"/>
                    </a:xfrm>
                    <a:prstGeom prst="rect">
                      <a:avLst/>
                    </a:prstGeom>
                    <a:ln>
                      <a:noFill/>
                    </a:ln>
                    <a:extLst>
                      <a:ext uri="{53640926-AAD7-44D8-BBD7-CCE9431645EC}">
                        <a14:shadowObscured xmlns:a14="http://schemas.microsoft.com/office/drawing/2010/main"/>
                      </a:ext>
                    </a:extLst>
                  </pic:spPr>
                </pic:pic>
              </a:graphicData>
            </a:graphic>
          </wp:inline>
        </w:drawing>
      </w:r>
    </w:p>
    <w:p w14:paraId="01F40549" w14:textId="4D54276E" w:rsidR="00C728F3" w:rsidRDefault="00C728F3" w:rsidP="00FF0DD8">
      <w:pPr>
        <w:pStyle w:val="BodyText"/>
        <w:ind w:left="-700" w:right="-613"/>
        <w:rPr>
          <w:rFonts w:ascii="Lucida Sans"/>
          <w:sz w:val="20"/>
        </w:rPr>
      </w:pPr>
    </w:p>
    <w:p w14:paraId="49E08F68" w14:textId="77777777" w:rsidR="00FF0DD8" w:rsidRPr="00A3576A" w:rsidRDefault="00FF0DD8" w:rsidP="00FF0DD8">
      <w:pPr>
        <w:pStyle w:val="Title"/>
        <w:ind w:left="-709"/>
        <w:rPr>
          <w:color w:val="2E74B5" w:themeColor="accent1" w:themeShade="BF"/>
        </w:rPr>
      </w:pPr>
      <w:r>
        <w:rPr>
          <w:color w:val="2E74B5" w:themeColor="accent1" w:themeShade="BF"/>
        </w:rPr>
        <w:t xml:space="preserve">Year 10 </w:t>
      </w:r>
      <w:r w:rsidRPr="008C3F6D">
        <w:rPr>
          <w:color w:val="2E74B5" w:themeColor="accent1" w:themeShade="BF"/>
        </w:rPr>
        <w:t>|</w:t>
      </w:r>
      <w:r>
        <w:rPr>
          <w:color w:val="2E74B5" w:themeColor="accent1" w:themeShade="BF"/>
        </w:rPr>
        <w:t xml:space="preserve"> Grow</w:t>
      </w:r>
      <w:r w:rsidRPr="00A3576A">
        <w:rPr>
          <w:color w:val="2E74B5" w:themeColor="accent1" w:themeShade="BF"/>
        </w:rPr>
        <w:t xml:space="preserve"> </w:t>
      </w:r>
    </w:p>
    <w:p w14:paraId="46EA76C7" w14:textId="46B1F7D9" w:rsidR="00FF0DD8" w:rsidRPr="00A3576A" w:rsidRDefault="00F9441A" w:rsidP="00FF0DD8">
      <w:pPr>
        <w:pStyle w:val="Title"/>
        <w:ind w:left="-709"/>
        <w:rPr>
          <w:color w:val="2E74B5" w:themeColor="accent1" w:themeShade="BF"/>
        </w:rPr>
      </w:pPr>
      <w:r>
        <w:rPr>
          <w:color w:val="2E74B5" w:themeColor="accent1" w:themeShade="BF"/>
        </w:rPr>
        <w:t>P</w:t>
      </w:r>
      <w:r w:rsidR="00FF0DD8" w:rsidRPr="00A3576A">
        <w:rPr>
          <w:color w:val="2E74B5" w:themeColor="accent1" w:themeShade="BF"/>
        </w:rPr>
        <w:t xml:space="preserve">athway </w:t>
      </w:r>
      <w:r w:rsidR="004B0C14">
        <w:rPr>
          <w:color w:val="2E74B5" w:themeColor="accent1" w:themeShade="BF"/>
        </w:rPr>
        <w:t>p</w:t>
      </w:r>
      <w:r w:rsidR="00FF0DD8" w:rsidRPr="00A3576A">
        <w:rPr>
          <w:color w:val="2E74B5" w:themeColor="accent1" w:themeShade="BF"/>
        </w:rPr>
        <w:t>lanning</w:t>
      </w:r>
    </w:p>
    <w:p w14:paraId="2BDB7CA5" w14:textId="543D664E" w:rsidR="00FF0DD8" w:rsidRDefault="00FF0DD8" w:rsidP="00FF0DD8">
      <w:pPr>
        <w:pStyle w:val="Title"/>
        <w:ind w:left="-709"/>
        <w:rPr>
          <w:color w:val="2E74B5" w:themeColor="accent1" w:themeShade="BF"/>
        </w:rPr>
      </w:pPr>
      <w:r w:rsidRPr="00A3576A">
        <w:rPr>
          <w:color w:val="2E74B5" w:themeColor="accent1" w:themeShade="BF"/>
        </w:rPr>
        <w:t xml:space="preserve">Teaching </w:t>
      </w:r>
      <w:r w:rsidR="00CB772E">
        <w:rPr>
          <w:color w:val="2E74B5" w:themeColor="accent1" w:themeShade="BF"/>
        </w:rPr>
        <w:t>n</w:t>
      </w:r>
      <w:r w:rsidRPr="00A3576A">
        <w:rPr>
          <w:color w:val="2E74B5" w:themeColor="accent1" w:themeShade="BF"/>
        </w:rPr>
        <w:t>otes</w:t>
      </w:r>
    </w:p>
    <w:p w14:paraId="4433E46D" w14:textId="131F2273" w:rsidR="00E2755D" w:rsidRDefault="00E2755D" w:rsidP="00E2755D">
      <w:pPr>
        <w:widowControl/>
        <w:suppressAutoHyphens/>
        <w:autoSpaceDE/>
        <w:spacing w:before="120" w:after="120" w:line="260" w:lineRule="exact"/>
        <w:ind w:left="-709" w:right="74"/>
        <w:outlineLvl w:val="1"/>
        <w:rPr>
          <w:rStyle w:val="BookTitle"/>
          <w:rFonts w:cs="Cambria"/>
        </w:rPr>
      </w:pPr>
      <w:bookmarkStart w:id="1" w:name="_Hlk96521925"/>
      <w:r>
        <w:rPr>
          <w:rStyle w:val="BookTitle"/>
        </w:rPr>
        <w:t>Using pathway planning resources</w:t>
      </w:r>
    </w:p>
    <w:p w14:paraId="15CF0936" w14:textId="657A8968" w:rsidR="00E2755D" w:rsidRDefault="00B321FC" w:rsidP="00E2755D">
      <w:pPr>
        <w:widowControl/>
        <w:autoSpaceDE/>
        <w:spacing w:before="160" w:after="160" w:line="260" w:lineRule="exact"/>
        <w:ind w:left="-709" w:right="-613"/>
        <w:rPr>
          <w:rFonts w:eastAsia="Times New Roman" w:cs="Arial"/>
          <w:lang w:val="en-AU" w:eastAsia="en-AU"/>
        </w:rPr>
      </w:pPr>
      <w:r>
        <w:rPr>
          <w:rFonts w:ascii="Arial" w:eastAsia="Times New Roman" w:hAnsi="Arial" w:cs="Arial"/>
          <w:lang w:val="en-AU" w:eastAsia="en-AU"/>
        </w:rPr>
        <w:t>P</w:t>
      </w:r>
      <w:r w:rsidR="00E2755D">
        <w:rPr>
          <w:rFonts w:ascii="Arial" w:eastAsia="Times New Roman" w:hAnsi="Arial" w:cs="Arial"/>
          <w:lang w:val="en-AU" w:eastAsia="en-AU"/>
        </w:rPr>
        <w:t xml:space="preserve">athway planning encourages students to explore, identify, </w:t>
      </w:r>
      <w:proofErr w:type="gramStart"/>
      <w:r w:rsidR="00E2755D">
        <w:rPr>
          <w:rFonts w:ascii="Arial" w:eastAsia="Times New Roman" w:hAnsi="Arial" w:cs="Arial"/>
          <w:lang w:val="en-AU" w:eastAsia="en-AU"/>
        </w:rPr>
        <w:t>evaluate</w:t>
      </w:r>
      <w:proofErr w:type="gramEnd"/>
      <w:r w:rsidR="00E2755D">
        <w:rPr>
          <w:rFonts w:ascii="Arial" w:eastAsia="Times New Roman" w:hAnsi="Arial" w:cs="Arial"/>
          <w:lang w:val="en-AU" w:eastAsia="en-AU"/>
        </w:rPr>
        <w:t xml:space="preserve"> and reflect on the learning and work pathways available; recognise opportunities; make connections and manage transitions. Importantly, pathway planning provides opportunities for students to identify their aspirations, reflect upon their achievements and set goals for continuing success. </w:t>
      </w:r>
    </w:p>
    <w:p w14:paraId="42A10767" w14:textId="14B0BEB0" w:rsidR="00E2755D" w:rsidRDefault="00E2755D" w:rsidP="00E2755D">
      <w:pPr>
        <w:widowControl/>
        <w:autoSpaceDE/>
        <w:spacing w:before="160" w:after="160" w:line="260" w:lineRule="exact"/>
        <w:ind w:left="-709" w:right="-613"/>
        <w:rPr>
          <w:rFonts w:ascii="Arial" w:eastAsia="Times New Roman" w:hAnsi="Arial" w:cs="Arial"/>
          <w:lang w:val="en-AU" w:eastAsia="en-AU"/>
        </w:rPr>
      </w:pPr>
      <w:r>
        <w:rPr>
          <w:rFonts w:ascii="Arial" w:eastAsia="Times New Roman" w:hAnsi="Arial" w:cs="Arial"/>
          <w:lang w:val="en-AU" w:eastAsia="en-AU"/>
        </w:rPr>
        <w:t xml:space="preserve">Career development is an ongoing process for all students and the use of pathway planning tools can help support your school's approach. The suggested activities provide teachers with rich opportunities to facilitate career conversations that encourage students to connect current learning to future learning, </w:t>
      </w:r>
      <w:proofErr w:type="gramStart"/>
      <w:r>
        <w:rPr>
          <w:rFonts w:ascii="Arial" w:eastAsia="Times New Roman" w:hAnsi="Arial" w:cs="Arial"/>
          <w:lang w:val="en-AU" w:eastAsia="en-AU"/>
        </w:rPr>
        <w:t>work</w:t>
      </w:r>
      <w:proofErr w:type="gramEnd"/>
      <w:r>
        <w:rPr>
          <w:rFonts w:ascii="Arial" w:eastAsia="Times New Roman" w:hAnsi="Arial" w:cs="Arial"/>
          <w:lang w:val="en-AU" w:eastAsia="en-AU"/>
        </w:rPr>
        <w:t xml:space="preserve"> and life opportunities. </w:t>
      </w:r>
    </w:p>
    <w:p w14:paraId="36A5C965" w14:textId="77777777" w:rsidR="00E2755D" w:rsidRDefault="00E2755D" w:rsidP="00E2755D">
      <w:pPr>
        <w:widowControl/>
        <w:autoSpaceDE/>
        <w:spacing w:before="160" w:after="160" w:line="260" w:lineRule="exact"/>
        <w:ind w:left="-709" w:right="-613"/>
        <w:rPr>
          <w:rFonts w:ascii="Arial" w:hAnsi="Arial" w:cs="Arial"/>
          <w:lang w:val="en-AU" w:eastAsia="en-AU"/>
        </w:rPr>
      </w:pPr>
      <w:r>
        <w:rPr>
          <w:rFonts w:ascii="Arial" w:eastAsia="Times New Roman" w:hAnsi="Arial" w:cs="Arial"/>
          <w:lang w:val="en-AU" w:eastAsia="en-AU"/>
        </w:rPr>
        <w:t xml:space="preserve">The career development journey is a reflective process. During activities teachers should provide time and supporting prompts to encourage students to think and discuss their responses. The end of each semester or reporting period is also an important time for student review, offering students the opportunity to reflect on their aspirations and achievements. </w:t>
      </w:r>
    </w:p>
    <w:p w14:paraId="112BEC67" w14:textId="63DE5111" w:rsidR="00E2755D" w:rsidRDefault="00E76CFE" w:rsidP="00E2755D">
      <w:pPr>
        <w:widowControl/>
        <w:autoSpaceDE/>
        <w:spacing w:before="160" w:after="160" w:line="260" w:lineRule="exact"/>
        <w:ind w:left="-709" w:right="-613"/>
        <w:rPr>
          <w:rFonts w:ascii="Arial" w:eastAsia="Times New Roman" w:hAnsi="Arial" w:cs="Arial"/>
          <w:lang w:val="en-AU" w:eastAsia="en-AU"/>
        </w:rPr>
      </w:pPr>
      <w:r>
        <w:rPr>
          <w:rFonts w:ascii="Arial" w:hAnsi="Arial" w:cs="Arial"/>
          <w:lang w:val="en-AU" w:eastAsia="en-AU"/>
        </w:rPr>
        <w:t>P</w:t>
      </w:r>
      <w:r w:rsidR="00E2755D">
        <w:rPr>
          <w:rFonts w:ascii="Arial" w:hAnsi="Arial" w:cs="Arial"/>
          <w:lang w:val="en-AU" w:eastAsia="en-AU"/>
        </w:rPr>
        <w:t xml:space="preserve">athway planning should be an empowering process for all students. </w:t>
      </w:r>
      <w:r w:rsidR="00E2755D">
        <w:rPr>
          <w:rFonts w:ascii="Arial" w:eastAsia="Times New Roman" w:hAnsi="Arial" w:cs="Arial"/>
          <w:lang w:val="en-AU" w:eastAsia="en-AU"/>
        </w:rPr>
        <w:t xml:space="preserve">Students will come to career development activities with a range of pre-conceived ideas, experiences, cultural </w:t>
      </w:r>
      <w:proofErr w:type="gramStart"/>
      <w:r w:rsidR="00E2755D">
        <w:rPr>
          <w:rFonts w:ascii="Arial" w:eastAsia="Times New Roman" w:hAnsi="Arial" w:cs="Arial"/>
          <w:lang w:val="en-AU" w:eastAsia="en-AU"/>
        </w:rPr>
        <w:t>understandings</w:t>
      </w:r>
      <w:proofErr w:type="gramEnd"/>
      <w:r w:rsidR="00E2755D">
        <w:rPr>
          <w:rFonts w:ascii="Arial" w:eastAsia="Times New Roman" w:hAnsi="Arial" w:cs="Arial"/>
          <w:lang w:val="en-AU" w:eastAsia="en-AU"/>
        </w:rPr>
        <w:t xml:space="preserve"> and perspectives. These become particularly relevant during activities in which students are asked to identify their values and their influences. It is important that the diverse perspectives that students bring to career development activities are recognised and valued. Cultural responsiveness should therefore inform the contextualisation of all activities. Teachers are encouraged to consider the following sources of information:</w:t>
      </w:r>
    </w:p>
    <w:p w14:paraId="5D18F48C" w14:textId="77777777" w:rsidR="00E2755D" w:rsidRDefault="00E76CFE" w:rsidP="008B71FC">
      <w:pPr>
        <w:pStyle w:val="ListParagraph"/>
        <w:widowControl/>
        <w:numPr>
          <w:ilvl w:val="0"/>
          <w:numId w:val="20"/>
        </w:numPr>
        <w:autoSpaceDE/>
        <w:spacing w:before="160" w:after="160" w:line="260" w:lineRule="exact"/>
        <w:ind w:left="-284" w:right="-589"/>
        <w:rPr>
          <w:rFonts w:ascii="Arial" w:eastAsia="Calibri" w:hAnsi="Arial" w:cs="Arial"/>
          <w:color w:val="0563C1" w:themeColor="hyperlink"/>
          <w:u w:val="single"/>
          <w:lang w:val="en-AU"/>
        </w:rPr>
      </w:pPr>
      <w:hyperlink r:id="rId11" w:history="1">
        <w:r w:rsidR="00E2755D">
          <w:rPr>
            <w:rStyle w:val="Hyperlink"/>
            <w:rFonts w:ascii="Arial" w:eastAsia="Calibri" w:hAnsi="Arial" w:cs="Arial"/>
            <w:lang w:val="en-AU"/>
          </w:rPr>
          <w:t>Aboriginal Cultural Standards Framework</w:t>
        </w:r>
      </w:hyperlink>
    </w:p>
    <w:p w14:paraId="216A837E" w14:textId="77777777" w:rsidR="00E2755D" w:rsidRDefault="00E76CFE" w:rsidP="008B71FC">
      <w:pPr>
        <w:pStyle w:val="ListParagraph"/>
        <w:widowControl/>
        <w:numPr>
          <w:ilvl w:val="0"/>
          <w:numId w:val="20"/>
        </w:numPr>
        <w:autoSpaceDE/>
        <w:spacing w:before="160" w:after="160" w:line="260" w:lineRule="exact"/>
        <w:ind w:left="-284" w:right="-589"/>
        <w:rPr>
          <w:rFonts w:ascii="Arial" w:eastAsia="Calibri" w:hAnsi="Arial" w:cs="Arial"/>
          <w:color w:val="0563C1" w:themeColor="hyperlink"/>
          <w:u w:val="single"/>
          <w:lang w:val="en-AU"/>
        </w:rPr>
      </w:pPr>
      <w:hyperlink r:id="rId12" w:history="1">
        <w:r w:rsidR="00E2755D">
          <w:rPr>
            <w:rStyle w:val="Hyperlink"/>
            <w:rFonts w:ascii="Arial" w:eastAsia="Calibri" w:hAnsi="Arial" w:cs="Arial"/>
            <w:lang w:val="en-AU"/>
          </w:rPr>
          <w:t xml:space="preserve">Career conversations | </w:t>
        </w:r>
        <w:proofErr w:type="spellStart"/>
        <w:r w:rsidR="00E2755D">
          <w:rPr>
            <w:rStyle w:val="Hyperlink"/>
            <w:rFonts w:ascii="Arial" w:eastAsia="Calibri" w:hAnsi="Arial" w:cs="Arial"/>
            <w:lang w:val="en-AU"/>
          </w:rPr>
          <w:t>myfuture</w:t>
        </w:r>
        <w:proofErr w:type="spellEnd"/>
      </w:hyperlink>
    </w:p>
    <w:p w14:paraId="0E432A14" w14:textId="77777777" w:rsidR="00E2755D" w:rsidRDefault="00E76CFE" w:rsidP="008B71FC">
      <w:pPr>
        <w:pStyle w:val="ListParagraph"/>
        <w:widowControl/>
        <w:numPr>
          <w:ilvl w:val="0"/>
          <w:numId w:val="20"/>
        </w:numPr>
        <w:autoSpaceDE/>
        <w:spacing w:before="160" w:after="160" w:line="260" w:lineRule="exact"/>
        <w:ind w:left="-284" w:right="-589"/>
        <w:rPr>
          <w:rFonts w:ascii="Arial" w:eastAsia="Calibri" w:hAnsi="Arial" w:cs="Arial"/>
          <w:color w:val="0563C1" w:themeColor="hyperlink"/>
          <w:u w:val="single"/>
          <w:lang w:val="en-AU"/>
        </w:rPr>
      </w:pPr>
      <w:hyperlink r:id="rId13" w:history="1">
        <w:r w:rsidR="00E2755D">
          <w:rPr>
            <w:rStyle w:val="Hyperlink"/>
            <w:rFonts w:ascii="Arial" w:eastAsia="Calibri" w:hAnsi="Arial" w:cs="Arial"/>
            <w:lang w:val="en-AU"/>
          </w:rPr>
          <w:t xml:space="preserve">Valuing diversity | </w:t>
        </w:r>
        <w:proofErr w:type="spellStart"/>
        <w:r w:rsidR="00E2755D">
          <w:rPr>
            <w:rStyle w:val="Hyperlink"/>
            <w:rFonts w:ascii="Arial" w:eastAsia="Calibri" w:hAnsi="Arial" w:cs="Arial"/>
            <w:lang w:val="en-AU"/>
          </w:rPr>
          <w:t>myfuture</w:t>
        </w:r>
        <w:proofErr w:type="spellEnd"/>
      </w:hyperlink>
    </w:p>
    <w:p w14:paraId="41B208AC" w14:textId="77777777" w:rsidR="00E2755D" w:rsidRPr="003F2BA9" w:rsidRDefault="00E76CFE" w:rsidP="008B71FC">
      <w:pPr>
        <w:pStyle w:val="ListParagraph"/>
        <w:widowControl/>
        <w:numPr>
          <w:ilvl w:val="0"/>
          <w:numId w:val="20"/>
        </w:numPr>
        <w:autoSpaceDE/>
        <w:spacing w:before="160" w:after="160" w:line="260" w:lineRule="exact"/>
        <w:ind w:left="-284" w:right="-589"/>
        <w:rPr>
          <w:rFonts w:ascii="Arial" w:eastAsia="Times New Roman" w:hAnsi="Arial" w:cs="Arial"/>
          <w:color w:val="000000"/>
          <w:lang w:val="en-AU" w:eastAsia="en-AU"/>
        </w:rPr>
      </w:pPr>
      <w:hyperlink r:id="rId14" w:history="1">
        <w:r w:rsidR="00E2755D" w:rsidRPr="003F2BA9">
          <w:rPr>
            <w:rStyle w:val="Hyperlink"/>
            <w:rFonts w:ascii="Arial" w:eastAsia="Times New Roman" w:hAnsi="Arial" w:cs="Arial"/>
            <w:lang w:val="en-AU" w:eastAsia="en-AU"/>
          </w:rPr>
          <w:t>EAL/D Progress Map</w:t>
        </w:r>
      </w:hyperlink>
    </w:p>
    <w:p w14:paraId="66038C4B" w14:textId="62D8E705" w:rsidR="00E2755D" w:rsidRDefault="00E2755D" w:rsidP="00E2755D">
      <w:pPr>
        <w:widowControl/>
        <w:autoSpaceDE/>
        <w:spacing w:before="160" w:after="160" w:line="260" w:lineRule="exact"/>
        <w:ind w:left="-709" w:right="-590"/>
        <w:rPr>
          <w:rFonts w:ascii="Arial" w:eastAsia="Times New Roman" w:hAnsi="Arial" w:cs="Arial"/>
          <w:lang w:val="en-AU" w:eastAsia="en-AU"/>
        </w:rPr>
      </w:pPr>
      <w:r>
        <w:rPr>
          <w:rFonts w:ascii="Arial" w:eastAsia="Times New Roman" w:hAnsi="Arial" w:cs="Arial"/>
          <w:color w:val="000000"/>
          <w:lang w:val="en-AU" w:eastAsia="en-AU"/>
        </w:rPr>
        <w:t xml:space="preserve">Successful pathway planning requires student access to current and relevant information. Please consider your website selection, cyber safety, and your school’s process to inform parents of selected online platforms when providing on-line opportunities for students to explore future careers </w:t>
      </w:r>
      <w:r>
        <w:rPr>
          <w:rFonts w:ascii="Arial" w:eastAsia="Times New Roman" w:hAnsi="Arial" w:cs="Arial"/>
          <w:color w:val="000000"/>
          <w:lang w:val="en-AU" w:eastAsia="en-AU"/>
        </w:rPr>
        <w:br/>
      </w:r>
      <w:r>
        <w:rPr>
          <w:rFonts w:ascii="Arial" w:eastAsia="Times New Roman" w:hAnsi="Arial" w:cs="Arial"/>
          <w:lang w:val="en-AU" w:eastAsia="en-AU"/>
        </w:rPr>
        <w:t xml:space="preserve">and opportunities. </w:t>
      </w:r>
    </w:p>
    <w:p w14:paraId="312A02F9" w14:textId="77777777" w:rsidR="00E2755D" w:rsidRDefault="00E2755D" w:rsidP="00E2755D">
      <w:pPr>
        <w:widowControl/>
        <w:autoSpaceDE/>
        <w:spacing w:before="160" w:after="160" w:line="260" w:lineRule="exact"/>
        <w:ind w:left="-709" w:right="-590"/>
        <w:rPr>
          <w:rFonts w:ascii="Arial" w:eastAsia="Times New Roman" w:hAnsi="Arial" w:cs="Arial"/>
          <w:lang w:val="en-AU" w:eastAsia="en-AU"/>
        </w:rPr>
      </w:pPr>
      <w:r>
        <w:rPr>
          <w:rFonts w:ascii="Arial" w:eastAsia="Times New Roman" w:hAnsi="Arial" w:cs="Arial"/>
          <w:lang w:val="en-AU" w:eastAsia="en-AU"/>
        </w:rPr>
        <w:t>For more information, you can access:</w:t>
      </w:r>
    </w:p>
    <w:p w14:paraId="463D68D9" w14:textId="77777777" w:rsidR="003F2BA9" w:rsidRDefault="00E2755D" w:rsidP="003F2BA9">
      <w:pPr>
        <w:pStyle w:val="ListParagraph"/>
        <w:widowControl/>
        <w:numPr>
          <w:ilvl w:val="0"/>
          <w:numId w:val="20"/>
        </w:numPr>
        <w:autoSpaceDE/>
        <w:spacing w:before="160" w:after="160" w:line="260" w:lineRule="exact"/>
        <w:ind w:left="-284" w:right="-589"/>
        <w:rPr>
          <w:rFonts w:ascii="Arial" w:eastAsia="Calibri" w:hAnsi="Arial" w:cs="Arial"/>
          <w:lang w:val="en-AU"/>
        </w:rPr>
      </w:pPr>
      <w:r>
        <w:rPr>
          <w:rFonts w:ascii="Arial" w:eastAsia="Calibri" w:hAnsi="Arial" w:cs="Arial"/>
          <w:lang w:val="en-AU"/>
        </w:rPr>
        <w:t xml:space="preserve">the </w:t>
      </w:r>
      <w:hyperlink r:id="rId15" w:history="1">
        <w:proofErr w:type="spellStart"/>
        <w:r>
          <w:rPr>
            <w:rStyle w:val="Hyperlink"/>
            <w:rFonts w:ascii="Arial" w:eastAsia="Calibri" w:hAnsi="Arial" w:cs="Arial"/>
            <w:color w:val="4472C4" w:themeColor="accent5"/>
            <w:lang w:val="en-AU"/>
          </w:rPr>
          <w:t>myfuture</w:t>
        </w:r>
        <w:proofErr w:type="spellEnd"/>
      </w:hyperlink>
      <w:r>
        <w:rPr>
          <w:rFonts w:ascii="Arial" w:eastAsia="Calibri" w:hAnsi="Arial" w:cs="Arial"/>
          <w:lang w:val="en-AU"/>
        </w:rPr>
        <w:t xml:space="preserve"> online reflection tools and user guides</w:t>
      </w:r>
    </w:p>
    <w:p w14:paraId="3C1A9C9A" w14:textId="2C79584E" w:rsidR="00E2755D" w:rsidRPr="003F2BA9" w:rsidRDefault="00E76CFE" w:rsidP="003F2BA9">
      <w:pPr>
        <w:pStyle w:val="ListParagraph"/>
        <w:widowControl/>
        <w:numPr>
          <w:ilvl w:val="0"/>
          <w:numId w:val="20"/>
        </w:numPr>
        <w:autoSpaceDE/>
        <w:spacing w:before="160" w:after="160" w:line="260" w:lineRule="exact"/>
        <w:ind w:left="-284" w:right="-589"/>
        <w:rPr>
          <w:rFonts w:ascii="Arial" w:eastAsia="Calibri" w:hAnsi="Arial" w:cs="Arial"/>
          <w:lang w:val="en-AU"/>
        </w:rPr>
      </w:pPr>
      <w:hyperlink r:id="rId16" w:history="1">
        <w:r w:rsidR="00E2755D" w:rsidRPr="003F2BA9">
          <w:rPr>
            <w:rStyle w:val="Hyperlink"/>
            <w:rFonts w:ascii="Arial" w:eastAsia="Calibri" w:hAnsi="Arial" w:cs="Arial"/>
            <w:lang w:val="en-AU"/>
          </w:rPr>
          <w:t>Students Online in Public Schools Procedures</w:t>
        </w:r>
      </w:hyperlink>
    </w:p>
    <w:p w14:paraId="06EF4043" w14:textId="77777777" w:rsidR="00E2755D" w:rsidRDefault="00E2755D">
      <w:pPr>
        <w:widowControl/>
        <w:autoSpaceDE/>
        <w:autoSpaceDN/>
        <w:spacing w:after="160" w:line="259" w:lineRule="auto"/>
      </w:pPr>
      <w:r>
        <w:br w:type="page"/>
      </w:r>
    </w:p>
    <w:p w14:paraId="56A987EA" w14:textId="3F78C29A" w:rsidR="00DB3AB2" w:rsidRPr="00965C1F" w:rsidRDefault="006525BD" w:rsidP="00E2755D">
      <w:pPr>
        <w:spacing w:before="120" w:after="120" w:line="260" w:lineRule="exact"/>
        <w:ind w:left="-709" w:right="-613"/>
        <w:rPr>
          <w:rFonts w:ascii="Arial" w:hAnsi="Arial" w:cs="Arial"/>
          <w:b/>
          <w:lang w:val="en-AU"/>
        </w:rPr>
      </w:pPr>
      <w:r>
        <w:rPr>
          <w:rFonts w:ascii="Arial" w:eastAsia="Times New Roman" w:hAnsi="Arial" w:cs="Arial"/>
          <w:color w:val="000000"/>
          <w:lang w:val="en-AU" w:eastAsia="en-AU"/>
        </w:rPr>
        <w:lastRenderedPageBreak/>
        <w:br/>
      </w:r>
      <w:bookmarkEnd w:id="1"/>
      <w:r w:rsidR="009E3E40">
        <w:rPr>
          <w:rFonts w:ascii="Arial" w:hAnsi="Arial" w:cs="Arial"/>
          <w:b/>
          <w:lang w:val="en-AU"/>
        </w:rPr>
        <w:t>Conside</w:t>
      </w:r>
      <w:r w:rsidR="008B71FC">
        <w:rPr>
          <w:rFonts w:ascii="Arial" w:hAnsi="Arial" w:cs="Arial"/>
          <w:b/>
          <w:lang w:val="en-AU"/>
        </w:rPr>
        <w:t>r</w:t>
      </w:r>
      <w:r w:rsidR="009E3E40">
        <w:rPr>
          <w:rFonts w:ascii="Arial" w:hAnsi="Arial" w:cs="Arial"/>
          <w:b/>
          <w:lang w:val="en-AU"/>
        </w:rPr>
        <w:t xml:space="preserve"> the needs of</w:t>
      </w:r>
      <w:r>
        <w:rPr>
          <w:rFonts w:ascii="Arial" w:hAnsi="Arial" w:cs="Arial"/>
          <w:b/>
          <w:lang w:val="en-AU"/>
        </w:rPr>
        <w:t xml:space="preserve"> Year 10</w:t>
      </w:r>
      <w:r w:rsidR="009E3E40">
        <w:rPr>
          <w:rFonts w:ascii="Arial" w:hAnsi="Arial" w:cs="Arial"/>
          <w:b/>
          <w:lang w:val="en-AU"/>
        </w:rPr>
        <w:t xml:space="preserve"> students</w:t>
      </w:r>
    </w:p>
    <w:p w14:paraId="2DCCF11F" w14:textId="77777777" w:rsidR="008B71FC" w:rsidRDefault="008B71FC" w:rsidP="008B71FC">
      <w:pPr>
        <w:pStyle w:val="ListParagraph"/>
        <w:widowControl/>
        <w:numPr>
          <w:ilvl w:val="0"/>
          <w:numId w:val="21"/>
        </w:numPr>
        <w:suppressAutoHyphens/>
        <w:autoSpaceDE/>
        <w:spacing w:before="120" w:after="120" w:line="260" w:lineRule="exact"/>
        <w:ind w:left="-142" w:right="-613"/>
        <w:outlineLvl w:val="1"/>
        <w:rPr>
          <w:rFonts w:ascii="Arial" w:eastAsia="Calibri" w:hAnsi="Arial" w:cs="Arial"/>
          <w:bCs/>
          <w:lang w:val="en-AU"/>
        </w:rPr>
      </w:pPr>
      <w:r>
        <w:rPr>
          <w:rFonts w:ascii="Arial" w:eastAsia="Calibri" w:hAnsi="Arial" w:cs="Arial"/>
          <w:bCs/>
          <w:lang w:val="en-AU"/>
        </w:rPr>
        <w:t>Think about the community and context of your students as you work towards creating an environment that is conducive to students sharing and engaging in open discussions.</w:t>
      </w:r>
    </w:p>
    <w:p w14:paraId="2A4AFC38" w14:textId="0D489FD3" w:rsidR="008B71FC" w:rsidRDefault="008B71FC" w:rsidP="008B71FC">
      <w:pPr>
        <w:pStyle w:val="ListParagraph"/>
        <w:widowControl/>
        <w:numPr>
          <w:ilvl w:val="0"/>
          <w:numId w:val="21"/>
        </w:numPr>
        <w:suppressAutoHyphens/>
        <w:autoSpaceDE/>
        <w:spacing w:before="120" w:after="120" w:line="260" w:lineRule="exact"/>
        <w:ind w:left="-142" w:right="-613"/>
        <w:outlineLvl w:val="1"/>
        <w:rPr>
          <w:rFonts w:ascii="Arial" w:eastAsia="Calibri" w:hAnsi="Arial" w:cs="Arial"/>
          <w:bCs/>
          <w:lang w:val="en-AU"/>
        </w:rPr>
      </w:pPr>
      <w:r>
        <w:rPr>
          <w:rFonts w:ascii="Arial" w:eastAsia="Times New Roman" w:hAnsi="Arial" w:cs="Arial"/>
          <w:lang w:val="en-AU" w:eastAsia="en-AU"/>
        </w:rPr>
        <w:t>Consider the level of experience and prior knowledge of your students and locate student’s pathway planning documents from Years 7, 8 and 9. If students have not completed any previous pathway planning documents, they are also available as themed versions as well as year level versions.</w:t>
      </w:r>
    </w:p>
    <w:p w14:paraId="19BAAE89" w14:textId="398A31E6" w:rsidR="008B71FC" w:rsidRDefault="008B71FC" w:rsidP="008B71FC">
      <w:pPr>
        <w:pStyle w:val="ListParagraph"/>
        <w:widowControl/>
        <w:numPr>
          <w:ilvl w:val="0"/>
          <w:numId w:val="21"/>
        </w:numPr>
        <w:suppressAutoHyphens/>
        <w:autoSpaceDE/>
        <w:spacing w:before="120" w:after="120" w:line="260" w:lineRule="exact"/>
        <w:ind w:left="-142" w:right="-755"/>
        <w:outlineLvl w:val="1"/>
        <w:rPr>
          <w:rFonts w:ascii="Arial" w:eastAsia="Times New Roman" w:hAnsi="Arial" w:cs="Arial"/>
          <w:lang w:val="en-AU" w:eastAsia="en-AU"/>
        </w:rPr>
      </w:pPr>
      <w:r>
        <w:rPr>
          <w:rFonts w:ascii="Arial" w:eastAsia="Times New Roman" w:hAnsi="Arial" w:cs="Arial"/>
          <w:lang w:val="en-AU" w:eastAsia="en-AU"/>
        </w:rPr>
        <w:t xml:space="preserve">Ensure students will be able to visit their </w:t>
      </w:r>
      <w:hyperlink r:id="rId17" w:history="1">
        <w:proofErr w:type="spellStart"/>
        <w:r>
          <w:rPr>
            <w:rStyle w:val="Hyperlink"/>
            <w:rFonts w:ascii="Arial" w:hAnsi="Arial" w:cs="Arial"/>
          </w:rPr>
          <w:t>myfuture</w:t>
        </w:r>
        <w:proofErr w:type="spellEnd"/>
        <w:r>
          <w:rPr>
            <w:rStyle w:val="Hyperlink"/>
            <w:rFonts w:ascii="Arial" w:hAnsi="Arial" w:cs="Arial"/>
          </w:rPr>
          <w:t xml:space="preserve"> </w:t>
        </w:r>
      </w:hyperlink>
      <w:r>
        <w:rPr>
          <w:rFonts w:ascii="Arial" w:eastAsia="Times New Roman" w:hAnsi="Arial" w:cs="Arial"/>
          <w:lang w:val="en-AU" w:eastAsia="en-AU"/>
        </w:rPr>
        <w:t>account.</w:t>
      </w:r>
    </w:p>
    <w:p w14:paraId="29C68E78" w14:textId="40CF7F18" w:rsidR="008B71FC" w:rsidRDefault="008B71FC" w:rsidP="008B71FC">
      <w:pPr>
        <w:pStyle w:val="ListParagraph"/>
        <w:widowControl/>
        <w:numPr>
          <w:ilvl w:val="0"/>
          <w:numId w:val="21"/>
        </w:numPr>
        <w:suppressAutoHyphens/>
        <w:autoSpaceDE/>
        <w:spacing w:before="120" w:after="120" w:line="260" w:lineRule="exact"/>
        <w:ind w:left="-142" w:right="-613"/>
        <w:outlineLvl w:val="1"/>
        <w:rPr>
          <w:rFonts w:ascii="Arial" w:eastAsia="Calibri" w:hAnsi="Arial" w:cs="Arial"/>
          <w:bCs/>
          <w:lang w:val="en-AU"/>
        </w:rPr>
      </w:pPr>
      <w:r>
        <w:rPr>
          <w:rFonts w:ascii="Arial" w:eastAsia="Calibri" w:hAnsi="Arial" w:cs="Arial"/>
          <w:bCs/>
          <w:lang w:val="en-AU"/>
        </w:rPr>
        <w:t xml:space="preserve">Refer to the </w:t>
      </w:r>
      <w:r>
        <w:rPr>
          <w:rFonts w:ascii="Arial" w:eastAsia="Times New Roman" w:hAnsi="Arial" w:cs="Arial"/>
          <w:lang w:val="en-AU" w:eastAsia="en-AU"/>
        </w:rPr>
        <w:t>Glossary of Terminology to clarify meanings of specific language.</w:t>
      </w:r>
    </w:p>
    <w:p w14:paraId="41545D1F" w14:textId="77777777" w:rsidR="008B71FC" w:rsidRDefault="008B71FC" w:rsidP="008B71FC">
      <w:pPr>
        <w:widowControl/>
        <w:autoSpaceDE/>
        <w:spacing w:before="120" w:after="120" w:line="260" w:lineRule="exact"/>
        <w:ind w:left="-709" w:right="-755"/>
        <w:rPr>
          <w:rFonts w:ascii="Arial" w:eastAsia="Times New Roman" w:hAnsi="Arial" w:cs="Arial"/>
          <w:b/>
          <w:lang w:val="en-AU" w:eastAsia="en-AU"/>
        </w:rPr>
      </w:pPr>
      <w:r>
        <w:br/>
      </w:r>
      <w:r>
        <w:rPr>
          <w:rFonts w:ascii="Arial" w:eastAsia="Times New Roman" w:hAnsi="Arial" w:cs="Arial"/>
          <w:b/>
          <w:lang w:val="en-AU" w:eastAsia="en-AU"/>
        </w:rPr>
        <w:t>Activate prior knowledge and understanding</w:t>
      </w:r>
    </w:p>
    <w:p w14:paraId="5C854BB2" w14:textId="3BCA4496" w:rsidR="008B71FC" w:rsidRPr="008F55DB" w:rsidRDefault="008B71FC" w:rsidP="008F55DB">
      <w:pPr>
        <w:pStyle w:val="ListParagraph"/>
        <w:widowControl/>
        <w:numPr>
          <w:ilvl w:val="0"/>
          <w:numId w:val="22"/>
        </w:numPr>
        <w:tabs>
          <w:tab w:val="left" w:pos="142"/>
          <w:tab w:val="left" w:pos="1361"/>
          <w:tab w:val="left" w:pos="1701"/>
          <w:tab w:val="left" w:pos="2041"/>
          <w:tab w:val="left" w:pos="2381"/>
          <w:tab w:val="left" w:pos="2722"/>
          <w:tab w:val="left" w:pos="3062"/>
          <w:tab w:val="left" w:pos="3402"/>
        </w:tabs>
        <w:suppressAutoHyphens/>
        <w:autoSpaceDE/>
        <w:spacing w:before="120" w:after="120" w:line="260" w:lineRule="exact"/>
        <w:ind w:right="-755"/>
        <w:rPr>
          <w:rFonts w:ascii="Arial" w:eastAsia="Times New Roman" w:hAnsi="Arial" w:cs="Arial"/>
          <w:i/>
          <w:iCs/>
          <w:lang w:val="en-AU" w:eastAsia="en-AU"/>
        </w:rPr>
      </w:pPr>
      <w:r>
        <w:rPr>
          <w:rFonts w:ascii="Arial" w:eastAsia="Times New Roman" w:hAnsi="Arial" w:cs="Arial"/>
          <w:lang w:val="en-AU" w:eastAsia="en-AU"/>
        </w:rPr>
        <w:t>Students work in pairs to prepare answers to the following questions:</w:t>
      </w:r>
      <w:r w:rsidRPr="008F55DB">
        <w:rPr>
          <w:rFonts w:ascii="Arial" w:eastAsia="Times New Roman" w:hAnsi="Arial" w:cs="Arial"/>
          <w:lang w:val="en-AU" w:eastAsia="en-AU"/>
        </w:rPr>
        <w:br/>
      </w:r>
      <w:r w:rsidRPr="008F55DB">
        <w:rPr>
          <w:rFonts w:ascii="Arial" w:eastAsia="Times New Roman" w:hAnsi="Arial" w:cs="Arial"/>
          <w:i/>
          <w:iCs/>
          <w:lang w:val="en-AU" w:eastAsia="en-AU"/>
        </w:rPr>
        <w:t>What is a career?</w:t>
      </w:r>
    </w:p>
    <w:p w14:paraId="00B5D8EA" w14:textId="505A85C2" w:rsidR="008B71FC" w:rsidRDefault="008B71FC" w:rsidP="008F55DB">
      <w:pPr>
        <w:pStyle w:val="ListParagraph"/>
        <w:widowControl/>
        <w:tabs>
          <w:tab w:val="left" w:pos="142"/>
          <w:tab w:val="left" w:pos="1021"/>
          <w:tab w:val="left" w:pos="1701"/>
          <w:tab w:val="left" w:pos="2041"/>
          <w:tab w:val="left" w:pos="2381"/>
          <w:tab w:val="left" w:pos="2722"/>
          <w:tab w:val="left" w:pos="3062"/>
          <w:tab w:val="left" w:pos="3402"/>
        </w:tabs>
        <w:suppressAutoHyphens/>
        <w:autoSpaceDE/>
        <w:spacing w:before="120" w:after="120" w:line="260" w:lineRule="exact"/>
        <w:ind w:left="-349" w:right="-755"/>
        <w:rPr>
          <w:rFonts w:ascii="Arial" w:eastAsia="Times New Roman" w:hAnsi="Arial" w:cs="Arial"/>
          <w:i/>
          <w:iCs/>
          <w:lang w:val="en-AU" w:eastAsia="en-AU"/>
        </w:rPr>
      </w:pPr>
      <w:r>
        <w:rPr>
          <w:rFonts w:ascii="Arial" w:eastAsia="Times New Roman" w:hAnsi="Arial" w:cs="Arial"/>
          <w:i/>
          <w:iCs/>
          <w:lang w:val="en-AU" w:eastAsia="en-AU"/>
        </w:rPr>
        <w:t xml:space="preserve">Why is pathway planning a personal process? </w:t>
      </w:r>
    </w:p>
    <w:p w14:paraId="5B4F360A" w14:textId="77777777" w:rsidR="008B71FC" w:rsidRDefault="008B71FC" w:rsidP="008B71FC">
      <w:pPr>
        <w:pStyle w:val="ListParagraph"/>
        <w:widowControl/>
        <w:tabs>
          <w:tab w:val="left" w:pos="1021"/>
          <w:tab w:val="left" w:pos="1361"/>
          <w:tab w:val="left" w:pos="1701"/>
          <w:tab w:val="left" w:pos="2041"/>
          <w:tab w:val="left" w:pos="2381"/>
          <w:tab w:val="left" w:pos="2722"/>
          <w:tab w:val="left" w:pos="3062"/>
          <w:tab w:val="left" w:pos="3402"/>
        </w:tabs>
        <w:suppressAutoHyphens/>
        <w:autoSpaceDE/>
        <w:spacing w:before="120" w:after="120" w:line="260" w:lineRule="exact"/>
        <w:ind w:left="-349" w:right="-755"/>
        <w:rPr>
          <w:rFonts w:ascii="Arial" w:eastAsia="Times New Roman" w:hAnsi="Arial" w:cs="Arial"/>
          <w:lang w:val="en-AU" w:eastAsia="en-AU"/>
        </w:rPr>
      </w:pPr>
      <w:r>
        <w:rPr>
          <w:rFonts w:ascii="Arial" w:eastAsia="Times New Roman" w:hAnsi="Arial" w:cs="Arial"/>
          <w:lang w:val="en-AU" w:eastAsia="en-AU"/>
        </w:rPr>
        <w:t xml:space="preserve">Facilitate student discussion to share, compile and clarify student ideas.  </w:t>
      </w:r>
      <w:r>
        <w:rPr>
          <w:rFonts w:ascii="Arial" w:eastAsia="Times New Roman" w:hAnsi="Arial" w:cs="Arial"/>
          <w:lang w:val="en-AU" w:eastAsia="en-AU"/>
        </w:rPr>
        <w:br/>
      </w:r>
    </w:p>
    <w:p w14:paraId="08D8FDD8" w14:textId="77777777" w:rsidR="008B71FC" w:rsidRDefault="008B71FC" w:rsidP="008B71FC">
      <w:pPr>
        <w:pStyle w:val="ListParagraph"/>
        <w:widowControl/>
        <w:numPr>
          <w:ilvl w:val="0"/>
          <w:numId w:val="22"/>
        </w:numPr>
        <w:tabs>
          <w:tab w:val="left" w:pos="1021"/>
          <w:tab w:val="left" w:pos="1361"/>
          <w:tab w:val="left" w:pos="1701"/>
          <w:tab w:val="left" w:pos="2041"/>
          <w:tab w:val="left" w:pos="2381"/>
          <w:tab w:val="left" w:pos="2722"/>
          <w:tab w:val="left" w:pos="3062"/>
          <w:tab w:val="left" w:pos="3402"/>
        </w:tabs>
        <w:suppressAutoHyphens/>
        <w:autoSpaceDE/>
        <w:spacing w:before="120" w:after="120" w:line="260" w:lineRule="exact"/>
        <w:ind w:right="-755"/>
        <w:rPr>
          <w:rFonts w:ascii="Arial" w:eastAsia="Calibri" w:hAnsi="Arial" w:cs="Arial"/>
          <w:lang w:val="en-AU"/>
        </w:rPr>
      </w:pPr>
      <w:r>
        <w:rPr>
          <w:rFonts w:ascii="Arial" w:eastAsia="Calibri" w:hAnsi="Arial" w:cs="Arial"/>
          <w:lang w:val="en-AU"/>
        </w:rPr>
        <w:t xml:space="preserve">Students complete the </w:t>
      </w:r>
      <w:hyperlink r:id="rId18" w:anchor="/" w:history="1">
        <w:r>
          <w:rPr>
            <w:rStyle w:val="Hyperlink"/>
            <w:rFonts w:ascii="Arial" w:hAnsi="Arial" w:cs="Arial"/>
          </w:rPr>
          <w:t xml:space="preserve">Career Quiz | </w:t>
        </w:r>
        <w:proofErr w:type="spellStart"/>
        <w:r>
          <w:rPr>
            <w:rStyle w:val="Hyperlink"/>
            <w:rFonts w:ascii="Arial" w:hAnsi="Arial" w:cs="Arial"/>
          </w:rPr>
          <w:t>JobOutlook</w:t>
        </w:r>
        <w:proofErr w:type="spellEnd"/>
      </w:hyperlink>
      <w:r>
        <w:rPr>
          <w:rFonts w:ascii="Arial" w:hAnsi="Arial" w:cs="Arial"/>
        </w:rPr>
        <w:t xml:space="preserve"> . Challenge them to take note of the language used in the quiz and then choose some words that describe them as an individual. This thinking will support them to complete the </w:t>
      </w:r>
      <w:r>
        <w:rPr>
          <w:rFonts w:ascii="Arial" w:eastAsia="Calibri" w:hAnsi="Arial" w:cs="Arial"/>
          <w:b/>
          <w:bCs/>
          <w:lang w:val="en-AU"/>
        </w:rPr>
        <w:t>Who am I</w:t>
      </w:r>
      <w:r>
        <w:rPr>
          <w:rFonts w:ascii="Arial" w:eastAsia="Calibri" w:hAnsi="Arial" w:cs="Arial"/>
          <w:lang w:val="en-AU"/>
        </w:rPr>
        <w:t xml:space="preserve"> activity.  </w:t>
      </w:r>
    </w:p>
    <w:p w14:paraId="078F0F1B" w14:textId="77777777" w:rsidR="008B71FC" w:rsidRDefault="008B71FC" w:rsidP="008B71FC">
      <w:pPr>
        <w:widowControl/>
        <w:tabs>
          <w:tab w:val="left" w:pos="1021"/>
          <w:tab w:val="left" w:pos="1361"/>
          <w:tab w:val="left" w:pos="1701"/>
          <w:tab w:val="left" w:pos="2041"/>
          <w:tab w:val="left" w:pos="2381"/>
          <w:tab w:val="left" w:pos="2722"/>
          <w:tab w:val="left" w:pos="3062"/>
          <w:tab w:val="left" w:pos="3402"/>
        </w:tabs>
        <w:suppressAutoHyphens/>
        <w:autoSpaceDE/>
        <w:spacing w:before="120" w:after="120" w:line="260" w:lineRule="exact"/>
        <w:ind w:left="-709" w:right="-755"/>
        <w:rPr>
          <w:rFonts w:ascii="Arial" w:eastAsia="Calibri" w:hAnsi="Arial" w:cs="Arial"/>
          <w:lang w:val="en-AU"/>
        </w:rPr>
      </w:pPr>
    </w:p>
    <w:p w14:paraId="164324CD" w14:textId="362820D1" w:rsidR="008B71FC" w:rsidRDefault="008B71FC" w:rsidP="008B71FC">
      <w:pPr>
        <w:widowControl/>
        <w:autoSpaceDE/>
        <w:spacing w:after="120" w:line="260" w:lineRule="exact"/>
        <w:ind w:left="-709" w:right="-613"/>
        <w:rPr>
          <w:rFonts w:ascii="Arial" w:eastAsia="Calibri" w:hAnsi="Arial" w:cs="Arial"/>
          <w:b/>
          <w:bCs/>
          <w:lang w:val="en-AU"/>
        </w:rPr>
      </w:pPr>
      <w:bookmarkStart w:id="2" w:name="_Hlk96934802"/>
      <w:bookmarkStart w:id="3" w:name="_Hlk96523413"/>
      <w:r>
        <w:rPr>
          <w:rFonts w:ascii="Arial" w:eastAsia="Calibri" w:hAnsi="Arial" w:cs="Arial"/>
          <w:b/>
          <w:bCs/>
          <w:lang w:val="en-AU"/>
        </w:rPr>
        <w:t>Introduce the pathway planning process</w:t>
      </w:r>
    </w:p>
    <w:p w14:paraId="28E78379" w14:textId="3CEC35BB" w:rsidR="008B71FC" w:rsidRDefault="008B71FC" w:rsidP="008B71FC">
      <w:pPr>
        <w:pStyle w:val="ListParagraph"/>
        <w:widowControl/>
        <w:numPr>
          <w:ilvl w:val="0"/>
          <w:numId w:val="23"/>
        </w:numPr>
        <w:autoSpaceDE/>
        <w:spacing w:before="120" w:after="120" w:line="260" w:lineRule="exact"/>
        <w:ind w:left="-352" w:right="-612" w:hanging="357"/>
        <w:rPr>
          <w:rFonts w:ascii="Arial" w:eastAsia="Calibri" w:hAnsi="Arial" w:cs="Arial"/>
          <w:lang w:val="en-AU"/>
        </w:rPr>
      </w:pPr>
      <w:bookmarkStart w:id="4" w:name="_Hlk100737919"/>
      <w:r>
        <w:rPr>
          <w:rFonts w:ascii="Arial" w:eastAsia="Calibri" w:hAnsi="Arial" w:cs="Arial"/>
          <w:lang w:val="en-AU"/>
        </w:rPr>
        <w:t xml:space="preserve">Skim and scan the resource with students. </w:t>
      </w:r>
      <w:bookmarkStart w:id="5" w:name="_Hlk96599353"/>
    </w:p>
    <w:p w14:paraId="4CD62C29" w14:textId="77777777" w:rsidR="003F2BA9" w:rsidRDefault="003F2BA9" w:rsidP="003F2BA9">
      <w:pPr>
        <w:pStyle w:val="ListParagraph"/>
        <w:widowControl/>
        <w:autoSpaceDE/>
        <w:spacing w:before="120" w:after="120" w:line="260" w:lineRule="exact"/>
        <w:ind w:left="-352" w:right="-612"/>
        <w:rPr>
          <w:rFonts w:ascii="Arial" w:eastAsia="Calibri" w:hAnsi="Arial" w:cs="Arial"/>
          <w:lang w:val="en-AU"/>
        </w:rPr>
      </w:pPr>
    </w:p>
    <w:p w14:paraId="48F56E17" w14:textId="25CE1C68" w:rsidR="003F2BA9" w:rsidRDefault="008B71FC" w:rsidP="003F2BA9">
      <w:pPr>
        <w:pStyle w:val="ListParagraph"/>
        <w:widowControl/>
        <w:numPr>
          <w:ilvl w:val="0"/>
          <w:numId w:val="23"/>
        </w:numPr>
        <w:autoSpaceDE/>
        <w:spacing w:before="120" w:after="120" w:line="260" w:lineRule="exact"/>
        <w:ind w:left="-352" w:right="-612" w:hanging="357"/>
        <w:rPr>
          <w:rFonts w:ascii="Arial" w:eastAsia="Calibri" w:hAnsi="Arial" w:cs="Arial"/>
          <w:lang w:val="en-AU"/>
        </w:rPr>
      </w:pPr>
      <w:r>
        <w:rPr>
          <w:rFonts w:ascii="Arial" w:eastAsia="Calibri" w:hAnsi="Arial" w:cs="Arial"/>
          <w:lang w:val="en-AU"/>
        </w:rPr>
        <w:t xml:space="preserve">Identify each activity and its purpose. </w:t>
      </w:r>
    </w:p>
    <w:p w14:paraId="683F31CE" w14:textId="77777777" w:rsidR="003F2BA9" w:rsidRPr="003F2BA9" w:rsidRDefault="003F2BA9" w:rsidP="003F2BA9">
      <w:pPr>
        <w:pStyle w:val="ListParagraph"/>
        <w:rPr>
          <w:rFonts w:ascii="Arial" w:eastAsia="Calibri" w:hAnsi="Arial" w:cs="Arial"/>
          <w:lang w:val="en-AU"/>
        </w:rPr>
      </w:pPr>
    </w:p>
    <w:p w14:paraId="5148DA87" w14:textId="77777777" w:rsidR="008B71FC" w:rsidRDefault="008B71FC" w:rsidP="008B71FC">
      <w:pPr>
        <w:pStyle w:val="ListParagraph"/>
        <w:widowControl/>
        <w:numPr>
          <w:ilvl w:val="0"/>
          <w:numId w:val="23"/>
        </w:numPr>
        <w:autoSpaceDE/>
        <w:spacing w:before="120" w:after="120" w:line="260" w:lineRule="exact"/>
        <w:ind w:left="-352" w:right="-612" w:hanging="357"/>
        <w:rPr>
          <w:rFonts w:ascii="Arial" w:eastAsia="Calibri" w:hAnsi="Arial" w:cs="Arial"/>
          <w:lang w:val="en-AU"/>
        </w:rPr>
      </w:pPr>
      <w:r>
        <w:rPr>
          <w:rFonts w:ascii="Arial" w:eastAsia="Calibri" w:hAnsi="Arial" w:cs="Arial"/>
          <w:lang w:val="en-AU"/>
        </w:rPr>
        <w:t>Define new language and incorporate a vocabulary activity, for example, a word wall or glossary.</w:t>
      </w:r>
    </w:p>
    <w:bookmarkEnd w:id="2"/>
    <w:bookmarkEnd w:id="3"/>
    <w:bookmarkEnd w:id="4"/>
    <w:bookmarkEnd w:id="5"/>
    <w:p w14:paraId="64DDD6CB" w14:textId="34009DDE" w:rsidR="005E7AE0" w:rsidRDefault="008B71FC" w:rsidP="003F2BA9">
      <w:pPr>
        <w:widowControl/>
        <w:autoSpaceDE/>
        <w:spacing w:after="160" w:line="256" w:lineRule="auto"/>
        <w:rPr>
          <w:rFonts w:ascii="Arial" w:hAnsi="Arial" w:cs="Arial"/>
          <w:lang w:val="en-AU"/>
        </w:rPr>
      </w:pPr>
      <w:r>
        <w:rPr>
          <w:rFonts w:ascii="Arial" w:eastAsia="Times New Roman" w:hAnsi="Arial" w:cs="Arial"/>
          <w:b/>
          <w:lang w:val="en-AU" w:eastAsia="en-AU"/>
        </w:rPr>
        <w:br w:type="page"/>
      </w:r>
    </w:p>
    <w:p w14:paraId="3CAD8F9F" w14:textId="77777777" w:rsidR="003F2BA9" w:rsidRDefault="003F2BA9" w:rsidP="00F628C3">
      <w:pPr>
        <w:spacing w:before="120" w:after="120" w:line="260" w:lineRule="exact"/>
        <w:ind w:left="-709" w:right="-613"/>
        <w:rPr>
          <w:rFonts w:ascii="Arial" w:hAnsi="Arial" w:cs="Arial"/>
          <w:b/>
          <w:lang w:val="en-AU"/>
        </w:rPr>
      </w:pPr>
    </w:p>
    <w:p w14:paraId="4DD28AAC" w14:textId="16B519DA" w:rsidR="00DB3AB2" w:rsidRPr="00DB3AB2" w:rsidRDefault="00DB3AB2" w:rsidP="00F628C3">
      <w:pPr>
        <w:spacing w:before="120" w:after="120" w:line="260" w:lineRule="exact"/>
        <w:ind w:left="-709" w:right="-613"/>
        <w:rPr>
          <w:rFonts w:ascii="Arial" w:hAnsi="Arial" w:cs="Arial"/>
          <w:b/>
          <w:lang w:val="en-AU"/>
        </w:rPr>
      </w:pPr>
      <w:r w:rsidRPr="00DB3AB2">
        <w:rPr>
          <w:rFonts w:ascii="Arial" w:hAnsi="Arial" w:cs="Arial"/>
          <w:b/>
          <w:lang w:val="en-AU"/>
        </w:rPr>
        <w:t xml:space="preserve">My </w:t>
      </w:r>
      <w:r w:rsidR="00C41915">
        <w:rPr>
          <w:rFonts w:ascii="Arial" w:hAnsi="Arial" w:cs="Arial"/>
          <w:b/>
          <w:lang w:val="en-AU"/>
        </w:rPr>
        <w:t>p</w:t>
      </w:r>
      <w:r w:rsidRPr="00DB3AB2">
        <w:rPr>
          <w:rFonts w:ascii="Arial" w:hAnsi="Arial" w:cs="Arial"/>
          <w:b/>
          <w:lang w:val="en-AU"/>
        </w:rPr>
        <w:t xml:space="preserve">rofile </w:t>
      </w:r>
    </w:p>
    <w:p w14:paraId="015616C2" w14:textId="644AC65C" w:rsidR="00C41915" w:rsidRPr="009E3E40" w:rsidRDefault="003F2BA9" w:rsidP="00F628C3">
      <w:pPr>
        <w:spacing w:before="120" w:after="120" w:line="260" w:lineRule="exact"/>
        <w:ind w:left="-709" w:right="-613"/>
        <w:rPr>
          <w:rFonts w:ascii="Arial" w:hAnsi="Arial" w:cs="Arial"/>
          <w:bCs/>
          <w:lang w:val="en-AU"/>
        </w:rPr>
      </w:pPr>
      <w:r>
        <w:rPr>
          <w:rFonts w:ascii="Arial" w:hAnsi="Arial" w:cs="Arial"/>
          <w:bCs/>
          <w:lang w:val="en-AU"/>
        </w:rPr>
        <w:t>Students</w:t>
      </w:r>
      <w:r w:rsidR="00C41915" w:rsidRPr="009E3E40">
        <w:rPr>
          <w:rFonts w:ascii="Arial" w:hAnsi="Arial" w:cs="Arial"/>
          <w:bCs/>
          <w:lang w:val="en-AU"/>
        </w:rPr>
        <w:t xml:space="preserve"> </w:t>
      </w:r>
      <w:r w:rsidR="000F486C" w:rsidRPr="009E3E40">
        <w:rPr>
          <w:rFonts w:ascii="Arial" w:hAnsi="Arial" w:cs="Arial"/>
          <w:bCs/>
          <w:lang w:val="en-AU"/>
        </w:rPr>
        <w:t>further explore how their interests and strengths have influenced the decisions they have made and will make.</w:t>
      </w:r>
      <w:r w:rsidR="000F486C">
        <w:rPr>
          <w:rFonts w:ascii="Arial" w:hAnsi="Arial" w:cs="Arial"/>
          <w:bCs/>
          <w:lang w:val="en-AU"/>
        </w:rPr>
        <w:t xml:space="preserve"> </w:t>
      </w:r>
      <w:r>
        <w:rPr>
          <w:rFonts w:ascii="Arial" w:hAnsi="Arial" w:cs="Arial"/>
          <w:bCs/>
          <w:lang w:val="en-AU"/>
        </w:rPr>
        <w:t>Students reflect and</w:t>
      </w:r>
      <w:r w:rsidR="000F486C">
        <w:rPr>
          <w:rFonts w:ascii="Arial" w:hAnsi="Arial" w:cs="Arial"/>
          <w:bCs/>
          <w:lang w:val="en-AU"/>
        </w:rPr>
        <w:t xml:space="preserve"> examine all aspects of their </w:t>
      </w:r>
      <w:r w:rsidR="00440594">
        <w:rPr>
          <w:rFonts w:ascii="Arial" w:hAnsi="Arial" w:cs="Arial"/>
          <w:bCs/>
          <w:lang w:val="en-AU"/>
        </w:rPr>
        <w:t>personal profile</w:t>
      </w:r>
      <w:r w:rsidR="000F486C">
        <w:rPr>
          <w:rFonts w:ascii="Arial" w:hAnsi="Arial" w:cs="Arial"/>
          <w:bCs/>
          <w:lang w:val="en-AU"/>
        </w:rPr>
        <w:t xml:space="preserve">. </w:t>
      </w:r>
      <w:r>
        <w:rPr>
          <w:rFonts w:ascii="Arial" w:hAnsi="Arial" w:cs="Arial"/>
          <w:bCs/>
          <w:lang w:val="en-AU"/>
        </w:rPr>
        <w:t>Student</w:t>
      </w:r>
      <w:r w:rsidR="00440594">
        <w:rPr>
          <w:rFonts w:ascii="Arial" w:hAnsi="Arial" w:cs="Arial"/>
          <w:bCs/>
          <w:lang w:val="en-AU"/>
        </w:rPr>
        <w:t>s</w:t>
      </w:r>
      <w:r w:rsidR="000F486C">
        <w:rPr>
          <w:rFonts w:ascii="Arial" w:hAnsi="Arial" w:cs="Arial"/>
          <w:bCs/>
          <w:lang w:val="en-AU"/>
        </w:rPr>
        <w:t xml:space="preserve"> focus should be broad and include, hobbies, volunteering, interests, groups, sport as well as school. </w:t>
      </w:r>
    </w:p>
    <w:p w14:paraId="3382024B" w14:textId="643CDDD2" w:rsidR="00DB3AB2" w:rsidRPr="00DB3AB2" w:rsidRDefault="00DB3AB2" w:rsidP="00F628C3">
      <w:pPr>
        <w:spacing w:before="120" w:after="120" w:line="260" w:lineRule="exact"/>
        <w:ind w:left="-709" w:right="-613"/>
        <w:rPr>
          <w:rFonts w:ascii="Arial" w:hAnsi="Arial" w:cs="Arial"/>
          <w:lang w:val="en-AU"/>
        </w:rPr>
      </w:pPr>
    </w:p>
    <w:tbl>
      <w:tblPr>
        <w:tblStyle w:val="TableGrid"/>
        <w:tblW w:w="10343" w:type="dxa"/>
        <w:jc w:val="center"/>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5171"/>
        <w:gridCol w:w="5172"/>
      </w:tblGrid>
      <w:tr w:rsidR="00DB3AB2" w14:paraId="2578CA2C" w14:textId="77777777" w:rsidTr="00F9441A">
        <w:trPr>
          <w:trHeight w:val="5608"/>
          <w:jc w:val="center"/>
        </w:trPr>
        <w:tc>
          <w:tcPr>
            <w:tcW w:w="5171" w:type="dxa"/>
            <w:shd w:val="clear" w:color="auto" w:fill="DEEAF6" w:themeFill="accent1" w:themeFillTint="33"/>
          </w:tcPr>
          <w:p w14:paraId="700C32B9" w14:textId="691CD069" w:rsidR="00DB3AB2" w:rsidRPr="00B93193" w:rsidRDefault="000F486C" w:rsidP="00F628C3">
            <w:pPr>
              <w:suppressAutoHyphens/>
              <w:spacing w:before="120" w:after="120" w:line="260" w:lineRule="exact"/>
              <w:outlineLvl w:val="1"/>
              <w:rPr>
                <w:rFonts w:ascii="Arial" w:eastAsia="Calibri" w:hAnsi="Arial" w:cs="Arial"/>
                <w:b/>
                <w:color w:val="000000"/>
                <w:szCs w:val="20"/>
              </w:rPr>
            </w:pPr>
            <w:r>
              <w:rPr>
                <w:rFonts w:ascii="Arial" w:eastAsia="Calibri" w:hAnsi="Arial" w:cs="Arial"/>
                <w:b/>
                <w:color w:val="000000"/>
                <w:szCs w:val="20"/>
              </w:rPr>
              <w:t>Before and during</w:t>
            </w:r>
          </w:p>
          <w:p w14:paraId="770139C2" w14:textId="0511B52D" w:rsidR="00440594" w:rsidRDefault="00440594" w:rsidP="00440594">
            <w:pPr>
              <w:widowControl/>
              <w:numPr>
                <w:ilvl w:val="0"/>
                <w:numId w:val="1"/>
              </w:numPr>
              <w:tabs>
                <w:tab w:val="left" w:pos="1021"/>
                <w:tab w:val="left" w:pos="1361"/>
                <w:tab w:val="left" w:pos="1701"/>
                <w:tab w:val="left" w:pos="2041"/>
                <w:tab w:val="left" w:pos="2381"/>
                <w:tab w:val="left" w:pos="2722"/>
                <w:tab w:val="left" w:pos="3062"/>
                <w:tab w:val="left" w:pos="3402"/>
              </w:tabs>
              <w:suppressAutoHyphens/>
              <w:autoSpaceDE/>
              <w:autoSpaceDN/>
              <w:spacing w:before="120" w:after="120" w:line="260" w:lineRule="exact"/>
              <w:ind w:left="312" w:hanging="284"/>
              <w:rPr>
                <w:rFonts w:ascii="Arial" w:eastAsia="Calibri" w:hAnsi="Arial" w:cs="Arial"/>
                <w:bCs/>
                <w:lang w:val="en-AU" w:eastAsia="en-AU"/>
              </w:rPr>
            </w:pPr>
            <w:r>
              <w:rPr>
                <w:rFonts w:ascii="Arial" w:eastAsia="Calibri" w:hAnsi="Arial" w:cs="Arial"/>
                <w:bCs/>
                <w:lang w:val="en-AU" w:eastAsia="en-AU"/>
              </w:rPr>
              <w:t xml:space="preserve">Students complete </w:t>
            </w:r>
            <w:hyperlink r:id="rId19" w:anchor="interest" w:history="1">
              <w:proofErr w:type="spellStart"/>
              <w:r>
                <w:rPr>
                  <w:rFonts w:ascii="Arial" w:hAnsi="Arial" w:cs="Arial"/>
                  <w:color w:val="0000FF"/>
                  <w:u w:val="single"/>
                </w:rPr>
                <w:t>myfuture</w:t>
              </w:r>
              <w:proofErr w:type="spellEnd"/>
              <w:r>
                <w:rPr>
                  <w:rFonts w:ascii="Arial" w:hAnsi="Arial" w:cs="Arial"/>
                  <w:color w:val="0000FF"/>
                  <w:u w:val="single"/>
                </w:rPr>
                <w:t xml:space="preserve"> Interest Quiz</w:t>
              </w:r>
            </w:hyperlink>
            <w:r>
              <w:rPr>
                <w:rFonts w:ascii="Arial" w:hAnsi="Arial" w:cs="Arial"/>
                <w:color w:val="0000FF"/>
                <w:u w:val="single"/>
              </w:rPr>
              <w:t>.</w:t>
            </w:r>
          </w:p>
          <w:p w14:paraId="642BFD92" w14:textId="557EA809" w:rsidR="000F486C" w:rsidRPr="00440594" w:rsidRDefault="003F2BA9" w:rsidP="00440594">
            <w:pPr>
              <w:widowControl/>
              <w:numPr>
                <w:ilvl w:val="0"/>
                <w:numId w:val="1"/>
              </w:numPr>
              <w:tabs>
                <w:tab w:val="left" w:pos="1021"/>
                <w:tab w:val="left" w:pos="1361"/>
                <w:tab w:val="left" w:pos="1701"/>
                <w:tab w:val="left" w:pos="2041"/>
                <w:tab w:val="left" w:pos="2381"/>
                <w:tab w:val="left" w:pos="2722"/>
                <w:tab w:val="left" w:pos="3062"/>
                <w:tab w:val="left" w:pos="3402"/>
              </w:tabs>
              <w:suppressAutoHyphens/>
              <w:autoSpaceDE/>
              <w:autoSpaceDN/>
              <w:spacing w:before="120" w:after="120" w:line="260" w:lineRule="exact"/>
              <w:ind w:left="312" w:hanging="284"/>
              <w:rPr>
                <w:rFonts w:ascii="Arial" w:eastAsia="Calibri" w:hAnsi="Arial" w:cs="Arial"/>
                <w:bCs/>
                <w:lang w:val="en-AU" w:eastAsia="en-AU"/>
              </w:rPr>
            </w:pPr>
            <w:r>
              <w:rPr>
                <w:rFonts w:ascii="Arial" w:eastAsia="Calibri" w:hAnsi="Arial" w:cs="Arial"/>
                <w:bCs/>
                <w:lang w:val="en-AU" w:eastAsia="en-AU"/>
              </w:rPr>
              <w:t xml:space="preserve">Students </w:t>
            </w:r>
            <w:r w:rsidR="001A7E4D" w:rsidRPr="001A7E4D">
              <w:rPr>
                <w:rFonts w:ascii="Arial" w:eastAsia="Calibri" w:hAnsi="Arial" w:cs="Arial"/>
                <w:bCs/>
                <w:lang w:val="en-AU" w:eastAsia="en-AU"/>
              </w:rPr>
              <w:t>look for connections between</w:t>
            </w:r>
            <w:r w:rsidR="00440594">
              <w:rPr>
                <w:rFonts w:ascii="Arial" w:eastAsia="Calibri" w:hAnsi="Arial" w:cs="Arial"/>
                <w:bCs/>
                <w:lang w:val="en-AU" w:eastAsia="en-AU"/>
              </w:rPr>
              <w:t xml:space="preserve"> </w:t>
            </w:r>
            <w:r w:rsidR="001A7E4D" w:rsidRPr="00440594">
              <w:rPr>
                <w:rFonts w:ascii="Arial" w:eastAsia="Calibri" w:hAnsi="Arial" w:cs="Arial"/>
                <w:bCs/>
                <w:lang w:val="en-AU" w:eastAsia="en-AU"/>
              </w:rPr>
              <w:t xml:space="preserve">interests and influences </w:t>
            </w:r>
            <w:r w:rsidR="00440594" w:rsidRPr="00440594">
              <w:rPr>
                <w:rFonts w:ascii="Arial" w:eastAsia="Calibri" w:hAnsi="Arial" w:cs="Arial"/>
                <w:bCs/>
                <w:lang w:val="en-AU" w:eastAsia="en-AU"/>
              </w:rPr>
              <w:t xml:space="preserve">and document what has changed. </w:t>
            </w:r>
          </w:p>
          <w:p w14:paraId="7E87118C" w14:textId="66971FCD" w:rsidR="00A4721E" w:rsidRDefault="00A4721E" w:rsidP="008B71FC">
            <w:pPr>
              <w:widowControl/>
              <w:numPr>
                <w:ilvl w:val="0"/>
                <w:numId w:val="1"/>
              </w:numPr>
              <w:tabs>
                <w:tab w:val="left" w:pos="1021"/>
                <w:tab w:val="left" w:pos="1361"/>
                <w:tab w:val="left" w:pos="1701"/>
                <w:tab w:val="left" w:pos="2041"/>
                <w:tab w:val="left" w:pos="2381"/>
                <w:tab w:val="left" w:pos="2722"/>
                <w:tab w:val="left" w:pos="3062"/>
                <w:tab w:val="left" w:pos="3402"/>
              </w:tabs>
              <w:suppressAutoHyphens/>
              <w:autoSpaceDE/>
              <w:autoSpaceDN/>
              <w:spacing w:before="120" w:after="120" w:line="260" w:lineRule="exact"/>
              <w:ind w:left="312" w:hanging="284"/>
              <w:rPr>
                <w:rFonts w:ascii="Arial" w:eastAsia="Calibri" w:hAnsi="Arial" w:cs="Arial"/>
                <w:bCs/>
                <w:lang w:val="en-AU" w:eastAsia="en-AU"/>
              </w:rPr>
            </w:pPr>
            <w:r w:rsidRPr="00A4721E">
              <w:rPr>
                <w:rFonts w:ascii="Arial" w:eastAsia="Calibri" w:hAnsi="Arial" w:cs="Arial"/>
                <w:bCs/>
                <w:lang w:val="en-AU" w:eastAsia="en-AU"/>
              </w:rPr>
              <w:t>Discuss what ‘personal best ‘means. Where is language like this more commonly used?</w:t>
            </w:r>
          </w:p>
          <w:p w14:paraId="1E545349" w14:textId="235B108C" w:rsidR="004C4141" w:rsidRDefault="001A7E4D" w:rsidP="008B71FC">
            <w:pPr>
              <w:widowControl/>
              <w:numPr>
                <w:ilvl w:val="0"/>
                <w:numId w:val="1"/>
              </w:numPr>
              <w:tabs>
                <w:tab w:val="left" w:pos="1021"/>
                <w:tab w:val="left" w:pos="1361"/>
                <w:tab w:val="left" w:pos="1701"/>
                <w:tab w:val="left" w:pos="2041"/>
                <w:tab w:val="left" w:pos="2381"/>
                <w:tab w:val="left" w:pos="2722"/>
                <w:tab w:val="left" w:pos="3062"/>
                <w:tab w:val="left" w:pos="3402"/>
              </w:tabs>
              <w:suppressAutoHyphens/>
              <w:autoSpaceDE/>
              <w:autoSpaceDN/>
              <w:spacing w:before="120" w:after="120" w:line="260" w:lineRule="exact"/>
              <w:ind w:left="312" w:hanging="284"/>
              <w:rPr>
                <w:rFonts w:ascii="Arial" w:eastAsia="Calibri" w:hAnsi="Arial" w:cs="Arial"/>
                <w:bCs/>
                <w:lang w:val="en-AU" w:eastAsia="en-AU"/>
              </w:rPr>
            </w:pPr>
            <w:r>
              <w:rPr>
                <w:rFonts w:ascii="Arial" w:eastAsia="Calibri" w:hAnsi="Arial" w:cs="Arial"/>
                <w:bCs/>
                <w:lang w:val="en-AU" w:eastAsia="en-AU"/>
              </w:rPr>
              <w:t xml:space="preserve">When used in sport how can people measure their personal best? </w:t>
            </w:r>
          </w:p>
          <w:p w14:paraId="28837E76" w14:textId="51692880" w:rsidR="004C4141" w:rsidRDefault="001A7E4D" w:rsidP="004C4141">
            <w:pPr>
              <w:widowControl/>
              <w:tabs>
                <w:tab w:val="left" w:pos="1021"/>
                <w:tab w:val="left" w:pos="1361"/>
                <w:tab w:val="left" w:pos="1701"/>
                <w:tab w:val="left" w:pos="2041"/>
                <w:tab w:val="left" w:pos="2381"/>
                <w:tab w:val="left" w:pos="2722"/>
                <w:tab w:val="left" w:pos="3062"/>
                <w:tab w:val="left" w:pos="3402"/>
              </w:tabs>
              <w:suppressAutoHyphens/>
              <w:autoSpaceDE/>
              <w:autoSpaceDN/>
              <w:spacing w:before="120" w:after="120" w:line="260" w:lineRule="exact"/>
              <w:rPr>
                <w:rFonts w:ascii="Arial" w:eastAsia="Calibri" w:hAnsi="Arial" w:cs="Arial"/>
                <w:bCs/>
                <w:lang w:val="en-AU" w:eastAsia="en-AU"/>
              </w:rPr>
            </w:pPr>
            <w:r>
              <w:rPr>
                <w:rFonts w:ascii="Arial" w:eastAsia="Calibri" w:hAnsi="Arial" w:cs="Arial"/>
                <w:bCs/>
                <w:lang w:val="en-AU" w:eastAsia="en-AU"/>
              </w:rPr>
              <w:t>How would you know if you are achieving your personal best when</w:t>
            </w:r>
            <w:r w:rsidR="00A4721E">
              <w:rPr>
                <w:rFonts w:ascii="Arial" w:eastAsia="Calibri" w:hAnsi="Arial" w:cs="Arial"/>
                <w:bCs/>
                <w:lang w:val="en-AU" w:eastAsia="en-AU"/>
              </w:rPr>
              <w:t xml:space="preserve"> involved in?</w:t>
            </w:r>
          </w:p>
          <w:p w14:paraId="178FFBE7" w14:textId="4204BEED" w:rsidR="001A7E4D" w:rsidRDefault="001A7E4D" w:rsidP="008B71FC">
            <w:pPr>
              <w:pStyle w:val="ListParagraph"/>
              <w:widowControl/>
              <w:numPr>
                <w:ilvl w:val="0"/>
                <w:numId w:val="3"/>
              </w:numPr>
              <w:tabs>
                <w:tab w:val="left" w:pos="1021"/>
                <w:tab w:val="left" w:pos="1361"/>
                <w:tab w:val="left" w:pos="1701"/>
                <w:tab w:val="left" w:pos="2041"/>
                <w:tab w:val="left" w:pos="2381"/>
                <w:tab w:val="left" w:pos="2722"/>
                <w:tab w:val="left" w:pos="3062"/>
                <w:tab w:val="left" w:pos="3402"/>
              </w:tabs>
              <w:suppressAutoHyphens/>
              <w:autoSpaceDE/>
              <w:autoSpaceDN/>
              <w:spacing w:before="120" w:after="120" w:line="260" w:lineRule="exact"/>
              <w:rPr>
                <w:rFonts w:ascii="Arial" w:eastAsia="Calibri" w:hAnsi="Arial" w:cs="Arial"/>
                <w:bCs/>
                <w:lang w:val="en-AU" w:eastAsia="en-AU"/>
              </w:rPr>
            </w:pPr>
            <w:r>
              <w:rPr>
                <w:rFonts w:ascii="Arial" w:eastAsia="Calibri" w:hAnsi="Arial" w:cs="Arial"/>
                <w:bCs/>
                <w:lang w:val="en-AU" w:eastAsia="en-AU"/>
              </w:rPr>
              <w:t>Writing an essay</w:t>
            </w:r>
          </w:p>
          <w:p w14:paraId="3F703FF2" w14:textId="2F25AE54" w:rsidR="001A7E4D" w:rsidRDefault="001A7E4D" w:rsidP="008B71FC">
            <w:pPr>
              <w:pStyle w:val="ListParagraph"/>
              <w:widowControl/>
              <w:numPr>
                <w:ilvl w:val="0"/>
                <w:numId w:val="3"/>
              </w:numPr>
              <w:tabs>
                <w:tab w:val="left" w:pos="1021"/>
                <w:tab w:val="left" w:pos="1361"/>
                <w:tab w:val="left" w:pos="1701"/>
                <w:tab w:val="left" w:pos="2041"/>
                <w:tab w:val="left" w:pos="2381"/>
                <w:tab w:val="left" w:pos="2722"/>
                <w:tab w:val="left" w:pos="3062"/>
                <w:tab w:val="left" w:pos="3402"/>
              </w:tabs>
              <w:suppressAutoHyphens/>
              <w:autoSpaceDE/>
              <w:autoSpaceDN/>
              <w:spacing w:before="120" w:after="120" w:line="260" w:lineRule="exact"/>
              <w:rPr>
                <w:rFonts w:ascii="Arial" w:eastAsia="Calibri" w:hAnsi="Arial" w:cs="Arial"/>
                <w:bCs/>
                <w:lang w:val="en-AU" w:eastAsia="en-AU"/>
              </w:rPr>
            </w:pPr>
            <w:r>
              <w:rPr>
                <w:rFonts w:ascii="Arial" w:eastAsia="Calibri" w:hAnsi="Arial" w:cs="Arial"/>
                <w:bCs/>
                <w:lang w:val="en-AU" w:eastAsia="en-AU"/>
              </w:rPr>
              <w:t>An artistic endeavour</w:t>
            </w:r>
          </w:p>
          <w:p w14:paraId="539D92CC" w14:textId="27BE321A" w:rsidR="001A7E4D" w:rsidRDefault="001A7E4D" w:rsidP="008B71FC">
            <w:pPr>
              <w:pStyle w:val="ListParagraph"/>
              <w:widowControl/>
              <w:numPr>
                <w:ilvl w:val="0"/>
                <w:numId w:val="3"/>
              </w:numPr>
              <w:tabs>
                <w:tab w:val="left" w:pos="1021"/>
                <w:tab w:val="left" w:pos="1361"/>
                <w:tab w:val="left" w:pos="1701"/>
                <w:tab w:val="left" w:pos="2041"/>
                <w:tab w:val="left" w:pos="2381"/>
                <w:tab w:val="left" w:pos="2722"/>
                <w:tab w:val="left" w:pos="3062"/>
                <w:tab w:val="left" w:pos="3402"/>
              </w:tabs>
              <w:suppressAutoHyphens/>
              <w:autoSpaceDE/>
              <w:autoSpaceDN/>
              <w:spacing w:before="120" w:after="120" w:line="260" w:lineRule="exact"/>
              <w:rPr>
                <w:rFonts w:ascii="Arial" w:eastAsia="Calibri" w:hAnsi="Arial" w:cs="Arial"/>
                <w:bCs/>
                <w:lang w:val="en-AU" w:eastAsia="en-AU"/>
              </w:rPr>
            </w:pPr>
            <w:r>
              <w:rPr>
                <w:rFonts w:ascii="Arial" w:eastAsia="Calibri" w:hAnsi="Arial" w:cs="Arial"/>
                <w:bCs/>
                <w:lang w:val="en-AU" w:eastAsia="en-AU"/>
              </w:rPr>
              <w:t>Completing a project</w:t>
            </w:r>
          </w:p>
          <w:p w14:paraId="4694E9F5" w14:textId="77777777" w:rsidR="00832712" w:rsidRDefault="00832712" w:rsidP="009E3E40">
            <w:pPr>
              <w:pStyle w:val="ListParagraph"/>
              <w:widowControl/>
              <w:tabs>
                <w:tab w:val="left" w:pos="1021"/>
                <w:tab w:val="left" w:pos="1361"/>
                <w:tab w:val="left" w:pos="1701"/>
                <w:tab w:val="left" w:pos="2041"/>
                <w:tab w:val="left" w:pos="2381"/>
                <w:tab w:val="left" w:pos="2722"/>
                <w:tab w:val="left" w:pos="3062"/>
                <w:tab w:val="left" w:pos="3402"/>
              </w:tabs>
              <w:suppressAutoHyphens/>
              <w:autoSpaceDE/>
              <w:autoSpaceDN/>
              <w:spacing w:before="120" w:after="120" w:line="260" w:lineRule="exact"/>
              <w:rPr>
                <w:rFonts w:ascii="Arial" w:eastAsia="Calibri" w:hAnsi="Arial" w:cs="Arial"/>
                <w:bCs/>
                <w:lang w:val="en-AU" w:eastAsia="en-AU"/>
              </w:rPr>
            </w:pPr>
          </w:p>
          <w:p w14:paraId="74BCE23D" w14:textId="77777777" w:rsidR="00DB3AB2" w:rsidRDefault="00440594" w:rsidP="00440594">
            <w:pPr>
              <w:pStyle w:val="ListParagraph"/>
              <w:widowControl/>
              <w:numPr>
                <w:ilvl w:val="0"/>
                <w:numId w:val="17"/>
              </w:numPr>
              <w:tabs>
                <w:tab w:val="left" w:pos="1021"/>
                <w:tab w:val="left" w:pos="1361"/>
                <w:tab w:val="left" w:pos="1701"/>
                <w:tab w:val="left" w:pos="2041"/>
                <w:tab w:val="left" w:pos="2381"/>
                <w:tab w:val="left" w:pos="2722"/>
                <w:tab w:val="left" w:pos="3062"/>
                <w:tab w:val="left" w:pos="3402"/>
              </w:tabs>
              <w:suppressAutoHyphens/>
              <w:autoSpaceDE/>
              <w:autoSpaceDN/>
              <w:spacing w:before="120" w:after="120" w:line="260" w:lineRule="exact"/>
              <w:ind w:left="309" w:hanging="284"/>
              <w:rPr>
                <w:rFonts w:ascii="Arial" w:eastAsia="Calibri" w:hAnsi="Arial" w:cs="Arial"/>
                <w:bCs/>
                <w:lang w:val="en-AU" w:eastAsia="en-AU"/>
              </w:rPr>
            </w:pPr>
            <w:r>
              <w:rPr>
                <w:rFonts w:ascii="Arial" w:eastAsia="Calibri" w:hAnsi="Arial" w:cs="Arial"/>
                <w:bCs/>
                <w:lang w:val="en-AU" w:eastAsia="en-AU"/>
              </w:rPr>
              <w:t>St</w:t>
            </w:r>
            <w:r w:rsidR="00832712" w:rsidRPr="005E7AE0">
              <w:rPr>
                <w:rFonts w:ascii="Arial" w:eastAsia="Calibri" w:hAnsi="Arial" w:cs="Arial"/>
                <w:bCs/>
                <w:lang w:val="en-AU" w:eastAsia="en-AU"/>
              </w:rPr>
              <w:t>udents identify/recognise their personal bes</w:t>
            </w:r>
            <w:r w:rsidR="00832712">
              <w:rPr>
                <w:rFonts w:ascii="Arial" w:eastAsia="Calibri" w:hAnsi="Arial" w:cs="Arial"/>
                <w:bCs/>
                <w:lang w:val="en-AU" w:eastAsia="en-AU"/>
              </w:rPr>
              <w:t>t. What tools or strategies are they using that would help them achieve a personal best?</w:t>
            </w:r>
          </w:p>
          <w:p w14:paraId="1BF0E6ED" w14:textId="373B3068" w:rsidR="00440594" w:rsidRPr="00440594" w:rsidRDefault="00440594" w:rsidP="00795F2C">
            <w:pPr>
              <w:pStyle w:val="ListParagraph"/>
              <w:widowControl/>
              <w:tabs>
                <w:tab w:val="left" w:pos="1021"/>
                <w:tab w:val="left" w:pos="1361"/>
                <w:tab w:val="left" w:pos="1701"/>
                <w:tab w:val="left" w:pos="2041"/>
                <w:tab w:val="left" w:pos="2381"/>
                <w:tab w:val="left" w:pos="2722"/>
                <w:tab w:val="left" w:pos="3062"/>
                <w:tab w:val="left" w:pos="3402"/>
              </w:tabs>
              <w:suppressAutoHyphens/>
              <w:autoSpaceDE/>
              <w:autoSpaceDN/>
              <w:spacing w:before="120" w:after="120" w:line="260" w:lineRule="exact"/>
              <w:ind w:left="309"/>
              <w:rPr>
                <w:rFonts w:ascii="Arial" w:eastAsia="Calibri" w:hAnsi="Arial" w:cs="Arial"/>
                <w:bCs/>
                <w:lang w:val="en-AU" w:eastAsia="en-AU"/>
              </w:rPr>
            </w:pPr>
          </w:p>
        </w:tc>
        <w:tc>
          <w:tcPr>
            <w:tcW w:w="5172" w:type="dxa"/>
            <w:shd w:val="clear" w:color="auto" w:fill="DEEAF6" w:themeFill="accent1" w:themeFillTint="33"/>
          </w:tcPr>
          <w:p w14:paraId="03D7DF0E" w14:textId="117436FF" w:rsidR="00DB3AB2" w:rsidRPr="00391944" w:rsidRDefault="009E3E40" w:rsidP="00F628C3">
            <w:pPr>
              <w:suppressAutoHyphens/>
              <w:spacing w:before="120" w:after="120" w:line="260" w:lineRule="exact"/>
              <w:outlineLvl w:val="1"/>
              <w:rPr>
                <w:rFonts w:ascii="Arial" w:eastAsia="Calibri" w:hAnsi="Arial" w:cs="Arial"/>
                <w:b/>
                <w:color w:val="000000"/>
                <w:szCs w:val="20"/>
              </w:rPr>
            </w:pPr>
            <w:r>
              <w:rPr>
                <w:rFonts w:ascii="Arial" w:eastAsia="Calibri" w:hAnsi="Arial" w:cs="Arial"/>
                <w:b/>
                <w:color w:val="000000"/>
                <w:szCs w:val="20"/>
              </w:rPr>
              <w:t xml:space="preserve">Building further </w:t>
            </w:r>
            <w:r w:rsidR="000F486C">
              <w:rPr>
                <w:rFonts w:ascii="Arial" w:eastAsia="Calibri" w:hAnsi="Arial" w:cs="Arial"/>
                <w:b/>
                <w:color w:val="000000"/>
                <w:szCs w:val="20"/>
              </w:rPr>
              <w:t>connections</w:t>
            </w:r>
          </w:p>
          <w:p w14:paraId="3731A69E" w14:textId="093EAD62" w:rsidR="003D03C0" w:rsidRDefault="003D03C0" w:rsidP="008B71FC">
            <w:pPr>
              <w:widowControl/>
              <w:numPr>
                <w:ilvl w:val="0"/>
                <w:numId w:val="2"/>
              </w:numPr>
              <w:tabs>
                <w:tab w:val="left" w:pos="1021"/>
                <w:tab w:val="left" w:pos="1361"/>
                <w:tab w:val="left" w:pos="1701"/>
                <w:tab w:val="left" w:pos="2041"/>
                <w:tab w:val="left" w:pos="2381"/>
                <w:tab w:val="left" w:pos="2722"/>
                <w:tab w:val="left" w:pos="3062"/>
                <w:tab w:val="left" w:pos="3402"/>
              </w:tabs>
              <w:suppressAutoHyphens/>
              <w:autoSpaceDE/>
              <w:autoSpaceDN/>
              <w:spacing w:before="120" w:after="120" w:line="260" w:lineRule="exact"/>
              <w:ind w:left="331" w:hanging="331"/>
              <w:rPr>
                <w:rFonts w:ascii="Arial" w:eastAsia="Calibri" w:hAnsi="Arial" w:cs="Arial"/>
                <w:lang w:val="en-AU"/>
              </w:rPr>
            </w:pPr>
            <w:r>
              <w:rPr>
                <w:rFonts w:ascii="Arial" w:eastAsia="Calibri" w:hAnsi="Arial" w:cs="Arial"/>
                <w:lang w:val="en-AU"/>
              </w:rPr>
              <w:t xml:space="preserve">Students </w:t>
            </w:r>
            <w:r w:rsidR="00795F2C">
              <w:rPr>
                <w:rFonts w:ascii="Arial" w:eastAsia="Calibri" w:hAnsi="Arial" w:cs="Arial"/>
                <w:lang w:val="en-AU"/>
              </w:rPr>
              <w:t>draft a</w:t>
            </w:r>
            <w:r>
              <w:rPr>
                <w:rFonts w:ascii="Arial" w:eastAsia="Calibri" w:hAnsi="Arial" w:cs="Arial"/>
                <w:lang w:val="en-AU"/>
              </w:rPr>
              <w:t xml:space="preserve"> resume </w:t>
            </w:r>
            <w:r w:rsidR="00795F2C">
              <w:rPr>
                <w:rFonts w:ascii="Arial" w:eastAsia="Calibri" w:hAnsi="Arial" w:cs="Arial"/>
                <w:lang w:val="en-AU"/>
              </w:rPr>
              <w:t>highlighting</w:t>
            </w:r>
            <w:r>
              <w:rPr>
                <w:rFonts w:ascii="Arial" w:eastAsia="Calibri" w:hAnsi="Arial" w:cs="Arial"/>
                <w:lang w:val="en-AU"/>
              </w:rPr>
              <w:t xml:space="preserve"> strengths, interests, and achievements</w:t>
            </w:r>
            <w:r w:rsidR="00795F2C">
              <w:rPr>
                <w:rFonts w:ascii="Arial" w:eastAsia="Calibri" w:hAnsi="Arial" w:cs="Arial"/>
                <w:lang w:val="en-AU"/>
              </w:rPr>
              <w:t xml:space="preserve">. </w:t>
            </w:r>
            <w:r w:rsidR="00616253">
              <w:rPr>
                <w:rFonts w:ascii="Arial" w:eastAsia="Calibri" w:hAnsi="Arial" w:cs="Arial"/>
                <w:lang w:val="en-AU"/>
              </w:rPr>
              <w:t>The following headings can be used as a starting point:</w:t>
            </w:r>
          </w:p>
          <w:p w14:paraId="5308964A" w14:textId="709BBE84" w:rsidR="00795F2C" w:rsidRPr="00F9441A" w:rsidRDefault="00F9441A" w:rsidP="00795F2C">
            <w:pPr>
              <w:widowControl/>
              <w:numPr>
                <w:ilvl w:val="1"/>
                <w:numId w:val="2"/>
              </w:numPr>
              <w:tabs>
                <w:tab w:val="left" w:pos="1021"/>
                <w:tab w:val="left" w:pos="1361"/>
                <w:tab w:val="left" w:pos="1701"/>
                <w:tab w:val="left" w:pos="2041"/>
                <w:tab w:val="left" w:pos="2381"/>
                <w:tab w:val="left" w:pos="2722"/>
                <w:tab w:val="left" w:pos="3062"/>
                <w:tab w:val="left" w:pos="3402"/>
              </w:tabs>
              <w:suppressAutoHyphens/>
              <w:autoSpaceDE/>
              <w:autoSpaceDN/>
              <w:spacing w:before="120" w:after="120" w:line="260" w:lineRule="exact"/>
              <w:rPr>
                <w:rFonts w:ascii="Arial" w:eastAsia="Calibri" w:hAnsi="Arial" w:cs="Arial"/>
                <w:lang w:val="en-AU"/>
              </w:rPr>
            </w:pPr>
            <w:r w:rsidRPr="00F9441A">
              <w:rPr>
                <w:rFonts w:ascii="Arial" w:eastAsia="Calibri" w:hAnsi="Arial" w:cs="Arial"/>
                <w:lang w:val="en-AU"/>
              </w:rPr>
              <w:t>Educational achievements</w:t>
            </w:r>
          </w:p>
          <w:p w14:paraId="574ECD37" w14:textId="14A15952" w:rsidR="00795F2C" w:rsidRPr="00F9441A" w:rsidRDefault="00F9441A" w:rsidP="00795F2C">
            <w:pPr>
              <w:widowControl/>
              <w:numPr>
                <w:ilvl w:val="1"/>
                <w:numId w:val="2"/>
              </w:numPr>
              <w:tabs>
                <w:tab w:val="left" w:pos="1021"/>
                <w:tab w:val="left" w:pos="1361"/>
                <w:tab w:val="left" w:pos="1701"/>
                <w:tab w:val="left" w:pos="2041"/>
                <w:tab w:val="left" w:pos="2381"/>
                <w:tab w:val="left" w:pos="2722"/>
                <w:tab w:val="left" w:pos="3062"/>
                <w:tab w:val="left" w:pos="3402"/>
              </w:tabs>
              <w:suppressAutoHyphens/>
              <w:autoSpaceDE/>
              <w:autoSpaceDN/>
              <w:spacing w:before="120" w:after="120" w:line="260" w:lineRule="exact"/>
              <w:rPr>
                <w:rFonts w:ascii="Arial" w:eastAsia="Calibri" w:hAnsi="Arial" w:cs="Arial"/>
                <w:lang w:val="en-AU"/>
              </w:rPr>
            </w:pPr>
            <w:r w:rsidRPr="00F9441A">
              <w:rPr>
                <w:rFonts w:ascii="Arial" w:eastAsia="Calibri" w:hAnsi="Arial" w:cs="Arial"/>
                <w:lang w:val="en-AU"/>
              </w:rPr>
              <w:t>Awards and acknowledgements</w:t>
            </w:r>
          </w:p>
          <w:p w14:paraId="7B107424" w14:textId="04E1863F" w:rsidR="00795F2C" w:rsidRDefault="00F9441A" w:rsidP="00795F2C">
            <w:pPr>
              <w:widowControl/>
              <w:numPr>
                <w:ilvl w:val="1"/>
                <w:numId w:val="2"/>
              </w:numPr>
              <w:tabs>
                <w:tab w:val="left" w:pos="1021"/>
                <w:tab w:val="left" w:pos="1361"/>
                <w:tab w:val="left" w:pos="1701"/>
                <w:tab w:val="left" w:pos="2041"/>
                <w:tab w:val="left" w:pos="2381"/>
                <w:tab w:val="left" w:pos="2722"/>
                <w:tab w:val="left" w:pos="3062"/>
                <w:tab w:val="left" w:pos="3402"/>
              </w:tabs>
              <w:suppressAutoHyphens/>
              <w:autoSpaceDE/>
              <w:autoSpaceDN/>
              <w:spacing w:before="120" w:after="120" w:line="260" w:lineRule="exact"/>
              <w:rPr>
                <w:rFonts w:ascii="Arial" w:eastAsia="Calibri" w:hAnsi="Arial" w:cs="Arial"/>
                <w:lang w:val="en-AU"/>
              </w:rPr>
            </w:pPr>
            <w:r w:rsidRPr="00F9441A">
              <w:rPr>
                <w:rFonts w:ascii="Arial" w:eastAsia="Calibri" w:hAnsi="Arial" w:cs="Arial"/>
                <w:lang w:val="en-AU"/>
              </w:rPr>
              <w:t>Work experience</w:t>
            </w:r>
          </w:p>
          <w:p w14:paraId="67D44031" w14:textId="48607C31" w:rsidR="00F9441A" w:rsidRPr="00AD3C58" w:rsidRDefault="00F9441A" w:rsidP="00AD3C58">
            <w:pPr>
              <w:widowControl/>
              <w:numPr>
                <w:ilvl w:val="1"/>
                <w:numId w:val="2"/>
              </w:numPr>
              <w:tabs>
                <w:tab w:val="left" w:pos="1021"/>
                <w:tab w:val="left" w:pos="1361"/>
                <w:tab w:val="left" w:pos="1701"/>
                <w:tab w:val="left" w:pos="2041"/>
                <w:tab w:val="left" w:pos="2381"/>
                <w:tab w:val="left" w:pos="2722"/>
                <w:tab w:val="left" w:pos="3062"/>
                <w:tab w:val="left" w:pos="3402"/>
              </w:tabs>
              <w:suppressAutoHyphens/>
              <w:autoSpaceDE/>
              <w:autoSpaceDN/>
              <w:spacing w:before="120" w:after="120" w:line="260" w:lineRule="exact"/>
              <w:rPr>
                <w:rFonts w:ascii="Arial" w:eastAsia="Calibri" w:hAnsi="Arial" w:cs="Arial"/>
                <w:lang w:val="en-AU"/>
              </w:rPr>
            </w:pPr>
            <w:r>
              <w:rPr>
                <w:rFonts w:ascii="Arial" w:eastAsia="Calibri" w:hAnsi="Arial" w:cs="Arial"/>
                <w:lang w:val="en-AU"/>
              </w:rPr>
              <w:t>Volunteering</w:t>
            </w:r>
          </w:p>
          <w:p w14:paraId="0A391ABC" w14:textId="12E95239" w:rsidR="00DE3676" w:rsidRPr="00F9441A" w:rsidRDefault="00DE3676" w:rsidP="00795F2C">
            <w:pPr>
              <w:widowControl/>
              <w:numPr>
                <w:ilvl w:val="1"/>
                <w:numId w:val="2"/>
              </w:numPr>
              <w:tabs>
                <w:tab w:val="left" w:pos="1021"/>
                <w:tab w:val="left" w:pos="1361"/>
                <w:tab w:val="left" w:pos="1701"/>
                <w:tab w:val="left" w:pos="2041"/>
                <w:tab w:val="left" w:pos="2381"/>
                <w:tab w:val="left" w:pos="2722"/>
                <w:tab w:val="left" w:pos="3062"/>
                <w:tab w:val="left" w:pos="3402"/>
              </w:tabs>
              <w:suppressAutoHyphens/>
              <w:autoSpaceDE/>
              <w:autoSpaceDN/>
              <w:spacing w:before="120" w:after="120" w:line="260" w:lineRule="exact"/>
              <w:rPr>
                <w:rFonts w:ascii="Arial" w:eastAsia="Calibri" w:hAnsi="Arial" w:cs="Arial"/>
                <w:lang w:val="en-AU"/>
              </w:rPr>
            </w:pPr>
            <w:r>
              <w:rPr>
                <w:rFonts w:ascii="Arial" w:eastAsia="Calibri" w:hAnsi="Arial" w:cs="Arial"/>
                <w:lang w:val="en-AU"/>
              </w:rPr>
              <w:t>References/Referees</w:t>
            </w:r>
          </w:p>
          <w:p w14:paraId="7DC1F47E" w14:textId="70008229" w:rsidR="00A4721E" w:rsidRDefault="00795F2C" w:rsidP="008B71FC">
            <w:pPr>
              <w:widowControl/>
              <w:numPr>
                <w:ilvl w:val="0"/>
                <w:numId w:val="2"/>
              </w:numPr>
              <w:tabs>
                <w:tab w:val="left" w:pos="1021"/>
                <w:tab w:val="left" w:pos="1361"/>
                <w:tab w:val="left" w:pos="1701"/>
                <w:tab w:val="left" w:pos="2041"/>
                <w:tab w:val="left" w:pos="2381"/>
                <w:tab w:val="left" w:pos="2722"/>
                <w:tab w:val="left" w:pos="3062"/>
                <w:tab w:val="left" w:pos="3402"/>
              </w:tabs>
              <w:suppressAutoHyphens/>
              <w:autoSpaceDE/>
              <w:autoSpaceDN/>
              <w:spacing w:before="120" w:after="120" w:line="260" w:lineRule="exact"/>
              <w:ind w:left="331" w:hanging="331"/>
              <w:rPr>
                <w:rFonts w:ascii="Arial" w:eastAsia="Calibri" w:hAnsi="Arial" w:cs="Arial"/>
                <w:lang w:val="en-AU"/>
              </w:rPr>
            </w:pPr>
            <w:r>
              <w:rPr>
                <w:rFonts w:ascii="Arial" w:eastAsia="Calibri" w:hAnsi="Arial" w:cs="Arial"/>
                <w:lang w:val="en-AU"/>
              </w:rPr>
              <w:t xml:space="preserve">Students </w:t>
            </w:r>
            <w:r w:rsidR="00A4721E" w:rsidRPr="00A4721E">
              <w:rPr>
                <w:rFonts w:ascii="Arial" w:eastAsia="Calibri" w:hAnsi="Arial" w:cs="Arial"/>
                <w:lang w:val="en-AU"/>
              </w:rPr>
              <w:t>continue to explore, identify, grow, and evaluate their learning and work pathways</w:t>
            </w:r>
            <w:r w:rsidR="00A4721E">
              <w:rPr>
                <w:rFonts w:ascii="Arial" w:eastAsia="Calibri" w:hAnsi="Arial" w:cs="Arial"/>
                <w:lang w:val="en-AU"/>
              </w:rPr>
              <w:t>.</w:t>
            </w:r>
          </w:p>
          <w:p w14:paraId="1942746A" w14:textId="77777777" w:rsidR="00DB3AB2" w:rsidRDefault="00DB3AB2" w:rsidP="005E7AE0">
            <w:pPr>
              <w:widowControl/>
              <w:tabs>
                <w:tab w:val="left" w:pos="1021"/>
                <w:tab w:val="left" w:pos="1361"/>
                <w:tab w:val="left" w:pos="1701"/>
                <w:tab w:val="left" w:pos="2041"/>
                <w:tab w:val="left" w:pos="2381"/>
                <w:tab w:val="left" w:pos="2722"/>
                <w:tab w:val="left" w:pos="3062"/>
                <w:tab w:val="left" w:pos="3402"/>
              </w:tabs>
              <w:suppressAutoHyphens/>
              <w:autoSpaceDE/>
              <w:autoSpaceDN/>
              <w:spacing w:before="120" w:after="120" w:line="260" w:lineRule="exact"/>
              <w:rPr>
                <w:rFonts w:ascii="Arial" w:eastAsia="Calibri" w:hAnsi="Arial" w:cs="Arial"/>
                <w:sz w:val="20"/>
                <w:szCs w:val="20"/>
              </w:rPr>
            </w:pPr>
          </w:p>
        </w:tc>
      </w:tr>
      <w:tr w:rsidR="00795F2C" w14:paraId="74F3184E" w14:textId="77777777" w:rsidTr="00F9441A">
        <w:trPr>
          <w:trHeight w:val="53"/>
          <w:jc w:val="center"/>
        </w:trPr>
        <w:tc>
          <w:tcPr>
            <w:tcW w:w="5171" w:type="dxa"/>
            <w:shd w:val="clear" w:color="auto" w:fill="DEEAF6" w:themeFill="accent1" w:themeFillTint="33"/>
          </w:tcPr>
          <w:p w14:paraId="2A6B5F08" w14:textId="77777777" w:rsidR="00795F2C" w:rsidRDefault="00795F2C" w:rsidP="00F628C3">
            <w:pPr>
              <w:suppressAutoHyphens/>
              <w:spacing w:before="120" w:after="120" w:line="260" w:lineRule="exact"/>
              <w:outlineLvl w:val="1"/>
              <w:rPr>
                <w:rFonts w:ascii="Arial" w:eastAsia="Calibri" w:hAnsi="Arial" w:cs="Arial"/>
                <w:b/>
                <w:color w:val="000000"/>
                <w:szCs w:val="20"/>
              </w:rPr>
            </w:pPr>
          </w:p>
        </w:tc>
        <w:tc>
          <w:tcPr>
            <w:tcW w:w="5172" w:type="dxa"/>
            <w:shd w:val="clear" w:color="auto" w:fill="DEEAF6" w:themeFill="accent1" w:themeFillTint="33"/>
          </w:tcPr>
          <w:p w14:paraId="74297179" w14:textId="77777777" w:rsidR="00795F2C" w:rsidRDefault="00795F2C" w:rsidP="00F628C3">
            <w:pPr>
              <w:suppressAutoHyphens/>
              <w:spacing w:before="120" w:after="120" w:line="260" w:lineRule="exact"/>
              <w:outlineLvl w:val="1"/>
              <w:rPr>
                <w:rFonts w:ascii="Arial" w:eastAsia="Calibri" w:hAnsi="Arial" w:cs="Arial"/>
                <w:b/>
                <w:color w:val="000000"/>
                <w:szCs w:val="20"/>
              </w:rPr>
            </w:pPr>
          </w:p>
        </w:tc>
      </w:tr>
    </w:tbl>
    <w:p w14:paraId="52A22FDC" w14:textId="77777777" w:rsidR="005E7AE0" w:rsidRDefault="005E7AE0">
      <w:pPr>
        <w:widowControl/>
        <w:autoSpaceDE/>
        <w:autoSpaceDN/>
        <w:spacing w:after="160" w:line="259" w:lineRule="auto"/>
        <w:rPr>
          <w:rFonts w:ascii="Arial" w:hAnsi="Arial" w:cs="Arial"/>
          <w:lang w:val="en-AU"/>
        </w:rPr>
      </w:pPr>
      <w:r>
        <w:rPr>
          <w:rFonts w:ascii="Arial" w:hAnsi="Arial" w:cs="Arial"/>
          <w:lang w:val="en-AU"/>
        </w:rPr>
        <w:br w:type="page"/>
      </w:r>
    </w:p>
    <w:p w14:paraId="5E56A423" w14:textId="77777777" w:rsidR="003F2BA9" w:rsidRDefault="003F2BA9" w:rsidP="00F628C3">
      <w:pPr>
        <w:widowControl/>
        <w:autoSpaceDE/>
        <w:autoSpaceDN/>
        <w:spacing w:before="120" w:after="120" w:line="260" w:lineRule="exact"/>
        <w:ind w:left="-709" w:right="-755"/>
        <w:rPr>
          <w:rFonts w:ascii="Arial" w:eastAsia="Calibri" w:hAnsi="Arial" w:cs="Arial"/>
          <w:b/>
          <w:lang w:val="en-AU"/>
        </w:rPr>
      </w:pPr>
    </w:p>
    <w:p w14:paraId="6D9C9226" w14:textId="696B8EEA" w:rsidR="00AE5A04" w:rsidRPr="00824A1E" w:rsidRDefault="00AE5A04" w:rsidP="00F628C3">
      <w:pPr>
        <w:widowControl/>
        <w:autoSpaceDE/>
        <w:autoSpaceDN/>
        <w:spacing w:before="120" w:after="120" w:line="260" w:lineRule="exact"/>
        <w:ind w:left="-709" w:right="-755"/>
        <w:rPr>
          <w:rFonts w:ascii="Arial" w:eastAsia="Calibri" w:hAnsi="Arial" w:cs="Arial"/>
          <w:b/>
          <w:lang w:val="en-AU"/>
        </w:rPr>
      </w:pPr>
      <w:r w:rsidRPr="00824A1E">
        <w:rPr>
          <w:rFonts w:ascii="Arial" w:eastAsia="Calibri" w:hAnsi="Arial" w:cs="Arial"/>
          <w:b/>
          <w:lang w:val="en-AU"/>
        </w:rPr>
        <w:t xml:space="preserve">World of </w:t>
      </w:r>
      <w:r w:rsidR="003D03C0">
        <w:rPr>
          <w:rFonts w:ascii="Arial" w:eastAsia="Calibri" w:hAnsi="Arial" w:cs="Arial"/>
          <w:b/>
          <w:lang w:val="en-AU"/>
        </w:rPr>
        <w:t>w</w:t>
      </w:r>
      <w:r w:rsidRPr="00824A1E">
        <w:rPr>
          <w:rFonts w:ascii="Arial" w:eastAsia="Calibri" w:hAnsi="Arial" w:cs="Arial"/>
          <w:b/>
          <w:lang w:val="en-AU"/>
        </w:rPr>
        <w:t xml:space="preserve">ork </w:t>
      </w:r>
    </w:p>
    <w:p w14:paraId="4ADD22FE" w14:textId="01DF309A" w:rsidR="00AE5A04" w:rsidRDefault="001B7C1D" w:rsidP="00F628C3">
      <w:pPr>
        <w:widowControl/>
        <w:autoSpaceDE/>
        <w:autoSpaceDN/>
        <w:spacing w:before="120" w:after="120" w:line="260" w:lineRule="exact"/>
        <w:ind w:left="-709" w:right="-613"/>
        <w:rPr>
          <w:rFonts w:ascii="Arial" w:eastAsia="Calibri" w:hAnsi="Arial" w:cs="Arial"/>
          <w:lang w:val="en-AU"/>
        </w:rPr>
      </w:pPr>
      <w:r>
        <w:rPr>
          <w:rFonts w:ascii="Arial" w:eastAsia="Calibri" w:hAnsi="Arial" w:cs="Arial"/>
          <w:lang w:val="en-AU"/>
        </w:rPr>
        <w:t>St</w:t>
      </w:r>
      <w:r w:rsidR="00AE5A04" w:rsidRPr="00824A1E">
        <w:rPr>
          <w:rFonts w:ascii="Arial" w:eastAsia="Calibri" w:hAnsi="Arial" w:cs="Arial"/>
          <w:lang w:val="en-AU"/>
        </w:rPr>
        <w:t xml:space="preserve">udents </w:t>
      </w:r>
      <w:r w:rsidR="003D47DF">
        <w:rPr>
          <w:rFonts w:ascii="Arial" w:eastAsia="Calibri" w:hAnsi="Arial" w:cs="Arial"/>
          <w:lang w:val="en-AU"/>
        </w:rPr>
        <w:t xml:space="preserve">review and </w:t>
      </w:r>
      <w:r w:rsidR="00AE5A04" w:rsidRPr="00824A1E">
        <w:rPr>
          <w:rFonts w:ascii="Arial" w:eastAsia="Calibri" w:hAnsi="Arial" w:cs="Arial"/>
          <w:lang w:val="en-AU"/>
        </w:rPr>
        <w:t>update their resume as</w:t>
      </w:r>
      <w:r>
        <w:rPr>
          <w:rFonts w:ascii="Arial" w:eastAsia="Calibri" w:hAnsi="Arial" w:cs="Arial"/>
          <w:lang w:val="en-AU"/>
        </w:rPr>
        <w:t xml:space="preserve"> this is a foundation</w:t>
      </w:r>
      <w:r w:rsidR="00795F2C">
        <w:rPr>
          <w:rFonts w:ascii="Arial" w:eastAsia="Calibri" w:hAnsi="Arial" w:cs="Arial"/>
          <w:lang w:val="en-AU"/>
        </w:rPr>
        <w:t xml:space="preserve"> </w:t>
      </w:r>
      <w:r>
        <w:rPr>
          <w:rFonts w:ascii="Arial" w:eastAsia="Calibri" w:hAnsi="Arial" w:cs="Arial"/>
          <w:lang w:val="en-AU"/>
        </w:rPr>
        <w:t>document used as a first step in marketing themselves</w:t>
      </w:r>
      <w:r w:rsidR="00AE5A04" w:rsidRPr="00824A1E">
        <w:rPr>
          <w:rFonts w:ascii="Arial" w:eastAsia="Calibri" w:hAnsi="Arial" w:cs="Arial"/>
          <w:lang w:val="en-AU"/>
        </w:rPr>
        <w:t xml:space="preserve">. </w:t>
      </w:r>
    </w:p>
    <w:p w14:paraId="3DFA40E0" w14:textId="131DB2EF" w:rsidR="003D03C0" w:rsidRDefault="003D03C0" w:rsidP="00F628C3">
      <w:pPr>
        <w:widowControl/>
        <w:autoSpaceDE/>
        <w:autoSpaceDN/>
        <w:spacing w:before="120" w:after="120" w:line="260" w:lineRule="exact"/>
        <w:ind w:left="-709" w:right="-613"/>
        <w:rPr>
          <w:rFonts w:ascii="Arial" w:eastAsia="Calibri" w:hAnsi="Arial" w:cs="Arial"/>
          <w:lang w:val="en-AU"/>
        </w:rPr>
      </w:pPr>
    </w:p>
    <w:tbl>
      <w:tblPr>
        <w:tblStyle w:val="TableGrid"/>
        <w:tblW w:w="10343" w:type="dxa"/>
        <w:jc w:val="center"/>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5171"/>
        <w:gridCol w:w="5172"/>
      </w:tblGrid>
      <w:tr w:rsidR="004A3CA1" w14:paraId="2F17E8EF" w14:textId="77777777" w:rsidTr="004B0C14">
        <w:trPr>
          <w:jc w:val="center"/>
        </w:trPr>
        <w:tc>
          <w:tcPr>
            <w:tcW w:w="5171" w:type="dxa"/>
            <w:shd w:val="clear" w:color="auto" w:fill="DEEAF6" w:themeFill="accent1" w:themeFillTint="33"/>
          </w:tcPr>
          <w:p w14:paraId="0062DAA7" w14:textId="17E2009E" w:rsidR="003D03C0" w:rsidRPr="00B93193" w:rsidRDefault="003D03C0" w:rsidP="00F628C3">
            <w:pPr>
              <w:suppressAutoHyphens/>
              <w:spacing w:before="120" w:after="120" w:line="260" w:lineRule="exact"/>
              <w:outlineLvl w:val="1"/>
              <w:rPr>
                <w:rFonts w:ascii="Arial" w:eastAsia="Calibri" w:hAnsi="Arial" w:cs="Arial"/>
                <w:b/>
                <w:color w:val="000000"/>
                <w:szCs w:val="20"/>
              </w:rPr>
            </w:pPr>
            <w:r>
              <w:rPr>
                <w:rFonts w:ascii="Arial" w:eastAsia="Calibri" w:hAnsi="Arial" w:cs="Arial"/>
                <w:b/>
                <w:color w:val="000000"/>
                <w:szCs w:val="20"/>
              </w:rPr>
              <w:t>Before and during</w:t>
            </w:r>
          </w:p>
          <w:p w14:paraId="2D0131D2" w14:textId="3BB11212" w:rsidR="00F311EF" w:rsidRDefault="004A3CA1" w:rsidP="008B71FC">
            <w:pPr>
              <w:widowControl/>
              <w:numPr>
                <w:ilvl w:val="0"/>
                <w:numId w:val="1"/>
              </w:numPr>
              <w:tabs>
                <w:tab w:val="left" w:pos="1021"/>
                <w:tab w:val="left" w:pos="1361"/>
                <w:tab w:val="left" w:pos="1701"/>
                <w:tab w:val="left" w:pos="2041"/>
                <w:tab w:val="left" w:pos="2381"/>
                <w:tab w:val="left" w:pos="2722"/>
                <w:tab w:val="left" w:pos="3062"/>
                <w:tab w:val="left" w:pos="3402"/>
              </w:tabs>
              <w:suppressAutoHyphens/>
              <w:autoSpaceDE/>
              <w:autoSpaceDN/>
              <w:spacing w:before="120" w:after="120" w:line="260" w:lineRule="exact"/>
              <w:ind w:left="312" w:hanging="284"/>
              <w:rPr>
                <w:rFonts w:ascii="Arial" w:eastAsia="Calibri" w:hAnsi="Arial" w:cs="Arial"/>
                <w:bCs/>
                <w:lang w:val="en-AU" w:eastAsia="en-AU"/>
              </w:rPr>
            </w:pPr>
            <w:r w:rsidRPr="00BE3E28">
              <w:rPr>
                <w:rFonts w:ascii="Arial" w:eastAsia="Calibri" w:hAnsi="Arial" w:cs="Arial"/>
                <w:bCs/>
                <w:lang w:val="en-AU" w:eastAsia="en-AU"/>
              </w:rPr>
              <w:t>Expand on student knowledge of referees.</w:t>
            </w:r>
            <w:r w:rsidR="00F311EF">
              <w:rPr>
                <w:rFonts w:ascii="Arial" w:eastAsia="Calibri" w:hAnsi="Arial" w:cs="Arial"/>
                <w:bCs/>
                <w:lang w:val="en-AU" w:eastAsia="en-AU"/>
              </w:rPr>
              <w:t xml:space="preserve"> </w:t>
            </w:r>
          </w:p>
          <w:p w14:paraId="5E925165" w14:textId="540A3275" w:rsidR="00F311EF" w:rsidRDefault="00391230" w:rsidP="008B71FC">
            <w:pPr>
              <w:widowControl/>
              <w:numPr>
                <w:ilvl w:val="0"/>
                <w:numId w:val="5"/>
              </w:numPr>
              <w:tabs>
                <w:tab w:val="left" w:pos="1021"/>
                <w:tab w:val="left" w:pos="1361"/>
                <w:tab w:val="left" w:pos="1701"/>
                <w:tab w:val="left" w:pos="2041"/>
                <w:tab w:val="left" w:pos="2381"/>
                <w:tab w:val="left" w:pos="2722"/>
                <w:tab w:val="left" w:pos="3062"/>
                <w:tab w:val="left" w:pos="3402"/>
              </w:tabs>
              <w:suppressAutoHyphens/>
              <w:autoSpaceDE/>
              <w:autoSpaceDN/>
              <w:spacing w:before="120" w:after="120" w:line="260" w:lineRule="exact"/>
              <w:rPr>
                <w:rFonts w:ascii="Arial" w:eastAsia="Calibri" w:hAnsi="Arial" w:cs="Arial"/>
                <w:bCs/>
                <w:lang w:val="en-AU" w:eastAsia="en-AU"/>
              </w:rPr>
            </w:pPr>
            <w:r>
              <w:rPr>
                <w:rFonts w:ascii="Arial" w:eastAsia="Calibri" w:hAnsi="Arial" w:cs="Arial"/>
                <w:bCs/>
                <w:lang w:val="en-AU" w:eastAsia="en-AU"/>
              </w:rPr>
              <w:t>What is the difference between</w:t>
            </w:r>
            <w:r w:rsidR="00F311EF">
              <w:rPr>
                <w:rFonts w:ascii="Arial" w:eastAsia="Calibri" w:hAnsi="Arial" w:cs="Arial"/>
                <w:bCs/>
                <w:lang w:val="en-AU" w:eastAsia="en-AU"/>
              </w:rPr>
              <w:t xml:space="preserve"> a work-related referee </w:t>
            </w:r>
            <w:r>
              <w:rPr>
                <w:rFonts w:ascii="Arial" w:eastAsia="Calibri" w:hAnsi="Arial" w:cs="Arial"/>
                <w:bCs/>
                <w:lang w:val="en-AU" w:eastAsia="en-AU"/>
              </w:rPr>
              <w:t>and</w:t>
            </w:r>
            <w:r w:rsidR="00F311EF">
              <w:rPr>
                <w:rFonts w:ascii="Arial" w:eastAsia="Calibri" w:hAnsi="Arial" w:cs="Arial"/>
                <w:bCs/>
                <w:lang w:val="en-AU" w:eastAsia="en-AU"/>
              </w:rPr>
              <w:t xml:space="preserve"> personal one?</w:t>
            </w:r>
          </w:p>
          <w:p w14:paraId="2840F934" w14:textId="1DF0BF27" w:rsidR="004A3CA1" w:rsidRPr="00F628C3" w:rsidRDefault="004A3CA1" w:rsidP="008B71FC">
            <w:pPr>
              <w:widowControl/>
              <w:numPr>
                <w:ilvl w:val="0"/>
                <w:numId w:val="4"/>
              </w:numPr>
              <w:tabs>
                <w:tab w:val="left" w:pos="1021"/>
                <w:tab w:val="left" w:pos="1361"/>
                <w:tab w:val="left" w:pos="1701"/>
                <w:tab w:val="left" w:pos="2041"/>
                <w:tab w:val="left" w:pos="2381"/>
                <w:tab w:val="left" w:pos="2722"/>
                <w:tab w:val="left" w:pos="3062"/>
                <w:tab w:val="left" w:pos="3402"/>
              </w:tabs>
              <w:suppressAutoHyphens/>
              <w:autoSpaceDE/>
              <w:autoSpaceDN/>
              <w:spacing w:before="120" w:after="120" w:line="260" w:lineRule="exact"/>
              <w:rPr>
                <w:rFonts w:ascii="Arial" w:eastAsia="Calibri" w:hAnsi="Arial" w:cs="Arial"/>
                <w:bCs/>
                <w:lang w:val="en-AU" w:eastAsia="en-AU"/>
              </w:rPr>
            </w:pPr>
            <w:r w:rsidRPr="00BE3E28">
              <w:rPr>
                <w:rFonts w:ascii="Arial" w:eastAsia="Calibri" w:hAnsi="Arial" w:cs="Arial"/>
                <w:bCs/>
                <w:lang w:val="en-AU" w:eastAsia="en-AU"/>
              </w:rPr>
              <w:t>How are referees used in the recruitment or application process?</w:t>
            </w:r>
          </w:p>
          <w:p w14:paraId="075FE8F5" w14:textId="60BB68DB" w:rsidR="009F23D0" w:rsidRDefault="00C03E51" w:rsidP="008B71FC">
            <w:pPr>
              <w:widowControl/>
              <w:numPr>
                <w:ilvl w:val="0"/>
                <w:numId w:val="1"/>
              </w:numPr>
              <w:tabs>
                <w:tab w:val="left" w:pos="1021"/>
                <w:tab w:val="left" w:pos="1361"/>
                <w:tab w:val="left" w:pos="1701"/>
                <w:tab w:val="left" w:pos="2041"/>
                <w:tab w:val="left" w:pos="2381"/>
                <w:tab w:val="left" w:pos="2722"/>
                <w:tab w:val="left" w:pos="3062"/>
                <w:tab w:val="left" w:pos="3402"/>
              </w:tabs>
              <w:suppressAutoHyphens/>
              <w:autoSpaceDE/>
              <w:autoSpaceDN/>
              <w:spacing w:before="120" w:after="120" w:line="260" w:lineRule="exact"/>
              <w:ind w:left="312" w:hanging="284"/>
              <w:rPr>
                <w:rFonts w:ascii="Arial" w:eastAsia="Calibri" w:hAnsi="Arial" w:cs="Arial"/>
                <w:bCs/>
                <w:lang w:val="en-AU" w:eastAsia="en-AU"/>
              </w:rPr>
            </w:pPr>
            <w:r>
              <w:rPr>
                <w:rFonts w:ascii="Arial" w:eastAsia="Calibri" w:hAnsi="Arial" w:cs="Arial"/>
                <w:bCs/>
                <w:lang w:val="en-AU" w:eastAsia="en-AU"/>
              </w:rPr>
              <w:t>S</w:t>
            </w:r>
            <w:r w:rsidR="004A3CA1" w:rsidRPr="00BE3E28">
              <w:rPr>
                <w:rFonts w:ascii="Arial" w:eastAsia="Calibri" w:hAnsi="Arial" w:cs="Arial"/>
                <w:bCs/>
                <w:lang w:val="en-AU" w:eastAsia="en-AU"/>
              </w:rPr>
              <w:t>tudent</w:t>
            </w:r>
            <w:r>
              <w:rPr>
                <w:rFonts w:ascii="Arial" w:eastAsia="Calibri" w:hAnsi="Arial" w:cs="Arial"/>
                <w:bCs/>
                <w:lang w:val="en-AU" w:eastAsia="en-AU"/>
              </w:rPr>
              <w:t xml:space="preserve">s </w:t>
            </w:r>
            <w:proofErr w:type="gramStart"/>
            <w:r w:rsidR="00726008">
              <w:rPr>
                <w:rFonts w:ascii="Arial" w:eastAsia="Calibri" w:hAnsi="Arial" w:cs="Arial"/>
                <w:bCs/>
                <w:lang w:val="en-AU" w:eastAsia="en-AU"/>
              </w:rPr>
              <w:t>mind</w:t>
            </w:r>
            <w:proofErr w:type="gramEnd"/>
            <w:r w:rsidR="00726008">
              <w:rPr>
                <w:rFonts w:ascii="Arial" w:eastAsia="Calibri" w:hAnsi="Arial" w:cs="Arial"/>
                <w:bCs/>
                <w:lang w:val="en-AU" w:eastAsia="en-AU"/>
              </w:rPr>
              <w:t xml:space="preserve"> map</w:t>
            </w:r>
            <w:r w:rsidR="004A3CA1" w:rsidRPr="00BE3E28">
              <w:rPr>
                <w:rFonts w:ascii="Arial" w:eastAsia="Calibri" w:hAnsi="Arial" w:cs="Arial"/>
                <w:bCs/>
                <w:lang w:val="en-AU" w:eastAsia="en-AU"/>
              </w:rPr>
              <w:t xml:space="preserve"> </w:t>
            </w:r>
            <w:r>
              <w:rPr>
                <w:rFonts w:ascii="Arial" w:eastAsia="Calibri" w:hAnsi="Arial" w:cs="Arial"/>
                <w:bCs/>
                <w:lang w:val="en-AU" w:eastAsia="en-AU"/>
              </w:rPr>
              <w:t xml:space="preserve">their </w:t>
            </w:r>
            <w:r w:rsidR="004A3CA1" w:rsidRPr="00BE3E28">
              <w:rPr>
                <w:rFonts w:ascii="Arial" w:eastAsia="Calibri" w:hAnsi="Arial" w:cs="Arial"/>
                <w:bCs/>
                <w:lang w:val="en-AU" w:eastAsia="en-AU"/>
              </w:rPr>
              <w:t xml:space="preserve">networks and community connections </w:t>
            </w:r>
            <w:r w:rsidR="00726008">
              <w:rPr>
                <w:rFonts w:ascii="Arial" w:eastAsia="Calibri" w:hAnsi="Arial" w:cs="Arial"/>
                <w:bCs/>
                <w:lang w:val="en-AU" w:eastAsia="en-AU"/>
              </w:rPr>
              <w:t>to</w:t>
            </w:r>
            <w:r w:rsidR="00726008" w:rsidRPr="00BE3E28">
              <w:rPr>
                <w:rFonts w:ascii="Arial" w:eastAsia="Calibri" w:hAnsi="Arial" w:cs="Arial"/>
                <w:bCs/>
                <w:lang w:val="en-AU" w:eastAsia="en-AU"/>
              </w:rPr>
              <w:t xml:space="preserve"> </w:t>
            </w:r>
            <w:r w:rsidR="004A3CA1" w:rsidRPr="00BE3E28">
              <w:rPr>
                <w:rFonts w:ascii="Arial" w:eastAsia="Calibri" w:hAnsi="Arial" w:cs="Arial"/>
                <w:bCs/>
                <w:lang w:val="en-AU" w:eastAsia="en-AU"/>
              </w:rPr>
              <w:t>identify potential referees.</w:t>
            </w:r>
          </w:p>
          <w:p w14:paraId="159FFBD6" w14:textId="77777777" w:rsidR="006A3637" w:rsidRPr="00284001" w:rsidRDefault="006A3637" w:rsidP="006A3637">
            <w:pPr>
              <w:widowControl/>
              <w:numPr>
                <w:ilvl w:val="0"/>
                <w:numId w:val="1"/>
              </w:numPr>
              <w:tabs>
                <w:tab w:val="left" w:pos="1021"/>
                <w:tab w:val="left" w:pos="1361"/>
                <w:tab w:val="left" w:pos="1701"/>
                <w:tab w:val="left" w:pos="2041"/>
                <w:tab w:val="left" w:pos="2381"/>
                <w:tab w:val="left" w:pos="2722"/>
                <w:tab w:val="left" w:pos="3062"/>
                <w:tab w:val="left" w:pos="3402"/>
              </w:tabs>
              <w:suppressAutoHyphens/>
              <w:autoSpaceDE/>
              <w:autoSpaceDN/>
              <w:spacing w:before="120" w:after="120" w:line="260" w:lineRule="exact"/>
              <w:ind w:left="312" w:hanging="284"/>
              <w:contextualSpacing/>
              <w:rPr>
                <w:rFonts w:ascii="Arial" w:eastAsia="Calibri" w:hAnsi="Arial" w:cs="Arial"/>
                <w:bCs/>
                <w:lang w:val="en-AU" w:eastAsia="en-AU"/>
              </w:rPr>
            </w:pPr>
            <w:r w:rsidRPr="00F57DBB">
              <w:rPr>
                <w:rFonts w:ascii="Arial" w:eastAsia="Calibri" w:hAnsi="Arial" w:cs="Arial"/>
                <w:bCs/>
                <w:lang w:val="en-AU" w:eastAsia="en-AU"/>
              </w:rPr>
              <w:t xml:space="preserve">Unpack </w:t>
            </w:r>
            <w:r w:rsidRPr="00ED6D4B">
              <w:rPr>
                <w:rFonts w:ascii="Arial" w:eastAsia="Calibri" w:hAnsi="Arial" w:cs="Arial"/>
                <w:b/>
                <w:lang w:val="en-AU" w:eastAsia="en-AU"/>
              </w:rPr>
              <w:t>volunteering</w:t>
            </w:r>
            <w:r w:rsidRPr="00F57DBB">
              <w:rPr>
                <w:rFonts w:ascii="Arial" w:eastAsia="Calibri" w:hAnsi="Arial" w:cs="Arial"/>
                <w:bCs/>
                <w:lang w:val="en-AU" w:eastAsia="en-AU"/>
              </w:rPr>
              <w:t xml:space="preserve"> as a means of developing work capabilities.</w:t>
            </w:r>
            <w:r>
              <w:rPr>
                <w:rFonts w:ascii="Arial" w:eastAsia="Calibri" w:hAnsi="Arial" w:cs="Arial"/>
                <w:bCs/>
                <w:lang w:val="en-AU" w:eastAsia="en-AU"/>
              </w:rPr>
              <w:t xml:space="preserve"> </w:t>
            </w:r>
            <w:r w:rsidRPr="00284001">
              <w:rPr>
                <w:rFonts w:ascii="Arial" w:eastAsia="Calibri" w:hAnsi="Arial" w:cs="Arial"/>
                <w:bCs/>
                <w:lang w:val="en-AU" w:eastAsia="en-AU"/>
              </w:rPr>
              <w:t>Discuss</w:t>
            </w:r>
          </w:p>
          <w:p w14:paraId="358D0B99" w14:textId="77777777" w:rsidR="006A3637" w:rsidRDefault="006A3637" w:rsidP="006A3637">
            <w:pPr>
              <w:widowControl/>
              <w:numPr>
                <w:ilvl w:val="0"/>
                <w:numId w:val="24"/>
              </w:numPr>
              <w:tabs>
                <w:tab w:val="left" w:pos="1021"/>
                <w:tab w:val="left" w:pos="1361"/>
                <w:tab w:val="left" w:pos="1701"/>
                <w:tab w:val="left" w:pos="2041"/>
                <w:tab w:val="left" w:pos="2381"/>
                <w:tab w:val="left" w:pos="2722"/>
                <w:tab w:val="left" w:pos="3062"/>
                <w:tab w:val="left" w:pos="3402"/>
              </w:tabs>
              <w:suppressAutoHyphens/>
              <w:autoSpaceDE/>
              <w:autoSpaceDN/>
              <w:spacing w:before="120" w:after="120" w:line="260" w:lineRule="exact"/>
              <w:contextualSpacing/>
              <w:rPr>
                <w:rFonts w:ascii="Arial" w:eastAsia="Calibri" w:hAnsi="Arial" w:cs="Arial"/>
                <w:bCs/>
                <w:lang w:val="en-AU" w:eastAsia="en-AU"/>
              </w:rPr>
            </w:pPr>
            <w:r>
              <w:rPr>
                <w:rFonts w:ascii="Arial" w:eastAsia="Calibri" w:hAnsi="Arial" w:cs="Arial"/>
                <w:bCs/>
                <w:lang w:val="en-AU" w:eastAsia="en-AU"/>
              </w:rPr>
              <w:t>the skills and capabilities volunteering may help you develop</w:t>
            </w:r>
          </w:p>
          <w:p w14:paraId="7F02B1AA" w14:textId="77777777" w:rsidR="006A3637" w:rsidRDefault="006A3637" w:rsidP="006A3637">
            <w:pPr>
              <w:widowControl/>
              <w:numPr>
                <w:ilvl w:val="0"/>
                <w:numId w:val="24"/>
              </w:numPr>
              <w:tabs>
                <w:tab w:val="left" w:pos="1021"/>
                <w:tab w:val="left" w:pos="1361"/>
                <w:tab w:val="left" w:pos="1701"/>
                <w:tab w:val="left" w:pos="2041"/>
                <w:tab w:val="left" w:pos="2381"/>
                <w:tab w:val="left" w:pos="2722"/>
                <w:tab w:val="left" w:pos="3062"/>
                <w:tab w:val="left" w:pos="3402"/>
              </w:tabs>
              <w:suppressAutoHyphens/>
              <w:autoSpaceDE/>
              <w:autoSpaceDN/>
              <w:spacing w:before="120" w:after="120" w:line="260" w:lineRule="exact"/>
              <w:contextualSpacing/>
              <w:rPr>
                <w:rFonts w:ascii="Arial" w:eastAsia="Calibri" w:hAnsi="Arial" w:cs="Arial"/>
                <w:bCs/>
                <w:lang w:val="en-AU" w:eastAsia="en-AU"/>
              </w:rPr>
            </w:pPr>
            <w:r>
              <w:rPr>
                <w:rFonts w:ascii="Arial" w:eastAsia="Calibri" w:hAnsi="Arial" w:cs="Arial"/>
                <w:bCs/>
                <w:lang w:val="en-AU" w:eastAsia="en-AU"/>
              </w:rPr>
              <w:t>why people who are looking for paid work, consider volunteering</w:t>
            </w:r>
          </w:p>
          <w:p w14:paraId="2566B2BB" w14:textId="77777777" w:rsidR="006A3637" w:rsidRDefault="006A3637" w:rsidP="006A3637">
            <w:pPr>
              <w:widowControl/>
              <w:numPr>
                <w:ilvl w:val="0"/>
                <w:numId w:val="24"/>
              </w:numPr>
              <w:tabs>
                <w:tab w:val="left" w:pos="1021"/>
                <w:tab w:val="left" w:pos="1361"/>
                <w:tab w:val="left" w:pos="1701"/>
                <w:tab w:val="left" w:pos="2041"/>
                <w:tab w:val="left" w:pos="2381"/>
                <w:tab w:val="left" w:pos="2722"/>
                <w:tab w:val="left" w:pos="3062"/>
                <w:tab w:val="left" w:pos="3402"/>
              </w:tabs>
              <w:suppressAutoHyphens/>
              <w:autoSpaceDE/>
              <w:autoSpaceDN/>
              <w:spacing w:before="120" w:after="120" w:line="260" w:lineRule="exact"/>
              <w:contextualSpacing/>
              <w:rPr>
                <w:rFonts w:ascii="Arial" w:eastAsia="Calibri" w:hAnsi="Arial" w:cs="Arial"/>
                <w:bCs/>
                <w:lang w:val="en-AU" w:eastAsia="en-AU"/>
              </w:rPr>
            </w:pPr>
            <w:r>
              <w:rPr>
                <w:rFonts w:ascii="Arial" w:eastAsia="Calibri" w:hAnsi="Arial" w:cs="Arial"/>
                <w:bCs/>
                <w:lang w:val="en-AU" w:eastAsia="en-AU"/>
              </w:rPr>
              <w:t>why people who have a job consider volunteering</w:t>
            </w:r>
          </w:p>
          <w:p w14:paraId="6FE38008" w14:textId="1F688D91" w:rsidR="006A3637" w:rsidRDefault="006A3637" w:rsidP="00F9441A">
            <w:pPr>
              <w:widowControl/>
              <w:numPr>
                <w:ilvl w:val="0"/>
                <w:numId w:val="24"/>
              </w:numPr>
              <w:tabs>
                <w:tab w:val="left" w:pos="1021"/>
                <w:tab w:val="left" w:pos="1361"/>
                <w:tab w:val="left" w:pos="1701"/>
                <w:tab w:val="left" w:pos="2041"/>
                <w:tab w:val="left" w:pos="2381"/>
                <w:tab w:val="left" w:pos="2722"/>
                <w:tab w:val="left" w:pos="3062"/>
                <w:tab w:val="left" w:pos="3402"/>
              </w:tabs>
              <w:suppressAutoHyphens/>
              <w:autoSpaceDE/>
              <w:autoSpaceDN/>
              <w:spacing w:before="120" w:after="120" w:line="260" w:lineRule="exact"/>
              <w:contextualSpacing/>
              <w:rPr>
                <w:rFonts w:ascii="Arial" w:eastAsia="Calibri" w:hAnsi="Arial" w:cs="Arial"/>
                <w:bCs/>
                <w:lang w:val="en-AU" w:eastAsia="en-AU"/>
              </w:rPr>
            </w:pPr>
            <w:r>
              <w:rPr>
                <w:rFonts w:ascii="Arial" w:eastAsia="Calibri" w:hAnsi="Arial" w:cs="Arial"/>
                <w:bCs/>
                <w:lang w:val="en-AU" w:eastAsia="en-AU"/>
              </w:rPr>
              <w:t>why people who have retired consider volunteering</w:t>
            </w:r>
          </w:p>
          <w:p w14:paraId="552B218C" w14:textId="3C0680A7" w:rsidR="006A3637" w:rsidRDefault="00045710" w:rsidP="006A3637">
            <w:pPr>
              <w:widowControl/>
              <w:numPr>
                <w:ilvl w:val="0"/>
                <w:numId w:val="1"/>
              </w:numPr>
              <w:tabs>
                <w:tab w:val="left" w:pos="1021"/>
                <w:tab w:val="left" w:pos="1361"/>
                <w:tab w:val="left" w:pos="1701"/>
                <w:tab w:val="left" w:pos="2041"/>
                <w:tab w:val="left" w:pos="2381"/>
                <w:tab w:val="left" w:pos="2722"/>
                <w:tab w:val="left" w:pos="3062"/>
                <w:tab w:val="left" w:pos="3402"/>
              </w:tabs>
              <w:suppressAutoHyphens/>
              <w:autoSpaceDE/>
              <w:autoSpaceDN/>
              <w:spacing w:before="120" w:after="120" w:line="260" w:lineRule="exact"/>
              <w:ind w:left="312" w:hanging="284"/>
              <w:rPr>
                <w:rFonts w:ascii="Arial" w:eastAsia="Calibri" w:hAnsi="Arial" w:cs="Arial"/>
                <w:bCs/>
                <w:lang w:val="en-AU" w:eastAsia="en-AU"/>
              </w:rPr>
            </w:pPr>
            <w:r>
              <w:rPr>
                <w:rFonts w:ascii="Arial" w:eastAsia="Calibri" w:hAnsi="Arial" w:cs="Arial"/>
                <w:bCs/>
                <w:lang w:val="en-AU" w:eastAsia="en-AU"/>
              </w:rPr>
              <w:t>Discuss</w:t>
            </w:r>
            <w:r w:rsidR="006A3637" w:rsidRPr="00284001">
              <w:rPr>
                <w:rFonts w:ascii="Arial" w:eastAsia="Calibri" w:hAnsi="Arial" w:cs="Arial"/>
                <w:bCs/>
                <w:lang w:val="en-AU" w:eastAsia="en-AU"/>
              </w:rPr>
              <w:t xml:space="preserve"> </w:t>
            </w:r>
            <w:r>
              <w:rPr>
                <w:rFonts w:ascii="Arial" w:eastAsia="Calibri" w:hAnsi="Arial" w:cs="Arial"/>
                <w:bCs/>
                <w:lang w:val="en-AU" w:eastAsia="en-AU"/>
              </w:rPr>
              <w:t>where in the local area they can volunteer.</w:t>
            </w:r>
          </w:p>
          <w:p w14:paraId="0DA85784" w14:textId="440610D1" w:rsidR="009F23D0" w:rsidRPr="0061736F" w:rsidRDefault="009F23D0" w:rsidP="00F9441A">
            <w:pPr>
              <w:pStyle w:val="ListParagraph"/>
              <w:widowControl/>
              <w:numPr>
                <w:ilvl w:val="0"/>
                <w:numId w:val="1"/>
              </w:numPr>
              <w:tabs>
                <w:tab w:val="left" w:pos="1021"/>
                <w:tab w:val="left" w:pos="1361"/>
                <w:tab w:val="left" w:pos="1701"/>
                <w:tab w:val="left" w:pos="2041"/>
                <w:tab w:val="left" w:pos="2381"/>
                <w:tab w:val="left" w:pos="2722"/>
                <w:tab w:val="left" w:pos="3062"/>
                <w:tab w:val="left" w:pos="3402"/>
              </w:tabs>
              <w:suppressAutoHyphens/>
              <w:autoSpaceDE/>
              <w:autoSpaceDN/>
              <w:spacing w:before="120" w:after="120" w:line="260" w:lineRule="exact"/>
              <w:ind w:left="308" w:hanging="284"/>
              <w:rPr>
                <w:rFonts w:ascii="Arial" w:hAnsi="Arial" w:cs="Arial"/>
              </w:rPr>
            </w:pPr>
            <w:r w:rsidRPr="00F9441A">
              <w:rPr>
                <w:rFonts w:ascii="Arial" w:eastAsia="Calibri" w:hAnsi="Arial" w:cs="Arial"/>
                <w:bCs/>
                <w:lang w:val="en-AU" w:eastAsia="en-AU"/>
              </w:rPr>
              <w:t xml:space="preserve">Listen to </w:t>
            </w:r>
            <w:r w:rsidR="005D5C83" w:rsidRPr="00F9441A">
              <w:rPr>
                <w:rFonts w:ascii="Arial" w:eastAsia="Calibri" w:hAnsi="Arial" w:cs="Arial"/>
                <w:bCs/>
                <w:lang w:val="en-AU" w:eastAsia="en-AU"/>
              </w:rPr>
              <w:t>Will talk about how he is using volunteering to help him put what he is learning</w:t>
            </w:r>
            <w:r w:rsidR="005D5C83" w:rsidRPr="0061736F">
              <w:rPr>
                <w:rFonts w:ascii="Arial" w:hAnsi="Arial" w:cs="Arial"/>
              </w:rPr>
              <w:t xml:space="preserve"> at TAFE into practice. </w:t>
            </w:r>
          </w:p>
          <w:p w14:paraId="0E321156" w14:textId="77777777" w:rsidR="009F23D0" w:rsidRPr="001D6AC3" w:rsidRDefault="00E76CFE" w:rsidP="008B71FC">
            <w:pPr>
              <w:pStyle w:val="ListParagraph"/>
              <w:widowControl/>
              <w:numPr>
                <w:ilvl w:val="0"/>
                <w:numId w:val="18"/>
              </w:numPr>
              <w:tabs>
                <w:tab w:val="left" w:pos="1021"/>
                <w:tab w:val="left" w:pos="1361"/>
                <w:tab w:val="left" w:pos="1701"/>
                <w:tab w:val="left" w:pos="2041"/>
                <w:tab w:val="left" w:pos="2381"/>
                <w:tab w:val="left" w:pos="2722"/>
                <w:tab w:val="left" w:pos="3062"/>
                <w:tab w:val="left" w:pos="3402"/>
              </w:tabs>
              <w:suppressAutoHyphens/>
              <w:autoSpaceDE/>
              <w:autoSpaceDN/>
              <w:spacing w:before="120" w:after="120" w:line="260" w:lineRule="exact"/>
              <w:rPr>
                <w:rFonts w:ascii="Arial" w:hAnsi="Arial" w:cs="Arial"/>
              </w:rPr>
            </w:pPr>
            <w:hyperlink r:id="rId20" w:history="1">
              <w:r w:rsidR="009F23D0" w:rsidRPr="001D6AC3">
                <w:rPr>
                  <w:rFonts w:ascii="Arial" w:hAnsi="Arial" w:cs="Arial"/>
                  <w:color w:val="0000FF"/>
                  <w:u w:val="single"/>
                </w:rPr>
                <w:t>Meals on Wheels continues delivering to vulnerable during Coronavirus/COVID-19 | ABC Australia - Bing video</w:t>
              </w:r>
            </w:hyperlink>
          </w:p>
          <w:p w14:paraId="63238704" w14:textId="28A4A80B" w:rsidR="004A3CA1" w:rsidRPr="0061736F" w:rsidRDefault="004A3CA1" w:rsidP="0061736F">
            <w:pPr>
              <w:widowControl/>
              <w:tabs>
                <w:tab w:val="left" w:pos="1021"/>
                <w:tab w:val="left" w:pos="1361"/>
                <w:tab w:val="left" w:pos="1701"/>
                <w:tab w:val="left" w:pos="2041"/>
                <w:tab w:val="left" w:pos="2381"/>
                <w:tab w:val="left" w:pos="2722"/>
                <w:tab w:val="left" w:pos="3062"/>
                <w:tab w:val="left" w:pos="3402"/>
              </w:tabs>
              <w:suppressAutoHyphens/>
              <w:autoSpaceDE/>
              <w:autoSpaceDN/>
              <w:spacing w:before="120" w:after="120" w:line="260" w:lineRule="exact"/>
              <w:contextualSpacing/>
              <w:rPr>
                <w:rFonts w:ascii="Arial" w:hAnsi="Arial" w:cs="Arial"/>
              </w:rPr>
            </w:pPr>
          </w:p>
        </w:tc>
        <w:tc>
          <w:tcPr>
            <w:tcW w:w="5172" w:type="dxa"/>
            <w:shd w:val="clear" w:color="auto" w:fill="DEEAF6" w:themeFill="accent1" w:themeFillTint="33"/>
          </w:tcPr>
          <w:p w14:paraId="64FF8C4D" w14:textId="39FC040A" w:rsidR="004A3CA1" w:rsidRPr="00391944" w:rsidRDefault="005E7AE0" w:rsidP="00F628C3">
            <w:pPr>
              <w:suppressAutoHyphens/>
              <w:spacing w:before="120" w:after="120" w:line="260" w:lineRule="exact"/>
              <w:outlineLvl w:val="1"/>
              <w:rPr>
                <w:rFonts w:ascii="Arial" w:eastAsia="Calibri" w:hAnsi="Arial" w:cs="Arial"/>
                <w:b/>
                <w:color w:val="000000"/>
                <w:szCs w:val="20"/>
              </w:rPr>
            </w:pPr>
            <w:r>
              <w:rPr>
                <w:rFonts w:ascii="Arial" w:eastAsia="Calibri" w:hAnsi="Arial" w:cs="Arial"/>
                <w:b/>
                <w:color w:val="000000"/>
                <w:szCs w:val="20"/>
              </w:rPr>
              <w:t>Building further</w:t>
            </w:r>
            <w:r w:rsidR="003D03C0">
              <w:rPr>
                <w:rFonts w:ascii="Arial" w:eastAsia="Calibri" w:hAnsi="Arial" w:cs="Arial"/>
                <w:b/>
                <w:color w:val="000000"/>
                <w:szCs w:val="20"/>
              </w:rPr>
              <w:t xml:space="preserve"> connections</w:t>
            </w:r>
          </w:p>
          <w:p w14:paraId="3260BAB6" w14:textId="2DAACC0F" w:rsidR="00F311EF" w:rsidRPr="00F9441A" w:rsidRDefault="004A3CA1" w:rsidP="008B71FC">
            <w:pPr>
              <w:widowControl/>
              <w:numPr>
                <w:ilvl w:val="0"/>
                <w:numId w:val="2"/>
              </w:numPr>
              <w:tabs>
                <w:tab w:val="left" w:pos="1021"/>
                <w:tab w:val="left" w:pos="1361"/>
                <w:tab w:val="left" w:pos="1701"/>
                <w:tab w:val="left" w:pos="2041"/>
                <w:tab w:val="left" w:pos="2381"/>
                <w:tab w:val="left" w:pos="2722"/>
                <w:tab w:val="left" w:pos="3062"/>
                <w:tab w:val="left" w:pos="3402"/>
              </w:tabs>
              <w:suppressAutoHyphens/>
              <w:autoSpaceDE/>
              <w:autoSpaceDN/>
              <w:spacing w:before="120" w:after="120" w:line="260" w:lineRule="exact"/>
              <w:ind w:left="331" w:hanging="331"/>
              <w:rPr>
                <w:rFonts w:ascii="Arial" w:eastAsia="Calibri" w:hAnsi="Arial" w:cs="Arial"/>
                <w:bCs/>
                <w:lang w:val="en-AU"/>
              </w:rPr>
            </w:pPr>
            <w:r w:rsidRPr="00F9441A">
              <w:rPr>
                <w:rFonts w:ascii="Arial" w:eastAsia="Calibri" w:hAnsi="Arial" w:cs="Arial"/>
                <w:bCs/>
                <w:lang w:val="en-AU"/>
              </w:rPr>
              <w:t xml:space="preserve">TAFE </w:t>
            </w:r>
            <w:r w:rsidR="00245845">
              <w:rPr>
                <w:rFonts w:ascii="Arial" w:eastAsia="Calibri" w:hAnsi="Arial" w:cs="Arial"/>
                <w:bCs/>
                <w:lang w:val="en-AU"/>
              </w:rPr>
              <w:t>t</w:t>
            </w:r>
            <w:r w:rsidRPr="00F9441A">
              <w:rPr>
                <w:rFonts w:ascii="Arial" w:eastAsia="Calibri" w:hAnsi="Arial" w:cs="Arial"/>
                <w:bCs/>
                <w:lang w:val="en-AU"/>
              </w:rPr>
              <w:t xml:space="preserve">asters or visits prior to applications to VET </w:t>
            </w:r>
            <w:r w:rsidR="00616253">
              <w:rPr>
                <w:rFonts w:ascii="Arial" w:eastAsia="Calibri" w:hAnsi="Arial" w:cs="Arial"/>
                <w:bCs/>
                <w:lang w:val="en-AU"/>
              </w:rPr>
              <w:t xml:space="preserve">delivered to secondary </w:t>
            </w:r>
            <w:proofErr w:type="gramStart"/>
            <w:r w:rsidR="00616253">
              <w:rPr>
                <w:rFonts w:ascii="Arial" w:eastAsia="Calibri" w:hAnsi="Arial" w:cs="Arial"/>
                <w:bCs/>
                <w:lang w:val="en-AU"/>
              </w:rPr>
              <w:t>students</w:t>
            </w:r>
            <w:proofErr w:type="gramEnd"/>
            <w:r w:rsidR="00616253">
              <w:rPr>
                <w:rFonts w:ascii="Arial" w:eastAsia="Calibri" w:hAnsi="Arial" w:cs="Arial"/>
                <w:bCs/>
                <w:lang w:val="en-AU"/>
              </w:rPr>
              <w:t xml:space="preserve"> </w:t>
            </w:r>
            <w:r w:rsidRPr="00F9441A">
              <w:rPr>
                <w:rFonts w:ascii="Arial" w:eastAsia="Calibri" w:hAnsi="Arial" w:cs="Arial"/>
                <w:bCs/>
                <w:lang w:val="en-AU"/>
              </w:rPr>
              <w:t xml:space="preserve">programs. </w:t>
            </w:r>
          </w:p>
          <w:p w14:paraId="602B6D78" w14:textId="2FCA434B" w:rsidR="008B5C7C" w:rsidRPr="00E122B1" w:rsidRDefault="006A3637" w:rsidP="008B71FC">
            <w:pPr>
              <w:widowControl/>
              <w:numPr>
                <w:ilvl w:val="0"/>
                <w:numId w:val="2"/>
              </w:numPr>
              <w:tabs>
                <w:tab w:val="left" w:pos="1021"/>
                <w:tab w:val="left" w:pos="1361"/>
                <w:tab w:val="left" w:pos="1701"/>
                <w:tab w:val="left" w:pos="2041"/>
                <w:tab w:val="left" w:pos="2381"/>
                <w:tab w:val="left" w:pos="2722"/>
                <w:tab w:val="left" w:pos="3062"/>
                <w:tab w:val="left" w:pos="3402"/>
              </w:tabs>
              <w:suppressAutoHyphens/>
              <w:autoSpaceDE/>
              <w:autoSpaceDN/>
              <w:spacing w:before="120" w:after="120" w:line="260" w:lineRule="exact"/>
              <w:ind w:left="331" w:hanging="331"/>
              <w:rPr>
                <w:rFonts w:ascii="Arial" w:eastAsia="Calibri" w:hAnsi="Arial" w:cs="Arial"/>
                <w:bCs/>
                <w:lang w:val="en-AU"/>
              </w:rPr>
            </w:pPr>
            <w:r>
              <w:rPr>
                <w:rFonts w:ascii="Arial" w:eastAsia="Calibri" w:hAnsi="Arial" w:cs="Arial"/>
                <w:bCs/>
                <w:lang w:val="en-AU"/>
              </w:rPr>
              <w:t>Share information on school-based apprenticeships and requirements for application, including referees. Students may consider the inclusion in their upper school pathway.</w:t>
            </w:r>
          </w:p>
          <w:p w14:paraId="01106E52" w14:textId="3140B66D" w:rsidR="004A3CA1" w:rsidRPr="00F311EF" w:rsidRDefault="004A3CA1" w:rsidP="00F311EF">
            <w:pPr>
              <w:widowControl/>
              <w:tabs>
                <w:tab w:val="left" w:pos="1021"/>
                <w:tab w:val="left" w:pos="1361"/>
                <w:tab w:val="left" w:pos="1701"/>
                <w:tab w:val="left" w:pos="2041"/>
                <w:tab w:val="left" w:pos="2381"/>
                <w:tab w:val="left" w:pos="2722"/>
                <w:tab w:val="left" w:pos="3062"/>
                <w:tab w:val="left" w:pos="3402"/>
              </w:tabs>
              <w:suppressAutoHyphens/>
              <w:autoSpaceDE/>
              <w:autoSpaceDN/>
              <w:spacing w:before="120" w:after="120" w:line="260" w:lineRule="exact"/>
              <w:ind w:left="331"/>
              <w:rPr>
                <w:rFonts w:ascii="Arial" w:eastAsia="Calibri" w:hAnsi="Arial" w:cs="Arial"/>
                <w:sz w:val="20"/>
                <w:szCs w:val="20"/>
              </w:rPr>
            </w:pPr>
          </w:p>
          <w:p w14:paraId="6E64E0FB" w14:textId="77777777" w:rsidR="004A3CA1" w:rsidRPr="00045710" w:rsidRDefault="004A3CA1" w:rsidP="00045710">
            <w:pPr>
              <w:widowControl/>
              <w:autoSpaceDE/>
              <w:autoSpaceDN/>
              <w:rPr>
                <w:rFonts w:ascii="Arial" w:eastAsia="Calibri" w:hAnsi="Arial" w:cs="Arial"/>
                <w:sz w:val="20"/>
                <w:szCs w:val="20"/>
              </w:rPr>
            </w:pPr>
          </w:p>
        </w:tc>
      </w:tr>
    </w:tbl>
    <w:p w14:paraId="2B4250AE" w14:textId="0DDC97B4" w:rsidR="005E7AE0" w:rsidRDefault="005E7AE0" w:rsidP="00F628C3">
      <w:pPr>
        <w:widowControl/>
        <w:autoSpaceDE/>
        <w:autoSpaceDN/>
        <w:spacing w:before="120" w:after="120" w:line="260" w:lineRule="exact"/>
        <w:ind w:left="-709" w:right="75"/>
        <w:rPr>
          <w:rFonts w:ascii="Arial" w:eastAsia="Calibri" w:hAnsi="Arial" w:cs="Arial"/>
          <w:lang w:val="en-AU"/>
        </w:rPr>
      </w:pPr>
    </w:p>
    <w:p w14:paraId="62B49E28" w14:textId="77777777" w:rsidR="005E7AE0" w:rsidRDefault="005E7AE0">
      <w:pPr>
        <w:widowControl/>
        <w:autoSpaceDE/>
        <w:autoSpaceDN/>
        <w:spacing w:after="160" w:line="259" w:lineRule="auto"/>
        <w:rPr>
          <w:rFonts w:ascii="Arial" w:eastAsia="Calibri" w:hAnsi="Arial" w:cs="Arial"/>
          <w:lang w:val="en-AU"/>
        </w:rPr>
      </w:pPr>
      <w:r>
        <w:rPr>
          <w:rFonts w:ascii="Arial" w:eastAsia="Calibri" w:hAnsi="Arial" w:cs="Arial"/>
          <w:lang w:val="en-AU"/>
        </w:rPr>
        <w:br w:type="page"/>
      </w:r>
    </w:p>
    <w:p w14:paraId="5869C2BD" w14:textId="77777777" w:rsidR="006A3637" w:rsidRDefault="006A3637" w:rsidP="00F628C3">
      <w:pPr>
        <w:widowControl/>
        <w:autoSpaceDE/>
        <w:autoSpaceDN/>
        <w:spacing w:before="120" w:after="120" w:line="260" w:lineRule="exact"/>
        <w:ind w:left="-709" w:right="75"/>
        <w:rPr>
          <w:rFonts w:ascii="Arial" w:eastAsia="Calibri" w:hAnsi="Arial" w:cs="Arial"/>
          <w:b/>
          <w:lang w:val="en-AU"/>
        </w:rPr>
      </w:pPr>
    </w:p>
    <w:p w14:paraId="2A1DF077" w14:textId="7D8452CF" w:rsidR="005F323C" w:rsidRPr="00824A1E" w:rsidRDefault="005F323C" w:rsidP="00F628C3">
      <w:pPr>
        <w:widowControl/>
        <w:autoSpaceDE/>
        <w:autoSpaceDN/>
        <w:spacing w:before="120" w:after="120" w:line="260" w:lineRule="exact"/>
        <w:ind w:left="-709" w:right="75"/>
        <w:rPr>
          <w:rFonts w:ascii="Arial" w:eastAsia="Calibri" w:hAnsi="Arial" w:cs="Arial"/>
          <w:b/>
          <w:lang w:val="en-AU"/>
        </w:rPr>
      </w:pPr>
      <w:r w:rsidRPr="00824A1E">
        <w:rPr>
          <w:rFonts w:ascii="Arial" w:eastAsia="Calibri" w:hAnsi="Arial" w:cs="Arial"/>
          <w:b/>
          <w:lang w:val="en-AU"/>
        </w:rPr>
        <w:t xml:space="preserve">Review and </w:t>
      </w:r>
      <w:r w:rsidR="008B5C7C">
        <w:rPr>
          <w:rFonts w:ascii="Arial" w:eastAsia="Calibri" w:hAnsi="Arial" w:cs="Arial"/>
          <w:b/>
          <w:lang w:val="en-AU"/>
        </w:rPr>
        <w:t>r</w:t>
      </w:r>
      <w:r w:rsidRPr="00824A1E">
        <w:rPr>
          <w:rFonts w:ascii="Arial" w:eastAsia="Calibri" w:hAnsi="Arial" w:cs="Arial"/>
          <w:b/>
          <w:lang w:val="en-AU"/>
        </w:rPr>
        <w:t xml:space="preserve">eflection </w:t>
      </w:r>
    </w:p>
    <w:p w14:paraId="67D1BE36" w14:textId="3C7FD07C" w:rsidR="002A7753" w:rsidRDefault="005F323C" w:rsidP="00F628C3">
      <w:pPr>
        <w:widowControl/>
        <w:autoSpaceDE/>
        <w:autoSpaceDN/>
        <w:spacing w:before="120" w:after="120" w:line="260" w:lineRule="exact"/>
        <w:ind w:left="-709" w:right="-613"/>
        <w:rPr>
          <w:rFonts w:ascii="Arial" w:eastAsia="Calibri" w:hAnsi="Arial" w:cs="Arial"/>
          <w:lang w:val="en-AU"/>
        </w:rPr>
      </w:pPr>
      <w:r w:rsidRPr="00824A1E">
        <w:rPr>
          <w:rFonts w:ascii="Arial" w:eastAsia="Calibri" w:hAnsi="Arial" w:cs="Arial"/>
          <w:lang w:val="en-AU"/>
        </w:rPr>
        <w:t>Students need access to their own achievement data</w:t>
      </w:r>
      <w:r w:rsidR="006A3637">
        <w:rPr>
          <w:rFonts w:ascii="Arial" w:eastAsia="Calibri" w:hAnsi="Arial" w:cs="Arial"/>
          <w:lang w:val="en-AU"/>
        </w:rPr>
        <w:t>, reports, or student achievement table</w:t>
      </w:r>
      <w:r w:rsidRPr="00824A1E">
        <w:rPr>
          <w:rFonts w:ascii="Arial" w:eastAsia="Calibri" w:hAnsi="Arial" w:cs="Arial"/>
          <w:lang w:val="en-AU"/>
        </w:rPr>
        <w:t>. Key dates in assessment and reporting timelines may influence recommendations and selections and this information needs communicating to students</w:t>
      </w:r>
      <w:r w:rsidR="002A7753">
        <w:rPr>
          <w:rFonts w:ascii="Arial" w:eastAsia="Calibri" w:hAnsi="Arial" w:cs="Arial"/>
          <w:lang w:val="en-AU"/>
        </w:rPr>
        <w:t>.</w:t>
      </w:r>
    </w:p>
    <w:p w14:paraId="39BC6537" w14:textId="77777777" w:rsidR="006A3637" w:rsidRDefault="006A3637" w:rsidP="00F628C3">
      <w:pPr>
        <w:widowControl/>
        <w:autoSpaceDE/>
        <w:autoSpaceDN/>
        <w:spacing w:before="120" w:after="120" w:line="260" w:lineRule="exact"/>
        <w:ind w:left="-709" w:right="-613"/>
        <w:rPr>
          <w:rFonts w:ascii="Arial" w:eastAsia="Calibri" w:hAnsi="Arial" w:cs="Arial"/>
          <w:lang w:val="en-AU"/>
        </w:rPr>
      </w:pPr>
    </w:p>
    <w:tbl>
      <w:tblPr>
        <w:tblStyle w:val="TableGrid"/>
        <w:tblW w:w="10343" w:type="dxa"/>
        <w:jc w:val="center"/>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5171"/>
        <w:gridCol w:w="5172"/>
      </w:tblGrid>
      <w:tr w:rsidR="005F323C" w14:paraId="4E63B375" w14:textId="77777777" w:rsidTr="004B0C14">
        <w:trPr>
          <w:jc w:val="center"/>
        </w:trPr>
        <w:tc>
          <w:tcPr>
            <w:tcW w:w="5171" w:type="dxa"/>
            <w:shd w:val="clear" w:color="auto" w:fill="DEEAF6" w:themeFill="accent1" w:themeFillTint="33"/>
          </w:tcPr>
          <w:p w14:paraId="443B4451" w14:textId="1622FCEB" w:rsidR="008B5C7C" w:rsidRPr="00B93193" w:rsidRDefault="008B5C7C" w:rsidP="00F628C3">
            <w:pPr>
              <w:suppressAutoHyphens/>
              <w:spacing w:before="120" w:after="120" w:line="260" w:lineRule="exact"/>
              <w:outlineLvl w:val="1"/>
              <w:rPr>
                <w:rFonts w:ascii="Arial" w:eastAsia="Calibri" w:hAnsi="Arial" w:cs="Arial"/>
                <w:b/>
                <w:color w:val="000000"/>
                <w:szCs w:val="20"/>
              </w:rPr>
            </w:pPr>
            <w:r>
              <w:rPr>
                <w:rFonts w:ascii="Arial" w:eastAsia="Calibri" w:hAnsi="Arial" w:cs="Arial"/>
                <w:b/>
                <w:color w:val="000000"/>
                <w:szCs w:val="20"/>
              </w:rPr>
              <w:t>Before and during</w:t>
            </w:r>
          </w:p>
          <w:p w14:paraId="1486B685" w14:textId="2811EBB4" w:rsidR="002A7753" w:rsidRPr="00DC0F97" w:rsidRDefault="002A7753" w:rsidP="00DC0F97">
            <w:pPr>
              <w:pStyle w:val="ListParagraph"/>
              <w:widowControl/>
              <w:numPr>
                <w:ilvl w:val="0"/>
                <w:numId w:val="27"/>
              </w:numPr>
              <w:tabs>
                <w:tab w:val="left" w:pos="1021"/>
                <w:tab w:val="left" w:pos="1361"/>
                <w:tab w:val="left" w:pos="1701"/>
                <w:tab w:val="left" w:pos="2041"/>
                <w:tab w:val="left" w:pos="2381"/>
                <w:tab w:val="left" w:pos="2722"/>
                <w:tab w:val="left" w:pos="3062"/>
                <w:tab w:val="left" w:pos="3402"/>
              </w:tabs>
              <w:suppressAutoHyphens/>
              <w:autoSpaceDE/>
              <w:autoSpaceDN/>
              <w:spacing w:before="120" w:after="120" w:line="260" w:lineRule="exact"/>
              <w:rPr>
                <w:rFonts w:ascii="Arial" w:eastAsia="Calibri" w:hAnsi="Arial" w:cs="Arial"/>
                <w:lang w:val="en-AU" w:eastAsia="en-AU"/>
              </w:rPr>
            </w:pPr>
            <w:r w:rsidRPr="00DC0F97">
              <w:rPr>
                <w:rFonts w:ascii="Arial" w:eastAsia="Calibri" w:hAnsi="Arial" w:cs="Arial"/>
                <w:lang w:val="en-AU" w:eastAsia="en-AU"/>
              </w:rPr>
              <w:t xml:space="preserve">Check in with students before the activity </w:t>
            </w:r>
          </w:p>
          <w:p w14:paraId="713884EF" w14:textId="29BFF881" w:rsidR="002A7753" w:rsidRPr="0061736F" w:rsidRDefault="002A7753" w:rsidP="008B71FC">
            <w:pPr>
              <w:pStyle w:val="ListParagraph"/>
              <w:widowControl/>
              <w:numPr>
                <w:ilvl w:val="0"/>
                <w:numId w:val="6"/>
              </w:numPr>
              <w:tabs>
                <w:tab w:val="left" w:pos="1021"/>
                <w:tab w:val="left" w:pos="1361"/>
                <w:tab w:val="left" w:pos="1701"/>
                <w:tab w:val="left" w:pos="2041"/>
                <w:tab w:val="left" w:pos="2381"/>
                <w:tab w:val="left" w:pos="2722"/>
                <w:tab w:val="left" w:pos="3062"/>
                <w:tab w:val="left" w:pos="3402"/>
              </w:tabs>
              <w:suppressAutoHyphens/>
              <w:autoSpaceDE/>
              <w:autoSpaceDN/>
              <w:spacing w:before="120" w:after="120" w:line="260" w:lineRule="exact"/>
              <w:rPr>
                <w:rFonts w:ascii="Arial" w:eastAsia="Calibri" w:hAnsi="Arial" w:cs="Arial"/>
                <w:lang w:val="en-AU" w:eastAsia="en-AU"/>
              </w:rPr>
            </w:pPr>
            <w:r w:rsidRPr="0061736F">
              <w:rPr>
                <w:rFonts w:ascii="Arial" w:eastAsia="Calibri" w:hAnsi="Arial" w:cs="Arial"/>
                <w:lang w:val="en-AU" w:eastAsia="en-AU"/>
              </w:rPr>
              <w:t>How many had set a learning goal previously?</w:t>
            </w:r>
          </w:p>
          <w:p w14:paraId="485CF478" w14:textId="51F79FA0" w:rsidR="002A7753" w:rsidRPr="0061736F" w:rsidRDefault="002A7753" w:rsidP="008B71FC">
            <w:pPr>
              <w:pStyle w:val="ListParagraph"/>
              <w:widowControl/>
              <w:numPr>
                <w:ilvl w:val="0"/>
                <w:numId w:val="6"/>
              </w:numPr>
              <w:tabs>
                <w:tab w:val="left" w:pos="1021"/>
                <w:tab w:val="left" w:pos="1361"/>
                <w:tab w:val="left" w:pos="1701"/>
                <w:tab w:val="left" w:pos="2041"/>
                <w:tab w:val="left" w:pos="2381"/>
                <w:tab w:val="left" w:pos="2722"/>
                <w:tab w:val="left" w:pos="3062"/>
                <w:tab w:val="left" w:pos="3402"/>
              </w:tabs>
              <w:suppressAutoHyphens/>
              <w:autoSpaceDE/>
              <w:autoSpaceDN/>
              <w:spacing w:before="120" w:after="120" w:line="260" w:lineRule="exact"/>
              <w:rPr>
                <w:rFonts w:ascii="Arial" w:eastAsia="Calibri" w:hAnsi="Arial" w:cs="Arial"/>
                <w:lang w:val="en-AU" w:eastAsia="en-AU"/>
              </w:rPr>
            </w:pPr>
            <w:r w:rsidRPr="0061736F">
              <w:rPr>
                <w:rFonts w:ascii="Arial" w:eastAsia="Calibri" w:hAnsi="Arial" w:cs="Arial"/>
                <w:lang w:val="en-AU" w:eastAsia="en-AU"/>
              </w:rPr>
              <w:t>How many had set up an action plan?</w:t>
            </w:r>
          </w:p>
          <w:p w14:paraId="5FFB0539" w14:textId="0C46CF9B" w:rsidR="002A7753" w:rsidRDefault="002A7753" w:rsidP="008B71FC">
            <w:pPr>
              <w:widowControl/>
              <w:numPr>
                <w:ilvl w:val="0"/>
                <w:numId w:val="1"/>
              </w:numPr>
              <w:tabs>
                <w:tab w:val="left" w:pos="1021"/>
                <w:tab w:val="left" w:pos="1361"/>
                <w:tab w:val="left" w:pos="1701"/>
                <w:tab w:val="left" w:pos="2041"/>
                <w:tab w:val="left" w:pos="2381"/>
                <w:tab w:val="left" w:pos="2722"/>
                <w:tab w:val="left" w:pos="3062"/>
                <w:tab w:val="left" w:pos="3402"/>
              </w:tabs>
              <w:suppressAutoHyphens/>
              <w:autoSpaceDE/>
              <w:autoSpaceDN/>
              <w:spacing w:before="120" w:after="120" w:line="260" w:lineRule="exact"/>
              <w:ind w:left="312" w:hanging="284"/>
              <w:rPr>
                <w:rFonts w:ascii="Arial" w:eastAsia="Calibri" w:hAnsi="Arial" w:cs="Arial"/>
                <w:lang w:val="en-AU" w:eastAsia="en-AU"/>
              </w:rPr>
            </w:pPr>
            <w:r>
              <w:rPr>
                <w:rFonts w:ascii="Arial" w:eastAsia="Calibri" w:hAnsi="Arial" w:cs="Arial"/>
                <w:lang w:val="en-AU" w:eastAsia="en-AU"/>
              </w:rPr>
              <w:t xml:space="preserve">Students should consider why they made the </w:t>
            </w:r>
            <w:r w:rsidR="00A4721E">
              <w:rPr>
                <w:rFonts w:ascii="Arial" w:eastAsia="Calibri" w:hAnsi="Arial" w:cs="Arial"/>
                <w:lang w:val="en-AU" w:eastAsia="en-AU"/>
              </w:rPr>
              <w:t>predictions</w:t>
            </w:r>
            <w:r>
              <w:rPr>
                <w:rFonts w:ascii="Arial" w:eastAsia="Calibri" w:hAnsi="Arial" w:cs="Arial"/>
                <w:lang w:val="en-AU" w:eastAsia="en-AU"/>
              </w:rPr>
              <w:t xml:space="preserve">. What do they know about themselves that prompted this prediction? </w:t>
            </w:r>
          </w:p>
          <w:p w14:paraId="3EC0BDE2" w14:textId="73DE978A" w:rsidR="002A7753" w:rsidRDefault="003D47DF" w:rsidP="008B71FC">
            <w:pPr>
              <w:widowControl/>
              <w:numPr>
                <w:ilvl w:val="0"/>
                <w:numId w:val="1"/>
              </w:numPr>
              <w:tabs>
                <w:tab w:val="left" w:pos="1021"/>
                <w:tab w:val="left" w:pos="1361"/>
                <w:tab w:val="left" w:pos="1701"/>
                <w:tab w:val="left" w:pos="2041"/>
                <w:tab w:val="left" w:pos="2381"/>
                <w:tab w:val="left" w:pos="2722"/>
                <w:tab w:val="left" w:pos="3062"/>
                <w:tab w:val="left" w:pos="3402"/>
              </w:tabs>
              <w:suppressAutoHyphens/>
              <w:autoSpaceDE/>
              <w:autoSpaceDN/>
              <w:spacing w:before="120" w:after="120" w:line="260" w:lineRule="exact"/>
              <w:ind w:left="312" w:hanging="284"/>
              <w:rPr>
                <w:rFonts w:ascii="Arial" w:eastAsia="Calibri" w:hAnsi="Arial" w:cs="Arial"/>
                <w:lang w:val="en-AU" w:eastAsia="en-AU"/>
              </w:rPr>
            </w:pPr>
            <w:r>
              <w:rPr>
                <w:rFonts w:ascii="Arial" w:eastAsia="Calibri" w:hAnsi="Arial" w:cs="Arial"/>
                <w:lang w:val="en-AU" w:eastAsia="en-AU"/>
              </w:rPr>
              <w:t xml:space="preserve">Review </w:t>
            </w:r>
            <w:r w:rsidR="005F323C" w:rsidRPr="002515B5">
              <w:rPr>
                <w:rFonts w:ascii="Arial" w:eastAsia="Calibri" w:hAnsi="Arial" w:cs="Arial"/>
                <w:lang w:val="en-AU" w:eastAsia="en-AU"/>
              </w:rPr>
              <w:t xml:space="preserve">Semester 1. </w:t>
            </w:r>
            <w:r w:rsidR="002A7753">
              <w:rPr>
                <w:rFonts w:ascii="Arial" w:eastAsia="Calibri" w:hAnsi="Arial" w:cs="Arial"/>
                <w:lang w:val="en-AU" w:eastAsia="en-AU"/>
              </w:rPr>
              <w:t xml:space="preserve">How do these results affect any goals that students have set for themselves? </w:t>
            </w:r>
          </w:p>
          <w:p w14:paraId="59FC8ADF" w14:textId="2F8923D8" w:rsidR="002A7753" w:rsidRPr="00A4721E" w:rsidRDefault="002A7753" w:rsidP="008B71FC">
            <w:pPr>
              <w:widowControl/>
              <w:numPr>
                <w:ilvl w:val="0"/>
                <w:numId w:val="1"/>
              </w:numPr>
              <w:tabs>
                <w:tab w:val="left" w:pos="1021"/>
                <w:tab w:val="left" w:pos="1361"/>
                <w:tab w:val="left" w:pos="1701"/>
                <w:tab w:val="left" w:pos="2041"/>
                <w:tab w:val="left" w:pos="2381"/>
                <w:tab w:val="left" w:pos="2722"/>
                <w:tab w:val="left" w:pos="3062"/>
                <w:tab w:val="left" w:pos="3402"/>
              </w:tabs>
              <w:suppressAutoHyphens/>
              <w:autoSpaceDE/>
              <w:autoSpaceDN/>
              <w:spacing w:before="120" w:after="120" w:line="260" w:lineRule="exact"/>
              <w:ind w:left="312" w:hanging="284"/>
              <w:rPr>
                <w:rFonts w:ascii="Arial" w:eastAsia="Calibri" w:hAnsi="Arial" w:cs="Arial"/>
                <w:lang w:val="en-AU" w:eastAsia="en-AU"/>
              </w:rPr>
            </w:pPr>
            <w:r>
              <w:rPr>
                <w:rFonts w:ascii="Arial" w:eastAsia="Calibri" w:hAnsi="Arial" w:cs="Arial"/>
                <w:lang w:val="en-AU" w:eastAsia="en-AU"/>
              </w:rPr>
              <w:t xml:space="preserve">When setting an action plan for OLNA improvements students will need to be reminded of the important elements of an action plan. Refer to </w:t>
            </w:r>
            <w:r w:rsidR="002A6E74">
              <w:rPr>
                <w:rFonts w:ascii="Arial" w:eastAsia="Calibri" w:hAnsi="Arial" w:cs="Arial"/>
                <w:lang w:val="en-AU" w:eastAsia="en-AU"/>
              </w:rPr>
              <w:t>Y</w:t>
            </w:r>
            <w:r>
              <w:rPr>
                <w:rFonts w:ascii="Arial" w:eastAsia="Calibri" w:hAnsi="Arial" w:cs="Arial"/>
                <w:lang w:val="en-AU" w:eastAsia="en-AU"/>
              </w:rPr>
              <w:t>ear 9</w:t>
            </w:r>
            <w:r w:rsidR="00DC0F97">
              <w:rPr>
                <w:rFonts w:ascii="Arial" w:eastAsia="Calibri" w:hAnsi="Arial" w:cs="Arial"/>
                <w:lang w:val="en-AU" w:eastAsia="en-AU"/>
              </w:rPr>
              <w:t xml:space="preserve"> Pathway Planning</w:t>
            </w:r>
            <w:r>
              <w:rPr>
                <w:rFonts w:ascii="Arial" w:eastAsia="Calibri" w:hAnsi="Arial" w:cs="Arial"/>
                <w:lang w:val="en-AU" w:eastAsia="en-AU"/>
              </w:rPr>
              <w:t xml:space="preserve"> p.11. </w:t>
            </w:r>
          </w:p>
          <w:p w14:paraId="49CE2C69" w14:textId="5E31D656" w:rsidR="006A3637" w:rsidRDefault="005F323C" w:rsidP="006A3637">
            <w:pPr>
              <w:widowControl/>
              <w:numPr>
                <w:ilvl w:val="0"/>
                <w:numId w:val="1"/>
              </w:numPr>
              <w:tabs>
                <w:tab w:val="left" w:pos="1021"/>
                <w:tab w:val="left" w:pos="1361"/>
                <w:tab w:val="left" w:pos="1701"/>
                <w:tab w:val="left" w:pos="2041"/>
                <w:tab w:val="left" w:pos="2381"/>
                <w:tab w:val="left" w:pos="2722"/>
                <w:tab w:val="left" w:pos="3062"/>
                <w:tab w:val="left" w:pos="3402"/>
              </w:tabs>
              <w:suppressAutoHyphens/>
              <w:autoSpaceDE/>
              <w:autoSpaceDN/>
              <w:spacing w:before="120" w:after="120" w:line="260" w:lineRule="exact"/>
              <w:ind w:left="312" w:hanging="284"/>
              <w:rPr>
                <w:rFonts w:ascii="Arial" w:eastAsia="Calibri" w:hAnsi="Arial" w:cs="Arial"/>
                <w:lang w:val="en-AU" w:eastAsia="en-AU"/>
              </w:rPr>
            </w:pPr>
            <w:r w:rsidRPr="002515B5">
              <w:rPr>
                <w:rFonts w:ascii="Arial" w:eastAsia="Calibri" w:hAnsi="Arial" w:cs="Arial"/>
                <w:lang w:val="en-AU" w:eastAsia="en-AU"/>
              </w:rPr>
              <w:t xml:space="preserve">Introduce WACE requirements and the notion of </w:t>
            </w:r>
            <w:bookmarkStart w:id="6" w:name="_Hlk97124712"/>
            <w:r w:rsidR="00245845">
              <w:rPr>
                <w:rFonts w:ascii="Arial" w:eastAsia="Calibri" w:hAnsi="Arial" w:cs="Arial"/>
                <w:lang w:val="en-AU" w:eastAsia="en-AU"/>
              </w:rPr>
              <w:t>recommended courses</w:t>
            </w:r>
            <w:r w:rsidRPr="002515B5">
              <w:rPr>
                <w:rFonts w:ascii="Arial" w:eastAsia="Calibri" w:hAnsi="Arial" w:cs="Arial"/>
                <w:lang w:val="en-AU" w:eastAsia="en-AU"/>
              </w:rPr>
              <w:t xml:space="preserve"> </w:t>
            </w:r>
            <w:bookmarkEnd w:id="6"/>
            <w:r w:rsidRPr="002515B5">
              <w:rPr>
                <w:rFonts w:ascii="Arial" w:eastAsia="Calibri" w:hAnsi="Arial" w:cs="Arial"/>
                <w:lang w:val="en-AU" w:eastAsia="en-AU"/>
              </w:rPr>
              <w:t xml:space="preserve">for </w:t>
            </w:r>
            <w:r w:rsidR="00245845">
              <w:rPr>
                <w:rFonts w:ascii="Arial" w:eastAsia="Calibri" w:hAnsi="Arial" w:cs="Arial"/>
                <w:lang w:val="en-AU" w:eastAsia="en-AU"/>
              </w:rPr>
              <w:t>tertiary</w:t>
            </w:r>
            <w:r w:rsidRPr="002515B5">
              <w:rPr>
                <w:rFonts w:ascii="Arial" w:eastAsia="Calibri" w:hAnsi="Arial" w:cs="Arial"/>
                <w:lang w:val="en-AU" w:eastAsia="en-AU"/>
              </w:rPr>
              <w:t xml:space="preserve"> pathways.</w:t>
            </w:r>
            <w:r w:rsidR="006A3637" w:rsidRPr="002515B5">
              <w:rPr>
                <w:rFonts w:ascii="Arial" w:eastAsia="Calibri" w:hAnsi="Arial" w:cs="Arial"/>
                <w:lang w:val="en-AU" w:eastAsia="en-AU"/>
              </w:rPr>
              <w:t xml:space="preserve"> </w:t>
            </w:r>
          </w:p>
          <w:p w14:paraId="064913FC" w14:textId="0CE1B44A" w:rsidR="006A3637" w:rsidRPr="00F628C3" w:rsidRDefault="006A3637" w:rsidP="006A3637">
            <w:pPr>
              <w:widowControl/>
              <w:numPr>
                <w:ilvl w:val="0"/>
                <w:numId w:val="1"/>
              </w:numPr>
              <w:tabs>
                <w:tab w:val="left" w:pos="1021"/>
                <w:tab w:val="left" w:pos="1361"/>
                <w:tab w:val="left" w:pos="1701"/>
                <w:tab w:val="left" w:pos="2041"/>
                <w:tab w:val="left" w:pos="2381"/>
                <w:tab w:val="left" w:pos="2722"/>
                <w:tab w:val="left" w:pos="3062"/>
                <w:tab w:val="left" w:pos="3402"/>
              </w:tabs>
              <w:suppressAutoHyphens/>
              <w:autoSpaceDE/>
              <w:autoSpaceDN/>
              <w:spacing w:before="120" w:after="120" w:line="260" w:lineRule="exact"/>
              <w:ind w:left="312" w:hanging="284"/>
              <w:rPr>
                <w:rFonts w:ascii="Arial" w:eastAsia="Calibri" w:hAnsi="Arial" w:cs="Arial"/>
                <w:lang w:val="en-AU" w:eastAsia="en-AU"/>
              </w:rPr>
            </w:pPr>
            <w:r w:rsidRPr="002515B5">
              <w:rPr>
                <w:rFonts w:ascii="Arial" w:eastAsia="Calibri" w:hAnsi="Arial" w:cs="Arial"/>
                <w:lang w:val="en-AU" w:eastAsia="en-AU"/>
              </w:rPr>
              <w:t xml:space="preserve">Set a review time for Term 4. </w:t>
            </w:r>
          </w:p>
          <w:p w14:paraId="453D019B" w14:textId="3C906F8F" w:rsidR="005F323C" w:rsidRPr="00F628C3" w:rsidRDefault="005F323C" w:rsidP="006A3637">
            <w:pPr>
              <w:widowControl/>
              <w:tabs>
                <w:tab w:val="left" w:pos="1021"/>
                <w:tab w:val="left" w:pos="1361"/>
                <w:tab w:val="left" w:pos="1701"/>
                <w:tab w:val="left" w:pos="2041"/>
                <w:tab w:val="left" w:pos="2381"/>
                <w:tab w:val="left" w:pos="2722"/>
                <w:tab w:val="left" w:pos="3062"/>
                <w:tab w:val="left" w:pos="3402"/>
              </w:tabs>
              <w:suppressAutoHyphens/>
              <w:autoSpaceDE/>
              <w:autoSpaceDN/>
              <w:spacing w:before="120" w:after="120" w:line="260" w:lineRule="exact"/>
              <w:ind w:left="312"/>
              <w:rPr>
                <w:rFonts w:ascii="Arial" w:eastAsia="Calibri" w:hAnsi="Arial" w:cs="Arial"/>
                <w:lang w:val="en-AU" w:eastAsia="en-AU"/>
              </w:rPr>
            </w:pPr>
          </w:p>
        </w:tc>
        <w:tc>
          <w:tcPr>
            <w:tcW w:w="5172" w:type="dxa"/>
            <w:shd w:val="clear" w:color="auto" w:fill="DEEAF6" w:themeFill="accent1" w:themeFillTint="33"/>
          </w:tcPr>
          <w:p w14:paraId="5073665B" w14:textId="7DDC1289" w:rsidR="005F323C" w:rsidRPr="00391944" w:rsidRDefault="002842C6" w:rsidP="00F628C3">
            <w:pPr>
              <w:suppressAutoHyphens/>
              <w:spacing w:before="120" w:after="120" w:line="260" w:lineRule="exact"/>
              <w:outlineLvl w:val="1"/>
              <w:rPr>
                <w:rFonts w:ascii="Arial" w:eastAsia="Calibri" w:hAnsi="Arial" w:cs="Arial"/>
                <w:b/>
                <w:color w:val="000000"/>
                <w:szCs w:val="20"/>
              </w:rPr>
            </w:pPr>
            <w:r>
              <w:rPr>
                <w:rFonts w:ascii="Arial" w:eastAsia="Calibri" w:hAnsi="Arial" w:cs="Arial"/>
                <w:b/>
                <w:color w:val="000000"/>
                <w:szCs w:val="20"/>
              </w:rPr>
              <w:t>Building further</w:t>
            </w:r>
            <w:r w:rsidR="002A7753">
              <w:rPr>
                <w:rFonts w:ascii="Arial" w:eastAsia="Calibri" w:hAnsi="Arial" w:cs="Arial"/>
                <w:b/>
                <w:color w:val="000000"/>
                <w:szCs w:val="20"/>
              </w:rPr>
              <w:t xml:space="preserve"> connections</w:t>
            </w:r>
          </w:p>
          <w:p w14:paraId="2223CF88" w14:textId="0198C2F4" w:rsidR="005F323C" w:rsidRPr="00F628C3" w:rsidRDefault="003D77BA" w:rsidP="008B71FC">
            <w:pPr>
              <w:widowControl/>
              <w:numPr>
                <w:ilvl w:val="0"/>
                <w:numId w:val="2"/>
              </w:numPr>
              <w:tabs>
                <w:tab w:val="left" w:pos="1021"/>
                <w:tab w:val="left" w:pos="1361"/>
                <w:tab w:val="left" w:pos="1701"/>
                <w:tab w:val="left" w:pos="2041"/>
                <w:tab w:val="left" w:pos="2381"/>
                <w:tab w:val="left" w:pos="2722"/>
                <w:tab w:val="left" w:pos="3062"/>
                <w:tab w:val="left" w:pos="3402"/>
              </w:tabs>
              <w:suppressAutoHyphens/>
              <w:autoSpaceDE/>
              <w:autoSpaceDN/>
              <w:spacing w:before="120" w:after="120" w:line="260" w:lineRule="exact"/>
              <w:ind w:left="331" w:hanging="331"/>
              <w:rPr>
                <w:rFonts w:ascii="Arial" w:eastAsia="Calibri" w:hAnsi="Arial" w:cs="Arial"/>
                <w:lang w:val="en-AU"/>
              </w:rPr>
            </w:pPr>
            <w:r>
              <w:rPr>
                <w:rFonts w:ascii="Arial" w:eastAsia="Calibri" w:hAnsi="Arial" w:cs="Arial"/>
                <w:lang w:val="en-AU"/>
              </w:rPr>
              <w:t xml:space="preserve">Student </w:t>
            </w:r>
            <w:r w:rsidR="002A7753">
              <w:rPr>
                <w:rFonts w:ascii="Arial" w:eastAsia="Calibri" w:hAnsi="Arial" w:cs="Arial"/>
                <w:lang w:val="en-AU"/>
              </w:rPr>
              <w:t xml:space="preserve">pathway planning can be used to support </w:t>
            </w:r>
            <w:r>
              <w:rPr>
                <w:rFonts w:ascii="Arial" w:eastAsia="Calibri" w:hAnsi="Arial" w:cs="Arial"/>
                <w:lang w:val="en-AU"/>
              </w:rPr>
              <w:t xml:space="preserve">parent teacher interviews and course selection interviews. </w:t>
            </w:r>
          </w:p>
          <w:p w14:paraId="52DD52E5" w14:textId="3D0B1D29" w:rsidR="005F323C" w:rsidRPr="002515B5" w:rsidRDefault="005F323C" w:rsidP="008B71FC">
            <w:pPr>
              <w:widowControl/>
              <w:numPr>
                <w:ilvl w:val="0"/>
                <w:numId w:val="2"/>
              </w:numPr>
              <w:tabs>
                <w:tab w:val="left" w:pos="1021"/>
                <w:tab w:val="left" w:pos="1361"/>
                <w:tab w:val="left" w:pos="1701"/>
                <w:tab w:val="left" w:pos="2041"/>
                <w:tab w:val="left" w:pos="2381"/>
                <w:tab w:val="left" w:pos="2722"/>
                <w:tab w:val="left" w:pos="3062"/>
                <w:tab w:val="left" w:pos="3402"/>
              </w:tabs>
              <w:suppressAutoHyphens/>
              <w:autoSpaceDE/>
              <w:autoSpaceDN/>
              <w:spacing w:before="120" w:after="120" w:line="260" w:lineRule="exact"/>
              <w:ind w:left="331" w:hanging="331"/>
              <w:rPr>
                <w:rFonts w:ascii="Arial" w:eastAsia="Calibri" w:hAnsi="Arial" w:cs="Arial"/>
                <w:lang w:val="en-AU"/>
              </w:rPr>
            </w:pPr>
            <w:r w:rsidRPr="002515B5">
              <w:rPr>
                <w:rFonts w:ascii="Arial" w:eastAsia="Calibri" w:hAnsi="Arial" w:cs="Arial"/>
                <w:lang w:val="en-AU"/>
              </w:rPr>
              <w:t>Encourage students to rehearse discussion of pathway interests with others</w:t>
            </w:r>
            <w:r w:rsidR="006A3637">
              <w:rPr>
                <w:rFonts w:ascii="Arial" w:eastAsia="Calibri" w:hAnsi="Arial" w:cs="Arial"/>
                <w:lang w:val="en-AU"/>
              </w:rPr>
              <w:t xml:space="preserve"> and their parents</w:t>
            </w:r>
          </w:p>
          <w:p w14:paraId="5CBFE174" w14:textId="18C59DD7" w:rsidR="005F323C" w:rsidRPr="004A3CA1" w:rsidRDefault="005F323C" w:rsidP="00F628C3">
            <w:pPr>
              <w:widowControl/>
              <w:tabs>
                <w:tab w:val="left" w:pos="1021"/>
                <w:tab w:val="left" w:pos="1361"/>
                <w:tab w:val="left" w:pos="1701"/>
                <w:tab w:val="left" w:pos="2041"/>
                <w:tab w:val="left" w:pos="2381"/>
                <w:tab w:val="left" w:pos="2722"/>
                <w:tab w:val="left" w:pos="3062"/>
                <w:tab w:val="left" w:pos="3402"/>
              </w:tabs>
              <w:suppressAutoHyphens/>
              <w:autoSpaceDE/>
              <w:autoSpaceDN/>
              <w:spacing w:before="120" w:after="120" w:line="260" w:lineRule="exact"/>
              <w:rPr>
                <w:rFonts w:ascii="Arial" w:eastAsia="Calibri" w:hAnsi="Arial" w:cs="Arial"/>
                <w:sz w:val="20"/>
                <w:szCs w:val="20"/>
              </w:rPr>
            </w:pPr>
          </w:p>
          <w:p w14:paraId="48390438" w14:textId="77777777" w:rsidR="005F323C" w:rsidRDefault="005F323C" w:rsidP="00F628C3">
            <w:pPr>
              <w:widowControl/>
              <w:tabs>
                <w:tab w:val="left" w:pos="1021"/>
                <w:tab w:val="left" w:pos="1361"/>
                <w:tab w:val="left" w:pos="1701"/>
                <w:tab w:val="left" w:pos="2041"/>
                <w:tab w:val="left" w:pos="2381"/>
                <w:tab w:val="left" w:pos="2722"/>
                <w:tab w:val="left" w:pos="3062"/>
                <w:tab w:val="left" w:pos="3402"/>
              </w:tabs>
              <w:suppressAutoHyphens/>
              <w:autoSpaceDE/>
              <w:autoSpaceDN/>
              <w:spacing w:before="120" w:after="120" w:line="260" w:lineRule="exact"/>
              <w:ind w:left="331"/>
              <w:rPr>
                <w:rFonts w:ascii="Arial" w:eastAsia="Calibri" w:hAnsi="Arial" w:cs="Arial"/>
                <w:sz w:val="20"/>
                <w:szCs w:val="20"/>
              </w:rPr>
            </w:pPr>
          </w:p>
        </w:tc>
      </w:tr>
    </w:tbl>
    <w:p w14:paraId="2A727466" w14:textId="77777777" w:rsidR="001F11B3" w:rsidRDefault="001F11B3" w:rsidP="0061736F">
      <w:pPr>
        <w:widowControl/>
        <w:autoSpaceDE/>
        <w:autoSpaceDN/>
        <w:spacing w:before="120" w:after="120" w:line="260" w:lineRule="exact"/>
        <w:ind w:right="-613"/>
        <w:rPr>
          <w:rFonts w:ascii="Arial" w:eastAsia="Calibri" w:hAnsi="Arial" w:cs="Arial"/>
          <w:b/>
          <w:lang w:val="en-AU"/>
        </w:rPr>
      </w:pPr>
    </w:p>
    <w:p w14:paraId="79582E9C" w14:textId="77777777" w:rsidR="005E7AE0" w:rsidRDefault="005E7AE0">
      <w:pPr>
        <w:widowControl/>
        <w:autoSpaceDE/>
        <w:autoSpaceDN/>
        <w:spacing w:after="160" w:line="259" w:lineRule="auto"/>
        <w:rPr>
          <w:rFonts w:ascii="Arial" w:eastAsia="Calibri" w:hAnsi="Arial" w:cs="Arial"/>
          <w:b/>
          <w:lang w:val="en-AU"/>
        </w:rPr>
      </w:pPr>
      <w:r>
        <w:rPr>
          <w:rFonts w:ascii="Arial" w:eastAsia="Calibri" w:hAnsi="Arial" w:cs="Arial"/>
          <w:b/>
          <w:lang w:val="en-AU"/>
        </w:rPr>
        <w:br w:type="page"/>
      </w:r>
    </w:p>
    <w:p w14:paraId="067059C9" w14:textId="77777777" w:rsidR="006A3637" w:rsidRDefault="006A3637" w:rsidP="00F628C3">
      <w:pPr>
        <w:widowControl/>
        <w:autoSpaceDE/>
        <w:autoSpaceDN/>
        <w:spacing w:before="120" w:after="120" w:line="260" w:lineRule="exact"/>
        <w:ind w:left="-709" w:right="-613"/>
        <w:rPr>
          <w:rFonts w:ascii="Arial" w:eastAsia="Calibri" w:hAnsi="Arial" w:cs="Arial"/>
          <w:b/>
          <w:lang w:val="en-AU"/>
        </w:rPr>
      </w:pPr>
    </w:p>
    <w:p w14:paraId="65777494" w14:textId="6E6A7DFE" w:rsidR="005F323C" w:rsidRPr="00824A1E" w:rsidRDefault="005F323C" w:rsidP="00F628C3">
      <w:pPr>
        <w:widowControl/>
        <w:autoSpaceDE/>
        <w:autoSpaceDN/>
        <w:spacing w:before="120" w:after="120" w:line="260" w:lineRule="exact"/>
        <w:ind w:left="-709" w:right="-613"/>
        <w:rPr>
          <w:rFonts w:ascii="Arial" w:eastAsia="Calibri" w:hAnsi="Arial" w:cs="Arial"/>
          <w:b/>
          <w:lang w:val="en-AU"/>
        </w:rPr>
      </w:pPr>
      <w:r w:rsidRPr="00824A1E">
        <w:rPr>
          <w:rFonts w:ascii="Arial" w:eastAsia="Calibri" w:hAnsi="Arial" w:cs="Arial"/>
          <w:b/>
          <w:lang w:val="en-AU"/>
        </w:rPr>
        <w:t xml:space="preserve">Making it </w:t>
      </w:r>
      <w:r w:rsidR="003D77BA">
        <w:rPr>
          <w:rFonts w:ascii="Arial" w:eastAsia="Calibri" w:hAnsi="Arial" w:cs="Arial"/>
          <w:b/>
          <w:lang w:val="en-AU"/>
        </w:rPr>
        <w:t>a</w:t>
      </w:r>
      <w:r w:rsidRPr="00824A1E">
        <w:rPr>
          <w:rFonts w:ascii="Arial" w:eastAsia="Calibri" w:hAnsi="Arial" w:cs="Arial"/>
          <w:b/>
          <w:lang w:val="en-AU"/>
        </w:rPr>
        <w:t xml:space="preserve">ll </w:t>
      </w:r>
      <w:r w:rsidR="003D77BA">
        <w:rPr>
          <w:rFonts w:ascii="Arial" w:eastAsia="Calibri" w:hAnsi="Arial" w:cs="Arial"/>
          <w:b/>
          <w:lang w:val="en-AU"/>
        </w:rPr>
        <w:t>w</w:t>
      </w:r>
      <w:r w:rsidRPr="00824A1E">
        <w:rPr>
          <w:rFonts w:ascii="Arial" w:eastAsia="Calibri" w:hAnsi="Arial" w:cs="Arial"/>
          <w:b/>
          <w:lang w:val="en-AU"/>
        </w:rPr>
        <w:t xml:space="preserve">ork </w:t>
      </w:r>
    </w:p>
    <w:p w14:paraId="63702822" w14:textId="0E924443" w:rsidR="005F323C" w:rsidRDefault="00245845" w:rsidP="00F628C3">
      <w:pPr>
        <w:widowControl/>
        <w:autoSpaceDE/>
        <w:autoSpaceDN/>
        <w:spacing w:before="120" w:after="120" w:line="260" w:lineRule="exact"/>
        <w:ind w:left="-709" w:right="-613"/>
        <w:rPr>
          <w:rFonts w:ascii="Arial" w:eastAsia="Calibri" w:hAnsi="Arial" w:cs="Arial"/>
          <w:lang w:val="en-AU"/>
        </w:rPr>
      </w:pPr>
      <w:r>
        <w:rPr>
          <w:rFonts w:ascii="Arial" w:eastAsia="Calibri" w:hAnsi="Arial" w:cs="Arial"/>
          <w:lang w:val="en-AU"/>
        </w:rPr>
        <w:t>E</w:t>
      </w:r>
      <w:r w:rsidR="005F323C" w:rsidRPr="00824A1E">
        <w:rPr>
          <w:rFonts w:ascii="Arial" w:eastAsia="Calibri" w:hAnsi="Arial" w:cs="Arial"/>
          <w:lang w:val="en-AU"/>
        </w:rPr>
        <w:t xml:space="preserve">nsure </w:t>
      </w:r>
      <w:r>
        <w:rPr>
          <w:rFonts w:ascii="Arial" w:eastAsia="Calibri" w:hAnsi="Arial" w:cs="Arial"/>
          <w:lang w:val="en-AU"/>
        </w:rPr>
        <w:t xml:space="preserve">you </w:t>
      </w:r>
      <w:r w:rsidR="005F323C" w:rsidRPr="00824A1E">
        <w:rPr>
          <w:rFonts w:ascii="Arial" w:eastAsia="Calibri" w:hAnsi="Arial" w:cs="Arial"/>
          <w:lang w:val="en-AU"/>
        </w:rPr>
        <w:t xml:space="preserve">are aware of the course and training options, the </w:t>
      </w:r>
      <w:r>
        <w:rPr>
          <w:rFonts w:ascii="Arial" w:eastAsia="Calibri" w:hAnsi="Arial" w:cs="Arial"/>
          <w:lang w:val="en-AU"/>
        </w:rPr>
        <w:t xml:space="preserve">recommended </w:t>
      </w:r>
      <w:proofErr w:type="gramStart"/>
      <w:r>
        <w:rPr>
          <w:rFonts w:ascii="Arial" w:eastAsia="Calibri" w:hAnsi="Arial" w:cs="Arial"/>
          <w:lang w:val="en-AU"/>
        </w:rPr>
        <w:t>courses</w:t>
      </w:r>
      <w:proofErr w:type="gramEnd"/>
      <w:r w:rsidR="005F323C" w:rsidRPr="00824A1E">
        <w:rPr>
          <w:rFonts w:ascii="Arial" w:eastAsia="Calibri" w:hAnsi="Arial" w:cs="Arial"/>
          <w:lang w:val="en-AU"/>
        </w:rPr>
        <w:t xml:space="preserve"> and processes within the school. </w:t>
      </w:r>
      <w:r w:rsidR="003D77BA">
        <w:rPr>
          <w:rFonts w:ascii="Arial" w:eastAsia="Calibri" w:hAnsi="Arial" w:cs="Arial"/>
          <w:lang w:val="en-AU"/>
        </w:rPr>
        <w:t>Student</w:t>
      </w:r>
      <w:r w:rsidR="00BD0D38">
        <w:rPr>
          <w:rFonts w:ascii="Arial" w:eastAsia="Calibri" w:hAnsi="Arial" w:cs="Arial"/>
          <w:lang w:val="en-AU"/>
        </w:rPr>
        <w:t xml:space="preserve">s </w:t>
      </w:r>
      <w:r w:rsidR="003D77BA">
        <w:rPr>
          <w:rFonts w:ascii="Arial" w:eastAsia="Calibri" w:hAnsi="Arial" w:cs="Arial"/>
          <w:lang w:val="en-AU"/>
        </w:rPr>
        <w:t xml:space="preserve">should be supported with the Year 10 Information Handbook as well as the school’s course offerings for Year 11/12. </w:t>
      </w:r>
    </w:p>
    <w:p w14:paraId="56A57586" w14:textId="77777777" w:rsidR="006A3637" w:rsidRDefault="006A3637" w:rsidP="00F628C3">
      <w:pPr>
        <w:widowControl/>
        <w:autoSpaceDE/>
        <w:autoSpaceDN/>
        <w:spacing w:before="120" w:after="120" w:line="260" w:lineRule="exact"/>
        <w:ind w:left="-709" w:right="-613"/>
        <w:rPr>
          <w:rFonts w:ascii="Arial" w:eastAsia="Calibri" w:hAnsi="Arial" w:cs="Arial"/>
          <w:lang w:val="en-AU"/>
        </w:rPr>
      </w:pPr>
    </w:p>
    <w:tbl>
      <w:tblPr>
        <w:tblStyle w:val="TableGrid"/>
        <w:tblW w:w="10343" w:type="dxa"/>
        <w:jc w:val="center"/>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5171"/>
        <w:gridCol w:w="5172"/>
      </w:tblGrid>
      <w:tr w:rsidR="005F323C" w14:paraId="09FB4683" w14:textId="77777777" w:rsidTr="004B0C14">
        <w:trPr>
          <w:jc w:val="center"/>
        </w:trPr>
        <w:tc>
          <w:tcPr>
            <w:tcW w:w="5171" w:type="dxa"/>
            <w:shd w:val="clear" w:color="auto" w:fill="DEEAF6" w:themeFill="accent1" w:themeFillTint="33"/>
          </w:tcPr>
          <w:p w14:paraId="5BDD811B" w14:textId="5EC0B67C" w:rsidR="005F323C" w:rsidRPr="00B93193" w:rsidRDefault="003D77BA" w:rsidP="00F628C3">
            <w:pPr>
              <w:suppressAutoHyphens/>
              <w:spacing w:before="120" w:after="120" w:line="260" w:lineRule="exact"/>
              <w:outlineLvl w:val="1"/>
              <w:rPr>
                <w:rFonts w:ascii="Arial" w:eastAsia="Calibri" w:hAnsi="Arial" w:cs="Arial"/>
                <w:b/>
                <w:color w:val="000000"/>
                <w:szCs w:val="20"/>
              </w:rPr>
            </w:pPr>
            <w:r>
              <w:rPr>
                <w:rFonts w:ascii="Arial" w:eastAsia="Calibri" w:hAnsi="Arial" w:cs="Arial"/>
                <w:b/>
                <w:color w:val="000000"/>
                <w:szCs w:val="20"/>
              </w:rPr>
              <w:t>Before and during</w:t>
            </w:r>
          </w:p>
          <w:p w14:paraId="79D30ACF" w14:textId="53669D9D" w:rsidR="002618C1" w:rsidRPr="002618C1" w:rsidRDefault="002618C1" w:rsidP="008B71FC">
            <w:pPr>
              <w:widowControl/>
              <w:numPr>
                <w:ilvl w:val="0"/>
                <w:numId w:val="1"/>
              </w:numPr>
              <w:tabs>
                <w:tab w:val="left" w:pos="1021"/>
                <w:tab w:val="left" w:pos="1361"/>
                <w:tab w:val="left" w:pos="1701"/>
                <w:tab w:val="left" w:pos="2041"/>
                <w:tab w:val="left" w:pos="2381"/>
                <w:tab w:val="left" w:pos="2722"/>
                <w:tab w:val="left" w:pos="3062"/>
                <w:tab w:val="left" w:pos="3402"/>
              </w:tabs>
              <w:suppressAutoHyphens/>
              <w:autoSpaceDE/>
              <w:autoSpaceDN/>
              <w:spacing w:before="120" w:after="120" w:line="260" w:lineRule="exact"/>
              <w:ind w:left="312" w:hanging="284"/>
              <w:rPr>
                <w:rFonts w:ascii="Arial" w:eastAsia="Calibri" w:hAnsi="Arial" w:cs="Arial"/>
                <w:lang w:val="en-AU" w:eastAsia="en-AU"/>
              </w:rPr>
            </w:pPr>
            <w:r w:rsidRPr="005F323C">
              <w:rPr>
                <w:rFonts w:ascii="Arial" w:eastAsia="Calibri" w:hAnsi="Arial" w:cs="Arial"/>
                <w:lang w:val="en-AU" w:eastAsia="en-AU"/>
              </w:rPr>
              <w:t>Expos</w:t>
            </w:r>
            <w:r w:rsidR="006A3637">
              <w:rPr>
                <w:rFonts w:ascii="Arial" w:eastAsia="Calibri" w:hAnsi="Arial" w:cs="Arial"/>
                <w:lang w:val="en-AU" w:eastAsia="en-AU"/>
              </w:rPr>
              <w:t>e students</w:t>
            </w:r>
            <w:r w:rsidRPr="005F323C">
              <w:rPr>
                <w:rFonts w:ascii="Arial" w:eastAsia="Calibri" w:hAnsi="Arial" w:cs="Arial"/>
                <w:lang w:val="en-AU" w:eastAsia="en-AU"/>
              </w:rPr>
              <w:t xml:space="preserve"> to career expos, talks, or industry panels for students. These should include VET providers, universities, key industries, and may include contact with previous students to share their experiences as they have transitioned from school. </w:t>
            </w:r>
          </w:p>
          <w:p w14:paraId="49EF6AE6" w14:textId="1E45E0F0" w:rsidR="003D77BA" w:rsidRDefault="003D77BA" w:rsidP="008B71FC">
            <w:pPr>
              <w:widowControl/>
              <w:numPr>
                <w:ilvl w:val="0"/>
                <w:numId w:val="1"/>
              </w:numPr>
              <w:tabs>
                <w:tab w:val="left" w:pos="1021"/>
                <w:tab w:val="left" w:pos="1361"/>
                <w:tab w:val="left" w:pos="1701"/>
                <w:tab w:val="left" w:pos="2041"/>
                <w:tab w:val="left" w:pos="2381"/>
                <w:tab w:val="left" w:pos="2722"/>
                <w:tab w:val="left" w:pos="3062"/>
                <w:tab w:val="left" w:pos="3402"/>
              </w:tabs>
              <w:suppressAutoHyphens/>
              <w:autoSpaceDE/>
              <w:autoSpaceDN/>
              <w:spacing w:before="120" w:after="120" w:line="260" w:lineRule="exact"/>
              <w:ind w:left="312" w:hanging="284"/>
              <w:rPr>
                <w:rFonts w:ascii="Arial" w:eastAsia="Calibri" w:hAnsi="Arial" w:cs="Arial"/>
                <w:lang w:val="en-AU" w:eastAsia="en-AU"/>
              </w:rPr>
            </w:pPr>
            <w:r>
              <w:rPr>
                <w:rFonts w:ascii="Arial" w:eastAsia="Calibri" w:hAnsi="Arial" w:cs="Arial"/>
                <w:lang w:val="en-AU" w:eastAsia="en-AU"/>
              </w:rPr>
              <w:t>Provide students with information about current opportunities for career exploration and any that may be offered in years 11/12.</w:t>
            </w:r>
          </w:p>
          <w:p w14:paraId="0FBD3B03" w14:textId="38AA512B" w:rsidR="003D77BA" w:rsidRDefault="006A3637" w:rsidP="008B71FC">
            <w:pPr>
              <w:widowControl/>
              <w:numPr>
                <w:ilvl w:val="0"/>
                <w:numId w:val="1"/>
              </w:numPr>
              <w:tabs>
                <w:tab w:val="left" w:pos="1021"/>
                <w:tab w:val="left" w:pos="1361"/>
                <w:tab w:val="left" w:pos="1701"/>
                <w:tab w:val="left" w:pos="2041"/>
                <w:tab w:val="left" w:pos="2381"/>
                <w:tab w:val="left" w:pos="2722"/>
                <w:tab w:val="left" w:pos="3062"/>
                <w:tab w:val="left" w:pos="3402"/>
              </w:tabs>
              <w:suppressAutoHyphens/>
              <w:autoSpaceDE/>
              <w:autoSpaceDN/>
              <w:spacing w:before="120" w:after="120" w:line="260" w:lineRule="exact"/>
              <w:ind w:left="312" w:hanging="284"/>
              <w:rPr>
                <w:rFonts w:ascii="Arial" w:eastAsia="Calibri" w:hAnsi="Arial" w:cs="Arial"/>
                <w:lang w:val="en-AU" w:eastAsia="en-AU"/>
              </w:rPr>
            </w:pPr>
            <w:r>
              <w:rPr>
                <w:rFonts w:ascii="Arial" w:eastAsia="Calibri" w:hAnsi="Arial" w:cs="Arial"/>
                <w:lang w:val="en-AU" w:eastAsia="en-AU"/>
              </w:rPr>
              <w:t>P</w:t>
            </w:r>
            <w:r w:rsidR="002618C1">
              <w:rPr>
                <w:rFonts w:ascii="Arial" w:eastAsia="Calibri" w:hAnsi="Arial" w:cs="Arial"/>
                <w:lang w:val="en-AU" w:eastAsia="en-AU"/>
              </w:rPr>
              <w:t>rovide students</w:t>
            </w:r>
            <w:r w:rsidR="003D77BA">
              <w:rPr>
                <w:rFonts w:ascii="Arial" w:eastAsia="Calibri" w:hAnsi="Arial" w:cs="Arial"/>
                <w:lang w:val="en-AU" w:eastAsia="en-AU"/>
              </w:rPr>
              <w:t xml:space="preserve"> </w:t>
            </w:r>
            <w:r w:rsidR="00370349">
              <w:rPr>
                <w:rFonts w:ascii="Arial" w:eastAsia="Calibri" w:hAnsi="Arial" w:cs="Arial"/>
                <w:lang w:val="en-AU" w:eastAsia="en-AU"/>
              </w:rPr>
              <w:t>with t</w:t>
            </w:r>
            <w:r w:rsidR="002618C1">
              <w:rPr>
                <w:rFonts w:ascii="Arial" w:eastAsia="Calibri" w:hAnsi="Arial" w:cs="Arial"/>
                <w:lang w:val="en-AU" w:eastAsia="en-AU"/>
              </w:rPr>
              <w:t>he opportunity</w:t>
            </w:r>
            <w:r w:rsidR="003D77BA">
              <w:rPr>
                <w:rFonts w:ascii="Arial" w:eastAsia="Calibri" w:hAnsi="Arial" w:cs="Arial"/>
                <w:lang w:val="en-AU" w:eastAsia="en-AU"/>
              </w:rPr>
              <w:t xml:space="preserve"> to set a </w:t>
            </w:r>
            <w:r w:rsidR="002618C1">
              <w:rPr>
                <w:rFonts w:ascii="Arial" w:eastAsia="Calibri" w:hAnsi="Arial" w:cs="Arial"/>
                <w:lang w:val="en-AU" w:eastAsia="en-AU"/>
              </w:rPr>
              <w:t>goal or</w:t>
            </w:r>
            <w:r w:rsidR="003D77BA">
              <w:rPr>
                <w:rFonts w:ascii="Arial" w:eastAsia="Calibri" w:hAnsi="Arial" w:cs="Arial"/>
                <w:lang w:val="en-AU" w:eastAsia="en-AU"/>
              </w:rPr>
              <w:t xml:space="preserve"> to refer to any </w:t>
            </w:r>
            <w:r w:rsidR="002618C1">
              <w:rPr>
                <w:rFonts w:ascii="Arial" w:eastAsia="Calibri" w:hAnsi="Arial" w:cs="Arial"/>
                <w:lang w:val="en-AU" w:eastAsia="en-AU"/>
              </w:rPr>
              <w:t>current</w:t>
            </w:r>
            <w:r w:rsidR="003D77BA">
              <w:rPr>
                <w:rFonts w:ascii="Arial" w:eastAsia="Calibri" w:hAnsi="Arial" w:cs="Arial"/>
                <w:lang w:val="en-AU" w:eastAsia="en-AU"/>
              </w:rPr>
              <w:t xml:space="preserve"> ones</w:t>
            </w:r>
            <w:r w:rsidR="002618C1">
              <w:rPr>
                <w:rFonts w:ascii="Arial" w:eastAsia="Calibri" w:hAnsi="Arial" w:cs="Arial"/>
                <w:lang w:val="en-AU" w:eastAsia="en-AU"/>
              </w:rPr>
              <w:t xml:space="preserve"> </w:t>
            </w:r>
            <w:r w:rsidR="003D77BA">
              <w:rPr>
                <w:rFonts w:ascii="Arial" w:eastAsia="Calibri" w:hAnsi="Arial" w:cs="Arial"/>
                <w:lang w:val="en-AU" w:eastAsia="en-AU"/>
              </w:rPr>
              <w:t>for their post school career option</w:t>
            </w:r>
            <w:r w:rsidR="002618C1">
              <w:rPr>
                <w:rFonts w:ascii="Arial" w:eastAsia="Calibri" w:hAnsi="Arial" w:cs="Arial"/>
                <w:lang w:val="en-AU" w:eastAsia="en-AU"/>
              </w:rPr>
              <w:t>s</w:t>
            </w:r>
            <w:r w:rsidR="003D77BA">
              <w:rPr>
                <w:rFonts w:ascii="Arial" w:eastAsia="Calibri" w:hAnsi="Arial" w:cs="Arial"/>
                <w:lang w:val="en-AU" w:eastAsia="en-AU"/>
              </w:rPr>
              <w:t xml:space="preserve">. </w:t>
            </w:r>
            <w:r w:rsidR="002618C1">
              <w:rPr>
                <w:rFonts w:ascii="Arial" w:eastAsia="Calibri" w:hAnsi="Arial" w:cs="Arial"/>
                <w:lang w:val="en-AU" w:eastAsia="en-AU"/>
              </w:rPr>
              <w:t>Recalling and articulating the goal beforehand</w:t>
            </w:r>
            <w:r w:rsidR="00370349">
              <w:rPr>
                <w:rFonts w:ascii="Arial" w:eastAsia="Calibri" w:hAnsi="Arial" w:cs="Arial"/>
                <w:lang w:val="en-AU" w:eastAsia="en-AU"/>
              </w:rPr>
              <w:t xml:space="preserve"> may </w:t>
            </w:r>
            <w:r w:rsidR="003D77BA">
              <w:rPr>
                <w:rFonts w:ascii="Arial" w:eastAsia="Calibri" w:hAnsi="Arial" w:cs="Arial"/>
                <w:lang w:val="en-AU" w:eastAsia="en-AU"/>
              </w:rPr>
              <w:t xml:space="preserve">help them to focus </w:t>
            </w:r>
            <w:r w:rsidR="00370349">
              <w:rPr>
                <w:rFonts w:ascii="Arial" w:eastAsia="Calibri" w:hAnsi="Arial" w:cs="Arial"/>
                <w:lang w:val="en-AU" w:eastAsia="en-AU"/>
              </w:rPr>
              <w:t xml:space="preserve">on </w:t>
            </w:r>
            <w:r w:rsidR="003D77BA">
              <w:rPr>
                <w:rFonts w:ascii="Arial" w:eastAsia="Calibri" w:hAnsi="Arial" w:cs="Arial"/>
                <w:lang w:val="en-AU" w:eastAsia="en-AU"/>
              </w:rPr>
              <w:t xml:space="preserve">the activity. </w:t>
            </w:r>
          </w:p>
          <w:p w14:paraId="4E81D28A" w14:textId="21C60317" w:rsidR="005F323C" w:rsidRPr="00EE370A" w:rsidRDefault="005F323C" w:rsidP="006A3637">
            <w:pPr>
              <w:widowControl/>
              <w:tabs>
                <w:tab w:val="left" w:pos="1021"/>
                <w:tab w:val="left" w:pos="1361"/>
                <w:tab w:val="left" w:pos="1701"/>
                <w:tab w:val="left" w:pos="2041"/>
                <w:tab w:val="left" w:pos="2381"/>
                <w:tab w:val="left" w:pos="2722"/>
                <w:tab w:val="left" w:pos="3062"/>
                <w:tab w:val="left" w:pos="3402"/>
              </w:tabs>
              <w:suppressAutoHyphens/>
              <w:autoSpaceDE/>
              <w:autoSpaceDN/>
              <w:spacing w:before="120" w:after="120" w:line="260" w:lineRule="exact"/>
              <w:ind w:left="312"/>
              <w:rPr>
                <w:rFonts w:ascii="Arial" w:eastAsia="Calibri" w:hAnsi="Arial" w:cs="Arial"/>
                <w:sz w:val="20"/>
                <w:szCs w:val="20"/>
                <w:lang w:eastAsia="en-AU"/>
              </w:rPr>
            </w:pPr>
          </w:p>
        </w:tc>
        <w:tc>
          <w:tcPr>
            <w:tcW w:w="5172" w:type="dxa"/>
            <w:shd w:val="clear" w:color="auto" w:fill="DEEAF6" w:themeFill="accent1" w:themeFillTint="33"/>
          </w:tcPr>
          <w:p w14:paraId="6576E7C6" w14:textId="3C52381F" w:rsidR="005F323C" w:rsidRPr="00391944" w:rsidRDefault="002842C6" w:rsidP="00F628C3">
            <w:pPr>
              <w:suppressAutoHyphens/>
              <w:spacing w:before="120" w:after="120" w:line="260" w:lineRule="exact"/>
              <w:outlineLvl w:val="1"/>
              <w:rPr>
                <w:rFonts w:ascii="Arial" w:eastAsia="Calibri" w:hAnsi="Arial" w:cs="Arial"/>
                <w:b/>
                <w:color w:val="000000"/>
                <w:szCs w:val="20"/>
              </w:rPr>
            </w:pPr>
            <w:r>
              <w:rPr>
                <w:rFonts w:ascii="Arial" w:eastAsia="Calibri" w:hAnsi="Arial" w:cs="Arial"/>
                <w:b/>
                <w:color w:val="000000"/>
                <w:szCs w:val="20"/>
              </w:rPr>
              <w:t>Building further</w:t>
            </w:r>
            <w:r w:rsidR="003D77BA">
              <w:rPr>
                <w:rFonts w:ascii="Arial" w:eastAsia="Calibri" w:hAnsi="Arial" w:cs="Arial"/>
                <w:b/>
                <w:color w:val="000000"/>
                <w:szCs w:val="20"/>
              </w:rPr>
              <w:t xml:space="preserve"> connections</w:t>
            </w:r>
          </w:p>
          <w:p w14:paraId="492501B0" w14:textId="6F213406" w:rsidR="005F323C" w:rsidRPr="0061736F" w:rsidRDefault="007535EE" w:rsidP="008B71FC">
            <w:pPr>
              <w:widowControl/>
              <w:numPr>
                <w:ilvl w:val="0"/>
                <w:numId w:val="2"/>
              </w:numPr>
              <w:tabs>
                <w:tab w:val="left" w:pos="1021"/>
                <w:tab w:val="left" w:pos="1361"/>
                <w:tab w:val="left" w:pos="1701"/>
                <w:tab w:val="left" w:pos="2041"/>
                <w:tab w:val="left" w:pos="2381"/>
                <w:tab w:val="left" w:pos="2722"/>
                <w:tab w:val="left" w:pos="3062"/>
                <w:tab w:val="left" w:pos="3402"/>
              </w:tabs>
              <w:suppressAutoHyphens/>
              <w:autoSpaceDE/>
              <w:autoSpaceDN/>
              <w:spacing w:before="120" w:after="120" w:line="260" w:lineRule="exact"/>
              <w:ind w:left="331" w:hanging="331"/>
              <w:rPr>
                <w:rStyle w:val="Hyperlink"/>
                <w:rFonts w:ascii="Arial" w:eastAsia="Calibri" w:hAnsi="Arial" w:cs="Arial"/>
                <w:color w:val="auto"/>
                <w:u w:val="none"/>
                <w:lang w:val="en-AU"/>
              </w:rPr>
            </w:pPr>
            <w:r>
              <w:rPr>
                <w:rFonts w:ascii="Arial" w:eastAsia="Calibri" w:hAnsi="Arial" w:cs="Arial"/>
                <w:lang w:val="en-AU"/>
              </w:rPr>
              <w:t>Students could use this research to support any ongoing career conversations with parents.</w:t>
            </w:r>
          </w:p>
          <w:p w14:paraId="32768571" w14:textId="46FBF584" w:rsidR="002618C1" w:rsidRPr="0061736F" w:rsidRDefault="00245845" w:rsidP="008B71FC">
            <w:pPr>
              <w:widowControl/>
              <w:numPr>
                <w:ilvl w:val="0"/>
                <w:numId w:val="2"/>
              </w:numPr>
              <w:tabs>
                <w:tab w:val="left" w:pos="1021"/>
                <w:tab w:val="left" w:pos="1361"/>
                <w:tab w:val="left" w:pos="1701"/>
                <w:tab w:val="left" w:pos="2041"/>
                <w:tab w:val="left" w:pos="2381"/>
                <w:tab w:val="left" w:pos="2722"/>
                <w:tab w:val="left" w:pos="3062"/>
                <w:tab w:val="left" w:pos="3402"/>
              </w:tabs>
              <w:suppressAutoHyphens/>
              <w:autoSpaceDE/>
              <w:autoSpaceDN/>
              <w:spacing w:before="120" w:after="120" w:line="260" w:lineRule="exact"/>
              <w:ind w:left="331" w:hanging="331"/>
              <w:rPr>
                <w:rFonts w:ascii="Arial" w:eastAsia="Calibri" w:hAnsi="Arial" w:cs="Arial"/>
                <w:i/>
                <w:iCs/>
                <w:lang w:val="en-AU"/>
              </w:rPr>
            </w:pPr>
            <w:r>
              <w:rPr>
                <w:rFonts w:ascii="Arial" w:eastAsia="Calibri" w:hAnsi="Arial" w:cs="Arial"/>
                <w:lang w:val="en-AU"/>
              </w:rPr>
              <w:t>A</w:t>
            </w:r>
            <w:r w:rsidR="002618C1">
              <w:rPr>
                <w:rFonts w:ascii="Arial" w:eastAsia="Calibri" w:hAnsi="Arial" w:cs="Arial"/>
                <w:lang w:val="en-AU"/>
              </w:rPr>
              <w:t xml:space="preserve">t this stage there is no requirement for </w:t>
            </w:r>
            <w:r>
              <w:rPr>
                <w:rFonts w:ascii="Arial" w:eastAsia="Calibri" w:hAnsi="Arial" w:cs="Arial"/>
                <w:lang w:val="en-AU"/>
              </w:rPr>
              <w:t>students</w:t>
            </w:r>
            <w:r w:rsidR="002618C1">
              <w:rPr>
                <w:rFonts w:ascii="Arial" w:eastAsia="Calibri" w:hAnsi="Arial" w:cs="Arial"/>
                <w:lang w:val="en-AU"/>
              </w:rPr>
              <w:t xml:space="preserve"> to have a firm idea on the type of career they want to pursue. The work they are doing is to help them </w:t>
            </w:r>
            <w:r w:rsidR="002618C1" w:rsidRPr="0061736F">
              <w:rPr>
                <w:i/>
                <w:iCs/>
              </w:rPr>
              <w:t>‘</w:t>
            </w:r>
            <w:r w:rsidR="002618C1" w:rsidRPr="0061736F">
              <w:rPr>
                <w:rFonts w:ascii="Arial" w:hAnsi="Arial" w:cs="Arial"/>
                <w:i/>
                <w:iCs/>
              </w:rPr>
              <w:t>explore, identify, grow and evaluate the learning and work pathways available</w:t>
            </w:r>
            <w:r w:rsidR="002E75F2">
              <w:rPr>
                <w:rFonts w:ascii="Arial" w:hAnsi="Arial" w:cs="Arial"/>
                <w:i/>
                <w:iCs/>
              </w:rPr>
              <w:t>.</w:t>
            </w:r>
            <w:r w:rsidR="002618C1" w:rsidRPr="0061736F">
              <w:rPr>
                <w:rFonts w:ascii="Arial" w:hAnsi="Arial" w:cs="Arial"/>
                <w:i/>
                <w:iCs/>
              </w:rPr>
              <w:t>’</w:t>
            </w:r>
          </w:p>
          <w:p w14:paraId="4B0B424C" w14:textId="0B872A1C" w:rsidR="002618C1" w:rsidRPr="00F628C3" w:rsidRDefault="002618C1" w:rsidP="0061736F">
            <w:pPr>
              <w:widowControl/>
              <w:tabs>
                <w:tab w:val="left" w:pos="1021"/>
                <w:tab w:val="left" w:pos="1361"/>
                <w:tab w:val="left" w:pos="1701"/>
                <w:tab w:val="left" w:pos="2041"/>
                <w:tab w:val="left" w:pos="2381"/>
                <w:tab w:val="left" w:pos="2722"/>
                <w:tab w:val="left" w:pos="3062"/>
                <w:tab w:val="left" w:pos="3402"/>
              </w:tabs>
              <w:suppressAutoHyphens/>
              <w:autoSpaceDE/>
              <w:autoSpaceDN/>
              <w:spacing w:before="120" w:after="120" w:line="260" w:lineRule="exact"/>
              <w:rPr>
                <w:rFonts w:ascii="Arial" w:eastAsia="Calibri" w:hAnsi="Arial" w:cs="Arial"/>
                <w:lang w:val="en-AU"/>
              </w:rPr>
            </w:pPr>
          </w:p>
        </w:tc>
      </w:tr>
    </w:tbl>
    <w:p w14:paraId="0FE8A059" w14:textId="77777777" w:rsidR="005E7AE0" w:rsidRDefault="005E7AE0" w:rsidP="00F628C3">
      <w:pPr>
        <w:widowControl/>
        <w:autoSpaceDE/>
        <w:autoSpaceDN/>
        <w:spacing w:before="120" w:after="120" w:line="260" w:lineRule="exact"/>
        <w:ind w:left="-709" w:right="-613"/>
        <w:rPr>
          <w:rFonts w:ascii="Arial" w:eastAsia="Calibri" w:hAnsi="Arial" w:cs="Arial"/>
          <w:lang w:val="en-AU"/>
        </w:rPr>
      </w:pPr>
    </w:p>
    <w:p w14:paraId="6FC1F914" w14:textId="77777777" w:rsidR="005E7AE0" w:rsidRDefault="005E7AE0">
      <w:pPr>
        <w:widowControl/>
        <w:autoSpaceDE/>
        <w:autoSpaceDN/>
        <w:spacing w:after="160" w:line="259" w:lineRule="auto"/>
        <w:rPr>
          <w:rFonts w:ascii="Arial" w:eastAsia="Calibri" w:hAnsi="Arial" w:cs="Arial"/>
          <w:lang w:val="en-AU"/>
        </w:rPr>
      </w:pPr>
      <w:r>
        <w:rPr>
          <w:rFonts w:ascii="Arial" w:eastAsia="Calibri" w:hAnsi="Arial" w:cs="Arial"/>
          <w:lang w:val="en-AU"/>
        </w:rPr>
        <w:br w:type="page"/>
      </w:r>
    </w:p>
    <w:p w14:paraId="4A0D5B93" w14:textId="77777777" w:rsidR="006A3637" w:rsidRDefault="006A3637" w:rsidP="00F628C3">
      <w:pPr>
        <w:widowControl/>
        <w:autoSpaceDE/>
        <w:autoSpaceDN/>
        <w:spacing w:before="120" w:after="120" w:line="260" w:lineRule="exact"/>
        <w:ind w:left="-709" w:right="-613"/>
        <w:rPr>
          <w:rFonts w:ascii="Arial" w:eastAsia="Calibri" w:hAnsi="Arial" w:cs="Arial"/>
          <w:b/>
          <w:lang w:val="en-AU"/>
        </w:rPr>
      </w:pPr>
    </w:p>
    <w:p w14:paraId="496A58A6" w14:textId="76879288" w:rsidR="005F323C" w:rsidRPr="00824A1E" w:rsidRDefault="005F323C" w:rsidP="00F628C3">
      <w:pPr>
        <w:widowControl/>
        <w:autoSpaceDE/>
        <w:autoSpaceDN/>
        <w:spacing w:before="120" w:after="120" w:line="260" w:lineRule="exact"/>
        <w:ind w:left="-709" w:right="-613"/>
        <w:rPr>
          <w:rFonts w:ascii="Arial" w:eastAsia="Calibri" w:hAnsi="Arial" w:cs="Arial"/>
          <w:b/>
          <w:lang w:val="en-AU"/>
        </w:rPr>
      </w:pPr>
      <w:r w:rsidRPr="00824A1E">
        <w:rPr>
          <w:rFonts w:ascii="Arial" w:eastAsia="Calibri" w:hAnsi="Arial" w:cs="Arial"/>
          <w:b/>
          <w:lang w:val="en-AU"/>
        </w:rPr>
        <w:t xml:space="preserve">Career </w:t>
      </w:r>
      <w:r w:rsidR="002618C1">
        <w:rPr>
          <w:rFonts w:ascii="Arial" w:eastAsia="Calibri" w:hAnsi="Arial" w:cs="Arial"/>
          <w:b/>
          <w:lang w:val="en-AU"/>
        </w:rPr>
        <w:t>e</w:t>
      </w:r>
      <w:r w:rsidRPr="00824A1E">
        <w:rPr>
          <w:rFonts w:ascii="Arial" w:eastAsia="Calibri" w:hAnsi="Arial" w:cs="Arial"/>
          <w:b/>
          <w:lang w:val="en-AU"/>
        </w:rPr>
        <w:t xml:space="preserve">xploration </w:t>
      </w:r>
    </w:p>
    <w:p w14:paraId="6909FDE0" w14:textId="40E23BF6" w:rsidR="00F67657" w:rsidRPr="00F67657" w:rsidRDefault="00F67657" w:rsidP="00F67657">
      <w:pPr>
        <w:widowControl/>
        <w:autoSpaceDE/>
        <w:autoSpaceDN/>
        <w:spacing w:before="120" w:after="120" w:line="260" w:lineRule="exact"/>
        <w:ind w:left="-709" w:right="-613"/>
        <w:rPr>
          <w:rFonts w:ascii="Arial" w:eastAsia="Calibri" w:hAnsi="Arial" w:cs="Arial"/>
          <w:lang w:val="en-AU"/>
        </w:rPr>
      </w:pPr>
      <w:r>
        <w:rPr>
          <w:rFonts w:ascii="Arial" w:eastAsia="Calibri" w:hAnsi="Arial" w:cs="Arial"/>
          <w:lang w:val="en-AU"/>
        </w:rPr>
        <w:t>Work capabilities are also transferrable skills that will support students to engage and navigate successfully in life and work. Understanding the changing nature of work and the opportunities that change brings</w:t>
      </w:r>
      <w:r w:rsidR="003D47DF">
        <w:rPr>
          <w:rFonts w:ascii="Arial" w:eastAsia="Calibri" w:hAnsi="Arial" w:cs="Arial"/>
          <w:lang w:val="en-AU"/>
        </w:rPr>
        <w:t xml:space="preserve"> strengthens student resilience.</w:t>
      </w:r>
    </w:p>
    <w:p w14:paraId="291FD45E" w14:textId="65A604BA" w:rsidR="00F67657" w:rsidRPr="00824A1E" w:rsidRDefault="00F67657" w:rsidP="00F67657">
      <w:pPr>
        <w:widowControl/>
        <w:autoSpaceDE/>
        <w:autoSpaceDN/>
        <w:spacing w:before="120" w:after="120" w:line="260" w:lineRule="exact"/>
        <w:ind w:left="-709" w:right="-613"/>
        <w:rPr>
          <w:rFonts w:ascii="Arial" w:eastAsia="Calibri" w:hAnsi="Arial" w:cs="Arial"/>
          <w:b/>
          <w:bCs/>
          <w:lang w:val="en-AU"/>
        </w:rPr>
      </w:pPr>
      <w:r w:rsidRPr="00824A1E">
        <w:rPr>
          <w:rFonts w:ascii="Arial" w:eastAsia="Calibri" w:hAnsi="Arial" w:cs="Arial"/>
          <w:lang w:val="en-AU"/>
        </w:rPr>
        <w:t>Using the Career Bullseye charts</w:t>
      </w:r>
      <w:r>
        <w:rPr>
          <w:rFonts w:ascii="Arial" w:eastAsia="Calibri" w:hAnsi="Arial" w:cs="Arial"/>
          <w:lang w:val="en-AU"/>
        </w:rPr>
        <w:t>,</w:t>
      </w:r>
      <w:r w:rsidRPr="00824A1E">
        <w:rPr>
          <w:rFonts w:ascii="Arial" w:eastAsia="Calibri" w:hAnsi="Arial" w:cs="Arial"/>
          <w:lang w:val="en-AU"/>
        </w:rPr>
        <w:t xml:space="preserve"> students can explore career pathways by selecting a learning area they enjoy. </w:t>
      </w:r>
    </w:p>
    <w:p w14:paraId="095A91A1" w14:textId="521C8DC1" w:rsidR="006A3637" w:rsidRDefault="003D47DF" w:rsidP="00F628C3">
      <w:pPr>
        <w:widowControl/>
        <w:autoSpaceDE/>
        <w:autoSpaceDN/>
        <w:spacing w:before="120" w:after="120" w:line="260" w:lineRule="exact"/>
        <w:ind w:left="-709" w:right="-613"/>
        <w:rPr>
          <w:rFonts w:ascii="Arial" w:eastAsia="Calibri" w:hAnsi="Arial" w:cs="Arial"/>
          <w:lang w:val="en-AU"/>
        </w:rPr>
      </w:pPr>
      <w:r>
        <w:rPr>
          <w:rFonts w:ascii="Arial" w:eastAsia="Calibri" w:hAnsi="Arial" w:cs="Arial"/>
          <w:lang w:val="en-AU"/>
        </w:rPr>
        <w:t xml:space="preserve">Connect students with current industry websites and information. </w:t>
      </w:r>
      <w:r w:rsidR="00047551">
        <w:rPr>
          <w:rFonts w:ascii="Arial" w:eastAsia="Calibri" w:hAnsi="Arial" w:cs="Arial"/>
          <w:lang w:val="en-AU"/>
        </w:rPr>
        <w:t xml:space="preserve">Students </w:t>
      </w:r>
      <w:r w:rsidR="002E75F2">
        <w:rPr>
          <w:rFonts w:ascii="Arial" w:eastAsia="Calibri" w:hAnsi="Arial" w:cs="Arial"/>
          <w:lang w:val="en-AU"/>
        </w:rPr>
        <w:t xml:space="preserve">can </w:t>
      </w:r>
      <w:r w:rsidR="00047551">
        <w:rPr>
          <w:rFonts w:ascii="Arial" w:eastAsia="Calibri" w:hAnsi="Arial" w:cs="Arial"/>
          <w:lang w:val="en-AU"/>
        </w:rPr>
        <w:t>use their prior knowledge as a starting point for their investigation</w:t>
      </w:r>
      <w:r>
        <w:rPr>
          <w:rFonts w:ascii="Arial" w:eastAsia="Calibri" w:hAnsi="Arial" w:cs="Arial"/>
          <w:lang w:val="en-AU"/>
        </w:rPr>
        <w:t>.</w:t>
      </w:r>
    </w:p>
    <w:p w14:paraId="6633DB8B" w14:textId="7D7EED17" w:rsidR="00D25A11" w:rsidRPr="005F323C" w:rsidRDefault="005F323C" w:rsidP="00F628C3">
      <w:pPr>
        <w:widowControl/>
        <w:autoSpaceDE/>
        <w:autoSpaceDN/>
        <w:spacing w:before="120" w:after="120" w:line="260" w:lineRule="exact"/>
        <w:ind w:left="-709" w:right="-613"/>
        <w:rPr>
          <w:rFonts w:ascii="Arial" w:eastAsia="Calibri" w:hAnsi="Arial" w:cs="Arial"/>
          <w:lang w:val="en-AU"/>
        </w:rPr>
      </w:pPr>
      <w:r w:rsidRPr="00824A1E">
        <w:rPr>
          <w:rFonts w:ascii="Arial" w:eastAsia="Calibri" w:hAnsi="Arial" w:cs="Arial"/>
          <w:lang w:val="en-AU"/>
        </w:rPr>
        <w:t xml:space="preserve"> </w:t>
      </w:r>
    </w:p>
    <w:tbl>
      <w:tblPr>
        <w:tblStyle w:val="TableGrid"/>
        <w:tblW w:w="10343" w:type="dxa"/>
        <w:jc w:val="center"/>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5171"/>
        <w:gridCol w:w="5172"/>
      </w:tblGrid>
      <w:tr w:rsidR="005F323C" w14:paraId="628DF343" w14:textId="77777777" w:rsidTr="004B0C14">
        <w:trPr>
          <w:jc w:val="center"/>
        </w:trPr>
        <w:tc>
          <w:tcPr>
            <w:tcW w:w="5171" w:type="dxa"/>
            <w:shd w:val="clear" w:color="auto" w:fill="DEEAF6" w:themeFill="accent1" w:themeFillTint="33"/>
          </w:tcPr>
          <w:p w14:paraId="3945E6F4" w14:textId="5D49445D" w:rsidR="001F5692" w:rsidRPr="0061736F" w:rsidRDefault="001F5692" w:rsidP="0061736F">
            <w:pPr>
              <w:widowControl/>
              <w:tabs>
                <w:tab w:val="left" w:pos="1021"/>
                <w:tab w:val="left" w:pos="1361"/>
                <w:tab w:val="left" w:pos="1701"/>
                <w:tab w:val="left" w:pos="2041"/>
                <w:tab w:val="left" w:pos="2381"/>
                <w:tab w:val="left" w:pos="2722"/>
                <w:tab w:val="left" w:pos="3062"/>
                <w:tab w:val="left" w:pos="3402"/>
              </w:tabs>
              <w:suppressAutoHyphens/>
              <w:autoSpaceDE/>
              <w:autoSpaceDN/>
              <w:spacing w:before="120" w:after="120" w:line="260" w:lineRule="exact"/>
              <w:rPr>
                <w:rFonts w:ascii="Arial" w:eastAsia="Calibri" w:hAnsi="Arial" w:cs="Arial"/>
                <w:sz w:val="20"/>
                <w:szCs w:val="20"/>
                <w:lang w:eastAsia="en-AU"/>
              </w:rPr>
            </w:pPr>
            <w:r>
              <w:rPr>
                <w:rFonts w:ascii="Arial" w:eastAsia="Calibri" w:hAnsi="Arial" w:cs="Arial"/>
                <w:b/>
                <w:color w:val="000000"/>
                <w:szCs w:val="20"/>
              </w:rPr>
              <w:t>Before and during</w:t>
            </w:r>
          </w:p>
          <w:p w14:paraId="344EAC5C" w14:textId="0DA4AD62" w:rsidR="007535EE" w:rsidRPr="002948A7" w:rsidRDefault="007535EE" w:rsidP="003D47DF">
            <w:pPr>
              <w:widowControl/>
              <w:numPr>
                <w:ilvl w:val="0"/>
                <w:numId w:val="8"/>
              </w:numPr>
              <w:tabs>
                <w:tab w:val="left" w:pos="1021"/>
                <w:tab w:val="left" w:pos="1361"/>
                <w:tab w:val="left" w:pos="1701"/>
                <w:tab w:val="left" w:pos="2041"/>
                <w:tab w:val="left" w:pos="2381"/>
                <w:tab w:val="left" w:pos="2722"/>
                <w:tab w:val="left" w:pos="3062"/>
                <w:tab w:val="left" w:pos="3402"/>
              </w:tabs>
              <w:suppressAutoHyphens/>
              <w:autoSpaceDE/>
              <w:autoSpaceDN/>
              <w:spacing w:before="120" w:after="120" w:line="260" w:lineRule="exact"/>
              <w:ind w:left="309"/>
              <w:rPr>
                <w:rFonts w:ascii="Arial" w:eastAsia="Calibri" w:hAnsi="Arial" w:cs="Arial"/>
                <w:lang w:eastAsia="en-AU"/>
              </w:rPr>
            </w:pPr>
            <w:r w:rsidRPr="0061736F">
              <w:rPr>
                <w:rFonts w:ascii="Arial" w:eastAsia="Calibri" w:hAnsi="Arial" w:cs="Arial"/>
                <w:lang w:eastAsia="en-AU"/>
              </w:rPr>
              <w:t>Ask students to list three career possibilities that align with their school achievements and three that match their interests and strengths.</w:t>
            </w:r>
            <w:r w:rsidR="002948A7">
              <w:rPr>
                <w:rFonts w:ascii="Arial" w:eastAsia="Calibri" w:hAnsi="Arial" w:cs="Arial"/>
                <w:lang w:eastAsia="en-AU"/>
              </w:rPr>
              <w:t xml:space="preserve"> Students </w:t>
            </w:r>
            <w:r w:rsidR="00DC0F97">
              <w:rPr>
                <w:rFonts w:ascii="Arial" w:eastAsia="Calibri" w:hAnsi="Arial" w:cs="Arial"/>
                <w:lang w:eastAsia="en-AU"/>
              </w:rPr>
              <w:t>identify</w:t>
            </w:r>
            <w:r w:rsidRPr="002948A7">
              <w:rPr>
                <w:rFonts w:ascii="Arial" w:eastAsia="Calibri" w:hAnsi="Arial" w:cs="Arial"/>
                <w:lang w:eastAsia="en-AU"/>
              </w:rPr>
              <w:t xml:space="preserve"> where their career possibilities sit in levels of education and training</w:t>
            </w:r>
            <w:r w:rsidR="002E75F2">
              <w:rPr>
                <w:rFonts w:ascii="Arial" w:eastAsia="Calibri" w:hAnsi="Arial" w:cs="Arial"/>
                <w:lang w:eastAsia="en-AU"/>
              </w:rPr>
              <w:t>.</w:t>
            </w:r>
          </w:p>
          <w:p w14:paraId="51E21961" w14:textId="2EBB4D15" w:rsidR="001139B5" w:rsidRPr="00047551" w:rsidRDefault="001139B5" w:rsidP="00025852">
            <w:pPr>
              <w:pStyle w:val="ListParagraph"/>
              <w:widowControl/>
              <w:numPr>
                <w:ilvl w:val="0"/>
                <w:numId w:val="7"/>
              </w:numPr>
              <w:tabs>
                <w:tab w:val="left" w:pos="1021"/>
                <w:tab w:val="left" w:pos="1361"/>
                <w:tab w:val="left" w:pos="1701"/>
                <w:tab w:val="left" w:pos="2041"/>
                <w:tab w:val="left" w:pos="2381"/>
                <w:tab w:val="left" w:pos="2722"/>
                <w:tab w:val="left" w:pos="3062"/>
                <w:tab w:val="left" w:pos="3402"/>
              </w:tabs>
              <w:suppressAutoHyphens/>
              <w:autoSpaceDE/>
              <w:autoSpaceDN/>
              <w:spacing w:before="120" w:after="120" w:line="260" w:lineRule="exact"/>
              <w:ind w:left="308"/>
              <w:rPr>
                <w:rFonts w:ascii="Arial" w:eastAsia="Calibri" w:hAnsi="Arial" w:cs="Arial"/>
                <w:lang w:eastAsia="en-AU"/>
              </w:rPr>
            </w:pPr>
            <w:r w:rsidRPr="00047551">
              <w:rPr>
                <w:rFonts w:ascii="Arial" w:eastAsia="Calibri" w:hAnsi="Arial" w:cs="Arial"/>
                <w:lang w:eastAsia="en-AU"/>
              </w:rPr>
              <w:t>Work Capabilities</w:t>
            </w:r>
            <w:r w:rsidR="00047551" w:rsidRPr="00047551">
              <w:rPr>
                <w:rFonts w:ascii="Arial" w:eastAsia="Calibri" w:hAnsi="Arial" w:cs="Arial"/>
                <w:lang w:eastAsia="en-AU"/>
              </w:rPr>
              <w:t xml:space="preserve"> -</w:t>
            </w:r>
            <w:r w:rsidR="00047551">
              <w:rPr>
                <w:rFonts w:ascii="Arial" w:eastAsia="Calibri" w:hAnsi="Arial" w:cs="Arial"/>
                <w:lang w:eastAsia="en-AU"/>
              </w:rPr>
              <w:t xml:space="preserve"> t</w:t>
            </w:r>
            <w:r w:rsidRPr="00047551">
              <w:rPr>
                <w:rFonts w:ascii="Arial" w:eastAsia="Calibri" w:hAnsi="Arial" w:cs="Arial"/>
                <w:lang w:eastAsia="en-AU"/>
              </w:rPr>
              <w:t>his section require</w:t>
            </w:r>
            <w:r w:rsidR="00047551" w:rsidRPr="00047551">
              <w:rPr>
                <w:rFonts w:ascii="Arial" w:eastAsia="Calibri" w:hAnsi="Arial" w:cs="Arial"/>
                <w:lang w:eastAsia="en-AU"/>
              </w:rPr>
              <w:t>s</w:t>
            </w:r>
            <w:r w:rsidRPr="00047551">
              <w:rPr>
                <w:rFonts w:ascii="Arial" w:eastAsia="Calibri" w:hAnsi="Arial" w:cs="Arial"/>
                <w:lang w:eastAsia="en-AU"/>
              </w:rPr>
              <w:t xml:space="preserve"> explicit teaching </w:t>
            </w:r>
            <w:r w:rsidR="00047551" w:rsidRPr="00047551">
              <w:rPr>
                <w:rFonts w:ascii="Arial" w:eastAsia="Calibri" w:hAnsi="Arial" w:cs="Arial"/>
                <w:lang w:eastAsia="en-AU"/>
              </w:rPr>
              <w:t>of</w:t>
            </w:r>
            <w:r w:rsidRPr="00047551">
              <w:rPr>
                <w:rFonts w:ascii="Arial" w:eastAsia="Calibri" w:hAnsi="Arial" w:cs="Arial"/>
                <w:lang w:eastAsia="en-AU"/>
              </w:rPr>
              <w:t xml:space="preserve"> the language used</w:t>
            </w:r>
            <w:r w:rsidR="002948A7" w:rsidRPr="00047551">
              <w:rPr>
                <w:rFonts w:ascii="Arial" w:eastAsia="Calibri" w:hAnsi="Arial" w:cs="Arial"/>
                <w:lang w:eastAsia="en-AU"/>
              </w:rPr>
              <w:t>.</w:t>
            </w:r>
          </w:p>
          <w:p w14:paraId="69F47DEB" w14:textId="0FEDCD7E" w:rsidR="001139B5" w:rsidRPr="0061736F" w:rsidRDefault="001139B5" w:rsidP="003D47DF">
            <w:pPr>
              <w:pStyle w:val="ListParagraph"/>
              <w:widowControl/>
              <w:numPr>
                <w:ilvl w:val="0"/>
                <w:numId w:val="7"/>
              </w:numPr>
              <w:tabs>
                <w:tab w:val="left" w:pos="1021"/>
                <w:tab w:val="left" w:pos="1361"/>
                <w:tab w:val="left" w:pos="1701"/>
                <w:tab w:val="left" w:pos="2041"/>
                <w:tab w:val="left" w:pos="2381"/>
                <w:tab w:val="left" w:pos="2722"/>
                <w:tab w:val="left" w:pos="3062"/>
                <w:tab w:val="left" w:pos="3402"/>
              </w:tabs>
              <w:suppressAutoHyphens/>
              <w:autoSpaceDE/>
              <w:autoSpaceDN/>
              <w:spacing w:before="120" w:after="120" w:line="260" w:lineRule="exact"/>
              <w:ind w:left="309"/>
              <w:rPr>
                <w:rFonts w:ascii="Arial" w:eastAsia="Calibri" w:hAnsi="Arial" w:cs="Arial"/>
                <w:lang w:eastAsia="en-AU"/>
              </w:rPr>
            </w:pPr>
            <w:r w:rsidRPr="0061736F">
              <w:rPr>
                <w:rFonts w:ascii="Arial" w:eastAsia="Calibri" w:hAnsi="Arial" w:cs="Arial"/>
                <w:lang w:eastAsia="en-AU"/>
              </w:rPr>
              <w:t xml:space="preserve">What does </w:t>
            </w:r>
            <w:r w:rsidR="009D2F45">
              <w:rPr>
                <w:rFonts w:ascii="Arial" w:eastAsia="Calibri" w:hAnsi="Arial" w:cs="Arial"/>
                <w:lang w:eastAsia="en-AU"/>
              </w:rPr>
              <w:t xml:space="preserve">to </w:t>
            </w:r>
            <w:r w:rsidRPr="0061736F">
              <w:rPr>
                <w:rFonts w:ascii="Arial" w:eastAsia="Calibri" w:hAnsi="Arial" w:cs="Arial"/>
                <w:lang w:eastAsia="en-AU"/>
              </w:rPr>
              <w:t>be capable mean to students?</w:t>
            </w:r>
          </w:p>
          <w:p w14:paraId="242A25EF" w14:textId="2F9F4B97" w:rsidR="007535EE" w:rsidRPr="00047551" w:rsidRDefault="001139B5" w:rsidP="00047551">
            <w:pPr>
              <w:pStyle w:val="ListParagraph"/>
              <w:widowControl/>
              <w:tabs>
                <w:tab w:val="left" w:pos="1021"/>
                <w:tab w:val="left" w:pos="1361"/>
                <w:tab w:val="left" w:pos="1701"/>
                <w:tab w:val="left" w:pos="2041"/>
                <w:tab w:val="left" w:pos="2381"/>
                <w:tab w:val="left" w:pos="2722"/>
                <w:tab w:val="left" w:pos="3062"/>
                <w:tab w:val="left" w:pos="3402"/>
              </w:tabs>
              <w:suppressAutoHyphens/>
              <w:autoSpaceDE/>
              <w:autoSpaceDN/>
              <w:spacing w:before="120" w:after="120" w:line="260" w:lineRule="exact"/>
              <w:ind w:left="309"/>
              <w:rPr>
                <w:rFonts w:ascii="Arial" w:eastAsia="Calibri" w:hAnsi="Arial" w:cs="Arial"/>
                <w:lang w:eastAsia="en-AU"/>
              </w:rPr>
            </w:pPr>
            <w:r w:rsidRPr="0061736F">
              <w:rPr>
                <w:rFonts w:ascii="Arial" w:eastAsia="Calibri" w:hAnsi="Arial" w:cs="Arial"/>
                <w:lang w:eastAsia="en-AU"/>
              </w:rPr>
              <w:t>[To have capability is to be able to integrate skills and knowledge as needed]</w:t>
            </w:r>
          </w:p>
        </w:tc>
        <w:tc>
          <w:tcPr>
            <w:tcW w:w="5172" w:type="dxa"/>
            <w:shd w:val="clear" w:color="auto" w:fill="DEEAF6" w:themeFill="accent1" w:themeFillTint="33"/>
          </w:tcPr>
          <w:p w14:paraId="7FFDFD2A" w14:textId="1D30A2D9" w:rsidR="005F323C" w:rsidRPr="00391944" w:rsidRDefault="002842C6" w:rsidP="00F628C3">
            <w:pPr>
              <w:suppressAutoHyphens/>
              <w:spacing w:before="120" w:after="120" w:line="260" w:lineRule="exact"/>
              <w:outlineLvl w:val="1"/>
              <w:rPr>
                <w:rFonts w:ascii="Arial" w:eastAsia="Calibri" w:hAnsi="Arial" w:cs="Arial"/>
                <w:b/>
                <w:color w:val="000000"/>
                <w:szCs w:val="20"/>
              </w:rPr>
            </w:pPr>
            <w:r>
              <w:rPr>
                <w:rFonts w:ascii="Arial" w:eastAsia="Calibri" w:hAnsi="Arial" w:cs="Arial"/>
                <w:b/>
                <w:color w:val="000000"/>
                <w:szCs w:val="20"/>
              </w:rPr>
              <w:t>Building further</w:t>
            </w:r>
            <w:r w:rsidR="002A6E74">
              <w:rPr>
                <w:rFonts w:ascii="Arial" w:eastAsia="Calibri" w:hAnsi="Arial" w:cs="Arial"/>
                <w:b/>
                <w:color w:val="000000"/>
                <w:szCs w:val="20"/>
              </w:rPr>
              <w:t xml:space="preserve"> connections</w:t>
            </w:r>
          </w:p>
          <w:p w14:paraId="6DA96D71" w14:textId="12F47551" w:rsidR="001D7ECC" w:rsidRDefault="001D7ECC" w:rsidP="008B71FC">
            <w:pPr>
              <w:widowControl/>
              <w:numPr>
                <w:ilvl w:val="0"/>
                <w:numId w:val="2"/>
              </w:numPr>
              <w:tabs>
                <w:tab w:val="left" w:pos="1021"/>
                <w:tab w:val="left" w:pos="1361"/>
                <w:tab w:val="left" w:pos="1701"/>
                <w:tab w:val="left" w:pos="2041"/>
                <w:tab w:val="left" w:pos="2381"/>
                <w:tab w:val="left" w:pos="2722"/>
                <w:tab w:val="left" w:pos="3062"/>
                <w:tab w:val="left" w:pos="3402"/>
              </w:tabs>
              <w:suppressAutoHyphens/>
              <w:autoSpaceDE/>
              <w:autoSpaceDN/>
              <w:spacing w:before="120" w:after="120" w:line="260" w:lineRule="exact"/>
              <w:ind w:left="331" w:hanging="331"/>
              <w:rPr>
                <w:rFonts w:ascii="Arial" w:eastAsia="Calibri" w:hAnsi="Arial" w:cs="Arial"/>
                <w:lang w:val="en-AU"/>
              </w:rPr>
            </w:pPr>
            <w:r w:rsidRPr="0061736F">
              <w:rPr>
                <w:rFonts w:ascii="Arial" w:hAnsi="Arial" w:cs="Arial"/>
              </w:rPr>
              <w:t>Students may find some of these stories helpful</w:t>
            </w:r>
            <w:r>
              <w:rPr>
                <w:rFonts w:ascii="Arial" w:hAnsi="Arial" w:cs="Arial"/>
              </w:rPr>
              <w:t xml:space="preserve"> and supportive of any career exploration activities.</w:t>
            </w:r>
            <w:r>
              <w:t xml:space="preserve"> </w:t>
            </w:r>
            <w:hyperlink r:id="rId21" w:history="1">
              <w:r w:rsidRPr="00D021CF">
                <w:rPr>
                  <w:rFonts w:ascii="Arial" w:eastAsia="Times New Roman" w:hAnsi="Arial" w:cs="Arial"/>
                  <w:color w:val="0563C1" w:themeColor="hyperlink"/>
                  <w:u w:val="single"/>
                  <w:lang w:eastAsia="en-AU"/>
                </w:rPr>
                <w:t xml:space="preserve">Career stories | </w:t>
              </w:r>
              <w:proofErr w:type="spellStart"/>
              <w:r w:rsidRPr="00D021CF">
                <w:rPr>
                  <w:rFonts w:ascii="Arial" w:eastAsia="Times New Roman" w:hAnsi="Arial" w:cs="Arial"/>
                  <w:color w:val="0563C1" w:themeColor="hyperlink"/>
                  <w:u w:val="single"/>
                  <w:lang w:eastAsia="en-AU"/>
                </w:rPr>
                <w:t>myfuture</w:t>
              </w:r>
              <w:proofErr w:type="spellEnd"/>
            </w:hyperlink>
          </w:p>
          <w:p w14:paraId="12A86DEE" w14:textId="58662972" w:rsidR="005F323C" w:rsidRPr="00F628C3" w:rsidRDefault="002A6E74" w:rsidP="008B71FC">
            <w:pPr>
              <w:widowControl/>
              <w:numPr>
                <w:ilvl w:val="0"/>
                <w:numId w:val="2"/>
              </w:numPr>
              <w:tabs>
                <w:tab w:val="left" w:pos="1021"/>
                <w:tab w:val="left" w:pos="1361"/>
                <w:tab w:val="left" w:pos="1701"/>
                <w:tab w:val="left" w:pos="2041"/>
                <w:tab w:val="left" w:pos="2381"/>
                <w:tab w:val="left" w:pos="2722"/>
                <w:tab w:val="left" w:pos="3062"/>
                <w:tab w:val="left" w:pos="3402"/>
              </w:tabs>
              <w:suppressAutoHyphens/>
              <w:autoSpaceDE/>
              <w:autoSpaceDN/>
              <w:spacing w:before="120" w:after="120" w:line="260" w:lineRule="exact"/>
              <w:ind w:left="331" w:hanging="331"/>
              <w:rPr>
                <w:rFonts w:ascii="Arial" w:eastAsia="Calibri" w:hAnsi="Arial" w:cs="Arial"/>
                <w:lang w:val="en-AU"/>
              </w:rPr>
            </w:pPr>
            <w:r>
              <w:rPr>
                <w:rFonts w:ascii="Arial" w:eastAsia="Calibri" w:hAnsi="Arial" w:cs="Arial"/>
                <w:lang w:val="en-AU"/>
              </w:rPr>
              <w:t xml:space="preserve">Students should consider how any new </w:t>
            </w:r>
            <w:r w:rsidR="002835A4" w:rsidRPr="002835A4">
              <w:rPr>
                <w:rFonts w:ascii="Arial" w:eastAsia="Calibri" w:hAnsi="Arial" w:cs="Arial"/>
                <w:lang w:val="en-AU"/>
              </w:rPr>
              <w:t xml:space="preserve">discoveries </w:t>
            </w:r>
            <w:r>
              <w:rPr>
                <w:rFonts w:ascii="Arial" w:eastAsia="Calibri" w:hAnsi="Arial" w:cs="Arial"/>
                <w:lang w:val="en-AU"/>
              </w:rPr>
              <w:t xml:space="preserve">transfer </w:t>
            </w:r>
            <w:r w:rsidR="002835A4" w:rsidRPr="002835A4">
              <w:rPr>
                <w:rFonts w:ascii="Arial" w:eastAsia="Calibri" w:hAnsi="Arial" w:cs="Arial"/>
                <w:lang w:val="en-AU"/>
              </w:rPr>
              <w:t xml:space="preserve">to </w:t>
            </w:r>
            <w:r>
              <w:rPr>
                <w:rFonts w:ascii="Arial" w:eastAsia="Calibri" w:hAnsi="Arial" w:cs="Arial"/>
                <w:lang w:val="en-AU"/>
              </w:rPr>
              <w:t xml:space="preserve">new </w:t>
            </w:r>
            <w:r w:rsidR="002835A4" w:rsidRPr="002835A4">
              <w:rPr>
                <w:rFonts w:ascii="Arial" w:eastAsia="Calibri" w:hAnsi="Arial" w:cs="Arial"/>
                <w:lang w:val="en-AU"/>
              </w:rPr>
              <w:t xml:space="preserve">learning </w:t>
            </w:r>
            <w:r w:rsidRPr="002835A4">
              <w:rPr>
                <w:rFonts w:ascii="Arial" w:eastAsia="Calibri" w:hAnsi="Arial" w:cs="Arial"/>
                <w:lang w:val="en-AU"/>
              </w:rPr>
              <w:t>goals.</w:t>
            </w:r>
          </w:p>
        </w:tc>
      </w:tr>
    </w:tbl>
    <w:p w14:paraId="54C0ED83" w14:textId="0ACCC7C6" w:rsidR="005E7AE0" w:rsidRDefault="005E7AE0" w:rsidP="00F628C3">
      <w:pPr>
        <w:widowControl/>
        <w:autoSpaceDE/>
        <w:autoSpaceDN/>
        <w:spacing w:before="120" w:after="120" w:line="260" w:lineRule="exact"/>
        <w:ind w:left="-709" w:right="-613"/>
        <w:rPr>
          <w:rFonts w:ascii="Arial" w:eastAsia="Calibri" w:hAnsi="Arial" w:cs="Arial"/>
          <w:lang w:val="en-AU"/>
        </w:rPr>
      </w:pPr>
    </w:p>
    <w:p w14:paraId="6D18AF20" w14:textId="77777777" w:rsidR="005E7AE0" w:rsidRDefault="005E7AE0">
      <w:pPr>
        <w:widowControl/>
        <w:autoSpaceDE/>
        <w:autoSpaceDN/>
        <w:spacing w:after="160" w:line="259" w:lineRule="auto"/>
        <w:rPr>
          <w:rFonts w:ascii="Arial" w:eastAsia="Calibri" w:hAnsi="Arial" w:cs="Arial"/>
          <w:lang w:val="en-AU"/>
        </w:rPr>
      </w:pPr>
      <w:r>
        <w:rPr>
          <w:rFonts w:ascii="Arial" w:eastAsia="Calibri" w:hAnsi="Arial" w:cs="Arial"/>
          <w:lang w:val="en-AU"/>
        </w:rPr>
        <w:br w:type="page"/>
      </w:r>
    </w:p>
    <w:p w14:paraId="239029ED" w14:textId="77777777" w:rsidR="002948A7" w:rsidRDefault="002948A7" w:rsidP="00FC5DF8">
      <w:pPr>
        <w:widowControl/>
        <w:autoSpaceDE/>
        <w:autoSpaceDN/>
        <w:spacing w:before="120" w:after="120" w:line="260" w:lineRule="exact"/>
        <w:ind w:left="-709" w:right="-613"/>
        <w:rPr>
          <w:rFonts w:ascii="Arial" w:eastAsia="Calibri" w:hAnsi="Arial" w:cs="Arial"/>
          <w:b/>
          <w:lang w:val="en-AU"/>
        </w:rPr>
      </w:pPr>
    </w:p>
    <w:p w14:paraId="43C90C26" w14:textId="2E2B4CE1" w:rsidR="00B014D3" w:rsidRDefault="002835A4" w:rsidP="00FC5DF8">
      <w:pPr>
        <w:widowControl/>
        <w:autoSpaceDE/>
        <w:autoSpaceDN/>
        <w:spacing w:before="120" w:after="120" w:line="260" w:lineRule="exact"/>
        <w:ind w:left="-709" w:right="-613"/>
        <w:rPr>
          <w:rFonts w:ascii="Arial" w:eastAsia="Calibri" w:hAnsi="Arial" w:cs="Arial"/>
          <w:b/>
          <w:lang w:val="en-AU"/>
        </w:rPr>
      </w:pPr>
      <w:r w:rsidRPr="00824A1E">
        <w:rPr>
          <w:rFonts w:ascii="Arial" w:eastAsia="Calibri" w:hAnsi="Arial" w:cs="Arial"/>
          <w:b/>
          <w:lang w:val="en-AU"/>
        </w:rPr>
        <w:t>The</w:t>
      </w:r>
      <w:r w:rsidR="00E344A8">
        <w:rPr>
          <w:rFonts w:ascii="Arial" w:eastAsia="Calibri" w:hAnsi="Arial" w:cs="Arial"/>
          <w:b/>
          <w:lang w:val="en-AU"/>
        </w:rPr>
        <w:t xml:space="preserve"> High </w:t>
      </w:r>
      <w:r w:rsidR="00E76CFE">
        <w:rPr>
          <w:rFonts w:ascii="Arial" w:eastAsia="Calibri" w:hAnsi="Arial" w:cs="Arial"/>
          <w:b/>
          <w:lang w:val="en-AU"/>
        </w:rPr>
        <w:t>5</w:t>
      </w:r>
      <w:r w:rsidRPr="00824A1E">
        <w:rPr>
          <w:rFonts w:ascii="Arial" w:eastAsia="Calibri" w:hAnsi="Arial" w:cs="Arial"/>
          <w:b/>
          <w:lang w:val="en-AU"/>
        </w:rPr>
        <w:t xml:space="preserve"> </w:t>
      </w:r>
    </w:p>
    <w:p w14:paraId="3ACF7E46" w14:textId="4BBA85F6" w:rsidR="002A6E74" w:rsidRPr="002842C6" w:rsidRDefault="002A6E74" w:rsidP="00FC5DF8">
      <w:pPr>
        <w:widowControl/>
        <w:autoSpaceDE/>
        <w:autoSpaceDN/>
        <w:spacing w:before="120" w:after="120" w:line="260" w:lineRule="exact"/>
        <w:ind w:left="-709" w:right="-613"/>
        <w:rPr>
          <w:rFonts w:ascii="Arial" w:eastAsia="Calibri" w:hAnsi="Arial" w:cs="Arial"/>
          <w:bCs/>
          <w:lang w:val="en-AU"/>
        </w:rPr>
      </w:pPr>
      <w:r w:rsidRPr="002842C6">
        <w:rPr>
          <w:rFonts w:ascii="Arial" w:eastAsia="Calibri" w:hAnsi="Arial" w:cs="Arial"/>
          <w:bCs/>
          <w:lang w:val="en-AU"/>
        </w:rPr>
        <w:t xml:space="preserve">The High </w:t>
      </w:r>
      <w:r w:rsidR="00E76CFE">
        <w:rPr>
          <w:rFonts w:ascii="Arial" w:eastAsia="Calibri" w:hAnsi="Arial" w:cs="Arial"/>
          <w:bCs/>
          <w:lang w:val="en-AU"/>
        </w:rPr>
        <w:t>5</w:t>
      </w:r>
      <w:r w:rsidRPr="002842C6">
        <w:rPr>
          <w:rFonts w:ascii="Arial" w:eastAsia="Calibri" w:hAnsi="Arial" w:cs="Arial"/>
          <w:bCs/>
          <w:lang w:val="en-AU"/>
        </w:rPr>
        <w:t xml:space="preserve"> of Career Development were originally developed by a group of </w:t>
      </w:r>
      <w:hyperlink r:id="rId22" w:history="1">
        <w:r w:rsidRPr="002842C6">
          <w:rPr>
            <w:rStyle w:val="Hyperlink"/>
            <w:rFonts w:ascii="Arial" w:hAnsi="Arial" w:cs="Arial"/>
            <w:bCs/>
          </w:rPr>
          <w:t>Canadian experts</w:t>
        </w:r>
      </w:hyperlink>
      <w:r w:rsidRPr="002842C6">
        <w:rPr>
          <w:rFonts w:ascii="Arial" w:eastAsia="Calibri" w:hAnsi="Arial" w:cs="Arial"/>
          <w:bCs/>
          <w:lang w:val="en-AU"/>
        </w:rPr>
        <w:t xml:space="preserve"> to summarise what they knew about career development. The principles are a useful way to help students continue to reflect on the ever-changing nature of the world of work. Once they are understood they can provide students with connections for future career activities.</w:t>
      </w:r>
    </w:p>
    <w:p w14:paraId="76B1D721" w14:textId="0F09C733" w:rsidR="00E344A8" w:rsidRDefault="00E76CFE" w:rsidP="00F628C3">
      <w:pPr>
        <w:widowControl/>
        <w:autoSpaceDE/>
        <w:autoSpaceDN/>
        <w:spacing w:before="120" w:after="120" w:line="260" w:lineRule="exact"/>
        <w:ind w:left="-709" w:right="-613"/>
        <w:rPr>
          <w:rStyle w:val="Hyperlink"/>
          <w:rFonts w:ascii="Arial" w:eastAsia="Calibri" w:hAnsi="Arial" w:cs="Arial"/>
          <w:bCs/>
        </w:rPr>
      </w:pPr>
      <w:hyperlink r:id="rId23" w:history="1">
        <w:r w:rsidR="00E344A8" w:rsidRPr="00E344A8">
          <w:rPr>
            <w:rStyle w:val="Hyperlink"/>
            <w:rFonts w:ascii="Arial" w:eastAsia="Calibri" w:hAnsi="Arial" w:cs="Arial"/>
            <w:bCs/>
          </w:rPr>
          <w:t>NCW_High_5_Messages_of_Career_Development-1.pdf (careersweek.com.au)</w:t>
        </w:r>
      </w:hyperlink>
    </w:p>
    <w:p w14:paraId="052BB06B" w14:textId="77777777" w:rsidR="009D2F45" w:rsidRPr="00E344A8" w:rsidRDefault="009D2F45" w:rsidP="00F628C3">
      <w:pPr>
        <w:widowControl/>
        <w:autoSpaceDE/>
        <w:autoSpaceDN/>
        <w:spacing w:before="120" w:after="120" w:line="260" w:lineRule="exact"/>
        <w:ind w:left="-709" w:right="-613"/>
        <w:rPr>
          <w:rFonts w:ascii="Arial" w:eastAsia="Calibri" w:hAnsi="Arial" w:cs="Arial"/>
          <w:bCs/>
          <w:color w:val="0563C1" w:themeColor="hyperlink"/>
          <w:u w:val="single"/>
          <w:lang w:val="en-AU"/>
        </w:rPr>
      </w:pPr>
    </w:p>
    <w:tbl>
      <w:tblPr>
        <w:tblStyle w:val="TableGrid"/>
        <w:tblW w:w="10343" w:type="dxa"/>
        <w:jc w:val="center"/>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5171"/>
        <w:gridCol w:w="5172"/>
      </w:tblGrid>
      <w:tr w:rsidR="005F323C" w14:paraId="71559544" w14:textId="77777777" w:rsidTr="001F11B3">
        <w:trPr>
          <w:trHeight w:val="2259"/>
          <w:jc w:val="center"/>
        </w:trPr>
        <w:tc>
          <w:tcPr>
            <w:tcW w:w="5171" w:type="dxa"/>
            <w:shd w:val="clear" w:color="auto" w:fill="DEEAF6" w:themeFill="accent1" w:themeFillTint="33"/>
          </w:tcPr>
          <w:p w14:paraId="5213345A" w14:textId="47D213E2" w:rsidR="005F323C" w:rsidRPr="00B93193" w:rsidRDefault="007535EE" w:rsidP="00F628C3">
            <w:pPr>
              <w:suppressAutoHyphens/>
              <w:spacing w:before="120" w:after="120" w:line="260" w:lineRule="exact"/>
              <w:outlineLvl w:val="1"/>
              <w:rPr>
                <w:rFonts w:ascii="Arial" w:eastAsia="Calibri" w:hAnsi="Arial" w:cs="Arial"/>
                <w:b/>
                <w:color w:val="000000"/>
                <w:szCs w:val="20"/>
              </w:rPr>
            </w:pPr>
            <w:r>
              <w:rPr>
                <w:rFonts w:ascii="Arial" w:eastAsia="Calibri" w:hAnsi="Arial" w:cs="Arial"/>
                <w:b/>
                <w:color w:val="000000"/>
                <w:szCs w:val="20"/>
              </w:rPr>
              <w:t>Before and during</w:t>
            </w:r>
          </w:p>
          <w:p w14:paraId="3A40406A" w14:textId="3ACFBAAC" w:rsidR="007535EE" w:rsidRPr="002842C6" w:rsidRDefault="009D2F45" w:rsidP="008B71FC">
            <w:pPr>
              <w:widowControl/>
              <w:numPr>
                <w:ilvl w:val="0"/>
                <w:numId w:val="1"/>
              </w:numPr>
              <w:tabs>
                <w:tab w:val="left" w:pos="1021"/>
                <w:tab w:val="left" w:pos="1361"/>
                <w:tab w:val="left" w:pos="1701"/>
                <w:tab w:val="left" w:pos="2041"/>
                <w:tab w:val="left" w:pos="2381"/>
                <w:tab w:val="left" w:pos="2722"/>
                <w:tab w:val="left" w:pos="3062"/>
                <w:tab w:val="left" w:pos="3402"/>
              </w:tabs>
              <w:suppressAutoHyphens/>
              <w:autoSpaceDE/>
              <w:autoSpaceDN/>
              <w:spacing w:before="120" w:after="120" w:line="260" w:lineRule="exact"/>
              <w:ind w:left="312" w:hanging="284"/>
              <w:rPr>
                <w:rFonts w:ascii="Arial" w:eastAsia="Calibri" w:hAnsi="Arial" w:cs="Arial"/>
                <w:lang w:eastAsia="en-AU"/>
              </w:rPr>
            </w:pPr>
            <w:r>
              <w:rPr>
                <w:rFonts w:ascii="Arial" w:eastAsia="Calibri" w:hAnsi="Arial" w:cs="Arial"/>
                <w:lang w:eastAsia="en-AU"/>
              </w:rPr>
              <w:t>Students brainstorm</w:t>
            </w:r>
            <w:r w:rsidR="007535EE" w:rsidRPr="002842C6">
              <w:rPr>
                <w:rFonts w:ascii="Arial" w:eastAsia="Calibri" w:hAnsi="Arial" w:cs="Arial"/>
                <w:lang w:eastAsia="en-AU"/>
              </w:rPr>
              <w:t xml:space="preserve"> any important ideas they understand about career development. </w:t>
            </w:r>
          </w:p>
          <w:p w14:paraId="281E8B22" w14:textId="264406FB" w:rsidR="007535EE" w:rsidRPr="002842C6" w:rsidRDefault="00E27C46" w:rsidP="008B71FC">
            <w:pPr>
              <w:widowControl/>
              <w:numPr>
                <w:ilvl w:val="0"/>
                <w:numId w:val="1"/>
              </w:numPr>
              <w:tabs>
                <w:tab w:val="left" w:pos="1021"/>
                <w:tab w:val="left" w:pos="1361"/>
                <w:tab w:val="left" w:pos="1701"/>
                <w:tab w:val="left" w:pos="2041"/>
                <w:tab w:val="left" w:pos="2381"/>
                <w:tab w:val="left" w:pos="2722"/>
                <w:tab w:val="left" w:pos="3062"/>
                <w:tab w:val="left" w:pos="3402"/>
              </w:tabs>
              <w:suppressAutoHyphens/>
              <w:autoSpaceDE/>
              <w:autoSpaceDN/>
              <w:spacing w:before="120" w:after="120" w:line="260" w:lineRule="exact"/>
              <w:ind w:left="312" w:hanging="284"/>
              <w:rPr>
                <w:rFonts w:ascii="Arial" w:eastAsia="Calibri" w:hAnsi="Arial" w:cs="Arial"/>
                <w:lang w:eastAsia="en-AU"/>
              </w:rPr>
            </w:pPr>
            <w:r>
              <w:rPr>
                <w:rFonts w:ascii="Arial" w:eastAsia="Calibri" w:hAnsi="Arial" w:cs="Arial"/>
                <w:lang w:eastAsia="en-AU"/>
              </w:rPr>
              <w:t>Students recall</w:t>
            </w:r>
            <w:r w:rsidR="00433AC6" w:rsidRPr="002842C6">
              <w:rPr>
                <w:rFonts w:ascii="Arial" w:eastAsia="Calibri" w:hAnsi="Arial" w:cs="Arial"/>
                <w:lang w:eastAsia="en-AU"/>
              </w:rPr>
              <w:t xml:space="preserve"> the types of activities that they have completed on the </w:t>
            </w:r>
            <w:proofErr w:type="spellStart"/>
            <w:r w:rsidR="00433AC6" w:rsidRPr="002842C6">
              <w:rPr>
                <w:rFonts w:ascii="Arial" w:eastAsia="Calibri" w:hAnsi="Arial" w:cs="Arial"/>
                <w:lang w:eastAsia="en-AU"/>
              </w:rPr>
              <w:t>myfuture</w:t>
            </w:r>
            <w:proofErr w:type="spellEnd"/>
            <w:r w:rsidR="00433AC6" w:rsidRPr="002842C6">
              <w:rPr>
                <w:rFonts w:ascii="Arial" w:eastAsia="Calibri" w:hAnsi="Arial" w:cs="Arial"/>
                <w:lang w:eastAsia="en-AU"/>
              </w:rPr>
              <w:t xml:space="preserve"> account, the goal setting and action planning discussions</w:t>
            </w:r>
            <w:r w:rsidR="00EB5B61">
              <w:rPr>
                <w:rFonts w:ascii="Arial" w:eastAsia="Calibri" w:hAnsi="Arial" w:cs="Arial"/>
                <w:lang w:eastAsia="en-AU"/>
              </w:rPr>
              <w:t>.</w:t>
            </w:r>
          </w:p>
          <w:p w14:paraId="1ECD69B6" w14:textId="1ACC9E0F" w:rsidR="00433AC6" w:rsidRPr="002842C6" w:rsidRDefault="003345C0" w:rsidP="008B71FC">
            <w:pPr>
              <w:widowControl/>
              <w:numPr>
                <w:ilvl w:val="0"/>
                <w:numId w:val="1"/>
              </w:numPr>
              <w:tabs>
                <w:tab w:val="left" w:pos="1021"/>
                <w:tab w:val="left" w:pos="1361"/>
                <w:tab w:val="left" w:pos="1701"/>
                <w:tab w:val="left" w:pos="2041"/>
                <w:tab w:val="left" w:pos="2381"/>
                <w:tab w:val="left" w:pos="2722"/>
                <w:tab w:val="left" w:pos="3062"/>
                <w:tab w:val="left" w:pos="3402"/>
              </w:tabs>
              <w:suppressAutoHyphens/>
              <w:autoSpaceDE/>
              <w:autoSpaceDN/>
              <w:spacing w:before="120" w:after="120" w:line="260" w:lineRule="exact"/>
              <w:ind w:left="312" w:hanging="284"/>
              <w:rPr>
                <w:rFonts w:ascii="Arial" w:eastAsia="Calibri" w:hAnsi="Arial" w:cs="Arial"/>
                <w:lang w:eastAsia="en-AU"/>
              </w:rPr>
            </w:pPr>
            <w:r>
              <w:rPr>
                <w:rFonts w:ascii="Arial" w:eastAsia="Calibri" w:hAnsi="Arial" w:cs="Arial"/>
                <w:lang w:eastAsia="en-AU"/>
              </w:rPr>
              <w:t>Give students a word</w:t>
            </w:r>
            <w:r w:rsidR="00433AC6" w:rsidRPr="002842C6">
              <w:rPr>
                <w:rFonts w:ascii="Arial" w:eastAsia="Calibri" w:hAnsi="Arial" w:cs="Arial"/>
                <w:lang w:eastAsia="en-AU"/>
              </w:rPr>
              <w:t xml:space="preserve"> to create a career message using that word.</w:t>
            </w:r>
          </w:p>
          <w:p w14:paraId="75148106" w14:textId="1D968C60" w:rsidR="00433AC6" w:rsidRPr="002842C6" w:rsidRDefault="00433AC6" w:rsidP="008B71FC">
            <w:pPr>
              <w:widowControl/>
              <w:numPr>
                <w:ilvl w:val="0"/>
                <w:numId w:val="9"/>
              </w:numPr>
              <w:tabs>
                <w:tab w:val="left" w:pos="1021"/>
                <w:tab w:val="left" w:pos="1361"/>
                <w:tab w:val="left" w:pos="1701"/>
                <w:tab w:val="left" w:pos="2041"/>
                <w:tab w:val="left" w:pos="2381"/>
                <w:tab w:val="left" w:pos="2722"/>
                <w:tab w:val="left" w:pos="3062"/>
                <w:tab w:val="left" w:pos="3402"/>
              </w:tabs>
              <w:suppressAutoHyphens/>
              <w:autoSpaceDE/>
              <w:autoSpaceDN/>
              <w:spacing w:before="120" w:after="120" w:line="260" w:lineRule="exact"/>
              <w:rPr>
                <w:rFonts w:ascii="Arial" w:eastAsia="Calibri" w:hAnsi="Arial" w:cs="Arial"/>
                <w:lang w:eastAsia="en-AU"/>
              </w:rPr>
            </w:pPr>
            <w:r w:rsidRPr="002842C6">
              <w:rPr>
                <w:rFonts w:ascii="Arial" w:eastAsia="Calibri" w:hAnsi="Arial" w:cs="Arial"/>
                <w:lang w:eastAsia="en-AU"/>
              </w:rPr>
              <w:t>Change</w:t>
            </w:r>
          </w:p>
          <w:p w14:paraId="2E966E73" w14:textId="5F25071A" w:rsidR="00433AC6" w:rsidRPr="002842C6" w:rsidRDefault="00433AC6" w:rsidP="008B71FC">
            <w:pPr>
              <w:widowControl/>
              <w:numPr>
                <w:ilvl w:val="0"/>
                <w:numId w:val="9"/>
              </w:numPr>
              <w:tabs>
                <w:tab w:val="left" w:pos="1021"/>
                <w:tab w:val="left" w:pos="1361"/>
                <w:tab w:val="left" w:pos="1701"/>
                <w:tab w:val="left" w:pos="2041"/>
                <w:tab w:val="left" w:pos="2381"/>
                <w:tab w:val="left" w:pos="2722"/>
                <w:tab w:val="left" w:pos="3062"/>
                <w:tab w:val="left" w:pos="3402"/>
              </w:tabs>
              <w:suppressAutoHyphens/>
              <w:autoSpaceDE/>
              <w:autoSpaceDN/>
              <w:spacing w:before="120" w:after="120" w:line="260" w:lineRule="exact"/>
              <w:rPr>
                <w:rFonts w:ascii="Arial" w:eastAsia="Calibri" w:hAnsi="Arial" w:cs="Arial"/>
                <w:lang w:eastAsia="en-AU"/>
              </w:rPr>
            </w:pPr>
            <w:r w:rsidRPr="002842C6">
              <w:rPr>
                <w:rFonts w:ascii="Arial" w:eastAsia="Calibri" w:hAnsi="Arial" w:cs="Arial"/>
                <w:lang w:eastAsia="en-AU"/>
              </w:rPr>
              <w:t>Heart</w:t>
            </w:r>
          </w:p>
          <w:p w14:paraId="38A7D832" w14:textId="7FA96A14" w:rsidR="00433AC6" w:rsidRPr="002842C6" w:rsidRDefault="00433AC6" w:rsidP="008B71FC">
            <w:pPr>
              <w:widowControl/>
              <w:numPr>
                <w:ilvl w:val="0"/>
                <w:numId w:val="9"/>
              </w:numPr>
              <w:tabs>
                <w:tab w:val="left" w:pos="1021"/>
                <w:tab w:val="left" w:pos="1361"/>
                <w:tab w:val="left" w:pos="1701"/>
                <w:tab w:val="left" w:pos="2041"/>
                <w:tab w:val="left" w:pos="2381"/>
                <w:tab w:val="left" w:pos="2722"/>
                <w:tab w:val="left" w:pos="3062"/>
                <w:tab w:val="left" w:pos="3402"/>
              </w:tabs>
              <w:suppressAutoHyphens/>
              <w:autoSpaceDE/>
              <w:autoSpaceDN/>
              <w:spacing w:before="120" w:after="120" w:line="260" w:lineRule="exact"/>
              <w:rPr>
                <w:rFonts w:ascii="Arial" w:eastAsia="Calibri" w:hAnsi="Arial" w:cs="Arial"/>
                <w:lang w:eastAsia="en-AU"/>
              </w:rPr>
            </w:pPr>
            <w:r w:rsidRPr="002842C6">
              <w:rPr>
                <w:rFonts w:ascii="Arial" w:eastAsia="Calibri" w:hAnsi="Arial" w:cs="Arial"/>
                <w:lang w:eastAsia="en-AU"/>
              </w:rPr>
              <w:t>Learning</w:t>
            </w:r>
          </w:p>
          <w:p w14:paraId="21577C13" w14:textId="413C2EF8" w:rsidR="00433AC6" w:rsidRPr="002842C6" w:rsidRDefault="00433AC6" w:rsidP="008B71FC">
            <w:pPr>
              <w:widowControl/>
              <w:numPr>
                <w:ilvl w:val="0"/>
                <w:numId w:val="9"/>
              </w:numPr>
              <w:tabs>
                <w:tab w:val="left" w:pos="1021"/>
                <w:tab w:val="left" w:pos="1361"/>
                <w:tab w:val="left" w:pos="1701"/>
                <w:tab w:val="left" w:pos="2041"/>
                <w:tab w:val="left" w:pos="2381"/>
                <w:tab w:val="left" w:pos="2722"/>
                <w:tab w:val="left" w:pos="3062"/>
                <w:tab w:val="left" w:pos="3402"/>
              </w:tabs>
              <w:suppressAutoHyphens/>
              <w:autoSpaceDE/>
              <w:autoSpaceDN/>
              <w:spacing w:before="120" w:after="120" w:line="260" w:lineRule="exact"/>
              <w:rPr>
                <w:rFonts w:ascii="Arial" w:eastAsia="Calibri" w:hAnsi="Arial" w:cs="Arial"/>
                <w:lang w:eastAsia="en-AU"/>
              </w:rPr>
            </w:pPr>
            <w:r w:rsidRPr="002842C6">
              <w:rPr>
                <w:rFonts w:ascii="Arial" w:eastAsia="Calibri" w:hAnsi="Arial" w:cs="Arial"/>
                <w:lang w:eastAsia="en-AU"/>
              </w:rPr>
              <w:t>Journey</w:t>
            </w:r>
          </w:p>
          <w:p w14:paraId="3CE2BB5C" w14:textId="202DDB67" w:rsidR="00433AC6" w:rsidRPr="002842C6" w:rsidRDefault="00433AC6" w:rsidP="008B71FC">
            <w:pPr>
              <w:widowControl/>
              <w:numPr>
                <w:ilvl w:val="0"/>
                <w:numId w:val="9"/>
              </w:numPr>
              <w:tabs>
                <w:tab w:val="left" w:pos="1021"/>
                <w:tab w:val="left" w:pos="1361"/>
                <w:tab w:val="left" w:pos="1701"/>
                <w:tab w:val="left" w:pos="2041"/>
                <w:tab w:val="left" w:pos="2381"/>
                <w:tab w:val="left" w:pos="2722"/>
                <w:tab w:val="left" w:pos="3062"/>
                <w:tab w:val="left" w:pos="3402"/>
              </w:tabs>
              <w:suppressAutoHyphens/>
              <w:autoSpaceDE/>
              <w:autoSpaceDN/>
              <w:spacing w:before="120" w:after="120" w:line="260" w:lineRule="exact"/>
              <w:rPr>
                <w:rFonts w:ascii="Arial" w:eastAsia="Calibri" w:hAnsi="Arial" w:cs="Arial"/>
                <w:lang w:eastAsia="en-AU"/>
              </w:rPr>
            </w:pPr>
            <w:r w:rsidRPr="002842C6">
              <w:rPr>
                <w:rFonts w:ascii="Arial" w:eastAsia="Calibri" w:hAnsi="Arial" w:cs="Arial"/>
                <w:lang w:eastAsia="en-AU"/>
              </w:rPr>
              <w:t>Allies</w:t>
            </w:r>
          </w:p>
          <w:p w14:paraId="08F0D102" w14:textId="6151AA67" w:rsidR="00433AC6" w:rsidRPr="002842C6" w:rsidRDefault="00433AC6" w:rsidP="008B71FC">
            <w:pPr>
              <w:widowControl/>
              <w:numPr>
                <w:ilvl w:val="0"/>
                <w:numId w:val="1"/>
              </w:numPr>
              <w:tabs>
                <w:tab w:val="left" w:pos="1021"/>
                <w:tab w:val="left" w:pos="1361"/>
                <w:tab w:val="left" w:pos="1701"/>
                <w:tab w:val="left" w:pos="2041"/>
                <w:tab w:val="left" w:pos="2381"/>
                <w:tab w:val="left" w:pos="2722"/>
                <w:tab w:val="left" w:pos="3062"/>
                <w:tab w:val="left" w:pos="3402"/>
              </w:tabs>
              <w:suppressAutoHyphens/>
              <w:autoSpaceDE/>
              <w:autoSpaceDN/>
              <w:spacing w:before="120" w:after="120" w:line="260" w:lineRule="exact"/>
              <w:ind w:left="312" w:hanging="284"/>
              <w:rPr>
                <w:rFonts w:ascii="Arial" w:eastAsia="Calibri" w:hAnsi="Arial" w:cs="Arial"/>
                <w:sz w:val="20"/>
                <w:szCs w:val="20"/>
                <w:lang w:eastAsia="en-AU"/>
              </w:rPr>
            </w:pPr>
            <w:r>
              <w:rPr>
                <w:rFonts w:ascii="Arial" w:eastAsia="Calibri" w:hAnsi="Arial" w:cs="Arial"/>
                <w:lang w:val="en-AU"/>
              </w:rPr>
              <w:t>Look at each of the High Five messages and allow time for students to organise and make meaning of each idea presented.</w:t>
            </w:r>
          </w:p>
          <w:p w14:paraId="45CC3F8E" w14:textId="099B4C62" w:rsidR="00E344A8" w:rsidRPr="00EE370A" w:rsidRDefault="00E344A8" w:rsidP="00FC5DF8">
            <w:pPr>
              <w:widowControl/>
              <w:tabs>
                <w:tab w:val="left" w:pos="1021"/>
                <w:tab w:val="left" w:pos="1361"/>
                <w:tab w:val="left" w:pos="1701"/>
                <w:tab w:val="left" w:pos="2041"/>
                <w:tab w:val="left" w:pos="2381"/>
                <w:tab w:val="left" w:pos="2722"/>
                <w:tab w:val="left" w:pos="3062"/>
                <w:tab w:val="left" w:pos="3402"/>
              </w:tabs>
              <w:suppressAutoHyphens/>
              <w:autoSpaceDE/>
              <w:autoSpaceDN/>
              <w:spacing w:before="120" w:after="120" w:line="260" w:lineRule="exact"/>
              <w:ind w:left="312"/>
              <w:rPr>
                <w:rFonts w:ascii="Arial" w:eastAsia="Calibri" w:hAnsi="Arial" w:cs="Arial"/>
                <w:sz w:val="20"/>
                <w:szCs w:val="20"/>
                <w:lang w:eastAsia="en-AU"/>
              </w:rPr>
            </w:pPr>
          </w:p>
        </w:tc>
        <w:tc>
          <w:tcPr>
            <w:tcW w:w="5172" w:type="dxa"/>
            <w:shd w:val="clear" w:color="auto" w:fill="DEEAF6" w:themeFill="accent1" w:themeFillTint="33"/>
          </w:tcPr>
          <w:p w14:paraId="47AF02C7" w14:textId="67E561E6" w:rsidR="005F323C" w:rsidRPr="00391944" w:rsidRDefault="002842C6" w:rsidP="00F628C3">
            <w:pPr>
              <w:suppressAutoHyphens/>
              <w:spacing w:before="120" w:after="120" w:line="260" w:lineRule="exact"/>
              <w:outlineLvl w:val="1"/>
              <w:rPr>
                <w:rFonts w:ascii="Arial" w:eastAsia="Calibri" w:hAnsi="Arial" w:cs="Arial"/>
                <w:b/>
                <w:color w:val="000000"/>
                <w:szCs w:val="20"/>
              </w:rPr>
            </w:pPr>
            <w:r>
              <w:rPr>
                <w:rFonts w:ascii="Arial" w:eastAsia="Calibri" w:hAnsi="Arial" w:cs="Arial"/>
                <w:b/>
                <w:color w:val="000000"/>
                <w:szCs w:val="20"/>
              </w:rPr>
              <w:t>Building further</w:t>
            </w:r>
            <w:r w:rsidR="00433AC6">
              <w:rPr>
                <w:rFonts w:ascii="Arial" w:eastAsia="Calibri" w:hAnsi="Arial" w:cs="Arial"/>
                <w:b/>
                <w:color w:val="000000"/>
                <w:szCs w:val="20"/>
              </w:rPr>
              <w:t xml:space="preserve"> connections</w:t>
            </w:r>
          </w:p>
          <w:p w14:paraId="0F6C67C2" w14:textId="36D854E1" w:rsidR="00433AC6" w:rsidRDefault="00433AC6" w:rsidP="008B71FC">
            <w:pPr>
              <w:widowControl/>
              <w:numPr>
                <w:ilvl w:val="0"/>
                <w:numId w:val="2"/>
              </w:numPr>
              <w:tabs>
                <w:tab w:val="left" w:pos="1021"/>
                <w:tab w:val="left" w:pos="1361"/>
                <w:tab w:val="left" w:pos="1701"/>
                <w:tab w:val="left" w:pos="2041"/>
                <w:tab w:val="left" w:pos="2381"/>
                <w:tab w:val="left" w:pos="2722"/>
                <w:tab w:val="left" w:pos="3062"/>
                <w:tab w:val="left" w:pos="3402"/>
              </w:tabs>
              <w:suppressAutoHyphens/>
              <w:autoSpaceDE/>
              <w:autoSpaceDN/>
              <w:spacing w:before="120" w:after="120" w:line="260" w:lineRule="exact"/>
              <w:ind w:left="331" w:hanging="331"/>
              <w:rPr>
                <w:rFonts w:ascii="Arial" w:eastAsia="Calibri" w:hAnsi="Arial" w:cs="Arial"/>
                <w:lang w:val="en-AU"/>
              </w:rPr>
            </w:pPr>
            <w:r>
              <w:rPr>
                <w:rFonts w:ascii="Arial" w:eastAsia="Calibri" w:hAnsi="Arial" w:cs="Arial"/>
                <w:lang w:val="en-AU"/>
              </w:rPr>
              <w:t>Students take some time to reflect on how individual their life is.</w:t>
            </w:r>
          </w:p>
          <w:p w14:paraId="38471EF0" w14:textId="77777777" w:rsidR="00EE04C0" w:rsidRDefault="00EE04C0" w:rsidP="002842C6">
            <w:pPr>
              <w:widowControl/>
              <w:tabs>
                <w:tab w:val="left" w:pos="1021"/>
                <w:tab w:val="left" w:pos="1361"/>
                <w:tab w:val="left" w:pos="1701"/>
                <w:tab w:val="left" w:pos="2041"/>
                <w:tab w:val="left" w:pos="2381"/>
                <w:tab w:val="left" w:pos="2722"/>
                <w:tab w:val="left" w:pos="3062"/>
                <w:tab w:val="left" w:pos="3402"/>
              </w:tabs>
              <w:suppressAutoHyphens/>
              <w:autoSpaceDE/>
              <w:autoSpaceDN/>
              <w:spacing w:before="120" w:after="120" w:line="260" w:lineRule="exact"/>
              <w:ind w:left="331"/>
              <w:rPr>
                <w:rFonts w:ascii="Arial" w:eastAsia="Calibri" w:hAnsi="Arial" w:cs="Arial"/>
                <w:lang w:val="en-AU"/>
              </w:rPr>
            </w:pPr>
          </w:p>
          <w:p w14:paraId="75BFFE30" w14:textId="7CD8AE1D" w:rsidR="007014CA" w:rsidRDefault="007014CA" w:rsidP="007014CA">
            <w:pPr>
              <w:widowControl/>
              <w:tabs>
                <w:tab w:val="left" w:pos="1021"/>
                <w:tab w:val="left" w:pos="1361"/>
                <w:tab w:val="left" w:pos="1701"/>
                <w:tab w:val="left" w:pos="2041"/>
                <w:tab w:val="left" w:pos="2381"/>
                <w:tab w:val="left" w:pos="2722"/>
                <w:tab w:val="left" w:pos="3062"/>
                <w:tab w:val="left" w:pos="3402"/>
              </w:tabs>
              <w:suppressAutoHyphens/>
              <w:autoSpaceDE/>
              <w:autoSpaceDN/>
              <w:spacing w:before="120" w:after="120" w:line="260" w:lineRule="exact"/>
              <w:rPr>
                <w:rFonts w:ascii="Arial" w:eastAsia="Calibri" w:hAnsi="Arial" w:cs="Arial"/>
                <w:lang w:val="en-AU"/>
              </w:rPr>
            </w:pPr>
          </w:p>
          <w:p w14:paraId="1F9C958F" w14:textId="77777777" w:rsidR="007014CA" w:rsidRDefault="007014CA" w:rsidP="002842C6">
            <w:pPr>
              <w:widowControl/>
              <w:tabs>
                <w:tab w:val="left" w:pos="1021"/>
                <w:tab w:val="left" w:pos="1361"/>
                <w:tab w:val="left" w:pos="1701"/>
                <w:tab w:val="left" w:pos="2041"/>
                <w:tab w:val="left" w:pos="2381"/>
                <w:tab w:val="left" w:pos="2722"/>
                <w:tab w:val="left" w:pos="3062"/>
                <w:tab w:val="left" w:pos="3402"/>
              </w:tabs>
              <w:suppressAutoHyphens/>
              <w:autoSpaceDE/>
              <w:autoSpaceDN/>
              <w:spacing w:before="120" w:after="120" w:line="260" w:lineRule="exact"/>
              <w:rPr>
                <w:rFonts w:ascii="Arial" w:eastAsia="Calibri" w:hAnsi="Arial" w:cs="Arial"/>
                <w:lang w:val="en-AU"/>
              </w:rPr>
            </w:pPr>
          </w:p>
          <w:p w14:paraId="48C965DC" w14:textId="4C6CDC28" w:rsidR="005F323C" w:rsidRPr="001F11B3" w:rsidRDefault="005F323C" w:rsidP="002842C6">
            <w:pPr>
              <w:widowControl/>
              <w:tabs>
                <w:tab w:val="left" w:pos="1021"/>
                <w:tab w:val="left" w:pos="1361"/>
                <w:tab w:val="left" w:pos="1701"/>
                <w:tab w:val="left" w:pos="2041"/>
                <w:tab w:val="left" w:pos="2381"/>
                <w:tab w:val="left" w:pos="2722"/>
                <w:tab w:val="left" w:pos="3062"/>
                <w:tab w:val="left" w:pos="3402"/>
              </w:tabs>
              <w:suppressAutoHyphens/>
              <w:autoSpaceDE/>
              <w:autoSpaceDN/>
              <w:spacing w:before="120" w:after="120" w:line="260" w:lineRule="exact"/>
              <w:ind w:left="331"/>
              <w:rPr>
                <w:rFonts w:ascii="Arial" w:eastAsia="Calibri" w:hAnsi="Arial" w:cs="Arial"/>
                <w:lang w:val="en-AU"/>
              </w:rPr>
            </w:pPr>
          </w:p>
        </w:tc>
      </w:tr>
    </w:tbl>
    <w:p w14:paraId="09493540" w14:textId="604C6C46" w:rsidR="005E7AE0" w:rsidRDefault="005E7AE0" w:rsidP="00F628C3">
      <w:pPr>
        <w:widowControl/>
        <w:autoSpaceDE/>
        <w:autoSpaceDN/>
        <w:spacing w:before="120" w:after="120" w:line="260" w:lineRule="exact"/>
        <w:ind w:left="-709" w:right="-613"/>
        <w:rPr>
          <w:rFonts w:ascii="Arial" w:eastAsia="Calibri" w:hAnsi="Arial" w:cs="Arial"/>
          <w:b/>
          <w:lang w:val="en-AU"/>
        </w:rPr>
      </w:pPr>
    </w:p>
    <w:p w14:paraId="6EE2AFBE" w14:textId="77777777" w:rsidR="005E7AE0" w:rsidRDefault="005E7AE0">
      <w:pPr>
        <w:widowControl/>
        <w:autoSpaceDE/>
        <w:autoSpaceDN/>
        <w:spacing w:after="160" w:line="259" w:lineRule="auto"/>
        <w:rPr>
          <w:rFonts w:ascii="Arial" w:eastAsia="Calibri" w:hAnsi="Arial" w:cs="Arial"/>
          <w:b/>
          <w:lang w:val="en-AU"/>
        </w:rPr>
      </w:pPr>
      <w:r>
        <w:rPr>
          <w:rFonts w:ascii="Arial" w:eastAsia="Calibri" w:hAnsi="Arial" w:cs="Arial"/>
          <w:b/>
          <w:lang w:val="en-AU"/>
        </w:rPr>
        <w:br w:type="page"/>
      </w:r>
    </w:p>
    <w:p w14:paraId="15EF9D72" w14:textId="77777777" w:rsidR="002948A7" w:rsidRDefault="002948A7" w:rsidP="00F628C3">
      <w:pPr>
        <w:widowControl/>
        <w:autoSpaceDE/>
        <w:autoSpaceDN/>
        <w:spacing w:before="120" w:after="120" w:line="260" w:lineRule="exact"/>
        <w:ind w:left="-709" w:right="-613"/>
        <w:rPr>
          <w:rFonts w:ascii="Arial" w:eastAsia="Calibri" w:hAnsi="Arial" w:cs="Arial"/>
          <w:b/>
          <w:lang w:val="en-AU"/>
        </w:rPr>
      </w:pPr>
    </w:p>
    <w:p w14:paraId="639876F4" w14:textId="6CA520FE" w:rsidR="00391D85" w:rsidRPr="00824A1E" w:rsidRDefault="00391D85" w:rsidP="00F628C3">
      <w:pPr>
        <w:widowControl/>
        <w:autoSpaceDE/>
        <w:autoSpaceDN/>
        <w:spacing w:before="120" w:after="120" w:line="260" w:lineRule="exact"/>
        <w:ind w:left="-709" w:right="-613"/>
        <w:rPr>
          <w:rFonts w:ascii="Arial" w:eastAsia="Calibri" w:hAnsi="Arial" w:cs="Arial"/>
          <w:b/>
          <w:lang w:val="en-AU"/>
        </w:rPr>
      </w:pPr>
      <w:r w:rsidRPr="00824A1E">
        <w:rPr>
          <w:rFonts w:ascii="Arial" w:eastAsia="Calibri" w:hAnsi="Arial" w:cs="Arial"/>
          <w:b/>
          <w:lang w:val="en-AU"/>
        </w:rPr>
        <w:t xml:space="preserve">Action </w:t>
      </w:r>
      <w:r w:rsidR="00261D96">
        <w:rPr>
          <w:rFonts w:ascii="Arial" w:eastAsia="Calibri" w:hAnsi="Arial" w:cs="Arial"/>
          <w:b/>
          <w:lang w:val="en-AU"/>
        </w:rPr>
        <w:t>p</w:t>
      </w:r>
      <w:r w:rsidRPr="00824A1E">
        <w:rPr>
          <w:rFonts w:ascii="Arial" w:eastAsia="Calibri" w:hAnsi="Arial" w:cs="Arial"/>
          <w:b/>
          <w:lang w:val="en-AU"/>
        </w:rPr>
        <w:t xml:space="preserve">lanning </w:t>
      </w:r>
    </w:p>
    <w:p w14:paraId="556961E6" w14:textId="0F4BAE7C" w:rsidR="0077694F" w:rsidRDefault="00047551" w:rsidP="00F628C3">
      <w:pPr>
        <w:pStyle w:val="BodyText"/>
        <w:spacing w:before="120" w:after="120" w:line="260" w:lineRule="exact"/>
        <w:ind w:left="-709" w:right="-612"/>
        <w:rPr>
          <w:rFonts w:ascii="Arial" w:eastAsia="Calibri" w:hAnsi="Arial" w:cs="Arial"/>
          <w:sz w:val="22"/>
          <w:szCs w:val="22"/>
          <w:lang w:val="en-AU"/>
        </w:rPr>
      </w:pPr>
      <w:r>
        <w:rPr>
          <w:rFonts w:ascii="Arial" w:eastAsia="Calibri" w:hAnsi="Arial" w:cs="Arial"/>
          <w:sz w:val="22"/>
          <w:szCs w:val="22"/>
          <w:lang w:val="en-AU"/>
        </w:rPr>
        <w:t>S</w:t>
      </w:r>
      <w:r w:rsidR="00391D85" w:rsidRPr="00391D85">
        <w:rPr>
          <w:rFonts w:ascii="Arial" w:eastAsia="Calibri" w:hAnsi="Arial" w:cs="Arial"/>
          <w:sz w:val="22"/>
          <w:szCs w:val="22"/>
          <w:lang w:val="en-AU"/>
        </w:rPr>
        <w:t>tudents complete this in their second semester. Action planning builds on past successes by adapting previous goals or ambitions, recognising the risks to success, and then investing in the appropriate resources.</w:t>
      </w:r>
    </w:p>
    <w:p w14:paraId="277BFE4F" w14:textId="77777777" w:rsidR="002948A7" w:rsidRDefault="002948A7" w:rsidP="00F628C3">
      <w:pPr>
        <w:pStyle w:val="BodyText"/>
        <w:spacing w:before="120" w:after="120" w:line="260" w:lineRule="exact"/>
        <w:ind w:left="-709" w:right="-612"/>
        <w:rPr>
          <w:rFonts w:ascii="Arial" w:hAnsi="Arial" w:cs="Arial"/>
          <w:sz w:val="22"/>
          <w:szCs w:val="22"/>
        </w:rPr>
      </w:pPr>
    </w:p>
    <w:tbl>
      <w:tblPr>
        <w:tblStyle w:val="TableGrid"/>
        <w:tblW w:w="10343" w:type="dxa"/>
        <w:jc w:val="center"/>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5171"/>
        <w:gridCol w:w="5172"/>
      </w:tblGrid>
      <w:tr w:rsidR="005F323C" w14:paraId="330E4430" w14:textId="77777777" w:rsidTr="004B0C14">
        <w:trPr>
          <w:jc w:val="center"/>
        </w:trPr>
        <w:tc>
          <w:tcPr>
            <w:tcW w:w="5171" w:type="dxa"/>
            <w:shd w:val="clear" w:color="auto" w:fill="DEEAF6" w:themeFill="accent1" w:themeFillTint="33"/>
          </w:tcPr>
          <w:p w14:paraId="745E636F" w14:textId="5D560D8C" w:rsidR="005F323C" w:rsidRPr="00B93193" w:rsidRDefault="00261D96" w:rsidP="00F628C3">
            <w:pPr>
              <w:suppressAutoHyphens/>
              <w:spacing w:before="120" w:after="120" w:line="260" w:lineRule="exact"/>
              <w:outlineLvl w:val="1"/>
              <w:rPr>
                <w:rFonts w:ascii="Arial" w:eastAsia="Calibri" w:hAnsi="Arial" w:cs="Arial"/>
                <w:b/>
                <w:color w:val="000000"/>
                <w:szCs w:val="20"/>
              </w:rPr>
            </w:pPr>
            <w:r>
              <w:rPr>
                <w:rFonts w:ascii="Arial" w:eastAsia="Calibri" w:hAnsi="Arial" w:cs="Arial"/>
                <w:b/>
                <w:color w:val="000000"/>
                <w:szCs w:val="20"/>
              </w:rPr>
              <w:t xml:space="preserve">Before and during </w:t>
            </w:r>
          </w:p>
          <w:p w14:paraId="025C2A62" w14:textId="00C20A4E" w:rsidR="0077694F" w:rsidRPr="00F628C3" w:rsidRDefault="0077694F" w:rsidP="008B71FC">
            <w:pPr>
              <w:widowControl/>
              <w:numPr>
                <w:ilvl w:val="0"/>
                <w:numId w:val="1"/>
              </w:numPr>
              <w:tabs>
                <w:tab w:val="left" w:pos="1021"/>
                <w:tab w:val="left" w:pos="1361"/>
                <w:tab w:val="left" w:pos="1701"/>
                <w:tab w:val="left" w:pos="2041"/>
                <w:tab w:val="left" w:pos="2381"/>
                <w:tab w:val="left" w:pos="2722"/>
                <w:tab w:val="left" w:pos="3062"/>
                <w:tab w:val="left" w:pos="3402"/>
              </w:tabs>
              <w:suppressAutoHyphens/>
              <w:autoSpaceDE/>
              <w:autoSpaceDN/>
              <w:spacing w:before="120" w:after="120" w:line="260" w:lineRule="exact"/>
              <w:ind w:left="312" w:hanging="284"/>
              <w:rPr>
                <w:rFonts w:ascii="Arial" w:eastAsia="Calibri" w:hAnsi="Arial" w:cs="Arial"/>
                <w:lang w:val="en-AU" w:eastAsia="en-AU"/>
              </w:rPr>
            </w:pPr>
            <w:r w:rsidRPr="0077694F">
              <w:rPr>
                <w:rFonts w:ascii="Arial" w:eastAsia="Calibri" w:hAnsi="Arial" w:cs="Arial"/>
                <w:lang w:val="en-AU" w:eastAsia="en-AU"/>
              </w:rPr>
              <w:t>Review the cyc</w:t>
            </w:r>
            <w:r>
              <w:rPr>
                <w:rFonts w:ascii="Arial" w:eastAsia="Calibri" w:hAnsi="Arial" w:cs="Arial"/>
                <w:lang w:val="en-AU" w:eastAsia="en-AU"/>
              </w:rPr>
              <w:t>le of goal setting; plan, act</w:t>
            </w:r>
            <w:r w:rsidRPr="0077694F">
              <w:rPr>
                <w:rFonts w:ascii="Arial" w:eastAsia="Calibri" w:hAnsi="Arial" w:cs="Arial"/>
                <w:lang w:val="en-AU" w:eastAsia="en-AU"/>
              </w:rPr>
              <w:t xml:space="preserve">, achieve, celebrate, review, adjust, realign, </w:t>
            </w:r>
            <w:r>
              <w:rPr>
                <w:rFonts w:ascii="Arial" w:eastAsia="Calibri" w:hAnsi="Arial" w:cs="Arial"/>
                <w:lang w:val="en-AU" w:eastAsia="en-AU"/>
              </w:rPr>
              <w:t xml:space="preserve">resilience. Consider barriers </w:t>
            </w:r>
            <w:r w:rsidRPr="0077694F">
              <w:rPr>
                <w:rFonts w:ascii="Arial" w:eastAsia="Calibri" w:hAnsi="Arial" w:cs="Arial"/>
                <w:lang w:val="en-AU" w:eastAsia="en-AU"/>
              </w:rPr>
              <w:t xml:space="preserve">and challenges such as </w:t>
            </w:r>
            <w:r>
              <w:rPr>
                <w:rFonts w:ascii="Arial" w:eastAsia="Calibri" w:hAnsi="Arial" w:cs="Arial"/>
                <w:lang w:val="en-AU" w:eastAsia="en-AU"/>
              </w:rPr>
              <w:t>location, finance, access</w:t>
            </w:r>
            <w:r w:rsidR="007014CA">
              <w:rPr>
                <w:rFonts w:ascii="Arial" w:eastAsia="Calibri" w:hAnsi="Arial" w:cs="Arial"/>
                <w:lang w:val="en-AU" w:eastAsia="en-AU"/>
              </w:rPr>
              <w:t xml:space="preserve">, time, money, </w:t>
            </w:r>
            <w:r w:rsidR="00261D96">
              <w:rPr>
                <w:rFonts w:ascii="Arial" w:eastAsia="Calibri" w:hAnsi="Arial" w:cs="Arial"/>
                <w:lang w:val="en-AU" w:eastAsia="en-AU"/>
              </w:rPr>
              <w:t>friends</w:t>
            </w:r>
            <w:r>
              <w:rPr>
                <w:rFonts w:ascii="Arial" w:eastAsia="Calibri" w:hAnsi="Arial" w:cs="Arial"/>
                <w:lang w:val="en-AU" w:eastAsia="en-AU"/>
              </w:rPr>
              <w:t>.</w:t>
            </w:r>
          </w:p>
          <w:p w14:paraId="6904C1B3" w14:textId="60BDD683" w:rsidR="0077694F" w:rsidRDefault="0077694F" w:rsidP="008B71FC">
            <w:pPr>
              <w:widowControl/>
              <w:numPr>
                <w:ilvl w:val="0"/>
                <w:numId w:val="1"/>
              </w:numPr>
              <w:tabs>
                <w:tab w:val="left" w:pos="1021"/>
                <w:tab w:val="left" w:pos="1361"/>
                <w:tab w:val="left" w:pos="1701"/>
                <w:tab w:val="left" w:pos="2041"/>
                <w:tab w:val="left" w:pos="2381"/>
                <w:tab w:val="left" w:pos="2722"/>
                <w:tab w:val="left" w:pos="3062"/>
                <w:tab w:val="left" w:pos="3402"/>
              </w:tabs>
              <w:suppressAutoHyphens/>
              <w:autoSpaceDE/>
              <w:autoSpaceDN/>
              <w:spacing w:before="120" w:after="120" w:line="260" w:lineRule="exact"/>
              <w:ind w:left="312" w:hanging="284"/>
              <w:rPr>
                <w:rFonts w:ascii="Arial" w:eastAsia="Calibri" w:hAnsi="Arial" w:cs="Arial"/>
                <w:lang w:val="en-AU" w:eastAsia="en-AU"/>
              </w:rPr>
            </w:pPr>
            <w:r w:rsidRPr="0077694F">
              <w:rPr>
                <w:rFonts w:ascii="Arial" w:eastAsia="Calibri" w:hAnsi="Arial" w:cs="Arial"/>
                <w:lang w:val="en-AU" w:eastAsia="en-AU"/>
              </w:rPr>
              <w:t xml:space="preserve">Scaffold responses. Break </w:t>
            </w:r>
            <w:r w:rsidR="007014CA">
              <w:rPr>
                <w:rFonts w:ascii="Arial" w:eastAsia="Calibri" w:hAnsi="Arial" w:cs="Arial"/>
                <w:lang w:val="en-AU" w:eastAsia="en-AU"/>
              </w:rPr>
              <w:t xml:space="preserve">the </w:t>
            </w:r>
            <w:r w:rsidR="00261D96">
              <w:rPr>
                <w:rFonts w:ascii="Arial" w:eastAsia="Calibri" w:hAnsi="Arial" w:cs="Arial"/>
                <w:lang w:val="en-AU" w:eastAsia="en-AU"/>
              </w:rPr>
              <w:t xml:space="preserve">activity </w:t>
            </w:r>
            <w:r w:rsidR="00261D96" w:rsidRPr="0077694F">
              <w:rPr>
                <w:rFonts w:ascii="Arial" w:eastAsia="Calibri" w:hAnsi="Arial" w:cs="Arial"/>
                <w:lang w:val="en-AU" w:eastAsia="en-AU"/>
              </w:rPr>
              <w:t>into</w:t>
            </w:r>
            <w:r w:rsidRPr="0077694F">
              <w:rPr>
                <w:rFonts w:ascii="Arial" w:eastAsia="Calibri" w:hAnsi="Arial" w:cs="Arial"/>
                <w:lang w:val="en-AU" w:eastAsia="en-AU"/>
              </w:rPr>
              <w:t xml:space="preserve"> segments</w:t>
            </w:r>
            <w:r>
              <w:rPr>
                <w:rFonts w:ascii="Arial" w:eastAsia="Calibri" w:hAnsi="Arial" w:cs="Arial"/>
                <w:lang w:val="en-AU" w:eastAsia="en-AU"/>
              </w:rPr>
              <w:t>.</w:t>
            </w:r>
          </w:p>
          <w:p w14:paraId="6143EB06" w14:textId="12B8EE8F" w:rsidR="00261D96" w:rsidRDefault="00047551" w:rsidP="008B71FC">
            <w:pPr>
              <w:widowControl/>
              <w:numPr>
                <w:ilvl w:val="0"/>
                <w:numId w:val="1"/>
              </w:numPr>
              <w:tabs>
                <w:tab w:val="left" w:pos="1021"/>
                <w:tab w:val="left" w:pos="1361"/>
                <w:tab w:val="left" w:pos="1701"/>
                <w:tab w:val="left" w:pos="2041"/>
                <w:tab w:val="left" w:pos="2381"/>
                <w:tab w:val="left" w:pos="2722"/>
                <w:tab w:val="left" w:pos="3062"/>
                <w:tab w:val="left" w:pos="3402"/>
              </w:tabs>
              <w:suppressAutoHyphens/>
              <w:autoSpaceDE/>
              <w:autoSpaceDN/>
              <w:spacing w:before="120" w:after="120" w:line="260" w:lineRule="exact"/>
              <w:ind w:left="312" w:hanging="284"/>
              <w:rPr>
                <w:rFonts w:ascii="Arial" w:eastAsia="Calibri" w:hAnsi="Arial" w:cs="Arial"/>
                <w:lang w:val="en-AU" w:eastAsia="en-AU"/>
              </w:rPr>
            </w:pPr>
            <w:r>
              <w:rPr>
                <w:rFonts w:ascii="Arial" w:eastAsia="Calibri" w:hAnsi="Arial" w:cs="Arial"/>
                <w:lang w:val="en-AU" w:eastAsia="en-AU"/>
              </w:rPr>
              <w:t>S</w:t>
            </w:r>
            <w:r w:rsidR="007014CA">
              <w:rPr>
                <w:rFonts w:ascii="Arial" w:eastAsia="Calibri" w:hAnsi="Arial" w:cs="Arial"/>
                <w:lang w:val="en-AU" w:eastAsia="en-AU"/>
              </w:rPr>
              <w:t xml:space="preserve">tudents look for links to the </w:t>
            </w:r>
            <w:r w:rsidR="00EE04C0">
              <w:rPr>
                <w:rFonts w:ascii="Arial" w:eastAsia="Calibri" w:hAnsi="Arial" w:cs="Arial"/>
                <w:lang w:val="en-AU" w:eastAsia="en-AU"/>
              </w:rPr>
              <w:t>High Five</w:t>
            </w:r>
            <w:r w:rsidR="007014CA">
              <w:rPr>
                <w:rFonts w:ascii="Arial" w:eastAsia="Calibri" w:hAnsi="Arial" w:cs="Arial"/>
                <w:lang w:val="en-AU" w:eastAsia="en-AU"/>
              </w:rPr>
              <w:t xml:space="preserve"> activity</w:t>
            </w:r>
            <w:r>
              <w:rPr>
                <w:rFonts w:ascii="Arial" w:eastAsia="Calibri" w:hAnsi="Arial" w:cs="Arial"/>
                <w:lang w:val="en-AU" w:eastAsia="en-AU"/>
              </w:rPr>
              <w:t>:</w:t>
            </w:r>
            <w:r w:rsidR="007014CA">
              <w:rPr>
                <w:rFonts w:ascii="Arial" w:eastAsia="Calibri" w:hAnsi="Arial" w:cs="Arial"/>
                <w:lang w:val="en-AU" w:eastAsia="en-AU"/>
              </w:rPr>
              <w:t xml:space="preserve"> </w:t>
            </w:r>
          </w:p>
          <w:p w14:paraId="1DDE4424" w14:textId="243D14C1" w:rsidR="00261D96" w:rsidRDefault="007014CA" w:rsidP="008B71FC">
            <w:pPr>
              <w:widowControl/>
              <w:numPr>
                <w:ilvl w:val="0"/>
                <w:numId w:val="10"/>
              </w:numPr>
              <w:tabs>
                <w:tab w:val="left" w:pos="1021"/>
                <w:tab w:val="left" w:pos="1361"/>
                <w:tab w:val="left" w:pos="1701"/>
                <w:tab w:val="left" w:pos="2041"/>
                <w:tab w:val="left" w:pos="2381"/>
                <w:tab w:val="left" w:pos="2722"/>
                <w:tab w:val="left" w:pos="3062"/>
                <w:tab w:val="left" w:pos="3402"/>
              </w:tabs>
              <w:suppressAutoHyphens/>
              <w:autoSpaceDE/>
              <w:autoSpaceDN/>
              <w:spacing w:before="120" w:after="120" w:line="260" w:lineRule="exact"/>
              <w:rPr>
                <w:rFonts w:ascii="Arial" w:eastAsia="Calibri" w:hAnsi="Arial" w:cs="Arial"/>
                <w:lang w:val="en-AU" w:eastAsia="en-AU"/>
              </w:rPr>
            </w:pPr>
            <w:r>
              <w:rPr>
                <w:rFonts w:ascii="Arial" w:eastAsia="Calibri" w:hAnsi="Arial" w:cs="Arial"/>
                <w:lang w:val="en-AU" w:eastAsia="en-AU"/>
              </w:rPr>
              <w:t xml:space="preserve">How does “where am I now” link to </w:t>
            </w:r>
            <w:r w:rsidR="00261D96">
              <w:rPr>
                <w:rFonts w:ascii="Arial" w:eastAsia="Calibri" w:hAnsi="Arial" w:cs="Arial"/>
                <w:lang w:val="en-AU" w:eastAsia="en-AU"/>
              </w:rPr>
              <w:t>learning is lifelong?</w:t>
            </w:r>
          </w:p>
          <w:p w14:paraId="415CC7C2" w14:textId="565201DC" w:rsidR="007014CA" w:rsidRDefault="00261D96" w:rsidP="008B71FC">
            <w:pPr>
              <w:widowControl/>
              <w:numPr>
                <w:ilvl w:val="0"/>
                <w:numId w:val="10"/>
              </w:numPr>
              <w:tabs>
                <w:tab w:val="left" w:pos="1021"/>
                <w:tab w:val="left" w:pos="1361"/>
                <w:tab w:val="left" w:pos="1701"/>
                <w:tab w:val="left" w:pos="2041"/>
                <w:tab w:val="left" w:pos="2381"/>
                <w:tab w:val="left" w:pos="2722"/>
                <w:tab w:val="left" w:pos="3062"/>
                <w:tab w:val="left" w:pos="3402"/>
              </w:tabs>
              <w:suppressAutoHyphens/>
              <w:autoSpaceDE/>
              <w:autoSpaceDN/>
              <w:spacing w:before="120" w:after="120" w:line="260" w:lineRule="exact"/>
              <w:rPr>
                <w:rFonts w:ascii="Arial" w:eastAsia="Calibri" w:hAnsi="Arial" w:cs="Arial"/>
                <w:lang w:val="en-AU" w:eastAsia="en-AU"/>
              </w:rPr>
            </w:pPr>
            <w:r>
              <w:rPr>
                <w:rFonts w:ascii="Arial" w:eastAsia="Calibri" w:hAnsi="Arial" w:cs="Arial"/>
                <w:lang w:val="en-AU" w:eastAsia="en-AU"/>
              </w:rPr>
              <w:t xml:space="preserve">How does “where do I want to be’ link to </w:t>
            </w:r>
            <w:r w:rsidR="00EE04C0">
              <w:rPr>
                <w:rFonts w:ascii="Arial" w:eastAsia="Calibri" w:hAnsi="Arial" w:cs="Arial"/>
                <w:lang w:val="en-AU" w:eastAsia="en-AU"/>
              </w:rPr>
              <w:t>k</w:t>
            </w:r>
            <w:r>
              <w:rPr>
                <w:rFonts w:ascii="Arial" w:eastAsia="Calibri" w:hAnsi="Arial" w:cs="Arial"/>
                <w:lang w:val="en-AU" w:eastAsia="en-AU"/>
              </w:rPr>
              <w:t>now yourself-follow your heart?</w:t>
            </w:r>
          </w:p>
          <w:p w14:paraId="25AAAD49" w14:textId="1A6A1B26" w:rsidR="00261D96" w:rsidRDefault="00261D96" w:rsidP="008B71FC">
            <w:pPr>
              <w:widowControl/>
              <w:numPr>
                <w:ilvl w:val="0"/>
                <w:numId w:val="10"/>
              </w:numPr>
              <w:tabs>
                <w:tab w:val="left" w:pos="1021"/>
                <w:tab w:val="left" w:pos="1361"/>
                <w:tab w:val="left" w:pos="1701"/>
                <w:tab w:val="left" w:pos="2041"/>
                <w:tab w:val="left" w:pos="2381"/>
                <w:tab w:val="left" w:pos="2722"/>
                <w:tab w:val="left" w:pos="3062"/>
                <w:tab w:val="left" w:pos="3402"/>
              </w:tabs>
              <w:suppressAutoHyphens/>
              <w:autoSpaceDE/>
              <w:autoSpaceDN/>
              <w:spacing w:before="120" w:after="120" w:line="260" w:lineRule="exact"/>
              <w:rPr>
                <w:rFonts w:ascii="Arial" w:eastAsia="Calibri" w:hAnsi="Arial" w:cs="Arial"/>
                <w:lang w:val="en-AU" w:eastAsia="en-AU"/>
              </w:rPr>
            </w:pPr>
            <w:r>
              <w:rPr>
                <w:rFonts w:ascii="Arial" w:eastAsia="Calibri" w:hAnsi="Arial" w:cs="Arial"/>
                <w:lang w:val="en-AU" w:eastAsia="en-AU"/>
              </w:rPr>
              <w:t>How does “who can help me’ link to accessing allies?</w:t>
            </w:r>
          </w:p>
          <w:p w14:paraId="73A05373" w14:textId="66998D05" w:rsidR="00261D96" w:rsidRPr="00F628C3" w:rsidRDefault="00261D96" w:rsidP="008B71FC">
            <w:pPr>
              <w:widowControl/>
              <w:numPr>
                <w:ilvl w:val="0"/>
                <w:numId w:val="10"/>
              </w:numPr>
              <w:tabs>
                <w:tab w:val="left" w:pos="1021"/>
                <w:tab w:val="left" w:pos="1361"/>
                <w:tab w:val="left" w:pos="1701"/>
                <w:tab w:val="left" w:pos="2041"/>
                <w:tab w:val="left" w:pos="2381"/>
                <w:tab w:val="left" w:pos="2722"/>
                <w:tab w:val="left" w:pos="3062"/>
                <w:tab w:val="left" w:pos="3402"/>
              </w:tabs>
              <w:suppressAutoHyphens/>
              <w:autoSpaceDE/>
              <w:autoSpaceDN/>
              <w:spacing w:before="120" w:after="120" w:line="260" w:lineRule="exact"/>
              <w:rPr>
                <w:rFonts w:ascii="Arial" w:eastAsia="Calibri" w:hAnsi="Arial" w:cs="Arial"/>
                <w:lang w:val="en-AU" w:eastAsia="en-AU"/>
              </w:rPr>
            </w:pPr>
            <w:r>
              <w:rPr>
                <w:rFonts w:ascii="Arial" w:eastAsia="Calibri" w:hAnsi="Arial" w:cs="Arial"/>
                <w:lang w:val="en-AU" w:eastAsia="en-AU"/>
              </w:rPr>
              <w:t xml:space="preserve">How does this activity link to change is constant? </w:t>
            </w:r>
          </w:p>
          <w:p w14:paraId="10FFA619" w14:textId="41F5FC4D" w:rsidR="0077694F" w:rsidRPr="00F628C3" w:rsidRDefault="0077694F" w:rsidP="008B71FC">
            <w:pPr>
              <w:widowControl/>
              <w:numPr>
                <w:ilvl w:val="0"/>
                <w:numId w:val="1"/>
              </w:numPr>
              <w:tabs>
                <w:tab w:val="left" w:pos="1021"/>
                <w:tab w:val="left" w:pos="1361"/>
                <w:tab w:val="left" w:pos="1701"/>
                <w:tab w:val="left" w:pos="2041"/>
                <w:tab w:val="left" w:pos="2381"/>
                <w:tab w:val="left" w:pos="2722"/>
                <w:tab w:val="left" w:pos="3062"/>
                <w:tab w:val="left" w:pos="3402"/>
              </w:tabs>
              <w:suppressAutoHyphens/>
              <w:autoSpaceDE/>
              <w:autoSpaceDN/>
              <w:spacing w:before="120" w:after="120" w:line="260" w:lineRule="exact"/>
              <w:ind w:left="312" w:hanging="284"/>
              <w:rPr>
                <w:rFonts w:ascii="Arial" w:eastAsia="Calibri" w:hAnsi="Arial" w:cs="Arial"/>
                <w:lang w:val="en-AU" w:eastAsia="en-AU"/>
              </w:rPr>
            </w:pPr>
            <w:r w:rsidRPr="0077694F">
              <w:rPr>
                <w:rFonts w:ascii="Arial" w:eastAsia="Calibri" w:hAnsi="Arial" w:cs="Arial"/>
                <w:lang w:val="en-AU" w:eastAsia="en-AU"/>
              </w:rPr>
              <w:t xml:space="preserve">Consider flexibility, </w:t>
            </w:r>
            <w:proofErr w:type="gramStart"/>
            <w:r w:rsidRPr="0077694F">
              <w:rPr>
                <w:rFonts w:ascii="Arial" w:eastAsia="Calibri" w:hAnsi="Arial" w:cs="Arial"/>
                <w:lang w:val="en-AU" w:eastAsia="en-AU"/>
              </w:rPr>
              <w:t>a</w:t>
            </w:r>
            <w:r>
              <w:rPr>
                <w:rFonts w:ascii="Arial" w:eastAsia="Calibri" w:hAnsi="Arial" w:cs="Arial"/>
                <w:lang w:val="en-AU" w:eastAsia="en-AU"/>
              </w:rPr>
              <w:t>daptability</w:t>
            </w:r>
            <w:proofErr w:type="gramEnd"/>
            <w:r>
              <w:rPr>
                <w:rFonts w:ascii="Arial" w:eastAsia="Calibri" w:hAnsi="Arial" w:cs="Arial"/>
                <w:lang w:val="en-AU" w:eastAsia="en-AU"/>
              </w:rPr>
              <w:t xml:space="preserve"> and resilience as </w:t>
            </w:r>
            <w:r w:rsidRPr="0077694F">
              <w:rPr>
                <w:rFonts w:ascii="Arial" w:eastAsia="Calibri" w:hAnsi="Arial" w:cs="Arial"/>
                <w:lang w:val="en-AU" w:eastAsia="en-AU"/>
              </w:rPr>
              <w:t>strength</w:t>
            </w:r>
            <w:r>
              <w:rPr>
                <w:rFonts w:ascii="Arial" w:eastAsia="Calibri" w:hAnsi="Arial" w:cs="Arial"/>
                <w:lang w:val="en-AU" w:eastAsia="en-AU"/>
              </w:rPr>
              <w:t>s</w:t>
            </w:r>
            <w:r w:rsidRPr="0077694F">
              <w:rPr>
                <w:rFonts w:ascii="Arial" w:eastAsia="Calibri" w:hAnsi="Arial" w:cs="Arial"/>
                <w:lang w:val="en-AU" w:eastAsia="en-AU"/>
              </w:rPr>
              <w:t xml:space="preserve">. </w:t>
            </w:r>
            <w:r>
              <w:rPr>
                <w:rFonts w:ascii="Arial" w:eastAsia="Calibri" w:hAnsi="Arial" w:cs="Arial"/>
                <w:lang w:val="en-AU" w:eastAsia="en-AU"/>
              </w:rPr>
              <w:t xml:space="preserve">Under what </w:t>
            </w:r>
            <w:r w:rsidRPr="0077694F">
              <w:rPr>
                <w:rFonts w:ascii="Arial" w:eastAsia="Calibri" w:hAnsi="Arial" w:cs="Arial"/>
                <w:lang w:val="en-AU" w:eastAsia="en-AU"/>
              </w:rPr>
              <w:t>circumstance</w:t>
            </w:r>
            <w:r>
              <w:rPr>
                <w:rFonts w:ascii="Arial" w:eastAsia="Calibri" w:hAnsi="Arial" w:cs="Arial"/>
                <w:lang w:val="en-AU" w:eastAsia="en-AU"/>
              </w:rPr>
              <w:t>s can c</w:t>
            </w:r>
            <w:r w:rsidRPr="0077694F">
              <w:rPr>
                <w:rFonts w:ascii="Arial" w:eastAsia="Calibri" w:hAnsi="Arial" w:cs="Arial"/>
                <w:lang w:val="en-AU" w:eastAsia="en-AU"/>
              </w:rPr>
              <w:t>hange be good?</w:t>
            </w:r>
          </w:p>
          <w:p w14:paraId="67A4052F" w14:textId="77777777" w:rsidR="005F323C" w:rsidRPr="0077694F" w:rsidRDefault="0077694F" w:rsidP="008B71FC">
            <w:pPr>
              <w:widowControl/>
              <w:numPr>
                <w:ilvl w:val="0"/>
                <w:numId w:val="1"/>
              </w:numPr>
              <w:tabs>
                <w:tab w:val="left" w:pos="1021"/>
                <w:tab w:val="left" w:pos="1361"/>
                <w:tab w:val="left" w:pos="1701"/>
                <w:tab w:val="left" w:pos="2041"/>
                <w:tab w:val="left" w:pos="2381"/>
                <w:tab w:val="left" w:pos="2722"/>
                <w:tab w:val="left" w:pos="3062"/>
                <w:tab w:val="left" w:pos="3402"/>
              </w:tabs>
              <w:suppressAutoHyphens/>
              <w:autoSpaceDE/>
              <w:autoSpaceDN/>
              <w:spacing w:before="120" w:after="120" w:line="260" w:lineRule="exact"/>
              <w:ind w:left="312" w:hanging="284"/>
              <w:rPr>
                <w:rFonts w:ascii="Arial" w:eastAsia="Calibri" w:hAnsi="Arial" w:cs="Arial"/>
                <w:sz w:val="20"/>
                <w:szCs w:val="20"/>
                <w:lang w:eastAsia="en-AU"/>
              </w:rPr>
            </w:pPr>
            <w:r w:rsidRPr="0077694F">
              <w:rPr>
                <w:rFonts w:ascii="Arial" w:eastAsia="Calibri" w:hAnsi="Arial" w:cs="Arial"/>
                <w:lang w:val="en-AU" w:eastAsia="en-AU"/>
              </w:rPr>
              <w:t>Focus on the individual nature of pathways for students</w:t>
            </w:r>
            <w:r>
              <w:rPr>
                <w:rFonts w:ascii="Arial" w:eastAsia="Calibri" w:hAnsi="Arial" w:cs="Arial"/>
                <w:lang w:val="en-AU" w:eastAsia="en-AU"/>
              </w:rPr>
              <w:t>.</w:t>
            </w:r>
          </w:p>
          <w:p w14:paraId="64199ACC" w14:textId="34EF9E98" w:rsidR="0077694F" w:rsidRPr="00EE370A" w:rsidRDefault="0077694F" w:rsidP="00F628C3">
            <w:pPr>
              <w:widowControl/>
              <w:tabs>
                <w:tab w:val="left" w:pos="1021"/>
                <w:tab w:val="left" w:pos="1361"/>
                <w:tab w:val="left" w:pos="1701"/>
                <w:tab w:val="left" w:pos="2041"/>
                <w:tab w:val="left" w:pos="2381"/>
                <w:tab w:val="left" w:pos="2722"/>
                <w:tab w:val="left" w:pos="3062"/>
                <w:tab w:val="left" w:pos="3402"/>
              </w:tabs>
              <w:suppressAutoHyphens/>
              <w:autoSpaceDE/>
              <w:autoSpaceDN/>
              <w:spacing w:before="120" w:after="120" w:line="260" w:lineRule="exact"/>
              <w:ind w:left="312"/>
              <w:rPr>
                <w:rFonts w:ascii="Arial" w:eastAsia="Calibri" w:hAnsi="Arial" w:cs="Arial"/>
                <w:sz w:val="20"/>
                <w:szCs w:val="20"/>
                <w:lang w:eastAsia="en-AU"/>
              </w:rPr>
            </w:pPr>
          </w:p>
        </w:tc>
        <w:tc>
          <w:tcPr>
            <w:tcW w:w="5172" w:type="dxa"/>
            <w:shd w:val="clear" w:color="auto" w:fill="DEEAF6" w:themeFill="accent1" w:themeFillTint="33"/>
          </w:tcPr>
          <w:p w14:paraId="45547F84" w14:textId="6542DDD2" w:rsidR="005F323C" w:rsidRPr="00391944" w:rsidRDefault="002842C6" w:rsidP="00F628C3">
            <w:pPr>
              <w:suppressAutoHyphens/>
              <w:spacing w:before="120" w:after="120" w:line="260" w:lineRule="exact"/>
              <w:outlineLvl w:val="1"/>
              <w:rPr>
                <w:rFonts w:ascii="Arial" w:eastAsia="Calibri" w:hAnsi="Arial" w:cs="Arial"/>
                <w:b/>
                <w:color w:val="000000"/>
                <w:szCs w:val="20"/>
              </w:rPr>
            </w:pPr>
            <w:r>
              <w:rPr>
                <w:rFonts w:ascii="Arial" w:eastAsia="Calibri" w:hAnsi="Arial" w:cs="Arial"/>
                <w:b/>
                <w:color w:val="000000"/>
                <w:szCs w:val="20"/>
              </w:rPr>
              <w:t>Building further</w:t>
            </w:r>
            <w:r w:rsidR="00261D96">
              <w:rPr>
                <w:rFonts w:ascii="Arial" w:eastAsia="Calibri" w:hAnsi="Arial" w:cs="Arial"/>
                <w:b/>
                <w:color w:val="000000"/>
                <w:szCs w:val="20"/>
              </w:rPr>
              <w:t xml:space="preserve"> connections</w:t>
            </w:r>
          </w:p>
          <w:p w14:paraId="0753D6F8" w14:textId="432D6BD8" w:rsidR="0077694F" w:rsidRDefault="009D2F45" w:rsidP="008B71FC">
            <w:pPr>
              <w:widowControl/>
              <w:numPr>
                <w:ilvl w:val="0"/>
                <w:numId w:val="2"/>
              </w:numPr>
              <w:tabs>
                <w:tab w:val="left" w:pos="1021"/>
                <w:tab w:val="left" w:pos="1361"/>
                <w:tab w:val="left" w:pos="1701"/>
                <w:tab w:val="left" w:pos="2041"/>
                <w:tab w:val="left" w:pos="2381"/>
                <w:tab w:val="left" w:pos="2722"/>
                <w:tab w:val="left" w:pos="3062"/>
                <w:tab w:val="left" w:pos="3402"/>
              </w:tabs>
              <w:suppressAutoHyphens/>
              <w:autoSpaceDE/>
              <w:autoSpaceDN/>
              <w:spacing w:before="120" w:after="120" w:line="260" w:lineRule="exact"/>
              <w:ind w:left="331" w:hanging="331"/>
              <w:rPr>
                <w:rFonts w:ascii="Arial" w:eastAsia="Calibri" w:hAnsi="Arial" w:cs="Arial"/>
                <w:lang w:val="en-AU"/>
              </w:rPr>
            </w:pPr>
            <w:r>
              <w:rPr>
                <w:rFonts w:ascii="Arial" w:eastAsia="Calibri" w:hAnsi="Arial" w:cs="Arial"/>
                <w:lang w:val="en-AU"/>
              </w:rPr>
              <w:t>Students c</w:t>
            </w:r>
            <w:r w:rsidR="0077694F" w:rsidRPr="0077694F">
              <w:rPr>
                <w:rFonts w:ascii="Arial" w:eastAsia="Calibri" w:hAnsi="Arial" w:cs="Arial"/>
                <w:lang w:val="en-AU"/>
              </w:rPr>
              <w:t xml:space="preserve">ontinue to add elements to </w:t>
            </w:r>
            <w:r w:rsidR="00047551">
              <w:rPr>
                <w:rFonts w:ascii="Arial" w:eastAsia="Calibri" w:hAnsi="Arial" w:cs="Arial"/>
                <w:lang w:val="en-AU"/>
              </w:rPr>
              <w:t>their</w:t>
            </w:r>
            <w:r w:rsidR="0077694F" w:rsidRPr="0077694F">
              <w:rPr>
                <w:rFonts w:ascii="Arial" w:eastAsia="Calibri" w:hAnsi="Arial" w:cs="Arial"/>
                <w:lang w:val="en-AU"/>
              </w:rPr>
              <w:t xml:space="preserve"> portfolio. What achievements can be recognised cross-curriculum? How is the evidence gathered?</w:t>
            </w:r>
          </w:p>
          <w:p w14:paraId="3DAD57B4" w14:textId="2A4D6E5A" w:rsidR="00261D96" w:rsidRDefault="00261D96" w:rsidP="008B71FC">
            <w:pPr>
              <w:widowControl/>
              <w:numPr>
                <w:ilvl w:val="0"/>
                <w:numId w:val="2"/>
              </w:numPr>
              <w:tabs>
                <w:tab w:val="left" w:pos="1021"/>
                <w:tab w:val="left" w:pos="1361"/>
                <w:tab w:val="left" w:pos="1701"/>
                <w:tab w:val="left" w:pos="2041"/>
                <w:tab w:val="left" w:pos="2381"/>
                <w:tab w:val="left" w:pos="2722"/>
                <w:tab w:val="left" w:pos="3062"/>
                <w:tab w:val="left" w:pos="3402"/>
              </w:tabs>
              <w:suppressAutoHyphens/>
              <w:autoSpaceDE/>
              <w:autoSpaceDN/>
              <w:spacing w:before="120" w:after="120" w:line="260" w:lineRule="exact"/>
              <w:ind w:left="331" w:hanging="331"/>
              <w:rPr>
                <w:rFonts w:ascii="Arial" w:eastAsia="Calibri" w:hAnsi="Arial" w:cs="Arial"/>
                <w:lang w:val="en-AU"/>
              </w:rPr>
            </w:pPr>
            <w:r>
              <w:rPr>
                <w:rFonts w:ascii="Arial" w:eastAsia="Calibri" w:hAnsi="Arial" w:cs="Arial"/>
                <w:lang w:val="en-AU"/>
              </w:rPr>
              <w:t xml:space="preserve">Students reflect on how they completed this activity. Did they notice any significant changes in career development across daily life, learning and work? </w:t>
            </w:r>
          </w:p>
          <w:p w14:paraId="54D4A423" w14:textId="21DEA9AC" w:rsidR="00261D96" w:rsidRDefault="009D2F45" w:rsidP="008B71FC">
            <w:pPr>
              <w:widowControl/>
              <w:numPr>
                <w:ilvl w:val="0"/>
                <w:numId w:val="2"/>
              </w:numPr>
              <w:tabs>
                <w:tab w:val="left" w:pos="1021"/>
                <w:tab w:val="left" w:pos="1361"/>
                <w:tab w:val="left" w:pos="1701"/>
                <w:tab w:val="left" w:pos="2041"/>
                <w:tab w:val="left" w:pos="2381"/>
                <w:tab w:val="left" w:pos="2722"/>
                <w:tab w:val="left" w:pos="3062"/>
                <w:tab w:val="left" w:pos="3402"/>
              </w:tabs>
              <w:suppressAutoHyphens/>
              <w:autoSpaceDE/>
              <w:autoSpaceDN/>
              <w:spacing w:before="120" w:after="120" w:line="260" w:lineRule="exact"/>
              <w:ind w:left="331" w:hanging="331"/>
              <w:rPr>
                <w:rFonts w:ascii="Arial" w:eastAsia="Calibri" w:hAnsi="Arial" w:cs="Arial"/>
                <w:lang w:val="en-AU"/>
              </w:rPr>
            </w:pPr>
            <w:r>
              <w:rPr>
                <w:rFonts w:ascii="Arial" w:eastAsia="Calibri" w:hAnsi="Arial" w:cs="Arial"/>
                <w:lang w:val="en-AU"/>
              </w:rPr>
              <w:t>Students</w:t>
            </w:r>
            <w:r w:rsidR="00261D96">
              <w:rPr>
                <w:rFonts w:ascii="Arial" w:eastAsia="Calibri" w:hAnsi="Arial" w:cs="Arial"/>
                <w:lang w:val="en-AU"/>
              </w:rPr>
              <w:t xml:space="preserve"> predict which area/s of their career development may undergo the most change in the next two years. What might influence these changes</w:t>
            </w:r>
            <w:r>
              <w:rPr>
                <w:rFonts w:ascii="Arial" w:eastAsia="Calibri" w:hAnsi="Arial" w:cs="Arial"/>
                <w:lang w:val="en-AU"/>
              </w:rPr>
              <w:t>?</w:t>
            </w:r>
          </w:p>
          <w:p w14:paraId="7E2CF5A1" w14:textId="77777777" w:rsidR="00261D96" w:rsidRPr="00F628C3" w:rsidRDefault="00261D96" w:rsidP="002842C6">
            <w:pPr>
              <w:widowControl/>
              <w:tabs>
                <w:tab w:val="left" w:pos="1021"/>
                <w:tab w:val="left" w:pos="1361"/>
                <w:tab w:val="left" w:pos="1701"/>
                <w:tab w:val="left" w:pos="2041"/>
                <w:tab w:val="left" w:pos="2381"/>
                <w:tab w:val="left" w:pos="2722"/>
                <w:tab w:val="left" w:pos="3062"/>
                <w:tab w:val="left" w:pos="3402"/>
              </w:tabs>
              <w:suppressAutoHyphens/>
              <w:autoSpaceDE/>
              <w:autoSpaceDN/>
              <w:spacing w:before="120" w:after="120" w:line="260" w:lineRule="exact"/>
              <w:rPr>
                <w:rFonts w:ascii="Arial" w:eastAsia="Calibri" w:hAnsi="Arial" w:cs="Arial"/>
                <w:lang w:val="en-AU"/>
              </w:rPr>
            </w:pPr>
          </w:p>
          <w:p w14:paraId="60F506AF" w14:textId="598EB134" w:rsidR="005F323C" w:rsidRPr="00F628C3" w:rsidRDefault="005F323C" w:rsidP="002842C6">
            <w:pPr>
              <w:widowControl/>
              <w:tabs>
                <w:tab w:val="left" w:pos="1021"/>
                <w:tab w:val="left" w:pos="1361"/>
                <w:tab w:val="left" w:pos="1701"/>
                <w:tab w:val="left" w:pos="2041"/>
                <w:tab w:val="left" w:pos="2381"/>
                <w:tab w:val="left" w:pos="2722"/>
                <w:tab w:val="left" w:pos="3062"/>
                <w:tab w:val="left" w:pos="3402"/>
              </w:tabs>
              <w:suppressAutoHyphens/>
              <w:autoSpaceDE/>
              <w:autoSpaceDN/>
              <w:spacing w:before="120" w:after="120" w:line="260" w:lineRule="exact"/>
              <w:ind w:left="331"/>
              <w:rPr>
                <w:rFonts w:ascii="Arial" w:eastAsia="Calibri" w:hAnsi="Arial" w:cs="Arial"/>
                <w:lang w:val="en-AU"/>
              </w:rPr>
            </w:pPr>
          </w:p>
        </w:tc>
      </w:tr>
    </w:tbl>
    <w:p w14:paraId="37EF5A0D" w14:textId="4541ED4E" w:rsidR="005E7AE0" w:rsidRDefault="005E7AE0" w:rsidP="00F628C3">
      <w:pPr>
        <w:pStyle w:val="BodyText"/>
        <w:spacing w:before="120" w:after="120" w:line="260" w:lineRule="exact"/>
        <w:ind w:left="-709" w:right="-755"/>
        <w:rPr>
          <w:rFonts w:ascii="Arial" w:hAnsi="Arial" w:cs="Arial"/>
          <w:sz w:val="22"/>
          <w:szCs w:val="22"/>
        </w:rPr>
      </w:pPr>
    </w:p>
    <w:p w14:paraId="0D399564" w14:textId="77777777" w:rsidR="005E7AE0" w:rsidRDefault="005E7AE0">
      <w:pPr>
        <w:widowControl/>
        <w:autoSpaceDE/>
        <w:autoSpaceDN/>
        <w:spacing w:after="160" w:line="259" w:lineRule="auto"/>
        <w:rPr>
          <w:rFonts w:ascii="Arial" w:hAnsi="Arial" w:cs="Arial"/>
        </w:rPr>
      </w:pPr>
      <w:r>
        <w:rPr>
          <w:rFonts w:ascii="Arial" w:hAnsi="Arial" w:cs="Arial"/>
        </w:rPr>
        <w:br w:type="page"/>
      </w:r>
    </w:p>
    <w:p w14:paraId="24FB18C7" w14:textId="77777777" w:rsidR="002948A7" w:rsidRDefault="002948A7" w:rsidP="00F628C3">
      <w:pPr>
        <w:widowControl/>
        <w:autoSpaceDE/>
        <w:autoSpaceDN/>
        <w:spacing w:before="120" w:after="120" w:line="260" w:lineRule="exact"/>
        <w:ind w:left="-709" w:right="75"/>
        <w:rPr>
          <w:rFonts w:ascii="Arial" w:eastAsia="Calibri" w:hAnsi="Arial" w:cs="Arial"/>
          <w:b/>
          <w:lang w:val="en-AU"/>
        </w:rPr>
      </w:pPr>
    </w:p>
    <w:p w14:paraId="68806859" w14:textId="5AD7D45F" w:rsidR="0077694F" w:rsidRPr="00824A1E" w:rsidRDefault="0077694F" w:rsidP="00F628C3">
      <w:pPr>
        <w:widowControl/>
        <w:autoSpaceDE/>
        <w:autoSpaceDN/>
        <w:spacing w:before="120" w:after="120" w:line="260" w:lineRule="exact"/>
        <w:ind w:left="-709" w:right="75"/>
        <w:rPr>
          <w:rFonts w:ascii="Arial" w:eastAsia="Calibri" w:hAnsi="Arial" w:cs="Arial"/>
          <w:b/>
          <w:lang w:val="en-AU"/>
        </w:rPr>
      </w:pPr>
      <w:r w:rsidRPr="00824A1E">
        <w:rPr>
          <w:rFonts w:ascii="Arial" w:eastAsia="Calibri" w:hAnsi="Arial" w:cs="Arial"/>
          <w:b/>
          <w:lang w:val="en-AU"/>
        </w:rPr>
        <w:t xml:space="preserve">Preparing for </w:t>
      </w:r>
      <w:r w:rsidR="00261D96">
        <w:rPr>
          <w:rFonts w:ascii="Arial" w:eastAsia="Calibri" w:hAnsi="Arial" w:cs="Arial"/>
          <w:b/>
          <w:lang w:val="en-AU"/>
        </w:rPr>
        <w:t>c</w:t>
      </w:r>
      <w:r w:rsidRPr="00824A1E">
        <w:rPr>
          <w:rFonts w:ascii="Arial" w:eastAsia="Calibri" w:hAnsi="Arial" w:cs="Arial"/>
          <w:b/>
          <w:lang w:val="en-AU"/>
        </w:rPr>
        <w:t xml:space="preserve">ourse </w:t>
      </w:r>
      <w:r w:rsidR="00261D96">
        <w:rPr>
          <w:rFonts w:ascii="Arial" w:eastAsia="Calibri" w:hAnsi="Arial" w:cs="Arial"/>
          <w:b/>
          <w:lang w:val="en-AU"/>
        </w:rPr>
        <w:t>c</w:t>
      </w:r>
      <w:r w:rsidRPr="00824A1E">
        <w:rPr>
          <w:rFonts w:ascii="Arial" w:eastAsia="Calibri" w:hAnsi="Arial" w:cs="Arial"/>
          <w:b/>
          <w:lang w:val="en-AU"/>
        </w:rPr>
        <w:t xml:space="preserve">ounselling </w:t>
      </w:r>
    </w:p>
    <w:p w14:paraId="336072B2" w14:textId="557B43AD" w:rsidR="0077694F" w:rsidRDefault="0077694F" w:rsidP="00F628C3">
      <w:pPr>
        <w:pStyle w:val="BodyText"/>
        <w:spacing w:before="120" w:after="120" w:line="260" w:lineRule="exact"/>
        <w:ind w:left="-709" w:right="-612"/>
        <w:rPr>
          <w:rFonts w:ascii="Arial" w:hAnsi="Arial" w:cs="Arial"/>
          <w:sz w:val="22"/>
          <w:szCs w:val="22"/>
        </w:rPr>
      </w:pPr>
      <w:r w:rsidRPr="0077694F">
        <w:rPr>
          <w:rFonts w:ascii="Arial" w:eastAsia="Calibri" w:hAnsi="Arial" w:cs="Arial"/>
          <w:sz w:val="22"/>
          <w:szCs w:val="22"/>
          <w:lang w:val="en-AU"/>
        </w:rPr>
        <w:t>Student guidance on course selection will be dependent on aims for WACE or upper school programs, VET options and Endorsed Programs. This is a preliminary selection that will assist in further conversations</w:t>
      </w:r>
      <w:r>
        <w:rPr>
          <w:rFonts w:ascii="Arial" w:hAnsi="Arial" w:cs="Arial"/>
          <w:sz w:val="22"/>
          <w:szCs w:val="22"/>
        </w:rPr>
        <w:t>.</w:t>
      </w:r>
      <w:r w:rsidR="00BD0D38" w:rsidRPr="00BD0D38">
        <w:t xml:space="preserve"> </w:t>
      </w:r>
      <w:r w:rsidR="00BD0D38" w:rsidRPr="00BD0D38">
        <w:rPr>
          <w:rFonts w:ascii="Arial" w:hAnsi="Arial" w:cs="Arial"/>
          <w:sz w:val="22"/>
          <w:szCs w:val="22"/>
        </w:rPr>
        <w:t>Student</w:t>
      </w:r>
      <w:r w:rsidR="00BD0D38">
        <w:rPr>
          <w:rFonts w:ascii="Arial" w:hAnsi="Arial" w:cs="Arial"/>
          <w:sz w:val="22"/>
          <w:szCs w:val="22"/>
        </w:rPr>
        <w:t>s</w:t>
      </w:r>
      <w:r w:rsidR="00BD0D38" w:rsidRPr="00BD0D38">
        <w:rPr>
          <w:rFonts w:ascii="Arial" w:hAnsi="Arial" w:cs="Arial"/>
          <w:sz w:val="22"/>
          <w:szCs w:val="22"/>
        </w:rPr>
        <w:t xml:space="preserve"> should be supported with the Year 10 Information Handbook as well as the school’s course offerings for Year 11/12.</w:t>
      </w:r>
    </w:p>
    <w:p w14:paraId="20CFFFD6" w14:textId="77777777" w:rsidR="002948A7" w:rsidRDefault="00586BEA" w:rsidP="00F628C3">
      <w:pPr>
        <w:pStyle w:val="BodyText"/>
        <w:spacing w:before="120" w:after="120" w:line="260" w:lineRule="exact"/>
        <w:ind w:left="-709" w:right="-612"/>
        <w:rPr>
          <w:rFonts w:ascii="Arial" w:hAnsi="Arial" w:cs="Arial"/>
          <w:sz w:val="22"/>
          <w:szCs w:val="22"/>
        </w:rPr>
      </w:pPr>
      <w:r>
        <w:rPr>
          <w:rFonts w:ascii="Arial" w:eastAsia="Calibri" w:hAnsi="Arial" w:cs="Arial"/>
          <w:sz w:val="22"/>
          <w:szCs w:val="22"/>
          <w:lang w:val="en-AU"/>
        </w:rPr>
        <w:t>Use the Work Capabilities table to prompt discussions about the courses students have selected.</w:t>
      </w:r>
      <w:r>
        <w:rPr>
          <w:rFonts w:ascii="Arial" w:hAnsi="Arial" w:cs="Arial"/>
          <w:sz w:val="22"/>
          <w:szCs w:val="22"/>
        </w:rPr>
        <w:t xml:space="preserve">  As these 11 capabilities were looked at on page </w:t>
      </w:r>
      <w:r w:rsidR="00EE04C0">
        <w:rPr>
          <w:rFonts w:ascii="Arial" w:hAnsi="Arial" w:cs="Arial"/>
          <w:sz w:val="22"/>
          <w:szCs w:val="22"/>
        </w:rPr>
        <w:t>6,</w:t>
      </w:r>
      <w:r>
        <w:rPr>
          <w:rFonts w:ascii="Arial" w:hAnsi="Arial" w:cs="Arial"/>
          <w:sz w:val="22"/>
          <w:szCs w:val="22"/>
        </w:rPr>
        <w:t xml:space="preserve"> teachers could encourage students to connect the two activities to consolidate their understanding of the capabilities and their progress.</w:t>
      </w:r>
    </w:p>
    <w:p w14:paraId="74E02DCB" w14:textId="4FF26315" w:rsidR="00586BEA" w:rsidRDefault="00586BEA" w:rsidP="00F628C3">
      <w:pPr>
        <w:pStyle w:val="BodyText"/>
        <w:spacing w:before="120" w:after="120" w:line="260" w:lineRule="exact"/>
        <w:ind w:left="-709" w:right="-612"/>
        <w:rPr>
          <w:rFonts w:ascii="Arial" w:hAnsi="Arial" w:cs="Arial"/>
          <w:sz w:val="22"/>
          <w:szCs w:val="22"/>
        </w:rPr>
      </w:pPr>
      <w:r>
        <w:rPr>
          <w:rFonts w:ascii="Arial" w:hAnsi="Arial" w:cs="Arial"/>
          <w:sz w:val="22"/>
          <w:szCs w:val="22"/>
        </w:rPr>
        <w:t xml:space="preserve"> </w:t>
      </w:r>
    </w:p>
    <w:tbl>
      <w:tblPr>
        <w:tblStyle w:val="TableGrid"/>
        <w:tblW w:w="10343" w:type="dxa"/>
        <w:jc w:val="center"/>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5171"/>
        <w:gridCol w:w="5172"/>
      </w:tblGrid>
      <w:tr w:rsidR="005F323C" w14:paraId="2A804E6D" w14:textId="77777777" w:rsidTr="004B0C14">
        <w:trPr>
          <w:jc w:val="center"/>
        </w:trPr>
        <w:tc>
          <w:tcPr>
            <w:tcW w:w="5171" w:type="dxa"/>
            <w:shd w:val="clear" w:color="auto" w:fill="DEEAF6" w:themeFill="accent1" w:themeFillTint="33"/>
          </w:tcPr>
          <w:p w14:paraId="54F4EA2C" w14:textId="3F454364" w:rsidR="005F323C" w:rsidRPr="00B93193" w:rsidRDefault="00586BEA" w:rsidP="00F628C3">
            <w:pPr>
              <w:suppressAutoHyphens/>
              <w:spacing w:before="120" w:after="120" w:line="260" w:lineRule="exact"/>
              <w:outlineLvl w:val="1"/>
              <w:rPr>
                <w:rFonts w:ascii="Arial" w:eastAsia="Calibri" w:hAnsi="Arial" w:cs="Arial"/>
                <w:b/>
                <w:color w:val="000000"/>
                <w:szCs w:val="20"/>
              </w:rPr>
            </w:pPr>
            <w:r>
              <w:rPr>
                <w:rFonts w:ascii="Arial" w:eastAsia="Calibri" w:hAnsi="Arial" w:cs="Arial"/>
                <w:b/>
                <w:color w:val="000000"/>
                <w:szCs w:val="20"/>
              </w:rPr>
              <w:t>Before and during</w:t>
            </w:r>
          </w:p>
          <w:p w14:paraId="61618D63" w14:textId="6F3ACEBD" w:rsidR="00586BEA" w:rsidRDefault="001F11B3" w:rsidP="008B71FC">
            <w:pPr>
              <w:widowControl/>
              <w:numPr>
                <w:ilvl w:val="0"/>
                <w:numId w:val="1"/>
              </w:numPr>
              <w:tabs>
                <w:tab w:val="left" w:pos="1021"/>
                <w:tab w:val="left" w:pos="1361"/>
                <w:tab w:val="left" w:pos="1701"/>
                <w:tab w:val="left" w:pos="2041"/>
                <w:tab w:val="left" w:pos="2381"/>
                <w:tab w:val="left" w:pos="2722"/>
                <w:tab w:val="left" w:pos="3062"/>
                <w:tab w:val="left" w:pos="3402"/>
              </w:tabs>
              <w:suppressAutoHyphens/>
              <w:autoSpaceDE/>
              <w:autoSpaceDN/>
              <w:spacing w:before="120" w:after="120" w:line="260" w:lineRule="exact"/>
              <w:ind w:left="312" w:hanging="284"/>
              <w:rPr>
                <w:rFonts w:ascii="Arial" w:eastAsia="Calibri" w:hAnsi="Arial" w:cs="Arial"/>
                <w:lang w:val="en-AU" w:eastAsia="en-AU"/>
              </w:rPr>
            </w:pPr>
            <w:r>
              <w:rPr>
                <w:rFonts w:ascii="Arial" w:eastAsia="Calibri" w:hAnsi="Arial" w:cs="Arial"/>
                <w:lang w:val="en-AU" w:eastAsia="en-AU"/>
              </w:rPr>
              <w:t>Complete an</w:t>
            </w:r>
            <w:r w:rsidR="001B7C1D">
              <w:rPr>
                <w:rFonts w:ascii="Arial" w:eastAsia="Calibri" w:hAnsi="Arial" w:cs="Arial"/>
                <w:lang w:val="en-AU" w:eastAsia="en-AU"/>
              </w:rPr>
              <w:t xml:space="preserve"> audit of sch</w:t>
            </w:r>
            <w:r w:rsidR="0077694F" w:rsidRPr="0077694F">
              <w:rPr>
                <w:rFonts w:ascii="Arial" w:eastAsia="Calibri" w:hAnsi="Arial" w:cs="Arial"/>
                <w:lang w:val="en-AU" w:eastAsia="en-AU"/>
              </w:rPr>
              <w:t xml:space="preserve">ool offerings. </w:t>
            </w:r>
          </w:p>
          <w:p w14:paraId="3E1A2D35" w14:textId="5ACA682B" w:rsidR="00EE04C0" w:rsidRDefault="00047551" w:rsidP="008B71FC">
            <w:pPr>
              <w:widowControl/>
              <w:numPr>
                <w:ilvl w:val="0"/>
                <w:numId w:val="1"/>
              </w:numPr>
              <w:tabs>
                <w:tab w:val="left" w:pos="1021"/>
                <w:tab w:val="left" w:pos="1361"/>
                <w:tab w:val="left" w:pos="1701"/>
                <w:tab w:val="left" w:pos="2041"/>
                <w:tab w:val="left" w:pos="2381"/>
                <w:tab w:val="left" w:pos="2722"/>
                <w:tab w:val="left" w:pos="3062"/>
                <w:tab w:val="left" w:pos="3402"/>
              </w:tabs>
              <w:suppressAutoHyphens/>
              <w:autoSpaceDE/>
              <w:autoSpaceDN/>
              <w:spacing w:before="120" w:after="120" w:line="260" w:lineRule="exact"/>
              <w:ind w:left="312" w:hanging="284"/>
              <w:rPr>
                <w:rFonts w:ascii="Arial" w:eastAsia="Calibri" w:hAnsi="Arial" w:cs="Arial"/>
                <w:lang w:val="en-AU" w:eastAsia="en-AU"/>
              </w:rPr>
            </w:pPr>
            <w:r>
              <w:rPr>
                <w:rFonts w:ascii="Arial" w:eastAsia="Calibri" w:hAnsi="Arial" w:cs="Arial"/>
                <w:lang w:val="en-AU" w:eastAsia="en-AU"/>
              </w:rPr>
              <w:t>Students c</w:t>
            </w:r>
            <w:r w:rsidR="00EE04C0">
              <w:rPr>
                <w:rFonts w:ascii="Arial" w:eastAsia="Calibri" w:hAnsi="Arial" w:cs="Arial"/>
                <w:lang w:val="en-AU" w:eastAsia="en-AU"/>
              </w:rPr>
              <w:t xml:space="preserve">onsider what decisions </w:t>
            </w:r>
            <w:r>
              <w:rPr>
                <w:rFonts w:ascii="Arial" w:eastAsia="Calibri" w:hAnsi="Arial" w:cs="Arial"/>
                <w:lang w:val="en-AU" w:eastAsia="en-AU"/>
              </w:rPr>
              <w:t xml:space="preserve">they </w:t>
            </w:r>
            <w:r w:rsidR="00EE04C0">
              <w:rPr>
                <w:rFonts w:ascii="Arial" w:eastAsia="Calibri" w:hAnsi="Arial" w:cs="Arial"/>
                <w:lang w:val="en-AU" w:eastAsia="en-AU"/>
              </w:rPr>
              <w:t>need to make</w:t>
            </w:r>
            <w:r>
              <w:rPr>
                <w:rFonts w:ascii="Arial" w:eastAsia="Calibri" w:hAnsi="Arial" w:cs="Arial"/>
                <w:lang w:val="en-AU" w:eastAsia="en-AU"/>
              </w:rPr>
              <w:t>. F</w:t>
            </w:r>
            <w:r w:rsidR="00EE04C0">
              <w:rPr>
                <w:rFonts w:ascii="Arial" w:eastAsia="Calibri" w:hAnsi="Arial" w:cs="Arial"/>
                <w:lang w:val="en-AU" w:eastAsia="en-AU"/>
              </w:rPr>
              <w:t>or example</w:t>
            </w:r>
            <w:r>
              <w:rPr>
                <w:rFonts w:ascii="Arial" w:eastAsia="Calibri" w:hAnsi="Arial" w:cs="Arial"/>
                <w:lang w:val="en-AU" w:eastAsia="en-AU"/>
              </w:rPr>
              <w:t>:</w:t>
            </w:r>
          </w:p>
          <w:p w14:paraId="148B09FD" w14:textId="3A22DB18" w:rsidR="00EE04C0" w:rsidRDefault="00EE04C0" w:rsidP="008B71FC">
            <w:pPr>
              <w:widowControl/>
              <w:numPr>
                <w:ilvl w:val="0"/>
                <w:numId w:val="16"/>
              </w:numPr>
              <w:tabs>
                <w:tab w:val="left" w:pos="1021"/>
                <w:tab w:val="left" w:pos="1361"/>
                <w:tab w:val="left" w:pos="1701"/>
                <w:tab w:val="left" w:pos="2041"/>
                <w:tab w:val="left" w:pos="2381"/>
                <w:tab w:val="left" w:pos="2722"/>
                <w:tab w:val="left" w:pos="3062"/>
                <w:tab w:val="left" w:pos="3402"/>
              </w:tabs>
              <w:suppressAutoHyphens/>
              <w:autoSpaceDE/>
              <w:autoSpaceDN/>
              <w:spacing w:before="120" w:after="120" w:line="260" w:lineRule="exact"/>
              <w:rPr>
                <w:rFonts w:ascii="Arial" w:eastAsia="Calibri" w:hAnsi="Arial" w:cs="Arial"/>
                <w:lang w:val="en-AU" w:eastAsia="en-AU"/>
              </w:rPr>
            </w:pPr>
            <w:r>
              <w:rPr>
                <w:rFonts w:ascii="Arial" w:eastAsia="Calibri" w:hAnsi="Arial" w:cs="Arial"/>
                <w:lang w:val="en-AU" w:eastAsia="en-AU"/>
              </w:rPr>
              <w:t>Do they need to choose between two options they like?</w:t>
            </w:r>
          </w:p>
          <w:p w14:paraId="663BE9E1" w14:textId="791D5B38" w:rsidR="00EE04C0" w:rsidRDefault="00EE04C0" w:rsidP="008B71FC">
            <w:pPr>
              <w:widowControl/>
              <w:numPr>
                <w:ilvl w:val="0"/>
                <w:numId w:val="16"/>
              </w:numPr>
              <w:tabs>
                <w:tab w:val="left" w:pos="1021"/>
                <w:tab w:val="left" w:pos="1361"/>
                <w:tab w:val="left" w:pos="1701"/>
                <w:tab w:val="left" w:pos="2041"/>
                <w:tab w:val="left" w:pos="2381"/>
                <w:tab w:val="left" w:pos="2722"/>
                <w:tab w:val="left" w:pos="3062"/>
                <w:tab w:val="left" w:pos="3402"/>
              </w:tabs>
              <w:suppressAutoHyphens/>
              <w:autoSpaceDE/>
              <w:autoSpaceDN/>
              <w:spacing w:before="120" w:after="120" w:line="260" w:lineRule="exact"/>
              <w:rPr>
                <w:rFonts w:ascii="Arial" w:eastAsia="Calibri" w:hAnsi="Arial" w:cs="Arial"/>
                <w:lang w:val="en-AU" w:eastAsia="en-AU"/>
              </w:rPr>
            </w:pPr>
            <w:r>
              <w:rPr>
                <w:rFonts w:ascii="Arial" w:eastAsia="Calibri" w:hAnsi="Arial" w:cs="Arial"/>
                <w:lang w:val="en-AU" w:eastAsia="en-AU"/>
              </w:rPr>
              <w:t>Are they choosing one course over another for future planning reasons?</w:t>
            </w:r>
          </w:p>
          <w:p w14:paraId="764167C8" w14:textId="1D8D778C" w:rsidR="00EE04C0" w:rsidRDefault="00EE04C0" w:rsidP="008B71FC">
            <w:pPr>
              <w:widowControl/>
              <w:numPr>
                <w:ilvl w:val="0"/>
                <w:numId w:val="16"/>
              </w:numPr>
              <w:tabs>
                <w:tab w:val="left" w:pos="1021"/>
                <w:tab w:val="left" w:pos="1361"/>
                <w:tab w:val="left" w:pos="1701"/>
                <w:tab w:val="left" w:pos="2041"/>
                <w:tab w:val="left" w:pos="2381"/>
                <w:tab w:val="left" w:pos="2722"/>
                <w:tab w:val="left" w:pos="3062"/>
                <w:tab w:val="left" w:pos="3402"/>
              </w:tabs>
              <w:suppressAutoHyphens/>
              <w:autoSpaceDE/>
              <w:autoSpaceDN/>
              <w:spacing w:before="120" w:after="120" w:line="260" w:lineRule="exact"/>
              <w:rPr>
                <w:rFonts w:ascii="Arial" w:eastAsia="Calibri" w:hAnsi="Arial" w:cs="Arial"/>
                <w:lang w:val="en-AU" w:eastAsia="en-AU"/>
              </w:rPr>
            </w:pPr>
            <w:r>
              <w:rPr>
                <w:rFonts w:ascii="Arial" w:eastAsia="Calibri" w:hAnsi="Arial" w:cs="Arial"/>
                <w:lang w:val="en-AU" w:eastAsia="en-AU"/>
              </w:rPr>
              <w:t>Are they choosing options based on beliefs, likes</w:t>
            </w:r>
            <w:r w:rsidR="009F5BF5">
              <w:rPr>
                <w:rFonts w:ascii="Arial" w:eastAsia="Calibri" w:hAnsi="Arial" w:cs="Arial"/>
                <w:lang w:val="en-AU" w:eastAsia="en-AU"/>
              </w:rPr>
              <w:t>,</w:t>
            </w:r>
            <w:r>
              <w:rPr>
                <w:rFonts w:ascii="Arial" w:eastAsia="Calibri" w:hAnsi="Arial" w:cs="Arial"/>
                <w:lang w:val="en-AU" w:eastAsia="en-AU"/>
              </w:rPr>
              <w:t xml:space="preserve"> strengths</w:t>
            </w:r>
            <w:r w:rsidR="009F5BF5">
              <w:rPr>
                <w:rFonts w:ascii="Arial" w:eastAsia="Calibri" w:hAnsi="Arial" w:cs="Arial"/>
                <w:lang w:val="en-AU" w:eastAsia="en-AU"/>
              </w:rPr>
              <w:t>,</w:t>
            </w:r>
            <w:r>
              <w:rPr>
                <w:rFonts w:ascii="Arial" w:eastAsia="Calibri" w:hAnsi="Arial" w:cs="Arial"/>
                <w:lang w:val="en-AU" w:eastAsia="en-AU"/>
              </w:rPr>
              <w:t xml:space="preserve"> interests?</w:t>
            </w:r>
          </w:p>
          <w:p w14:paraId="0B3D16F1" w14:textId="77777777" w:rsidR="00586BEA" w:rsidRDefault="001B7C1D" w:rsidP="008B71FC">
            <w:pPr>
              <w:widowControl/>
              <w:numPr>
                <w:ilvl w:val="0"/>
                <w:numId w:val="1"/>
              </w:numPr>
              <w:tabs>
                <w:tab w:val="left" w:pos="1021"/>
                <w:tab w:val="left" w:pos="1361"/>
                <w:tab w:val="left" w:pos="1701"/>
                <w:tab w:val="left" w:pos="2041"/>
                <w:tab w:val="left" w:pos="2381"/>
                <w:tab w:val="left" w:pos="2722"/>
                <w:tab w:val="left" w:pos="3062"/>
                <w:tab w:val="left" w:pos="3402"/>
              </w:tabs>
              <w:suppressAutoHyphens/>
              <w:autoSpaceDE/>
              <w:autoSpaceDN/>
              <w:spacing w:before="120" w:after="120" w:line="260" w:lineRule="exact"/>
              <w:ind w:left="312" w:hanging="284"/>
              <w:rPr>
                <w:rFonts w:ascii="Arial" w:eastAsia="Calibri" w:hAnsi="Arial" w:cs="Arial"/>
                <w:lang w:val="en-AU" w:eastAsia="en-AU"/>
              </w:rPr>
            </w:pPr>
            <w:r>
              <w:rPr>
                <w:rFonts w:ascii="Arial" w:eastAsia="Calibri" w:hAnsi="Arial" w:cs="Arial"/>
                <w:lang w:val="en-AU" w:eastAsia="en-AU"/>
              </w:rPr>
              <w:t>Consider and reflect on</w:t>
            </w:r>
            <w:r w:rsidRPr="0077694F">
              <w:rPr>
                <w:rFonts w:ascii="Arial" w:eastAsia="Calibri" w:hAnsi="Arial" w:cs="Arial"/>
                <w:lang w:val="en-AU" w:eastAsia="en-AU"/>
              </w:rPr>
              <w:t xml:space="preserve"> </w:t>
            </w:r>
            <w:r w:rsidR="0077694F" w:rsidRPr="0077694F">
              <w:rPr>
                <w:rFonts w:ascii="Arial" w:eastAsia="Calibri" w:hAnsi="Arial" w:cs="Arial"/>
                <w:lang w:val="en-AU" w:eastAsia="en-AU"/>
              </w:rPr>
              <w:t xml:space="preserve">the courses and programs on offer. </w:t>
            </w:r>
          </w:p>
          <w:p w14:paraId="663DADB9" w14:textId="6C423899" w:rsidR="0077694F" w:rsidRDefault="0077694F" w:rsidP="008B71FC">
            <w:pPr>
              <w:widowControl/>
              <w:numPr>
                <w:ilvl w:val="0"/>
                <w:numId w:val="11"/>
              </w:numPr>
              <w:tabs>
                <w:tab w:val="left" w:pos="1021"/>
                <w:tab w:val="left" w:pos="1361"/>
                <w:tab w:val="left" w:pos="1701"/>
                <w:tab w:val="left" w:pos="2041"/>
                <w:tab w:val="left" w:pos="2381"/>
                <w:tab w:val="left" w:pos="2722"/>
                <w:tab w:val="left" w:pos="3062"/>
                <w:tab w:val="left" w:pos="3402"/>
              </w:tabs>
              <w:suppressAutoHyphens/>
              <w:autoSpaceDE/>
              <w:autoSpaceDN/>
              <w:spacing w:before="120" w:after="120" w:line="260" w:lineRule="exact"/>
              <w:rPr>
                <w:rFonts w:ascii="Arial" w:eastAsia="Calibri" w:hAnsi="Arial" w:cs="Arial"/>
                <w:lang w:val="en-AU" w:eastAsia="en-AU"/>
              </w:rPr>
            </w:pPr>
            <w:r w:rsidRPr="0077694F">
              <w:rPr>
                <w:rFonts w:ascii="Arial" w:eastAsia="Calibri" w:hAnsi="Arial" w:cs="Arial"/>
                <w:lang w:val="en-AU" w:eastAsia="en-AU"/>
              </w:rPr>
              <w:t xml:space="preserve">How do they relate to the </w:t>
            </w:r>
            <w:r w:rsidR="001B7C1D">
              <w:rPr>
                <w:rFonts w:ascii="Arial" w:eastAsia="Calibri" w:hAnsi="Arial" w:cs="Arial"/>
                <w:lang w:val="en-AU" w:eastAsia="en-AU"/>
              </w:rPr>
              <w:t>students considered</w:t>
            </w:r>
            <w:r w:rsidRPr="0077694F">
              <w:rPr>
                <w:rFonts w:ascii="Arial" w:eastAsia="Calibri" w:hAnsi="Arial" w:cs="Arial"/>
                <w:lang w:val="en-AU" w:eastAsia="en-AU"/>
              </w:rPr>
              <w:t xml:space="preserve"> </w:t>
            </w:r>
            <w:r w:rsidR="002821AB">
              <w:rPr>
                <w:rFonts w:ascii="Arial" w:eastAsia="Calibri" w:hAnsi="Arial" w:cs="Arial"/>
                <w:lang w:val="en-AU" w:eastAsia="en-AU"/>
              </w:rPr>
              <w:t xml:space="preserve">purpose and </w:t>
            </w:r>
            <w:r w:rsidRPr="0077694F">
              <w:rPr>
                <w:rFonts w:ascii="Arial" w:eastAsia="Calibri" w:hAnsi="Arial" w:cs="Arial"/>
                <w:lang w:val="en-AU" w:eastAsia="en-AU"/>
              </w:rPr>
              <w:t>pathway?</w:t>
            </w:r>
          </w:p>
          <w:p w14:paraId="43822484" w14:textId="7C0F44E4" w:rsidR="00045710" w:rsidRPr="00F628C3" w:rsidRDefault="00045710" w:rsidP="008B71FC">
            <w:pPr>
              <w:widowControl/>
              <w:numPr>
                <w:ilvl w:val="0"/>
                <w:numId w:val="11"/>
              </w:numPr>
              <w:tabs>
                <w:tab w:val="left" w:pos="1021"/>
                <w:tab w:val="left" w:pos="1361"/>
                <w:tab w:val="left" w:pos="1701"/>
                <w:tab w:val="left" w:pos="2041"/>
                <w:tab w:val="left" w:pos="2381"/>
                <w:tab w:val="left" w:pos="2722"/>
                <w:tab w:val="left" w:pos="3062"/>
                <w:tab w:val="left" w:pos="3402"/>
              </w:tabs>
              <w:suppressAutoHyphens/>
              <w:autoSpaceDE/>
              <w:autoSpaceDN/>
              <w:spacing w:before="120" w:after="120" w:line="260" w:lineRule="exact"/>
              <w:rPr>
                <w:rFonts w:ascii="Arial" w:eastAsia="Calibri" w:hAnsi="Arial" w:cs="Arial"/>
                <w:lang w:val="en-AU" w:eastAsia="en-AU"/>
              </w:rPr>
            </w:pPr>
            <w:r>
              <w:rPr>
                <w:rFonts w:ascii="Arial" w:eastAsia="Calibri" w:hAnsi="Arial" w:cs="Arial"/>
                <w:lang w:val="en-AU" w:eastAsia="en-AU"/>
              </w:rPr>
              <w:t xml:space="preserve">Are they on track to be eligible for the courses they want to do in Year 11? </w:t>
            </w:r>
            <w:r w:rsidRPr="00045710">
              <w:rPr>
                <w:rFonts w:ascii="Arial" w:eastAsia="Times New Roman" w:hAnsi="Arial" w:cs="Arial"/>
              </w:rPr>
              <w:t>(</w:t>
            </w:r>
            <w:proofErr w:type="spellStart"/>
            <w:proofErr w:type="gramStart"/>
            <w:r>
              <w:rPr>
                <w:rFonts w:ascii="Arial" w:eastAsia="Times New Roman" w:hAnsi="Arial" w:cs="Arial"/>
              </w:rPr>
              <w:t>eg</w:t>
            </w:r>
            <w:proofErr w:type="gramEnd"/>
            <w:r>
              <w:rPr>
                <w:rFonts w:ascii="Arial" w:eastAsia="Times New Roman" w:hAnsi="Arial" w:cs="Arial"/>
              </w:rPr>
              <w:t>.</w:t>
            </w:r>
            <w:proofErr w:type="spellEnd"/>
            <w:r>
              <w:rPr>
                <w:rFonts w:ascii="Arial" w:eastAsia="Times New Roman" w:hAnsi="Arial" w:cs="Arial"/>
              </w:rPr>
              <w:t xml:space="preserve"> </w:t>
            </w:r>
            <w:r w:rsidRPr="00045710">
              <w:rPr>
                <w:rFonts w:ascii="Arial" w:eastAsia="Times New Roman" w:hAnsi="Arial" w:cs="Arial"/>
              </w:rPr>
              <w:t>specialist VET program</w:t>
            </w:r>
            <w:r>
              <w:rPr>
                <w:rFonts w:ascii="Arial" w:eastAsia="Times New Roman" w:hAnsi="Arial" w:cs="Arial"/>
              </w:rPr>
              <w:t>,</w:t>
            </w:r>
            <w:r w:rsidRPr="00045710">
              <w:rPr>
                <w:rFonts w:ascii="Arial" w:eastAsia="Times New Roman" w:hAnsi="Arial" w:cs="Arial"/>
              </w:rPr>
              <w:t xml:space="preserve"> ATAR prerequisites)</w:t>
            </w:r>
            <w:r>
              <w:rPr>
                <w:rFonts w:eastAsia="Times New Roman"/>
              </w:rPr>
              <w:t xml:space="preserve">  </w:t>
            </w:r>
          </w:p>
          <w:p w14:paraId="20B95512" w14:textId="50E6756F" w:rsidR="0077694F" w:rsidRPr="00F628C3" w:rsidRDefault="0077694F" w:rsidP="008B71FC">
            <w:pPr>
              <w:widowControl/>
              <w:numPr>
                <w:ilvl w:val="0"/>
                <w:numId w:val="1"/>
              </w:numPr>
              <w:tabs>
                <w:tab w:val="left" w:pos="1021"/>
                <w:tab w:val="left" w:pos="1361"/>
                <w:tab w:val="left" w:pos="1701"/>
                <w:tab w:val="left" w:pos="2041"/>
                <w:tab w:val="left" w:pos="2381"/>
                <w:tab w:val="left" w:pos="2722"/>
                <w:tab w:val="left" w:pos="3062"/>
                <w:tab w:val="left" w:pos="3402"/>
              </w:tabs>
              <w:suppressAutoHyphens/>
              <w:autoSpaceDE/>
              <w:autoSpaceDN/>
              <w:spacing w:before="120" w:after="120" w:line="260" w:lineRule="exact"/>
              <w:ind w:left="312" w:hanging="284"/>
              <w:rPr>
                <w:rFonts w:ascii="Arial" w:eastAsia="Calibri" w:hAnsi="Arial" w:cs="Arial"/>
                <w:lang w:val="en-AU" w:eastAsia="en-AU"/>
              </w:rPr>
            </w:pPr>
            <w:r w:rsidRPr="0077694F">
              <w:rPr>
                <w:rFonts w:ascii="Arial" w:eastAsia="Calibri" w:hAnsi="Arial" w:cs="Arial"/>
                <w:lang w:val="en-AU" w:eastAsia="en-AU"/>
              </w:rPr>
              <w:t>Analyse responses. What needs to</w:t>
            </w:r>
            <w:r>
              <w:rPr>
                <w:rFonts w:ascii="Arial" w:eastAsia="Calibri" w:hAnsi="Arial" w:cs="Arial"/>
                <w:lang w:val="en-AU" w:eastAsia="en-AU"/>
              </w:rPr>
              <w:t xml:space="preserve"> be discovered or investigated?</w:t>
            </w:r>
          </w:p>
          <w:p w14:paraId="2DF47CFF" w14:textId="77777777" w:rsidR="00586BEA" w:rsidRDefault="0077694F" w:rsidP="008B71FC">
            <w:pPr>
              <w:widowControl/>
              <w:numPr>
                <w:ilvl w:val="0"/>
                <w:numId w:val="1"/>
              </w:numPr>
              <w:tabs>
                <w:tab w:val="left" w:pos="1021"/>
                <w:tab w:val="left" w:pos="1361"/>
                <w:tab w:val="left" w:pos="1701"/>
                <w:tab w:val="left" w:pos="2041"/>
                <w:tab w:val="left" w:pos="2381"/>
                <w:tab w:val="left" w:pos="2722"/>
                <w:tab w:val="left" w:pos="3062"/>
                <w:tab w:val="left" w:pos="3402"/>
              </w:tabs>
              <w:suppressAutoHyphens/>
              <w:autoSpaceDE/>
              <w:autoSpaceDN/>
              <w:spacing w:before="120" w:after="120" w:line="260" w:lineRule="exact"/>
              <w:ind w:left="312" w:hanging="284"/>
              <w:rPr>
                <w:rFonts w:ascii="Arial" w:eastAsia="Calibri" w:hAnsi="Arial" w:cs="Arial"/>
                <w:lang w:val="en-AU" w:eastAsia="en-AU"/>
              </w:rPr>
            </w:pPr>
            <w:r w:rsidRPr="0077694F">
              <w:rPr>
                <w:rFonts w:ascii="Arial" w:eastAsia="Calibri" w:hAnsi="Arial" w:cs="Arial"/>
                <w:lang w:val="en-AU" w:eastAsia="en-AU"/>
              </w:rPr>
              <w:t>Review influences</w:t>
            </w:r>
            <w:r w:rsidR="005072F0">
              <w:rPr>
                <w:rFonts w:ascii="Arial" w:eastAsia="Calibri" w:hAnsi="Arial" w:cs="Arial"/>
                <w:lang w:val="en-AU" w:eastAsia="en-AU"/>
              </w:rPr>
              <w:t xml:space="preserve"> on decision-making. </w:t>
            </w:r>
          </w:p>
          <w:p w14:paraId="51778B1E" w14:textId="72DEBA0B" w:rsidR="00586BEA" w:rsidRDefault="005072F0" w:rsidP="008B71FC">
            <w:pPr>
              <w:widowControl/>
              <w:numPr>
                <w:ilvl w:val="0"/>
                <w:numId w:val="12"/>
              </w:numPr>
              <w:tabs>
                <w:tab w:val="left" w:pos="1021"/>
                <w:tab w:val="left" w:pos="1361"/>
                <w:tab w:val="left" w:pos="1701"/>
                <w:tab w:val="left" w:pos="2041"/>
                <w:tab w:val="left" w:pos="2381"/>
                <w:tab w:val="left" w:pos="2722"/>
                <w:tab w:val="left" w:pos="3062"/>
                <w:tab w:val="left" w:pos="3402"/>
              </w:tabs>
              <w:suppressAutoHyphens/>
              <w:autoSpaceDE/>
              <w:autoSpaceDN/>
              <w:spacing w:before="120" w:after="120" w:line="260" w:lineRule="exact"/>
              <w:rPr>
                <w:rFonts w:ascii="Arial" w:eastAsia="Calibri" w:hAnsi="Arial" w:cs="Arial"/>
                <w:lang w:val="en-AU" w:eastAsia="en-AU"/>
              </w:rPr>
            </w:pPr>
            <w:r>
              <w:rPr>
                <w:rFonts w:ascii="Arial" w:eastAsia="Calibri" w:hAnsi="Arial" w:cs="Arial"/>
                <w:lang w:val="en-AU" w:eastAsia="en-AU"/>
              </w:rPr>
              <w:t xml:space="preserve">Where </w:t>
            </w:r>
            <w:r w:rsidR="00EE04C0">
              <w:rPr>
                <w:rFonts w:ascii="Arial" w:eastAsia="Calibri" w:hAnsi="Arial" w:cs="Arial"/>
                <w:lang w:val="en-AU" w:eastAsia="en-AU"/>
              </w:rPr>
              <w:t>does/</w:t>
            </w:r>
            <w:r>
              <w:rPr>
                <w:rFonts w:ascii="Arial" w:eastAsia="Calibri" w:hAnsi="Arial" w:cs="Arial"/>
                <w:lang w:val="en-AU" w:eastAsia="en-AU"/>
              </w:rPr>
              <w:t>will</w:t>
            </w:r>
            <w:r w:rsidR="0077694F" w:rsidRPr="0077694F">
              <w:rPr>
                <w:rFonts w:ascii="Arial" w:eastAsia="Calibri" w:hAnsi="Arial" w:cs="Arial"/>
                <w:lang w:val="en-AU" w:eastAsia="en-AU"/>
              </w:rPr>
              <w:t xml:space="preserve"> </w:t>
            </w:r>
            <w:r>
              <w:rPr>
                <w:rFonts w:ascii="Arial" w:eastAsia="Calibri" w:hAnsi="Arial" w:cs="Arial"/>
                <w:lang w:val="en-AU" w:eastAsia="en-AU"/>
              </w:rPr>
              <w:t xml:space="preserve">their </w:t>
            </w:r>
            <w:r w:rsidR="0077694F" w:rsidRPr="0077694F">
              <w:rPr>
                <w:rFonts w:ascii="Arial" w:eastAsia="Calibri" w:hAnsi="Arial" w:cs="Arial"/>
                <w:lang w:val="en-AU" w:eastAsia="en-AU"/>
              </w:rPr>
              <w:t xml:space="preserve">advice come from? </w:t>
            </w:r>
          </w:p>
          <w:p w14:paraId="04F6C4DF" w14:textId="5F3722E7" w:rsidR="00EE04C0" w:rsidRDefault="00EE04C0" w:rsidP="008B71FC">
            <w:pPr>
              <w:widowControl/>
              <w:numPr>
                <w:ilvl w:val="0"/>
                <w:numId w:val="12"/>
              </w:numPr>
              <w:tabs>
                <w:tab w:val="left" w:pos="1021"/>
                <w:tab w:val="left" w:pos="1361"/>
                <w:tab w:val="left" w:pos="1701"/>
                <w:tab w:val="left" w:pos="2041"/>
                <w:tab w:val="left" w:pos="2381"/>
                <w:tab w:val="left" w:pos="2722"/>
                <w:tab w:val="left" w:pos="3062"/>
                <w:tab w:val="left" w:pos="3402"/>
              </w:tabs>
              <w:suppressAutoHyphens/>
              <w:autoSpaceDE/>
              <w:autoSpaceDN/>
              <w:spacing w:before="120" w:after="120" w:line="260" w:lineRule="exact"/>
              <w:rPr>
                <w:rFonts w:ascii="Arial" w:eastAsia="Calibri" w:hAnsi="Arial" w:cs="Arial"/>
                <w:lang w:val="en-AU" w:eastAsia="en-AU"/>
              </w:rPr>
            </w:pPr>
            <w:r>
              <w:rPr>
                <w:rFonts w:ascii="Arial" w:eastAsia="Calibri" w:hAnsi="Arial" w:cs="Arial"/>
                <w:lang w:val="en-AU" w:eastAsia="en-AU"/>
              </w:rPr>
              <w:t xml:space="preserve">Who are their allies in this process? </w:t>
            </w:r>
          </w:p>
          <w:p w14:paraId="02860922" w14:textId="5C9DE3D4" w:rsidR="005072F0" w:rsidRPr="00F628C3" w:rsidRDefault="00EE04C0" w:rsidP="008B71FC">
            <w:pPr>
              <w:widowControl/>
              <w:numPr>
                <w:ilvl w:val="0"/>
                <w:numId w:val="12"/>
              </w:numPr>
              <w:tabs>
                <w:tab w:val="left" w:pos="1021"/>
                <w:tab w:val="left" w:pos="1361"/>
                <w:tab w:val="left" w:pos="1701"/>
                <w:tab w:val="left" w:pos="2041"/>
                <w:tab w:val="left" w:pos="2381"/>
                <w:tab w:val="left" w:pos="2722"/>
                <w:tab w:val="left" w:pos="3062"/>
                <w:tab w:val="left" w:pos="3402"/>
              </w:tabs>
              <w:suppressAutoHyphens/>
              <w:autoSpaceDE/>
              <w:autoSpaceDN/>
              <w:spacing w:before="120" w:after="120" w:line="260" w:lineRule="exact"/>
              <w:rPr>
                <w:rFonts w:ascii="Arial" w:eastAsia="Calibri" w:hAnsi="Arial" w:cs="Arial"/>
                <w:lang w:val="en-AU" w:eastAsia="en-AU"/>
              </w:rPr>
            </w:pPr>
            <w:r>
              <w:rPr>
                <w:rFonts w:ascii="Arial" w:eastAsia="Calibri" w:hAnsi="Arial" w:cs="Arial"/>
                <w:lang w:val="en-AU" w:eastAsia="en-AU"/>
              </w:rPr>
              <w:t xml:space="preserve">How thorough has their research been? </w:t>
            </w:r>
          </w:p>
          <w:p w14:paraId="52C87CE4" w14:textId="231E3548" w:rsidR="005072F0" w:rsidRPr="00F628C3" w:rsidRDefault="0077694F" w:rsidP="008B71FC">
            <w:pPr>
              <w:widowControl/>
              <w:numPr>
                <w:ilvl w:val="0"/>
                <w:numId w:val="1"/>
              </w:numPr>
              <w:tabs>
                <w:tab w:val="left" w:pos="1021"/>
                <w:tab w:val="left" w:pos="1361"/>
                <w:tab w:val="left" w:pos="1701"/>
                <w:tab w:val="left" w:pos="2041"/>
                <w:tab w:val="left" w:pos="2381"/>
                <w:tab w:val="left" w:pos="2722"/>
                <w:tab w:val="left" w:pos="3062"/>
                <w:tab w:val="left" w:pos="3402"/>
              </w:tabs>
              <w:suppressAutoHyphens/>
              <w:autoSpaceDE/>
              <w:autoSpaceDN/>
              <w:spacing w:before="120" w:after="120" w:line="260" w:lineRule="exact"/>
              <w:ind w:left="312" w:hanging="284"/>
              <w:rPr>
                <w:rFonts w:ascii="Arial" w:eastAsia="Calibri" w:hAnsi="Arial" w:cs="Arial"/>
                <w:sz w:val="20"/>
                <w:szCs w:val="20"/>
                <w:lang w:eastAsia="en-AU"/>
              </w:rPr>
            </w:pPr>
            <w:r w:rsidRPr="0077694F">
              <w:rPr>
                <w:rFonts w:ascii="Arial" w:eastAsia="Calibri" w:hAnsi="Arial" w:cs="Arial"/>
                <w:lang w:val="en-AU" w:eastAsia="en-AU"/>
              </w:rPr>
              <w:t>Interviews with existing students</w:t>
            </w:r>
            <w:r w:rsidR="002821AB">
              <w:rPr>
                <w:rFonts w:ascii="Arial" w:eastAsia="Calibri" w:hAnsi="Arial" w:cs="Arial"/>
                <w:lang w:val="en-AU" w:eastAsia="en-AU"/>
              </w:rPr>
              <w:t xml:space="preserve"> (</w:t>
            </w:r>
            <w:r w:rsidR="00A35025">
              <w:rPr>
                <w:rFonts w:ascii="Arial" w:eastAsia="Calibri" w:hAnsi="Arial" w:cs="Arial"/>
                <w:lang w:val="en-AU" w:eastAsia="en-AU"/>
              </w:rPr>
              <w:t>i.e.,</w:t>
            </w:r>
            <w:r w:rsidR="002821AB">
              <w:rPr>
                <w:rFonts w:ascii="Arial" w:eastAsia="Calibri" w:hAnsi="Arial" w:cs="Arial"/>
                <w:lang w:val="en-AU" w:eastAsia="en-AU"/>
              </w:rPr>
              <w:t xml:space="preserve"> student alumni)</w:t>
            </w:r>
            <w:r w:rsidRPr="0077694F">
              <w:rPr>
                <w:rFonts w:ascii="Arial" w:eastAsia="Calibri" w:hAnsi="Arial" w:cs="Arial"/>
                <w:lang w:val="en-AU" w:eastAsia="en-AU"/>
              </w:rPr>
              <w:t xml:space="preserve"> completing</w:t>
            </w:r>
            <w:r w:rsidR="002821AB">
              <w:rPr>
                <w:rFonts w:ascii="Arial" w:eastAsia="Calibri" w:hAnsi="Arial" w:cs="Arial"/>
                <w:lang w:val="en-AU" w:eastAsia="en-AU"/>
              </w:rPr>
              <w:t xml:space="preserve"> or completed</w:t>
            </w:r>
            <w:r w:rsidRPr="0077694F">
              <w:rPr>
                <w:rFonts w:ascii="Arial" w:eastAsia="Calibri" w:hAnsi="Arial" w:cs="Arial"/>
                <w:lang w:val="en-AU" w:eastAsia="en-AU"/>
              </w:rPr>
              <w:t xml:space="preserve"> courses</w:t>
            </w:r>
            <w:r w:rsidR="002821AB">
              <w:rPr>
                <w:rFonts w:ascii="Arial" w:eastAsia="Calibri" w:hAnsi="Arial" w:cs="Arial"/>
                <w:lang w:val="en-AU" w:eastAsia="en-AU"/>
              </w:rPr>
              <w:t xml:space="preserve"> on offer</w:t>
            </w:r>
            <w:r w:rsidRPr="0077694F">
              <w:rPr>
                <w:rFonts w:ascii="Arial" w:eastAsia="Calibri" w:hAnsi="Arial" w:cs="Arial"/>
                <w:lang w:val="en-AU" w:eastAsia="en-AU"/>
              </w:rPr>
              <w:t xml:space="preserve">. Presentations can be facilitated by VET teachers, teachers from across </w:t>
            </w:r>
            <w:r w:rsidR="005072F0">
              <w:rPr>
                <w:rFonts w:ascii="Arial" w:eastAsia="Calibri" w:hAnsi="Arial" w:cs="Arial"/>
                <w:lang w:val="en-AU" w:eastAsia="en-AU"/>
              </w:rPr>
              <w:t>learning areas</w:t>
            </w:r>
            <w:r w:rsidRPr="0077694F">
              <w:rPr>
                <w:rFonts w:ascii="Arial" w:eastAsia="Calibri" w:hAnsi="Arial" w:cs="Arial"/>
                <w:lang w:val="en-AU" w:eastAsia="en-AU"/>
              </w:rPr>
              <w:t xml:space="preserve">, specific program champions, </w:t>
            </w:r>
            <w:r w:rsidR="0014533C">
              <w:rPr>
                <w:rFonts w:ascii="Arial" w:eastAsia="Calibri" w:hAnsi="Arial" w:cs="Arial"/>
                <w:lang w:val="en-AU" w:eastAsia="en-AU"/>
              </w:rPr>
              <w:t xml:space="preserve">and </w:t>
            </w:r>
            <w:r w:rsidRPr="0077694F">
              <w:rPr>
                <w:rFonts w:ascii="Arial" w:eastAsia="Calibri" w:hAnsi="Arial" w:cs="Arial"/>
                <w:lang w:val="en-AU" w:eastAsia="en-AU"/>
              </w:rPr>
              <w:t>parent nights covering all sectors.</w:t>
            </w:r>
          </w:p>
        </w:tc>
        <w:tc>
          <w:tcPr>
            <w:tcW w:w="5172" w:type="dxa"/>
            <w:shd w:val="clear" w:color="auto" w:fill="DEEAF6" w:themeFill="accent1" w:themeFillTint="33"/>
          </w:tcPr>
          <w:p w14:paraId="706C07AC" w14:textId="5C7A4279" w:rsidR="005F323C" w:rsidRPr="00391944" w:rsidRDefault="002842C6" w:rsidP="00F628C3">
            <w:pPr>
              <w:suppressAutoHyphens/>
              <w:spacing w:before="120" w:after="120" w:line="260" w:lineRule="exact"/>
              <w:outlineLvl w:val="1"/>
              <w:rPr>
                <w:rFonts w:ascii="Arial" w:eastAsia="Calibri" w:hAnsi="Arial" w:cs="Arial"/>
                <w:b/>
                <w:color w:val="000000"/>
                <w:szCs w:val="20"/>
              </w:rPr>
            </w:pPr>
            <w:r>
              <w:rPr>
                <w:rFonts w:ascii="Arial" w:eastAsia="Calibri" w:hAnsi="Arial" w:cs="Arial"/>
                <w:b/>
                <w:color w:val="000000"/>
                <w:szCs w:val="20"/>
              </w:rPr>
              <w:t>Building further</w:t>
            </w:r>
            <w:r w:rsidR="00586BEA">
              <w:rPr>
                <w:rFonts w:ascii="Arial" w:eastAsia="Calibri" w:hAnsi="Arial" w:cs="Arial"/>
                <w:b/>
                <w:color w:val="000000"/>
                <w:szCs w:val="20"/>
              </w:rPr>
              <w:t xml:space="preserve"> connections</w:t>
            </w:r>
          </w:p>
          <w:p w14:paraId="78AB5467" w14:textId="77777777" w:rsidR="00586BEA" w:rsidRDefault="005072F0" w:rsidP="008B71FC">
            <w:pPr>
              <w:widowControl/>
              <w:numPr>
                <w:ilvl w:val="0"/>
                <w:numId w:val="2"/>
              </w:numPr>
              <w:tabs>
                <w:tab w:val="left" w:pos="1021"/>
                <w:tab w:val="left" w:pos="1361"/>
                <w:tab w:val="left" w:pos="1701"/>
                <w:tab w:val="left" w:pos="2041"/>
                <w:tab w:val="left" w:pos="2381"/>
                <w:tab w:val="left" w:pos="2722"/>
                <w:tab w:val="left" w:pos="3062"/>
                <w:tab w:val="left" w:pos="3402"/>
              </w:tabs>
              <w:suppressAutoHyphens/>
              <w:autoSpaceDE/>
              <w:autoSpaceDN/>
              <w:spacing w:before="120" w:after="120" w:line="260" w:lineRule="exact"/>
              <w:ind w:left="331" w:hanging="331"/>
              <w:rPr>
                <w:rFonts w:ascii="Arial" w:eastAsia="Calibri" w:hAnsi="Arial" w:cs="Arial"/>
                <w:lang w:val="en-AU"/>
              </w:rPr>
            </w:pPr>
            <w:r w:rsidRPr="005072F0">
              <w:rPr>
                <w:rFonts w:ascii="Arial" w:eastAsia="Calibri" w:hAnsi="Arial" w:cs="Arial"/>
                <w:lang w:val="en-AU"/>
              </w:rPr>
              <w:t>Review selections in relation to work capability development and progress on intended pathway.</w:t>
            </w:r>
          </w:p>
          <w:p w14:paraId="624A4771" w14:textId="4EEB9333" w:rsidR="005072F0" w:rsidRPr="00F628C3" w:rsidRDefault="00E75FE7" w:rsidP="008B71FC">
            <w:pPr>
              <w:widowControl/>
              <w:numPr>
                <w:ilvl w:val="0"/>
                <w:numId w:val="2"/>
              </w:numPr>
              <w:tabs>
                <w:tab w:val="left" w:pos="1021"/>
                <w:tab w:val="left" w:pos="1361"/>
                <w:tab w:val="left" w:pos="1701"/>
                <w:tab w:val="left" w:pos="2041"/>
                <w:tab w:val="left" w:pos="2381"/>
                <w:tab w:val="left" w:pos="2722"/>
                <w:tab w:val="left" w:pos="3062"/>
                <w:tab w:val="left" w:pos="3402"/>
              </w:tabs>
              <w:suppressAutoHyphens/>
              <w:autoSpaceDE/>
              <w:autoSpaceDN/>
              <w:spacing w:before="120" w:after="120" w:line="260" w:lineRule="exact"/>
              <w:ind w:left="331" w:hanging="331"/>
              <w:rPr>
                <w:rFonts w:ascii="Arial" w:eastAsia="Calibri" w:hAnsi="Arial" w:cs="Arial"/>
                <w:lang w:val="en-AU"/>
              </w:rPr>
            </w:pPr>
            <w:r>
              <w:rPr>
                <w:rFonts w:ascii="Arial" w:eastAsia="Calibri" w:hAnsi="Arial" w:cs="Arial"/>
                <w:lang w:val="en-AU"/>
              </w:rPr>
              <w:t>Students u</w:t>
            </w:r>
            <w:r w:rsidR="005072F0" w:rsidRPr="005072F0">
              <w:rPr>
                <w:rFonts w:ascii="Arial" w:eastAsia="Calibri" w:hAnsi="Arial" w:cs="Arial"/>
                <w:lang w:val="en-AU"/>
              </w:rPr>
              <w:t>se the work capabilities table to consider the skills</w:t>
            </w:r>
            <w:r w:rsidR="005072F0">
              <w:rPr>
                <w:rFonts w:ascii="Arial" w:eastAsia="Calibri" w:hAnsi="Arial" w:cs="Arial"/>
                <w:lang w:val="en-AU"/>
              </w:rPr>
              <w:t xml:space="preserve"> and knowledge</w:t>
            </w:r>
            <w:r w:rsidR="005072F0" w:rsidRPr="005072F0">
              <w:rPr>
                <w:rFonts w:ascii="Arial" w:eastAsia="Calibri" w:hAnsi="Arial" w:cs="Arial"/>
                <w:lang w:val="en-AU"/>
              </w:rPr>
              <w:t xml:space="preserve"> that may come from completing selected courses.</w:t>
            </w:r>
          </w:p>
          <w:p w14:paraId="7B6F514F" w14:textId="02360580" w:rsidR="005F323C" w:rsidRDefault="005072F0" w:rsidP="008B71FC">
            <w:pPr>
              <w:widowControl/>
              <w:numPr>
                <w:ilvl w:val="0"/>
                <w:numId w:val="2"/>
              </w:numPr>
              <w:tabs>
                <w:tab w:val="left" w:pos="1021"/>
                <w:tab w:val="left" w:pos="1361"/>
                <w:tab w:val="left" w:pos="1701"/>
                <w:tab w:val="left" w:pos="2041"/>
                <w:tab w:val="left" w:pos="2381"/>
                <w:tab w:val="left" w:pos="2722"/>
                <w:tab w:val="left" w:pos="3062"/>
                <w:tab w:val="left" w:pos="3402"/>
              </w:tabs>
              <w:suppressAutoHyphens/>
              <w:autoSpaceDE/>
              <w:autoSpaceDN/>
              <w:spacing w:before="120" w:after="120" w:line="260" w:lineRule="exact"/>
              <w:ind w:left="331" w:hanging="331"/>
              <w:rPr>
                <w:rFonts w:ascii="Arial" w:eastAsia="Calibri" w:hAnsi="Arial" w:cs="Arial"/>
                <w:lang w:val="en-AU"/>
              </w:rPr>
            </w:pPr>
            <w:r w:rsidRPr="005072F0">
              <w:rPr>
                <w:rFonts w:ascii="Arial" w:eastAsia="Calibri" w:hAnsi="Arial" w:cs="Arial"/>
                <w:lang w:val="en-AU"/>
              </w:rPr>
              <w:t>Student</w:t>
            </w:r>
            <w:r w:rsidR="00047551">
              <w:rPr>
                <w:rFonts w:ascii="Arial" w:eastAsia="Calibri" w:hAnsi="Arial" w:cs="Arial"/>
                <w:lang w:val="en-AU"/>
              </w:rPr>
              <w:t>s</w:t>
            </w:r>
            <w:r w:rsidRPr="005072F0">
              <w:rPr>
                <w:rFonts w:ascii="Arial" w:eastAsia="Calibri" w:hAnsi="Arial" w:cs="Arial"/>
                <w:lang w:val="en-AU"/>
              </w:rPr>
              <w:t xml:space="preserve"> consider what other activities could be undertaken to develop the capabilities needed for their potential industry pathways.</w:t>
            </w:r>
          </w:p>
          <w:p w14:paraId="004EB8F1" w14:textId="77777777" w:rsidR="00045710" w:rsidRDefault="00045710" w:rsidP="00045710">
            <w:pPr>
              <w:rPr>
                <w:rFonts w:eastAsiaTheme="minorHAnsi"/>
              </w:rPr>
            </w:pPr>
          </w:p>
          <w:p w14:paraId="788F3F67" w14:textId="77777777" w:rsidR="005F323C" w:rsidRDefault="005F323C" w:rsidP="00F628C3">
            <w:pPr>
              <w:widowControl/>
              <w:tabs>
                <w:tab w:val="left" w:pos="1021"/>
                <w:tab w:val="left" w:pos="1361"/>
                <w:tab w:val="left" w:pos="1701"/>
                <w:tab w:val="left" w:pos="2041"/>
                <w:tab w:val="left" w:pos="2381"/>
                <w:tab w:val="left" w:pos="2722"/>
                <w:tab w:val="left" w:pos="3062"/>
                <w:tab w:val="left" w:pos="3402"/>
              </w:tabs>
              <w:suppressAutoHyphens/>
              <w:autoSpaceDE/>
              <w:autoSpaceDN/>
              <w:spacing w:before="120" w:after="120" w:line="260" w:lineRule="exact"/>
              <w:ind w:left="331"/>
              <w:rPr>
                <w:rFonts w:ascii="Arial" w:eastAsia="Calibri" w:hAnsi="Arial" w:cs="Arial"/>
                <w:sz w:val="20"/>
                <w:szCs w:val="20"/>
              </w:rPr>
            </w:pPr>
          </w:p>
        </w:tc>
      </w:tr>
    </w:tbl>
    <w:p w14:paraId="2284C853" w14:textId="77777777" w:rsidR="005E7AE0" w:rsidRDefault="005E7AE0">
      <w:pPr>
        <w:widowControl/>
        <w:autoSpaceDE/>
        <w:autoSpaceDN/>
        <w:spacing w:after="160" w:line="259" w:lineRule="auto"/>
        <w:rPr>
          <w:rFonts w:ascii="Arial" w:hAnsi="Arial" w:cs="Arial"/>
        </w:rPr>
      </w:pPr>
      <w:r>
        <w:rPr>
          <w:rFonts w:ascii="Arial" w:hAnsi="Arial" w:cs="Arial"/>
        </w:rPr>
        <w:br w:type="page"/>
      </w:r>
    </w:p>
    <w:p w14:paraId="35FD5D6D" w14:textId="77777777" w:rsidR="002948A7" w:rsidRDefault="002948A7" w:rsidP="00F628C3">
      <w:pPr>
        <w:widowControl/>
        <w:autoSpaceDE/>
        <w:autoSpaceDN/>
        <w:spacing w:before="120" w:after="120" w:line="260" w:lineRule="exact"/>
        <w:ind w:left="142" w:right="75" w:hanging="851"/>
        <w:rPr>
          <w:rFonts w:ascii="Arial" w:eastAsia="Calibri" w:hAnsi="Arial" w:cs="Arial"/>
          <w:b/>
          <w:lang w:val="en-AU"/>
        </w:rPr>
      </w:pPr>
    </w:p>
    <w:p w14:paraId="6D9E4E3D" w14:textId="66967B19" w:rsidR="00724F3A" w:rsidRPr="00824A1E" w:rsidRDefault="00724F3A" w:rsidP="00F628C3">
      <w:pPr>
        <w:widowControl/>
        <w:autoSpaceDE/>
        <w:autoSpaceDN/>
        <w:spacing w:before="120" w:after="120" w:line="260" w:lineRule="exact"/>
        <w:ind w:left="142" w:right="75" w:hanging="851"/>
        <w:rPr>
          <w:rFonts w:ascii="Arial" w:eastAsia="Calibri" w:hAnsi="Arial" w:cs="Arial"/>
          <w:b/>
          <w:lang w:val="en-AU"/>
        </w:rPr>
      </w:pPr>
      <w:r w:rsidRPr="00824A1E">
        <w:rPr>
          <w:rFonts w:ascii="Arial" w:eastAsia="Calibri" w:hAnsi="Arial" w:cs="Arial"/>
          <w:b/>
          <w:lang w:val="en-AU"/>
        </w:rPr>
        <w:t xml:space="preserve">My </w:t>
      </w:r>
      <w:r w:rsidR="00586BEA">
        <w:rPr>
          <w:rFonts w:ascii="Arial" w:eastAsia="Calibri" w:hAnsi="Arial" w:cs="Arial"/>
          <w:b/>
          <w:lang w:val="en-AU"/>
        </w:rPr>
        <w:t>p</w:t>
      </w:r>
      <w:r w:rsidRPr="00824A1E">
        <w:rPr>
          <w:rFonts w:ascii="Arial" w:eastAsia="Calibri" w:hAnsi="Arial" w:cs="Arial"/>
          <w:b/>
          <w:lang w:val="en-AU"/>
        </w:rPr>
        <w:t xml:space="preserve">ortfolio </w:t>
      </w:r>
    </w:p>
    <w:p w14:paraId="5D5C807E" w14:textId="6477F940" w:rsidR="00724F3A" w:rsidRDefault="00724F3A" w:rsidP="00F628C3">
      <w:pPr>
        <w:pStyle w:val="BodyText"/>
        <w:spacing w:before="120" w:after="120" w:line="260" w:lineRule="exact"/>
        <w:ind w:left="-709" w:right="-754"/>
        <w:rPr>
          <w:rFonts w:ascii="Arial" w:eastAsia="Calibri" w:hAnsi="Arial" w:cs="Arial"/>
          <w:sz w:val="22"/>
          <w:szCs w:val="22"/>
          <w:lang w:val="en-AU"/>
        </w:rPr>
      </w:pPr>
      <w:r w:rsidRPr="00724F3A">
        <w:rPr>
          <w:rFonts w:ascii="Arial" w:eastAsia="Calibri" w:hAnsi="Arial" w:cs="Arial"/>
          <w:sz w:val="22"/>
          <w:szCs w:val="22"/>
          <w:lang w:val="en-AU"/>
        </w:rPr>
        <w:t xml:space="preserve">Students </w:t>
      </w:r>
      <w:r w:rsidR="009D2F45">
        <w:rPr>
          <w:rFonts w:ascii="Arial" w:eastAsia="Calibri" w:hAnsi="Arial" w:cs="Arial"/>
          <w:sz w:val="22"/>
          <w:szCs w:val="22"/>
          <w:lang w:val="en-AU"/>
        </w:rPr>
        <w:t>review</w:t>
      </w:r>
      <w:r w:rsidRPr="00724F3A">
        <w:rPr>
          <w:rFonts w:ascii="Arial" w:eastAsia="Calibri" w:hAnsi="Arial" w:cs="Arial"/>
          <w:sz w:val="22"/>
          <w:szCs w:val="22"/>
          <w:lang w:val="en-AU"/>
        </w:rPr>
        <w:t xml:space="preserve"> their </w:t>
      </w:r>
      <w:r w:rsidR="00586BEA" w:rsidRPr="00724F3A">
        <w:rPr>
          <w:rFonts w:ascii="Arial" w:eastAsia="Calibri" w:hAnsi="Arial" w:cs="Arial"/>
          <w:sz w:val="22"/>
          <w:szCs w:val="22"/>
          <w:lang w:val="en-AU"/>
        </w:rPr>
        <w:t>portfolio and</w:t>
      </w:r>
      <w:r w:rsidRPr="00724F3A">
        <w:rPr>
          <w:rFonts w:ascii="Arial" w:eastAsia="Calibri" w:hAnsi="Arial" w:cs="Arial"/>
          <w:sz w:val="22"/>
          <w:szCs w:val="22"/>
          <w:lang w:val="en-AU"/>
        </w:rPr>
        <w:t xml:space="preserve"> updat</w:t>
      </w:r>
      <w:r w:rsidR="009D2F45">
        <w:rPr>
          <w:rFonts w:ascii="Arial" w:eastAsia="Calibri" w:hAnsi="Arial" w:cs="Arial"/>
          <w:sz w:val="22"/>
          <w:szCs w:val="22"/>
          <w:lang w:val="en-AU"/>
        </w:rPr>
        <w:t>e</w:t>
      </w:r>
      <w:r w:rsidRPr="00724F3A">
        <w:rPr>
          <w:rFonts w:ascii="Arial" w:eastAsia="Calibri" w:hAnsi="Arial" w:cs="Arial"/>
          <w:sz w:val="22"/>
          <w:szCs w:val="22"/>
          <w:lang w:val="en-AU"/>
        </w:rPr>
        <w:t xml:space="preserve"> </w:t>
      </w:r>
      <w:r w:rsidR="00E75FE7">
        <w:rPr>
          <w:rFonts w:ascii="Arial" w:eastAsia="Calibri" w:hAnsi="Arial" w:cs="Arial"/>
          <w:sz w:val="22"/>
          <w:szCs w:val="22"/>
          <w:lang w:val="en-AU"/>
        </w:rPr>
        <w:t xml:space="preserve">with new </w:t>
      </w:r>
      <w:r w:rsidRPr="00724F3A">
        <w:rPr>
          <w:rFonts w:ascii="Arial" w:eastAsia="Calibri" w:hAnsi="Arial" w:cs="Arial"/>
          <w:sz w:val="22"/>
          <w:szCs w:val="22"/>
          <w:lang w:val="en-AU"/>
        </w:rPr>
        <w:t xml:space="preserve">evidence </w:t>
      </w:r>
      <w:r w:rsidR="00E75FE7">
        <w:rPr>
          <w:rFonts w:ascii="Arial" w:eastAsia="Calibri" w:hAnsi="Arial" w:cs="Arial"/>
          <w:sz w:val="22"/>
          <w:szCs w:val="22"/>
          <w:lang w:val="en-AU"/>
        </w:rPr>
        <w:t xml:space="preserve">and </w:t>
      </w:r>
      <w:r w:rsidR="00586BEA">
        <w:rPr>
          <w:rFonts w:ascii="Arial" w:eastAsia="Calibri" w:hAnsi="Arial" w:cs="Arial"/>
          <w:sz w:val="22"/>
          <w:szCs w:val="22"/>
          <w:lang w:val="en-AU"/>
        </w:rPr>
        <w:t xml:space="preserve">achievements. </w:t>
      </w:r>
      <w:r w:rsidRPr="00724F3A">
        <w:rPr>
          <w:rFonts w:ascii="Arial" w:eastAsia="Calibri" w:hAnsi="Arial" w:cs="Arial"/>
          <w:sz w:val="22"/>
          <w:szCs w:val="22"/>
          <w:lang w:val="en-AU"/>
        </w:rPr>
        <w:t xml:space="preserve">Check for alignment </w:t>
      </w:r>
      <w:r>
        <w:rPr>
          <w:rFonts w:ascii="Arial" w:eastAsia="Calibri" w:hAnsi="Arial" w:cs="Arial"/>
          <w:sz w:val="22"/>
          <w:szCs w:val="22"/>
          <w:lang w:val="en-AU"/>
        </w:rPr>
        <w:t xml:space="preserve">with goals for the year ahead. </w:t>
      </w:r>
      <w:r w:rsidR="008A7F04" w:rsidRPr="00724F3A">
        <w:rPr>
          <w:rFonts w:ascii="Arial" w:eastAsia="Calibri" w:hAnsi="Arial" w:cs="Arial"/>
          <w:sz w:val="22"/>
          <w:szCs w:val="22"/>
          <w:lang w:val="en-AU"/>
        </w:rPr>
        <w:t>Th</w:t>
      </w:r>
      <w:r w:rsidR="008A7F04">
        <w:rPr>
          <w:rFonts w:ascii="Arial" w:eastAsia="Calibri" w:hAnsi="Arial" w:cs="Arial"/>
          <w:sz w:val="22"/>
          <w:szCs w:val="22"/>
          <w:lang w:val="en-AU"/>
        </w:rPr>
        <w:t>e portfolio is</w:t>
      </w:r>
      <w:r w:rsidR="008A7F04" w:rsidRPr="00724F3A">
        <w:rPr>
          <w:rFonts w:ascii="Arial" w:eastAsia="Calibri" w:hAnsi="Arial" w:cs="Arial"/>
          <w:sz w:val="22"/>
          <w:szCs w:val="22"/>
          <w:lang w:val="en-AU"/>
        </w:rPr>
        <w:t xml:space="preserve"> </w:t>
      </w:r>
      <w:r w:rsidRPr="00724F3A">
        <w:rPr>
          <w:rFonts w:ascii="Arial" w:eastAsia="Calibri" w:hAnsi="Arial" w:cs="Arial"/>
          <w:sz w:val="22"/>
          <w:szCs w:val="22"/>
          <w:lang w:val="en-AU"/>
        </w:rPr>
        <w:t xml:space="preserve">a </w:t>
      </w:r>
      <w:r w:rsidR="009D2F45">
        <w:rPr>
          <w:rFonts w:ascii="Arial" w:eastAsia="Calibri" w:hAnsi="Arial" w:cs="Arial"/>
          <w:sz w:val="22"/>
          <w:szCs w:val="22"/>
          <w:lang w:val="en-AU"/>
        </w:rPr>
        <w:t>growing</w:t>
      </w:r>
      <w:r w:rsidRPr="00724F3A">
        <w:rPr>
          <w:rFonts w:ascii="Arial" w:eastAsia="Calibri" w:hAnsi="Arial" w:cs="Arial"/>
          <w:sz w:val="22"/>
          <w:szCs w:val="22"/>
          <w:lang w:val="en-AU"/>
        </w:rPr>
        <w:t xml:space="preserve"> </w:t>
      </w:r>
      <w:r w:rsidR="00586BEA" w:rsidRPr="00724F3A">
        <w:rPr>
          <w:rFonts w:ascii="Arial" w:eastAsia="Calibri" w:hAnsi="Arial" w:cs="Arial"/>
          <w:sz w:val="22"/>
          <w:szCs w:val="22"/>
          <w:lang w:val="en-AU"/>
        </w:rPr>
        <w:t>collection</w:t>
      </w:r>
      <w:r w:rsidR="00586BEA">
        <w:rPr>
          <w:rFonts w:ascii="Arial" w:eastAsia="Calibri" w:hAnsi="Arial" w:cs="Arial"/>
          <w:sz w:val="22"/>
          <w:szCs w:val="22"/>
          <w:lang w:val="en-AU"/>
        </w:rPr>
        <w:t xml:space="preserve"> characterised by constant changing </w:t>
      </w:r>
      <w:r w:rsidRPr="00724F3A">
        <w:rPr>
          <w:rFonts w:ascii="Arial" w:eastAsia="Calibri" w:hAnsi="Arial" w:cs="Arial"/>
          <w:sz w:val="22"/>
          <w:szCs w:val="22"/>
          <w:lang w:val="en-AU"/>
        </w:rPr>
        <w:t xml:space="preserve">of </w:t>
      </w:r>
      <w:r w:rsidR="00BE195B" w:rsidRPr="00724F3A">
        <w:rPr>
          <w:rFonts w:ascii="Arial" w:eastAsia="Calibri" w:hAnsi="Arial" w:cs="Arial"/>
          <w:sz w:val="22"/>
          <w:szCs w:val="22"/>
          <w:lang w:val="en-AU"/>
        </w:rPr>
        <w:t>documentation</w:t>
      </w:r>
      <w:r w:rsidR="00BE195B">
        <w:rPr>
          <w:rFonts w:ascii="Arial" w:eastAsia="Calibri" w:hAnsi="Arial" w:cs="Arial"/>
          <w:sz w:val="22"/>
          <w:szCs w:val="22"/>
          <w:lang w:val="en-AU"/>
        </w:rPr>
        <w:t>. The</w:t>
      </w:r>
      <w:r w:rsidR="00586BEA">
        <w:rPr>
          <w:rFonts w:ascii="Arial" w:eastAsia="Calibri" w:hAnsi="Arial" w:cs="Arial"/>
          <w:sz w:val="22"/>
          <w:szCs w:val="22"/>
          <w:lang w:val="en-AU"/>
        </w:rPr>
        <w:t xml:space="preserve"> process encourages students to</w:t>
      </w:r>
      <w:r w:rsidR="008A7F04">
        <w:rPr>
          <w:rFonts w:ascii="Arial" w:eastAsia="Calibri" w:hAnsi="Arial" w:cs="Arial"/>
          <w:sz w:val="22"/>
          <w:szCs w:val="22"/>
          <w:lang w:val="en-AU"/>
        </w:rPr>
        <w:t xml:space="preserve"> focus on growth and improvement. </w:t>
      </w:r>
    </w:p>
    <w:p w14:paraId="1DCFF7CB" w14:textId="77777777" w:rsidR="002948A7" w:rsidRDefault="002948A7" w:rsidP="00F628C3">
      <w:pPr>
        <w:pStyle w:val="BodyText"/>
        <w:spacing w:before="120" w:after="120" w:line="260" w:lineRule="exact"/>
        <w:ind w:left="-709" w:right="-754"/>
        <w:rPr>
          <w:rFonts w:ascii="Arial" w:hAnsi="Arial" w:cs="Arial"/>
          <w:sz w:val="22"/>
          <w:szCs w:val="22"/>
        </w:rPr>
      </w:pPr>
    </w:p>
    <w:tbl>
      <w:tblPr>
        <w:tblStyle w:val="TableGrid"/>
        <w:tblW w:w="10343" w:type="dxa"/>
        <w:jc w:val="center"/>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5171"/>
        <w:gridCol w:w="5172"/>
      </w:tblGrid>
      <w:tr w:rsidR="005F323C" w14:paraId="5F794AAA" w14:textId="77777777" w:rsidTr="004B0C14">
        <w:trPr>
          <w:jc w:val="center"/>
        </w:trPr>
        <w:tc>
          <w:tcPr>
            <w:tcW w:w="5171" w:type="dxa"/>
            <w:shd w:val="clear" w:color="auto" w:fill="DEEAF6" w:themeFill="accent1" w:themeFillTint="33"/>
          </w:tcPr>
          <w:p w14:paraId="2DDCEF3E" w14:textId="435D1E56" w:rsidR="005F323C" w:rsidRDefault="00BE195B" w:rsidP="00F628C3">
            <w:pPr>
              <w:suppressAutoHyphens/>
              <w:spacing w:before="120" w:after="120" w:line="260" w:lineRule="exact"/>
              <w:outlineLvl w:val="1"/>
              <w:rPr>
                <w:rFonts w:ascii="Arial" w:eastAsia="Calibri" w:hAnsi="Arial" w:cs="Arial"/>
                <w:b/>
                <w:color w:val="000000"/>
                <w:szCs w:val="20"/>
              </w:rPr>
            </w:pPr>
            <w:r>
              <w:rPr>
                <w:rFonts w:ascii="Arial" w:eastAsia="Calibri" w:hAnsi="Arial" w:cs="Arial"/>
                <w:b/>
                <w:color w:val="000000"/>
                <w:szCs w:val="20"/>
              </w:rPr>
              <w:t>Before and during</w:t>
            </w:r>
          </w:p>
          <w:p w14:paraId="6BAE5D82" w14:textId="58EED542" w:rsidR="001D7ECC" w:rsidRDefault="00BE195B" w:rsidP="00336793">
            <w:pPr>
              <w:pStyle w:val="ListParagraph"/>
              <w:numPr>
                <w:ilvl w:val="0"/>
                <w:numId w:val="13"/>
              </w:numPr>
              <w:suppressAutoHyphens/>
              <w:spacing w:before="120" w:after="120" w:line="260" w:lineRule="exact"/>
              <w:ind w:left="309"/>
              <w:outlineLvl w:val="1"/>
              <w:rPr>
                <w:rFonts w:ascii="Arial" w:hAnsi="Arial" w:cs="Arial"/>
              </w:rPr>
            </w:pPr>
            <w:r w:rsidRPr="002842C6">
              <w:rPr>
                <w:rFonts w:ascii="Arial" w:hAnsi="Arial" w:cs="Arial"/>
              </w:rPr>
              <w:fldChar w:fldCharType="begin"/>
            </w:r>
            <w:r w:rsidRPr="002842C6">
              <w:rPr>
                <w:rFonts w:ascii="Arial" w:hAnsi="Arial" w:cs="Arial"/>
              </w:rPr>
              <w:instrText xml:space="preserve"> HYPERLINK "https://myfuture.edu.au/career-articles/details/collating-your-career-portfolio" </w:instrText>
            </w:r>
            <w:r w:rsidRPr="002842C6">
              <w:rPr>
                <w:rFonts w:ascii="Arial" w:hAnsi="Arial" w:cs="Arial"/>
              </w:rPr>
              <w:fldChar w:fldCharType="separate"/>
            </w:r>
            <w:proofErr w:type="gramStart"/>
            <w:r w:rsidRPr="002842C6">
              <w:rPr>
                <w:rFonts w:ascii="Arial" w:hAnsi="Arial" w:cs="Arial"/>
              </w:rPr>
              <w:t>Students  read</w:t>
            </w:r>
            <w:proofErr w:type="gramEnd"/>
            <w:r w:rsidRPr="002842C6">
              <w:rPr>
                <w:rFonts w:ascii="Arial" w:hAnsi="Arial" w:cs="Arial"/>
              </w:rPr>
              <w:t xml:space="preserve"> the following articles on the </w:t>
            </w:r>
            <w:proofErr w:type="spellStart"/>
            <w:r w:rsidRPr="002842C6">
              <w:rPr>
                <w:rFonts w:ascii="Arial" w:hAnsi="Arial" w:cs="Arial"/>
              </w:rPr>
              <w:t>myfuture</w:t>
            </w:r>
            <w:proofErr w:type="spellEnd"/>
            <w:r w:rsidRPr="002842C6">
              <w:rPr>
                <w:rFonts w:ascii="Arial" w:hAnsi="Arial" w:cs="Arial"/>
              </w:rPr>
              <w:t xml:space="preserve"> </w:t>
            </w:r>
          </w:p>
          <w:p w14:paraId="465F71A0" w14:textId="2555E7E7" w:rsidR="00BE195B" w:rsidRPr="002842C6" w:rsidRDefault="00BE195B" w:rsidP="00336793">
            <w:pPr>
              <w:pStyle w:val="ListParagraph"/>
              <w:suppressAutoHyphens/>
              <w:spacing w:before="120" w:after="120" w:line="260" w:lineRule="exact"/>
              <w:ind w:left="309"/>
              <w:outlineLvl w:val="1"/>
              <w:rPr>
                <w:rFonts w:ascii="Arial" w:hAnsi="Arial" w:cs="Arial"/>
              </w:rPr>
            </w:pPr>
            <w:r w:rsidRPr="002842C6">
              <w:rPr>
                <w:rFonts w:ascii="Arial" w:hAnsi="Arial" w:cs="Arial"/>
              </w:rPr>
              <w:t xml:space="preserve">website and discuss.        </w:t>
            </w:r>
            <w:r w:rsidRPr="002842C6">
              <w:rPr>
                <w:rFonts w:ascii="Arial" w:hAnsi="Arial" w:cs="Arial"/>
              </w:rPr>
              <w:fldChar w:fldCharType="end"/>
            </w:r>
          </w:p>
          <w:p w14:paraId="543D5A4E" w14:textId="1C6F1EFD" w:rsidR="00BE195B" w:rsidRDefault="00E76CFE" w:rsidP="00336793">
            <w:pPr>
              <w:suppressAutoHyphens/>
              <w:spacing w:before="120" w:after="120" w:line="260" w:lineRule="exact"/>
              <w:ind w:left="309"/>
              <w:outlineLvl w:val="1"/>
              <w:rPr>
                <w:rFonts w:ascii="Arial" w:hAnsi="Arial" w:cs="Arial"/>
              </w:rPr>
            </w:pPr>
            <w:hyperlink r:id="rId24" w:history="1">
              <w:r w:rsidR="00BE195B" w:rsidRPr="002842C6">
                <w:rPr>
                  <w:rFonts w:ascii="Arial" w:hAnsi="Arial" w:cs="Arial"/>
                  <w:color w:val="0000FF"/>
                  <w:u w:val="single"/>
                </w:rPr>
                <w:t xml:space="preserve">Collating your career portfolio | </w:t>
              </w:r>
              <w:proofErr w:type="spellStart"/>
              <w:r w:rsidR="00BE195B" w:rsidRPr="002842C6">
                <w:rPr>
                  <w:rFonts w:ascii="Arial" w:hAnsi="Arial" w:cs="Arial"/>
                  <w:color w:val="0000FF"/>
                  <w:u w:val="single"/>
                </w:rPr>
                <w:t>myfuture</w:t>
              </w:r>
              <w:proofErr w:type="spellEnd"/>
            </w:hyperlink>
          </w:p>
          <w:p w14:paraId="06F15B3D" w14:textId="41BD95C5" w:rsidR="00BE195B" w:rsidRDefault="00E76CFE" w:rsidP="00336793">
            <w:pPr>
              <w:suppressAutoHyphens/>
              <w:spacing w:before="120" w:after="120" w:line="260" w:lineRule="exact"/>
              <w:ind w:left="309"/>
              <w:outlineLvl w:val="1"/>
              <w:rPr>
                <w:rFonts w:ascii="Arial" w:hAnsi="Arial" w:cs="Arial"/>
              </w:rPr>
            </w:pPr>
            <w:hyperlink r:id="rId25" w:history="1">
              <w:r w:rsidR="00BE195B" w:rsidRPr="002842C6">
                <w:rPr>
                  <w:rFonts w:ascii="Arial" w:hAnsi="Arial" w:cs="Arial"/>
                  <w:color w:val="0000FF"/>
                  <w:u w:val="single"/>
                </w:rPr>
                <w:t xml:space="preserve">5 ways to clean up your digital footprint | </w:t>
              </w:r>
              <w:proofErr w:type="spellStart"/>
              <w:r w:rsidR="00BE195B" w:rsidRPr="002842C6">
                <w:rPr>
                  <w:rFonts w:ascii="Arial" w:hAnsi="Arial" w:cs="Arial"/>
                  <w:color w:val="0000FF"/>
                  <w:u w:val="single"/>
                </w:rPr>
                <w:t>myfuture</w:t>
              </w:r>
              <w:proofErr w:type="spellEnd"/>
            </w:hyperlink>
          </w:p>
          <w:p w14:paraId="62E98D0F" w14:textId="21D7CD79" w:rsidR="00724F3A" w:rsidRDefault="00BE195B" w:rsidP="008B71FC">
            <w:pPr>
              <w:widowControl/>
              <w:numPr>
                <w:ilvl w:val="0"/>
                <w:numId w:val="1"/>
              </w:numPr>
              <w:tabs>
                <w:tab w:val="left" w:pos="1021"/>
                <w:tab w:val="left" w:pos="1361"/>
                <w:tab w:val="left" w:pos="1701"/>
                <w:tab w:val="left" w:pos="2041"/>
                <w:tab w:val="left" w:pos="2381"/>
                <w:tab w:val="left" w:pos="2722"/>
                <w:tab w:val="left" w:pos="3062"/>
                <w:tab w:val="left" w:pos="3402"/>
              </w:tabs>
              <w:suppressAutoHyphens/>
              <w:autoSpaceDE/>
              <w:autoSpaceDN/>
              <w:spacing w:before="120" w:after="120" w:line="260" w:lineRule="exact"/>
              <w:ind w:left="312" w:hanging="284"/>
              <w:rPr>
                <w:rFonts w:ascii="Arial" w:eastAsia="Calibri" w:hAnsi="Arial" w:cs="Arial"/>
                <w:lang w:val="en-AU" w:eastAsia="en-AU"/>
              </w:rPr>
            </w:pPr>
            <w:r>
              <w:rPr>
                <w:rFonts w:ascii="Arial" w:eastAsia="Calibri" w:hAnsi="Arial" w:cs="Arial"/>
                <w:lang w:val="en-AU" w:eastAsia="en-AU"/>
              </w:rPr>
              <w:t>Students consider their network</w:t>
            </w:r>
            <w:r w:rsidR="00DC0F97">
              <w:rPr>
                <w:rFonts w:ascii="Arial" w:eastAsia="Calibri" w:hAnsi="Arial" w:cs="Arial"/>
                <w:lang w:val="en-AU" w:eastAsia="en-AU"/>
              </w:rPr>
              <w:t>s</w:t>
            </w:r>
            <w:r>
              <w:rPr>
                <w:rFonts w:ascii="Arial" w:eastAsia="Calibri" w:hAnsi="Arial" w:cs="Arial"/>
                <w:lang w:val="en-AU" w:eastAsia="en-AU"/>
              </w:rPr>
              <w:t xml:space="preserve"> and connections within the community. </w:t>
            </w:r>
          </w:p>
          <w:p w14:paraId="7C0C95A4" w14:textId="3DE7E93C" w:rsidR="00724F3A" w:rsidRPr="00F628C3" w:rsidRDefault="00724F3A" w:rsidP="008B71FC">
            <w:pPr>
              <w:widowControl/>
              <w:numPr>
                <w:ilvl w:val="0"/>
                <w:numId w:val="1"/>
              </w:numPr>
              <w:tabs>
                <w:tab w:val="left" w:pos="1021"/>
                <w:tab w:val="left" w:pos="1361"/>
                <w:tab w:val="left" w:pos="1701"/>
                <w:tab w:val="left" w:pos="2041"/>
                <w:tab w:val="left" w:pos="2381"/>
                <w:tab w:val="left" w:pos="2722"/>
                <w:tab w:val="left" w:pos="3062"/>
                <w:tab w:val="left" w:pos="3402"/>
              </w:tabs>
              <w:suppressAutoHyphens/>
              <w:autoSpaceDE/>
              <w:autoSpaceDN/>
              <w:spacing w:before="120" w:after="120" w:line="260" w:lineRule="exact"/>
              <w:ind w:left="312" w:hanging="284"/>
              <w:rPr>
                <w:rFonts w:ascii="Arial" w:eastAsia="Calibri" w:hAnsi="Arial" w:cs="Arial"/>
                <w:lang w:val="en-AU" w:eastAsia="en-AU"/>
              </w:rPr>
            </w:pPr>
            <w:r w:rsidRPr="00724F3A">
              <w:rPr>
                <w:rFonts w:ascii="Arial" w:eastAsia="Calibri" w:hAnsi="Arial" w:cs="Arial"/>
                <w:lang w:val="en-AU" w:eastAsia="en-AU"/>
              </w:rPr>
              <w:t>Present the basics on job applications and interviews. What items support an application?</w:t>
            </w:r>
          </w:p>
          <w:p w14:paraId="0FD2EF0C" w14:textId="4C86F022" w:rsidR="005F323C" w:rsidRPr="00F628C3" w:rsidRDefault="005F323C" w:rsidP="002842C6">
            <w:pPr>
              <w:widowControl/>
              <w:tabs>
                <w:tab w:val="left" w:pos="1021"/>
                <w:tab w:val="left" w:pos="1361"/>
                <w:tab w:val="left" w:pos="1701"/>
                <w:tab w:val="left" w:pos="2041"/>
                <w:tab w:val="left" w:pos="2381"/>
                <w:tab w:val="left" w:pos="2722"/>
                <w:tab w:val="left" w:pos="3062"/>
                <w:tab w:val="left" w:pos="3402"/>
              </w:tabs>
              <w:suppressAutoHyphens/>
              <w:autoSpaceDE/>
              <w:autoSpaceDN/>
              <w:spacing w:before="120" w:after="120" w:line="260" w:lineRule="exact"/>
              <w:ind w:left="312"/>
              <w:rPr>
                <w:rFonts w:ascii="Arial" w:eastAsia="Calibri" w:hAnsi="Arial" w:cs="Arial"/>
                <w:bCs/>
                <w:lang w:val="en-AU" w:eastAsia="en-AU"/>
              </w:rPr>
            </w:pPr>
          </w:p>
        </w:tc>
        <w:tc>
          <w:tcPr>
            <w:tcW w:w="5172" w:type="dxa"/>
            <w:shd w:val="clear" w:color="auto" w:fill="DEEAF6" w:themeFill="accent1" w:themeFillTint="33"/>
          </w:tcPr>
          <w:p w14:paraId="115E7406" w14:textId="02DA16FB" w:rsidR="00686978" w:rsidRPr="002842C6" w:rsidRDefault="002842C6" w:rsidP="002842C6">
            <w:pPr>
              <w:suppressAutoHyphens/>
              <w:spacing w:before="120" w:after="120" w:line="260" w:lineRule="exact"/>
              <w:outlineLvl w:val="1"/>
              <w:rPr>
                <w:rFonts w:ascii="Arial" w:eastAsia="Calibri" w:hAnsi="Arial" w:cs="Arial"/>
                <w:lang w:val="en-AU"/>
              </w:rPr>
            </w:pPr>
            <w:r>
              <w:rPr>
                <w:rFonts w:ascii="Arial" w:eastAsia="Calibri" w:hAnsi="Arial" w:cs="Arial"/>
                <w:b/>
                <w:color w:val="000000"/>
                <w:szCs w:val="20"/>
              </w:rPr>
              <w:t>Building further</w:t>
            </w:r>
            <w:r w:rsidR="00BE195B">
              <w:rPr>
                <w:rFonts w:ascii="Arial" w:eastAsia="Calibri" w:hAnsi="Arial" w:cs="Arial"/>
                <w:b/>
                <w:color w:val="000000"/>
                <w:szCs w:val="20"/>
              </w:rPr>
              <w:t xml:space="preserve"> connections</w:t>
            </w:r>
          </w:p>
          <w:p w14:paraId="47FAE618" w14:textId="5445FF23" w:rsidR="00686978" w:rsidRPr="002842C6" w:rsidRDefault="00BE195B" w:rsidP="00336793">
            <w:pPr>
              <w:pStyle w:val="ListParagraph"/>
              <w:numPr>
                <w:ilvl w:val="0"/>
                <w:numId w:val="19"/>
              </w:numPr>
              <w:ind w:left="380"/>
              <w:rPr>
                <w:rStyle w:val="Hyperlink"/>
                <w:rFonts w:ascii="Arial" w:eastAsia="Calibri" w:hAnsi="Arial" w:cs="Arial"/>
                <w:color w:val="0066FF"/>
                <w:lang w:val="en-AU"/>
              </w:rPr>
            </w:pPr>
            <w:r w:rsidRPr="002842C6">
              <w:rPr>
                <w:rFonts w:ascii="Arial" w:eastAsia="Calibri" w:hAnsi="Arial" w:cs="Arial"/>
                <w:lang w:val="en-AU"/>
              </w:rPr>
              <w:t xml:space="preserve">Refer to the video </w:t>
            </w:r>
            <w:hyperlink r:id="rId26" w:history="1">
              <w:r w:rsidR="00D211EF" w:rsidRPr="002842C6">
                <w:rPr>
                  <w:rStyle w:val="Hyperlink"/>
                  <w:rFonts w:ascii="Arial" w:eastAsia="Calibri" w:hAnsi="Arial" w:cs="Arial"/>
                  <w:color w:val="0066FF"/>
                  <w:lang w:val="en-AU"/>
                </w:rPr>
                <w:t>Managing your online reputation (jobsearch.gov.au)</w:t>
              </w:r>
            </w:hyperlink>
          </w:p>
          <w:p w14:paraId="48C10583" w14:textId="77777777" w:rsidR="00686978" w:rsidRPr="002842C6" w:rsidRDefault="00686978" w:rsidP="00336793">
            <w:pPr>
              <w:ind w:left="380"/>
              <w:rPr>
                <w:rStyle w:val="Hyperlink"/>
                <w:rFonts w:ascii="Arial" w:eastAsia="Calibri" w:hAnsi="Arial" w:cs="Arial"/>
                <w:color w:val="0066FF"/>
                <w:lang w:val="en-AU"/>
              </w:rPr>
            </w:pPr>
          </w:p>
          <w:p w14:paraId="373E1E7F" w14:textId="6EF26F40" w:rsidR="00BE195B" w:rsidRPr="00E745E3" w:rsidRDefault="00BE195B" w:rsidP="00336793">
            <w:pPr>
              <w:pStyle w:val="ListParagraph"/>
              <w:numPr>
                <w:ilvl w:val="0"/>
                <w:numId w:val="19"/>
              </w:numPr>
              <w:ind w:left="380"/>
              <w:rPr>
                <w:rStyle w:val="Hyperlink"/>
                <w:rFonts w:ascii="Arial" w:eastAsia="Calibri" w:hAnsi="Arial" w:cs="Arial"/>
                <w:color w:val="auto"/>
                <w:u w:val="none"/>
                <w:lang w:val="en-AU"/>
              </w:rPr>
            </w:pPr>
            <w:r w:rsidRPr="00E745E3">
              <w:rPr>
                <w:rStyle w:val="Hyperlink"/>
                <w:rFonts w:ascii="Arial" w:eastAsia="Calibri" w:hAnsi="Arial" w:cs="Arial"/>
                <w:color w:val="auto"/>
                <w:u w:val="none"/>
                <w:lang w:val="en-AU"/>
              </w:rPr>
              <w:t xml:space="preserve">Discuss </w:t>
            </w:r>
            <w:r w:rsidR="00402930">
              <w:rPr>
                <w:rStyle w:val="Hyperlink"/>
                <w:rFonts w:ascii="Arial" w:eastAsia="Calibri" w:hAnsi="Arial" w:cs="Arial"/>
                <w:color w:val="auto"/>
                <w:u w:val="none"/>
                <w:lang w:val="en-AU"/>
              </w:rPr>
              <w:t>h</w:t>
            </w:r>
            <w:r w:rsidRPr="00E745E3">
              <w:rPr>
                <w:rStyle w:val="Hyperlink"/>
                <w:rFonts w:ascii="Arial" w:eastAsia="Calibri" w:hAnsi="Arial" w:cs="Arial"/>
                <w:color w:val="auto"/>
                <w:u w:val="none"/>
                <w:lang w:val="en-AU"/>
              </w:rPr>
              <w:t>ow what you do and say online today impact</w:t>
            </w:r>
            <w:r w:rsidR="00354809">
              <w:rPr>
                <w:rStyle w:val="Hyperlink"/>
                <w:rFonts w:ascii="Arial" w:eastAsia="Calibri" w:hAnsi="Arial" w:cs="Arial"/>
                <w:color w:val="auto"/>
                <w:u w:val="none"/>
                <w:lang w:val="en-AU"/>
              </w:rPr>
              <w:t>s</w:t>
            </w:r>
            <w:r w:rsidRPr="00E745E3">
              <w:rPr>
                <w:rStyle w:val="Hyperlink"/>
                <w:rFonts w:ascii="Arial" w:eastAsia="Calibri" w:hAnsi="Arial" w:cs="Arial"/>
                <w:color w:val="auto"/>
                <w:u w:val="none"/>
                <w:lang w:val="en-AU"/>
              </w:rPr>
              <w:t xml:space="preserve"> your future work </w:t>
            </w:r>
            <w:r w:rsidR="00686978" w:rsidRPr="00E745E3">
              <w:rPr>
                <w:rStyle w:val="Hyperlink"/>
                <w:rFonts w:ascii="Arial" w:eastAsia="Calibri" w:hAnsi="Arial" w:cs="Arial"/>
                <w:color w:val="auto"/>
                <w:u w:val="none"/>
                <w:lang w:val="en-AU"/>
              </w:rPr>
              <w:t>opportunities.</w:t>
            </w:r>
          </w:p>
          <w:p w14:paraId="06ECCB64" w14:textId="77777777" w:rsidR="00F00DDC" w:rsidRDefault="00F00DDC" w:rsidP="00E745E3">
            <w:pPr>
              <w:pStyle w:val="ListParagraph"/>
              <w:suppressAutoHyphens/>
              <w:spacing w:before="120" w:after="120" w:line="260" w:lineRule="exact"/>
              <w:ind w:left="380"/>
              <w:outlineLvl w:val="1"/>
              <w:rPr>
                <w:rFonts w:ascii="Arial" w:eastAsia="Calibri" w:hAnsi="Arial" w:cs="Arial"/>
                <w:bCs/>
                <w:color w:val="000000"/>
                <w:szCs w:val="20"/>
              </w:rPr>
            </w:pPr>
          </w:p>
          <w:p w14:paraId="3EF02BC4" w14:textId="0DE78BD9" w:rsidR="00686978" w:rsidRPr="002842C6" w:rsidRDefault="00686978" w:rsidP="00336793">
            <w:pPr>
              <w:pStyle w:val="ListParagraph"/>
              <w:numPr>
                <w:ilvl w:val="0"/>
                <w:numId w:val="15"/>
              </w:numPr>
              <w:suppressAutoHyphens/>
              <w:spacing w:before="120" w:after="120" w:line="260" w:lineRule="exact"/>
              <w:ind w:left="380"/>
              <w:outlineLvl w:val="1"/>
              <w:rPr>
                <w:rFonts w:ascii="Arial" w:eastAsia="Calibri" w:hAnsi="Arial" w:cs="Arial"/>
                <w:bCs/>
                <w:color w:val="000000"/>
                <w:szCs w:val="20"/>
              </w:rPr>
            </w:pPr>
            <w:r w:rsidRPr="002842C6">
              <w:rPr>
                <w:rFonts w:ascii="Arial" w:eastAsia="Calibri" w:hAnsi="Arial" w:cs="Arial"/>
                <w:bCs/>
                <w:color w:val="000000"/>
                <w:szCs w:val="20"/>
              </w:rPr>
              <w:t>Discuss t</w:t>
            </w:r>
            <w:r w:rsidRPr="002842C6">
              <w:rPr>
                <w:rFonts w:ascii="Arial" w:hAnsi="Arial" w:cs="Arial"/>
                <w:bCs/>
                <w:color w:val="000000"/>
                <w:szCs w:val="20"/>
              </w:rPr>
              <w:t xml:space="preserve">he following </w:t>
            </w:r>
            <w:r w:rsidRPr="002842C6">
              <w:rPr>
                <w:rFonts w:ascii="Arial" w:eastAsia="Calibri" w:hAnsi="Arial" w:cs="Arial"/>
                <w:bCs/>
                <w:color w:val="000000"/>
                <w:szCs w:val="20"/>
              </w:rPr>
              <w:t>with students</w:t>
            </w:r>
            <w:r w:rsidR="002842C6">
              <w:rPr>
                <w:rFonts w:ascii="Arial" w:eastAsia="Calibri" w:hAnsi="Arial" w:cs="Arial"/>
                <w:bCs/>
                <w:color w:val="000000"/>
                <w:szCs w:val="20"/>
              </w:rPr>
              <w:t>:</w:t>
            </w:r>
            <w:r w:rsidRPr="002842C6">
              <w:rPr>
                <w:rFonts w:ascii="Arial" w:eastAsia="Calibri" w:hAnsi="Arial" w:cs="Arial"/>
                <w:bCs/>
                <w:color w:val="000000"/>
                <w:szCs w:val="20"/>
              </w:rPr>
              <w:t xml:space="preserve"> </w:t>
            </w:r>
          </w:p>
          <w:p w14:paraId="1ECBC337" w14:textId="77777777" w:rsidR="00686978" w:rsidRPr="00CA06C9" w:rsidRDefault="00686978" w:rsidP="00E745E3">
            <w:pPr>
              <w:pStyle w:val="ListParagraph"/>
              <w:numPr>
                <w:ilvl w:val="0"/>
                <w:numId w:val="14"/>
              </w:numPr>
              <w:suppressAutoHyphens/>
              <w:spacing w:before="120" w:after="120" w:line="260" w:lineRule="exact"/>
              <w:ind w:left="810"/>
              <w:outlineLvl w:val="1"/>
              <w:rPr>
                <w:rFonts w:ascii="Arial" w:eastAsia="Calibri" w:hAnsi="Arial" w:cs="Arial"/>
                <w:bCs/>
                <w:color w:val="000000"/>
                <w:szCs w:val="20"/>
              </w:rPr>
            </w:pPr>
            <w:r w:rsidRPr="00CA06C9">
              <w:rPr>
                <w:rFonts w:ascii="Arial" w:eastAsia="Calibri" w:hAnsi="Arial" w:cs="Arial"/>
                <w:bCs/>
                <w:color w:val="000000"/>
                <w:szCs w:val="20"/>
              </w:rPr>
              <w:t xml:space="preserve">Employers regularly do online searches to find out about applicants. </w:t>
            </w:r>
          </w:p>
          <w:p w14:paraId="0A0CD3A0" w14:textId="77777777" w:rsidR="00686978" w:rsidRPr="00CA06C9" w:rsidRDefault="00686978" w:rsidP="00E745E3">
            <w:pPr>
              <w:pStyle w:val="ListParagraph"/>
              <w:numPr>
                <w:ilvl w:val="0"/>
                <w:numId w:val="14"/>
              </w:numPr>
              <w:suppressAutoHyphens/>
              <w:spacing w:before="120" w:after="120" w:line="260" w:lineRule="exact"/>
              <w:ind w:left="810"/>
              <w:outlineLvl w:val="1"/>
              <w:rPr>
                <w:rFonts w:ascii="Arial" w:eastAsia="Calibri" w:hAnsi="Arial" w:cs="Arial"/>
                <w:bCs/>
                <w:color w:val="000000"/>
                <w:szCs w:val="20"/>
              </w:rPr>
            </w:pPr>
            <w:r w:rsidRPr="00CA06C9">
              <w:rPr>
                <w:rFonts w:ascii="Arial" w:eastAsia="Calibri" w:hAnsi="Arial" w:cs="Arial"/>
                <w:bCs/>
                <w:color w:val="000000"/>
                <w:szCs w:val="20"/>
              </w:rPr>
              <w:t>Search yourself</w:t>
            </w:r>
            <w:r w:rsidRPr="00686978">
              <w:rPr>
                <w:rFonts w:ascii="Arial" w:eastAsia="Calibri" w:hAnsi="Arial" w:cs="Arial"/>
                <w:bCs/>
                <w:color w:val="000000"/>
                <w:szCs w:val="20"/>
              </w:rPr>
              <w:t xml:space="preserve"> </w:t>
            </w:r>
            <w:r w:rsidRPr="00CA06C9">
              <w:rPr>
                <w:rFonts w:ascii="Arial" w:hAnsi="Arial" w:cs="Arial"/>
                <w:bCs/>
                <w:color w:val="000000"/>
                <w:szCs w:val="20"/>
              </w:rPr>
              <w:t>– what would you find?</w:t>
            </w:r>
          </w:p>
          <w:p w14:paraId="291F4EE8" w14:textId="77777777" w:rsidR="00686978" w:rsidRDefault="00686978" w:rsidP="00E745E3">
            <w:pPr>
              <w:pStyle w:val="ListParagraph"/>
              <w:numPr>
                <w:ilvl w:val="0"/>
                <w:numId w:val="14"/>
              </w:numPr>
              <w:suppressAutoHyphens/>
              <w:spacing w:before="120" w:after="120" w:line="260" w:lineRule="exact"/>
              <w:ind w:left="810"/>
              <w:outlineLvl w:val="1"/>
              <w:rPr>
                <w:rFonts w:ascii="Arial" w:eastAsia="Calibri" w:hAnsi="Arial" w:cs="Arial"/>
                <w:bCs/>
                <w:color w:val="000000"/>
                <w:szCs w:val="20"/>
              </w:rPr>
            </w:pPr>
            <w:r w:rsidRPr="00CA06C9">
              <w:rPr>
                <w:rFonts w:ascii="Arial" w:eastAsia="Calibri" w:hAnsi="Arial" w:cs="Arial"/>
                <w:bCs/>
                <w:color w:val="000000"/>
                <w:szCs w:val="20"/>
              </w:rPr>
              <w:t>How private are your settings?</w:t>
            </w:r>
          </w:p>
          <w:p w14:paraId="461CF1E9" w14:textId="0323804C" w:rsidR="00686978" w:rsidRPr="002842C6" w:rsidRDefault="00686978" w:rsidP="002842C6">
            <w:pPr>
              <w:rPr>
                <w:color w:val="0563C1" w:themeColor="hyperlink"/>
                <w:u w:val="single"/>
              </w:rPr>
            </w:pPr>
          </w:p>
        </w:tc>
      </w:tr>
      <w:tr w:rsidR="00F00DDC" w14:paraId="2AD91FBC" w14:textId="77777777" w:rsidTr="004B0C14">
        <w:trPr>
          <w:jc w:val="center"/>
        </w:trPr>
        <w:tc>
          <w:tcPr>
            <w:tcW w:w="5171" w:type="dxa"/>
            <w:shd w:val="clear" w:color="auto" w:fill="DEEAF6" w:themeFill="accent1" w:themeFillTint="33"/>
          </w:tcPr>
          <w:p w14:paraId="68B8FB0B" w14:textId="77777777" w:rsidR="00F00DDC" w:rsidRDefault="00F00DDC" w:rsidP="00F628C3">
            <w:pPr>
              <w:suppressAutoHyphens/>
              <w:spacing w:before="120" w:after="120" w:line="260" w:lineRule="exact"/>
              <w:outlineLvl w:val="1"/>
              <w:rPr>
                <w:rFonts w:ascii="Arial" w:eastAsia="Calibri" w:hAnsi="Arial" w:cs="Arial"/>
                <w:b/>
                <w:color w:val="000000"/>
                <w:szCs w:val="20"/>
              </w:rPr>
            </w:pPr>
          </w:p>
        </w:tc>
        <w:tc>
          <w:tcPr>
            <w:tcW w:w="5172" w:type="dxa"/>
            <w:shd w:val="clear" w:color="auto" w:fill="DEEAF6" w:themeFill="accent1" w:themeFillTint="33"/>
          </w:tcPr>
          <w:p w14:paraId="1B83D041" w14:textId="77777777" w:rsidR="00F00DDC" w:rsidRDefault="00F00DDC" w:rsidP="002842C6">
            <w:pPr>
              <w:suppressAutoHyphens/>
              <w:spacing w:before="120" w:after="120" w:line="260" w:lineRule="exact"/>
              <w:outlineLvl w:val="1"/>
              <w:rPr>
                <w:rFonts w:ascii="Arial" w:eastAsia="Calibri" w:hAnsi="Arial" w:cs="Arial"/>
                <w:b/>
                <w:color w:val="000000"/>
                <w:szCs w:val="20"/>
              </w:rPr>
            </w:pPr>
          </w:p>
        </w:tc>
      </w:tr>
    </w:tbl>
    <w:p w14:paraId="11D184B6" w14:textId="29E964C6" w:rsidR="005E7AE0" w:rsidRDefault="005E7AE0" w:rsidP="00F628C3">
      <w:pPr>
        <w:pStyle w:val="BodyText"/>
        <w:spacing w:before="120" w:after="120" w:line="260" w:lineRule="exact"/>
        <w:ind w:left="-709" w:right="-755"/>
        <w:rPr>
          <w:rFonts w:ascii="Arial" w:hAnsi="Arial" w:cs="Arial"/>
          <w:sz w:val="22"/>
          <w:szCs w:val="22"/>
        </w:rPr>
      </w:pPr>
    </w:p>
    <w:p w14:paraId="79CBBB6B" w14:textId="77777777" w:rsidR="005E7AE0" w:rsidRDefault="005E7AE0">
      <w:pPr>
        <w:widowControl/>
        <w:autoSpaceDE/>
        <w:autoSpaceDN/>
        <w:spacing w:after="160" w:line="259" w:lineRule="auto"/>
        <w:rPr>
          <w:rFonts w:ascii="Arial" w:hAnsi="Arial" w:cs="Arial"/>
        </w:rPr>
      </w:pPr>
      <w:r>
        <w:rPr>
          <w:rFonts w:ascii="Arial" w:hAnsi="Arial" w:cs="Arial"/>
        </w:rPr>
        <w:br w:type="page"/>
      </w:r>
    </w:p>
    <w:p w14:paraId="1DDD6D46" w14:textId="77777777" w:rsidR="002948A7" w:rsidRDefault="002948A7" w:rsidP="00F628C3">
      <w:pPr>
        <w:widowControl/>
        <w:autoSpaceDE/>
        <w:autoSpaceDN/>
        <w:spacing w:before="120" w:after="120" w:line="260" w:lineRule="exact"/>
        <w:ind w:left="-567" w:right="75" w:hanging="142"/>
        <w:rPr>
          <w:rFonts w:ascii="Arial" w:eastAsia="Calibri" w:hAnsi="Arial" w:cs="Arial"/>
          <w:b/>
          <w:lang w:val="en-AU"/>
        </w:rPr>
      </w:pPr>
    </w:p>
    <w:p w14:paraId="362CB8A7" w14:textId="4E61ED67" w:rsidR="00D211EF" w:rsidRPr="00824A1E" w:rsidRDefault="00D211EF" w:rsidP="00F628C3">
      <w:pPr>
        <w:widowControl/>
        <w:autoSpaceDE/>
        <w:autoSpaceDN/>
        <w:spacing w:before="120" w:after="120" w:line="260" w:lineRule="exact"/>
        <w:ind w:left="-567" w:right="75" w:hanging="142"/>
        <w:rPr>
          <w:rFonts w:ascii="Arial" w:eastAsia="Calibri" w:hAnsi="Arial" w:cs="Arial"/>
          <w:b/>
          <w:lang w:val="en-AU"/>
        </w:rPr>
      </w:pPr>
      <w:r w:rsidRPr="00824A1E">
        <w:rPr>
          <w:rFonts w:ascii="Arial" w:eastAsia="Calibri" w:hAnsi="Arial" w:cs="Arial"/>
          <w:b/>
          <w:lang w:val="en-AU"/>
        </w:rPr>
        <w:t xml:space="preserve">Growing your </w:t>
      </w:r>
      <w:r w:rsidR="00686978">
        <w:rPr>
          <w:rFonts w:ascii="Arial" w:eastAsia="Calibri" w:hAnsi="Arial" w:cs="Arial"/>
          <w:b/>
          <w:lang w:val="en-AU"/>
        </w:rPr>
        <w:t>g</w:t>
      </w:r>
      <w:r w:rsidRPr="00824A1E">
        <w:rPr>
          <w:rFonts w:ascii="Arial" w:eastAsia="Calibri" w:hAnsi="Arial" w:cs="Arial"/>
          <w:b/>
          <w:lang w:val="en-AU"/>
        </w:rPr>
        <w:t xml:space="preserve">ame </w:t>
      </w:r>
      <w:r w:rsidR="00686978">
        <w:rPr>
          <w:rFonts w:ascii="Arial" w:eastAsia="Calibri" w:hAnsi="Arial" w:cs="Arial"/>
          <w:b/>
          <w:lang w:val="en-AU"/>
        </w:rPr>
        <w:t>p</w:t>
      </w:r>
      <w:r w:rsidRPr="00824A1E">
        <w:rPr>
          <w:rFonts w:ascii="Arial" w:eastAsia="Calibri" w:hAnsi="Arial" w:cs="Arial"/>
          <w:b/>
          <w:lang w:val="en-AU"/>
        </w:rPr>
        <w:t>lan</w:t>
      </w:r>
      <w:r>
        <w:rPr>
          <w:rFonts w:ascii="Arial" w:eastAsia="Calibri" w:hAnsi="Arial" w:cs="Arial"/>
          <w:b/>
          <w:lang w:val="en-AU"/>
        </w:rPr>
        <w:t xml:space="preserve"> </w:t>
      </w:r>
    </w:p>
    <w:p w14:paraId="25DE3AA0" w14:textId="77777777" w:rsidR="002948A7" w:rsidRDefault="00686978" w:rsidP="00F628C3">
      <w:pPr>
        <w:pStyle w:val="BodyText"/>
        <w:spacing w:before="120" w:after="120" w:line="260" w:lineRule="exact"/>
        <w:ind w:left="-709" w:right="-754"/>
        <w:rPr>
          <w:rFonts w:ascii="Arial" w:eastAsia="Calibri" w:hAnsi="Arial" w:cs="Arial"/>
          <w:bCs/>
          <w:sz w:val="22"/>
          <w:szCs w:val="22"/>
          <w:lang w:val="en-AU"/>
        </w:rPr>
      </w:pPr>
      <w:r w:rsidRPr="002842C6">
        <w:rPr>
          <w:rFonts w:ascii="Arial" w:eastAsia="Calibri" w:hAnsi="Arial" w:cs="Arial"/>
          <w:bCs/>
          <w:sz w:val="22"/>
          <w:szCs w:val="22"/>
          <w:lang w:val="en-AU"/>
        </w:rPr>
        <w:t xml:space="preserve">There is </w:t>
      </w:r>
      <w:r w:rsidR="000D0B58" w:rsidRPr="002842C6">
        <w:rPr>
          <w:rFonts w:ascii="Arial" w:eastAsia="Calibri" w:hAnsi="Arial" w:cs="Arial"/>
          <w:bCs/>
          <w:sz w:val="22"/>
          <w:szCs w:val="22"/>
          <w:lang w:val="en-AU"/>
        </w:rPr>
        <w:t>an</w:t>
      </w:r>
      <w:r w:rsidRPr="002842C6">
        <w:rPr>
          <w:rFonts w:ascii="Arial" w:eastAsia="Calibri" w:hAnsi="Arial" w:cs="Arial"/>
          <w:bCs/>
          <w:sz w:val="22"/>
          <w:szCs w:val="22"/>
          <w:lang w:val="en-AU"/>
        </w:rPr>
        <w:t xml:space="preserve"> opportunity here to connect these strategies to the </w:t>
      </w:r>
      <w:hyperlink r:id="rId27" w:history="1">
        <w:r w:rsidRPr="00CB772E">
          <w:rPr>
            <w:rStyle w:val="Hyperlink"/>
            <w:rFonts w:ascii="Arial" w:hAnsi="Arial" w:cs="Arial"/>
            <w:bCs/>
            <w:sz w:val="22"/>
            <w:szCs w:val="22"/>
          </w:rPr>
          <w:t>High Five</w:t>
        </w:r>
      </w:hyperlink>
      <w:r w:rsidRPr="002842C6">
        <w:rPr>
          <w:rFonts w:ascii="Arial" w:eastAsia="Calibri" w:hAnsi="Arial" w:cs="Arial"/>
          <w:bCs/>
          <w:sz w:val="22"/>
          <w:szCs w:val="22"/>
          <w:lang w:val="en-AU"/>
        </w:rPr>
        <w:t xml:space="preserve"> </w:t>
      </w:r>
      <w:r w:rsidR="000D0B58" w:rsidRPr="002842C6">
        <w:rPr>
          <w:rFonts w:ascii="Arial" w:eastAsia="Calibri" w:hAnsi="Arial" w:cs="Arial"/>
          <w:bCs/>
          <w:sz w:val="22"/>
          <w:szCs w:val="22"/>
          <w:lang w:val="en-AU"/>
        </w:rPr>
        <w:t>principles</w:t>
      </w:r>
      <w:r w:rsidRPr="002842C6">
        <w:rPr>
          <w:rFonts w:ascii="Arial" w:eastAsia="Calibri" w:hAnsi="Arial" w:cs="Arial"/>
          <w:bCs/>
          <w:sz w:val="22"/>
          <w:szCs w:val="22"/>
          <w:lang w:val="en-AU"/>
        </w:rPr>
        <w:t xml:space="preserve"> covered previously.</w:t>
      </w:r>
    </w:p>
    <w:p w14:paraId="498297F9" w14:textId="52B5DCA3" w:rsidR="00D211EF" w:rsidRPr="000D0B58" w:rsidRDefault="00686978" w:rsidP="00F628C3">
      <w:pPr>
        <w:pStyle w:val="BodyText"/>
        <w:spacing w:before="120" w:after="120" w:line="260" w:lineRule="exact"/>
        <w:ind w:left="-709" w:right="-754"/>
        <w:rPr>
          <w:rFonts w:ascii="Arial" w:hAnsi="Arial" w:cs="Arial"/>
          <w:bCs/>
          <w:sz w:val="22"/>
          <w:szCs w:val="22"/>
        </w:rPr>
      </w:pPr>
      <w:r w:rsidRPr="002842C6">
        <w:rPr>
          <w:rFonts w:ascii="Arial" w:eastAsia="Calibri" w:hAnsi="Arial" w:cs="Arial"/>
          <w:bCs/>
          <w:sz w:val="22"/>
          <w:szCs w:val="22"/>
          <w:lang w:val="en-AU"/>
        </w:rPr>
        <w:t xml:space="preserve"> </w:t>
      </w:r>
    </w:p>
    <w:tbl>
      <w:tblPr>
        <w:tblStyle w:val="TableGrid"/>
        <w:tblW w:w="10343" w:type="dxa"/>
        <w:jc w:val="center"/>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5171"/>
        <w:gridCol w:w="5172"/>
      </w:tblGrid>
      <w:tr w:rsidR="005F323C" w14:paraId="0533B3A0" w14:textId="77777777" w:rsidTr="004B0C14">
        <w:trPr>
          <w:jc w:val="center"/>
        </w:trPr>
        <w:tc>
          <w:tcPr>
            <w:tcW w:w="5171" w:type="dxa"/>
            <w:shd w:val="clear" w:color="auto" w:fill="DEEAF6" w:themeFill="accent1" w:themeFillTint="33"/>
          </w:tcPr>
          <w:p w14:paraId="5A2CF8F7" w14:textId="69387415" w:rsidR="000D0B58" w:rsidRPr="00B93193" w:rsidRDefault="000D0B58" w:rsidP="00F628C3">
            <w:pPr>
              <w:suppressAutoHyphens/>
              <w:spacing w:before="120" w:after="120" w:line="260" w:lineRule="exact"/>
              <w:outlineLvl w:val="1"/>
              <w:rPr>
                <w:rFonts w:ascii="Arial" w:eastAsia="Calibri" w:hAnsi="Arial" w:cs="Arial"/>
                <w:b/>
                <w:color w:val="000000"/>
                <w:szCs w:val="20"/>
              </w:rPr>
            </w:pPr>
            <w:r>
              <w:rPr>
                <w:rFonts w:ascii="Arial" w:eastAsia="Calibri" w:hAnsi="Arial" w:cs="Arial"/>
                <w:b/>
                <w:color w:val="000000"/>
                <w:szCs w:val="20"/>
              </w:rPr>
              <w:t>Before and during</w:t>
            </w:r>
          </w:p>
          <w:p w14:paraId="27BEC696" w14:textId="65A2D159" w:rsidR="000D0B58" w:rsidRPr="000D0B58" w:rsidRDefault="000D0B58" w:rsidP="008B71FC">
            <w:pPr>
              <w:widowControl/>
              <w:numPr>
                <w:ilvl w:val="0"/>
                <w:numId w:val="1"/>
              </w:numPr>
              <w:tabs>
                <w:tab w:val="left" w:pos="1021"/>
                <w:tab w:val="left" w:pos="1361"/>
                <w:tab w:val="left" w:pos="1701"/>
                <w:tab w:val="left" w:pos="2041"/>
                <w:tab w:val="left" w:pos="2381"/>
                <w:tab w:val="left" w:pos="2722"/>
                <w:tab w:val="left" w:pos="3062"/>
                <w:tab w:val="left" w:pos="3402"/>
              </w:tabs>
              <w:suppressAutoHyphens/>
              <w:autoSpaceDE/>
              <w:autoSpaceDN/>
              <w:spacing w:before="120" w:after="120" w:line="260" w:lineRule="exact"/>
              <w:ind w:left="312" w:hanging="284"/>
              <w:rPr>
                <w:rFonts w:ascii="Arial" w:eastAsia="Calibri" w:hAnsi="Arial" w:cs="Arial"/>
                <w:lang w:val="en-AU" w:eastAsia="en-AU"/>
              </w:rPr>
            </w:pPr>
            <w:r>
              <w:rPr>
                <w:rFonts w:ascii="Arial" w:eastAsia="Calibri" w:hAnsi="Arial" w:cs="Arial"/>
                <w:lang w:val="en-AU" w:eastAsia="en-AU"/>
              </w:rPr>
              <w:t xml:space="preserve">Students will need to print a copy of their </w:t>
            </w:r>
            <w:r w:rsidR="00E1405A">
              <w:rPr>
                <w:rFonts w:ascii="Arial" w:eastAsia="Calibri" w:hAnsi="Arial" w:cs="Arial"/>
                <w:lang w:val="en-AU" w:eastAsia="en-AU"/>
              </w:rPr>
              <w:t>a</w:t>
            </w:r>
            <w:r>
              <w:rPr>
                <w:rFonts w:ascii="Arial" w:eastAsia="Calibri" w:hAnsi="Arial" w:cs="Arial"/>
                <w:lang w:val="en-AU" w:eastAsia="en-AU"/>
              </w:rPr>
              <w:t xml:space="preserve">ction plan on page 8. </w:t>
            </w:r>
            <w:r w:rsidR="00336793">
              <w:rPr>
                <w:rFonts w:ascii="Arial" w:eastAsia="Calibri" w:hAnsi="Arial" w:cs="Arial"/>
                <w:lang w:val="en-AU" w:eastAsia="en-AU"/>
              </w:rPr>
              <w:t>Students</w:t>
            </w:r>
            <w:r>
              <w:rPr>
                <w:rFonts w:ascii="Arial" w:eastAsia="Calibri" w:hAnsi="Arial" w:cs="Arial"/>
                <w:lang w:val="en-AU" w:eastAsia="en-AU"/>
              </w:rPr>
              <w:t xml:space="preserve"> show the plan to a trusted adult and seek feedback. </w:t>
            </w:r>
            <w:r w:rsidR="00336793">
              <w:rPr>
                <w:rFonts w:ascii="Arial" w:eastAsia="Calibri" w:hAnsi="Arial" w:cs="Arial"/>
                <w:lang w:val="en-AU" w:eastAsia="en-AU"/>
              </w:rPr>
              <w:t>H</w:t>
            </w:r>
            <w:r>
              <w:rPr>
                <w:rFonts w:ascii="Arial" w:eastAsia="Calibri" w:hAnsi="Arial" w:cs="Arial"/>
                <w:lang w:val="en-AU" w:eastAsia="en-AU"/>
              </w:rPr>
              <w:t xml:space="preserve">elp students make connections between how others see them and the self-knowledge they </w:t>
            </w:r>
            <w:r w:rsidR="00336793">
              <w:rPr>
                <w:rFonts w:ascii="Arial" w:eastAsia="Calibri" w:hAnsi="Arial" w:cs="Arial"/>
                <w:lang w:val="en-AU" w:eastAsia="en-AU"/>
              </w:rPr>
              <w:t>used</w:t>
            </w:r>
            <w:r>
              <w:rPr>
                <w:rFonts w:ascii="Arial" w:eastAsia="Calibri" w:hAnsi="Arial" w:cs="Arial"/>
                <w:lang w:val="en-AU" w:eastAsia="en-AU"/>
              </w:rPr>
              <w:t xml:space="preserve"> to write the plan. </w:t>
            </w:r>
          </w:p>
          <w:p w14:paraId="79560446" w14:textId="35CA262B" w:rsidR="000D0B58" w:rsidRDefault="000D0B58" w:rsidP="008B71FC">
            <w:pPr>
              <w:widowControl/>
              <w:numPr>
                <w:ilvl w:val="0"/>
                <w:numId w:val="1"/>
              </w:numPr>
              <w:tabs>
                <w:tab w:val="left" w:pos="1021"/>
                <w:tab w:val="left" w:pos="1361"/>
                <w:tab w:val="left" w:pos="1701"/>
                <w:tab w:val="left" w:pos="2041"/>
                <w:tab w:val="left" w:pos="2381"/>
                <w:tab w:val="left" w:pos="2722"/>
                <w:tab w:val="left" w:pos="3062"/>
                <w:tab w:val="left" w:pos="3402"/>
              </w:tabs>
              <w:suppressAutoHyphens/>
              <w:autoSpaceDE/>
              <w:autoSpaceDN/>
              <w:spacing w:before="120" w:after="120" w:line="260" w:lineRule="exact"/>
              <w:ind w:left="312" w:hanging="284"/>
              <w:rPr>
                <w:rFonts w:ascii="Arial" w:eastAsia="Calibri" w:hAnsi="Arial" w:cs="Arial"/>
                <w:lang w:val="en-AU" w:eastAsia="en-AU"/>
              </w:rPr>
            </w:pPr>
            <w:r>
              <w:rPr>
                <w:rFonts w:ascii="Arial" w:eastAsia="Calibri" w:hAnsi="Arial" w:cs="Arial"/>
                <w:lang w:val="en-AU" w:eastAsia="en-AU"/>
              </w:rPr>
              <w:t xml:space="preserve">Discuss the checklist and how the strategies will help students to stay focussed on the plan and acknowledge that it may change. </w:t>
            </w:r>
          </w:p>
          <w:p w14:paraId="7E3F4345" w14:textId="2178F43F" w:rsidR="00F62140" w:rsidRPr="00336793" w:rsidRDefault="00F62140" w:rsidP="00336793">
            <w:pPr>
              <w:pStyle w:val="ListParagraph"/>
              <w:widowControl/>
              <w:numPr>
                <w:ilvl w:val="0"/>
                <w:numId w:val="1"/>
              </w:numPr>
              <w:tabs>
                <w:tab w:val="left" w:pos="1021"/>
                <w:tab w:val="left" w:pos="1361"/>
                <w:tab w:val="left" w:pos="1701"/>
                <w:tab w:val="left" w:pos="2041"/>
                <w:tab w:val="left" w:pos="2381"/>
                <w:tab w:val="left" w:pos="2722"/>
                <w:tab w:val="left" w:pos="3062"/>
                <w:tab w:val="left" w:pos="3402"/>
              </w:tabs>
              <w:suppressAutoHyphens/>
              <w:autoSpaceDE/>
              <w:autoSpaceDN/>
              <w:spacing w:before="120" w:after="120" w:line="260" w:lineRule="exact"/>
              <w:ind w:left="309"/>
              <w:rPr>
                <w:rFonts w:ascii="Arial" w:eastAsia="Calibri" w:hAnsi="Arial" w:cs="Arial"/>
                <w:lang w:val="en-AU" w:eastAsia="en-AU"/>
              </w:rPr>
            </w:pPr>
            <w:r w:rsidRPr="00336793">
              <w:rPr>
                <w:rFonts w:ascii="Arial" w:eastAsia="Calibri" w:hAnsi="Arial" w:cs="Arial"/>
                <w:lang w:val="en-AU" w:eastAsia="en-AU"/>
              </w:rPr>
              <w:t xml:space="preserve">Discuss how confidence affects the decisions we make. </w:t>
            </w:r>
          </w:p>
          <w:p w14:paraId="147C2A5B" w14:textId="26AB6F7C" w:rsidR="00D211EF" w:rsidRPr="00F628C3" w:rsidRDefault="00D211EF" w:rsidP="002842C6">
            <w:pPr>
              <w:widowControl/>
              <w:tabs>
                <w:tab w:val="left" w:pos="1021"/>
                <w:tab w:val="left" w:pos="1361"/>
                <w:tab w:val="left" w:pos="1701"/>
                <w:tab w:val="left" w:pos="2041"/>
                <w:tab w:val="left" w:pos="2381"/>
                <w:tab w:val="left" w:pos="2722"/>
                <w:tab w:val="left" w:pos="3062"/>
                <w:tab w:val="left" w:pos="3402"/>
              </w:tabs>
              <w:suppressAutoHyphens/>
              <w:autoSpaceDE/>
              <w:autoSpaceDN/>
              <w:spacing w:before="120" w:after="120" w:line="260" w:lineRule="exact"/>
              <w:ind w:left="312"/>
              <w:rPr>
                <w:rFonts w:ascii="Arial" w:eastAsia="Calibri" w:hAnsi="Arial" w:cs="Arial"/>
                <w:sz w:val="20"/>
                <w:szCs w:val="20"/>
                <w:lang w:eastAsia="en-AU"/>
              </w:rPr>
            </w:pPr>
          </w:p>
        </w:tc>
        <w:tc>
          <w:tcPr>
            <w:tcW w:w="5172" w:type="dxa"/>
            <w:shd w:val="clear" w:color="auto" w:fill="DEEAF6" w:themeFill="accent1" w:themeFillTint="33"/>
          </w:tcPr>
          <w:p w14:paraId="0A6A102E" w14:textId="5E394A43" w:rsidR="000D0B58" w:rsidRDefault="002842C6" w:rsidP="002842C6">
            <w:pPr>
              <w:suppressAutoHyphens/>
              <w:spacing w:before="120" w:after="120" w:line="260" w:lineRule="exact"/>
              <w:outlineLvl w:val="1"/>
              <w:rPr>
                <w:rFonts w:ascii="Arial" w:eastAsia="Calibri" w:hAnsi="Arial" w:cs="Arial"/>
                <w:lang w:val="en-AU"/>
              </w:rPr>
            </w:pPr>
            <w:r>
              <w:rPr>
                <w:rFonts w:ascii="Arial" w:eastAsia="Calibri" w:hAnsi="Arial" w:cs="Arial"/>
                <w:b/>
                <w:color w:val="000000"/>
                <w:szCs w:val="20"/>
              </w:rPr>
              <w:t>Building further</w:t>
            </w:r>
            <w:r w:rsidR="000D0B58">
              <w:rPr>
                <w:rFonts w:ascii="Arial" w:eastAsia="Calibri" w:hAnsi="Arial" w:cs="Arial"/>
                <w:b/>
                <w:color w:val="000000"/>
                <w:szCs w:val="20"/>
              </w:rPr>
              <w:t xml:space="preserve"> connection</w:t>
            </w:r>
            <w:r>
              <w:rPr>
                <w:rFonts w:ascii="Arial" w:eastAsia="Calibri" w:hAnsi="Arial" w:cs="Arial"/>
                <w:b/>
                <w:color w:val="000000"/>
                <w:szCs w:val="20"/>
              </w:rPr>
              <w:t>s</w:t>
            </w:r>
          </w:p>
          <w:p w14:paraId="7922603B" w14:textId="2BF55533" w:rsidR="000D0B58" w:rsidRPr="002842C6" w:rsidRDefault="000D0B58" w:rsidP="008B71FC">
            <w:pPr>
              <w:widowControl/>
              <w:numPr>
                <w:ilvl w:val="0"/>
                <w:numId w:val="2"/>
              </w:numPr>
              <w:tabs>
                <w:tab w:val="left" w:pos="1021"/>
                <w:tab w:val="left" w:pos="1361"/>
                <w:tab w:val="left" w:pos="1701"/>
                <w:tab w:val="left" w:pos="2041"/>
                <w:tab w:val="left" w:pos="2381"/>
                <w:tab w:val="left" w:pos="2722"/>
                <w:tab w:val="left" w:pos="3062"/>
                <w:tab w:val="left" w:pos="3402"/>
              </w:tabs>
              <w:suppressAutoHyphens/>
              <w:autoSpaceDE/>
              <w:autoSpaceDN/>
              <w:spacing w:before="120" w:after="120" w:line="260" w:lineRule="exact"/>
              <w:ind w:left="331" w:hanging="331"/>
              <w:rPr>
                <w:rFonts w:ascii="Arial" w:eastAsia="Calibri" w:hAnsi="Arial" w:cs="Arial"/>
                <w:lang w:val="en-AU"/>
              </w:rPr>
            </w:pPr>
            <w:r w:rsidRPr="000D0B58">
              <w:rPr>
                <w:rFonts w:ascii="Arial" w:eastAsia="Calibri" w:hAnsi="Arial" w:cs="Arial"/>
                <w:lang w:val="en-AU"/>
              </w:rPr>
              <w:t>Create a visual pathway that includes a summary of self-knowledge and aspirational direction. Use this to inform the conversation in the career counselling interview. Store in portfolio for</w:t>
            </w:r>
            <w:r w:rsidR="00F60A1C">
              <w:rPr>
                <w:rFonts w:ascii="Arial" w:eastAsia="Calibri" w:hAnsi="Arial" w:cs="Arial"/>
                <w:lang w:val="en-AU"/>
              </w:rPr>
              <w:t xml:space="preserve"> future</w:t>
            </w:r>
            <w:r w:rsidRPr="000D0B58">
              <w:rPr>
                <w:rFonts w:ascii="Arial" w:eastAsia="Calibri" w:hAnsi="Arial" w:cs="Arial"/>
                <w:lang w:val="en-AU"/>
              </w:rPr>
              <w:t xml:space="preserve"> reference and review.</w:t>
            </w:r>
          </w:p>
          <w:p w14:paraId="75EC6F4C" w14:textId="4C3DB494" w:rsidR="005F323C" w:rsidRPr="005F323C" w:rsidRDefault="00D211EF" w:rsidP="008B71FC">
            <w:pPr>
              <w:widowControl/>
              <w:numPr>
                <w:ilvl w:val="0"/>
                <w:numId w:val="2"/>
              </w:numPr>
              <w:tabs>
                <w:tab w:val="left" w:pos="1021"/>
                <w:tab w:val="left" w:pos="1361"/>
                <w:tab w:val="left" w:pos="1701"/>
                <w:tab w:val="left" w:pos="2041"/>
                <w:tab w:val="left" w:pos="2381"/>
                <w:tab w:val="left" w:pos="2722"/>
                <w:tab w:val="left" w:pos="3062"/>
                <w:tab w:val="left" w:pos="3402"/>
              </w:tabs>
              <w:suppressAutoHyphens/>
              <w:autoSpaceDE/>
              <w:autoSpaceDN/>
              <w:spacing w:before="120" w:after="120" w:line="260" w:lineRule="exact"/>
              <w:ind w:left="331" w:hanging="331"/>
              <w:rPr>
                <w:rFonts w:ascii="Arial" w:eastAsia="Calibri" w:hAnsi="Arial" w:cs="Arial"/>
                <w:lang w:val="en-AU"/>
              </w:rPr>
            </w:pPr>
            <w:r w:rsidRPr="00824A1E">
              <w:rPr>
                <w:rFonts w:ascii="Arial" w:eastAsia="Calibri" w:hAnsi="Arial" w:cs="Arial"/>
                <w:lang w:val="en-AU"/>
              </w:rPr>
              <w:t>Links to post school planning and transitional tools</w:t>
            </w:r>
            <w:r w:rsidR="001D7ECC">
              <w:rPr>
                <w:rFonts w:ascii="Arial" w:eastAsia="Calibri" w:hAnsi="Arial" w:cs="Arial"/>
                <w:lang w:val="en-AU"/>
              </w:rPr>
              <w:t>.</w:t>
            </w:r>
            <w:r w:rsidR="008355CC">
              <w:t xml:space="preserve"> </w:t>
            </w:r>
            <w:hyperlink r:id="rId28" w:history="1">
              <w:r w:rsidR="008355CC" w:rsidRPr="00824A1E">
                <w:rPr>
                  <w:rStyle w:val="Hyperlink"/>
                  <w:rFonts w:ascii="Arial" w:eastAsia="Calibri" w:hAnsi="Arial" w:cs="Arial"/>
                  <w:lang w:val="en-AU"/>
                </w:rPr>
                <w:t xml:space="preserve">Job search resources | </w:t>
              </w:r>
              <w:proofErr w:type="spellStart"/>
              <w:r w:rsidR="008355CC" w:rsidRPr="00824A1E">
                <w:rPr>
                  <w:rStyle w:val="Hyperlink"/>
                  <w:rFonts w:ascii="Arial" w:eastAsia="Calibri" w:hAnsi="Arial" w:cs="Arial"/>
                  <w:lang w:val="en-AU"/>
                </w:rPr>
                <w:t>myfuture</w:t>
              </w:r>
              <w:proofErr w:type="spellEnd"/>
            </w:hyperlink>
          </w:p>
          <w:p w14:paraId="0A76A8BB" w14:textId="77777777" w:rsidR="005F323C" w:rsidRDefault="005F323C" w:rsidP="00F628C3">
            <w:pPr>
              <w:widowControl/>
              <w:tabs>
                <w:tab w:val="left" w:pos="1021"/>
                <w:tab w:val="left" w:pos="1361"/>
                <w:tab w:val="left" w:pos="1701"/>
                <w:tab w:val="left" w:pos="2041"/>
                <w:tab w:val="left" w:pos="2381"/>
                <w:tab w:val="left" w:pos="2722"/>
                <w:tab w:val="left" w:pos="3062"/>
                <w:tab w:val="left" w:pos="3402"/>
              </w:tabs>
              <w:suppressAutoHyphens/>
              <w:autoSpaceDE/>
              <w:autoSpaceDN/>
              <w:spacing w:before="120" w:after="120" w:line="260" w:lineRule="exact"/>
              <w:ind w:left="331"/>
              <w:rPr>
                <w:rFonts w:ascii="Arial" w:eastAsia="Calibri" w:hAnsi="Arial" w:cs="Arial"/>
                <w:sz w:val="20"/>
                <w:szCs w:val="20"/>
              </w:rPr>
            </w:pPr>
          </w:p>
        </w:tc>
      </w:tr>
    </w:tbl>
    <w:p w14:paraId="6389F2A9" w14:textId="4264FD90" w:rsidR="00D25A11" w:rsidRDefault="00D25A11" w:rsidP="00F628C3">
      <w:pPr>
        <w:widowControl/>
        <w:autoSpaceDE/>
        <w:autoSpaceDN/>
        <w:spacing w:before="120" w:after="120" w:line="260" w:lineRule="exact"/>
        <w:ind w:right="-755"/>
        <w:rPr>
          <w:rFonts w:ascii="Arial" w:hAnsi="Arial" w:cs="Arial"/>
        </w:rPr>
      </w:pPr>
    </w:p>
    <w:p w14:paraId="37605F78" w14:textId="073B567D" w:rsidR="00F628C3" w:rsidRDefault="00F628C3" w:rsidP="00F628C3">
      <w:pPr>
        <w:widowControl/>
        <w:autoSpaceDE/>
        <w:autoSpaceDN/>
        <w:spacing w:before="120" w:after="120" w:line="260" w:lineRule="exact"/>
        <w:ind w:right="-755"/>
        <w:rPr>
          <w:rFonts w:ascii="Arial" w:hAnsi="Arial" w:cs="Arial"/>
        </w:rPr>
      </w:pPr>
    </w:p>
    <w:p w14:paraId="0A71AF5D" w14:textId="46612DDE" w:rsidR="00F628C3" w:rsidRDefault="00F628C3" w:rsidP="00F628C3">
      <w:pPr>
        <w:widowControl/>
        <w:autoSpaceDE/>
        <w:autoSpaceDN/>
        <w:spacing w:before="120" w:after="120" w:line="260" w:lineRule="exact"/>
        <w:ind w:right="-755"/>
        <w:rPr>
          <w:rFonts w:ascii="Arial" w:hAnsi="Arial" w:cs="Arial"/>
        </w:rPr>
      </w:pPr>
    </w:p>
    <w:p w14:paraId="34CB9B02" w14:textId="77777777" w:rsidR="00F628C3" w:rsidRDefault="00F628C3" w:rsidP="00F628C3">
      <w:pPr>
        <w:spacing w:before="120" w:after="120" w:line="260" w:lineRule="exact"/>
        <w:ind w:right="-612"/>
        <w:rPr>
          <w:rFonts w:ascii="Arial" w:hAnsi="Arial" w:cs="Arial"/>
          <w:lang w:val="en-AU"/>
        </w:rPr>
      </w:pPr>
    </w:p>
    <w:p w14:paraId="02066649" w14:textId="77777777" w:rsidR="00F628C3" w:rsidRDefault="00F628C3" w:rsidP="00F628C3">
      <w:pPr>
        <w:widowControl/>
        <w:autoSpaceDE/>
        <w:autoSpaceDN/>
        <w:spacing w:after="160" w:line="259" w:lineRule="auto"/>
        <w:rPr>
          <w:rFonts w:ascii="Arial" w:hAnsi="Arial" w:cs="Arial"/>
          <w:lang w:val="en-AU"/>
        </w:rPr>
      </w:pPr>
      <w:r>
        <w:rPr>
          <w:rFonts w:ascii="Arial" w:hAnsi="Arial" w:cs="Arial"/>
          <w:lang w:val="en-AU"/>
        </w:rPr>
        <w:br w:type="page"/>
      </w:r>
    </w:p>
    <w:p w14:paraId="574F280F" w14:textId="77777777" w:rsidR="002842C6" w:rsidRPr="002842C6" w:rsidRDefault="002842C6" w:rsidP="002842C6">
      <w:pPr>
        <w:pStyle w:val="Heading1"/>
        <w:ind w:left="-709" w:right="-613"/>
        <w:rPr>
          <w:rFonts w:ascii="Arial" w:hAnsi="Arial" w:cs="Arial"/>
          <w:b/>
          <w:bCs/>
          <w:color w:val="auto"/>
          <w:sz w:val="24"/>
          <w:szCs w:val="24"/>
          <w:lang w:val="en-AU"/>
        </w:rPr>
      </w:pPr>
      <w:r w:rsidRPr="002842C6">
        <w:rPr>
          <w:rFonts w:ascii="Arial" w:hAnsi="Arial" w:cs="Arial"/>
          <w:b/>
          <w:bCs/>
          <w:color w:val="auto"/>
          <w:sz w:val="24"/>
          <w:szCs w:val="24"/>
          <w:lang w:val="en-AU"/>
        </w:rPr>
        <w:lastRenderedPageBreak/>
        <w:t>Appendix 1: Glossary of terminology for teacher reference</w:t>
      </w:r>
    </w:p>
    <w:p w14:paraId="278536DB" w14:textId="77777777" w:rsidR="00616253" w:rsidRDefault="00616253" w:rsidP="00616253">
      <w:pPr>
        <w:spacing w:before="240" w:after="120" w:line="260" w:lineRule="exact"/>
        <w:ind w:left="-709" w:right="-613"/>
        <w:rPr>
          <w:rFonts w:ascii="Arial" w:hAnsi="Arial" w:cs="Arial"/>
          <w:lang w:val="en-AU"/>
        </w:rPr>
      </w:pPr>
      <w:r>
        <w:rPr>
          <w:rFonts w:ascii="Arial" w:hAnsi="Arial" w:cs="Arial"/>
          <w:b/>
          <w:lang w:val="en-AU"/>
        </w:rPr>
        <w:t>Achievements</w:t>
      </w:r>
      <w:r>
        <w:rPr>
          <w:rFonts w:ascii="Arial" w:hAnsi="Arial" w:cs="Arial"/>
          <w:lang w:val="en-AU"/>
        </w:rPr>
        <w:t xml:space="preserve">: something </w:t>
      </w:r>
      <w:r>
        <w:rPr>
          <w:rFonts w:ascii="Arial" w:hAnsi="Arial" w:cs="Arial"/>
          <w:color w:val="202124"/>
          <w:sz w:val="21"/>
          <w:szCs w:val="21"/>
          <w:shd w:val="clear" w:color="auto" w:fill="FFFFFF"/>
        </w:rPr>
        <w:t>done successfully with effort, skill, or courage.</w:t>
      </w:r>
    </w:p>
    <w:p w14:paraId="3C962B5A" w14:textId="77777777" w:rsidR="00616253" w:rsidRDefault="00616253" w:rsidP="00616253">
      <w:pPr>
        <w:spacing w:before="240" w:after="120" w:line="260" w:lineRule="exact"/>
        <w:ind w:left="-709" w:right="-613"/>
        <w:rPr>
          <w:rFonts w:ascii="Arial" w:hAnsi="Arial" w:cs="Arial"/>
          <w:lang w:val="en-AU"/>
        </w:rPr>
      </w:pPr>
      <w:r>
        <w:rPr>
          <w:rFonts w:ascii="Arial" w:hAnsi="Arial" w:cs="Arial"/>
          <w:b/>
          <w:lang w:val="en-AU"/>
        </w:rPr>
        <w:t>Action plan</w:t>
      </w:r>
      <w:r>
        <w:rPr>
          <w:rFonts w:ascii="Arial" w:hAnsi="Arial" w:cs="Arial"/>
          <w:lang w:val="en-AU"/>
        </w:rPr>
        <w:t>: a detailed plan outlining actions and strategies needed to reach one or more goals.</w:t>
      </w:r>
    </w:p>
    <w:p w14:paraId="6809F396" w14:textId="77777777" w:rsidR="00616253" w:rsidRDefault="00616253" w:rsidP="00616253">
      <w:pPr>
        <w:spacing w:before="240" w:after="120" w:line="260" w:lineRule="exact"/>
        <w:ind w:left="-709" w:right="-613"/>
        <w:rPr>
          <w:rFonts w:ascii="Arial" w:hAnsi="Arial" w:cs="Arial"/>
          <w:lang w:val="en-AU"/>
        </w:rPr>
      </w:pPr>
      <w:r>
        <w:rPr>
          <w:rFonts w:ascii="Arial" w:hAnsi="Arial" w:cs="Arial"/>
          <w:b/>
          <w:lang w:val="en-AU"/>
        </w:rPr>
        <w:t>Adaptability</w:t>
      </w:r>
      <w:r>
        <w:rPr>
          <w:rFonts w:ascii="Arial" w:hAnsi="Arial" w:cs="Arial"/>
          <w:lang w:val="en-AU"/>
        </w:rPr>
        <w:t>:</w:t>
      </w:r>
      <w:r>
        <w:t xml:space="preserve"> </w:t>
      </w:r>
      <w:r>
        <w:rPr>
          <w:rFonts w:ascii="Arial" w:hAnsi="Arial" w:cs="Arial"/>
          <w:lang w:val="en-AU"/>
        </w:rPr>
        <w:t>the quality of being able to adjust to new situations.</w:t>
      </w:r>
    </w:p>
    <w:p w14:paraId="60D29DCD" w14:textId="77777777" w:rsidR="00616253" w:rsidRDefault="00616253" w:rsidP="00616253">
      <w:pPr>
        <w:spacing w:before="240" w:after="120" w:line="260" w:lineRule="exact"/>
        <w:ind w:left="-709" w:right="-613"/>
        <w:rPr>
          <w:rFonts w:ascii="Arial" w:hAnsi="Arial" w:cs="Arial"/>
          <w:lang w:val="en-AU"/>
        </w:rPr>
      </w:pPr>
      <w:r>
        <w:rPr>
          <w:rFonts w:ascii="Arial" w:hAnsi="Arial" w:cs="Arial"/>
          <w:b/>
          <w:lang w:val="en-AU"/>
        </w:rPr>
        <w:t>Apprenticeship</w:t>
      </w:r>
      <w:r>
        <w:rPr>
          <w:rFonts w:ascii="Arial" w:hAnsi="Arial" w:cs="Arial"/>
          <w:lang w:val="en-AU"/>
        </w:rPr>
        <w:t>: a structured training agreement for skilled trade areas that combines paid on-the-job training and formal study with a Registered Training Organisation.</w:t>
      </w:r>
    </w:p>
    <w:p w14:paraId="0AFCB949" w14:textId="77777777" w:rsidR="00616253" w:rsidRDefault="00616253" w:rsidP="00616253">
      <w:pPr>
        <w:spacing w:before="240" w:after="120" w:line="260" w:lineRule="exact"/>
        <w:ind w:left="-709" w:right="-613"/>
        <w:rPr>
          <w:rFonts w:ascii="Arial" w:hAnsi="Arial" w:cs="Arial"/>
          <w:lang w:val="en-AU"/>
        </w:rPr>
      </w:pPr>
      <w:r w:rsidRPr="00490459">
        <w:rPr>
          <w:rFonts w:ascii="Arial" w:hAnsi="Arial" w:cs="Arial"/>
          <w:b/>
          <w:lang w:val="en-AU"/>
        </w:rPr>
        <w:t>Aptitude</w:t>
      </w:r>
      <w:r w:rsidRPr="00490459">
        <w:rPr>
          <w:rFonts w:ascii="Arial" w:hAnsi="Arial" w:cs="Arial"/>
          <w:lang w:val="en-AU"/>
        </w:rPr>
        <w:t>:</w:t>
      </w:r>
      <w:r>
        <w:rPr>
          <w:rFonts w:ascii="Arial" w:hAnsi="Arial" w:cs="Arial"/>
          <w:lang w:val="en-AU"/>
        </w:rPr>
        <w:t xml:space="preserve"> the natural ability to learn and apply certain information or skills.</w:t>
      </w:r>
    </w:p>
    <w:p w14:paraId="1C5CEA02" w14:textId="77777777" w:rsidR="00616253" w:rsidRDefault="00616253" w:rsidP="00616253">
      <w:pPr>
        <w:spacing w:before="240" w:after="120" w:line="260" w:lineRule="exact"/>
        <w:ind w:left="-709" w:right="-613"/>
        <w:rPr>
          <w:rFonts w:ascii="Arial" w:hAnsi="Arial" w:cs="Arial"/>
          <w:lang w:val="en-AU"/>
        </w:rPr>
      </w:pPr>
      <w:r>
        <w:rPr>
          <w:rFonts w:ascii="Arial" w:hAnsi="Arial" w:cs="Arial"/>
          <w:b/>
          <w:lang w:val="en-AU"/>
        </w:rPr>
        <w:t>Aspiration</w:t>
      </w:r>
      <w:r>
        <w:rPr>
          <w:rFonts w:ascii="Arial" w:hAnsi="Arial" w:cs="Arial"/>
          <w:lang w:val="en-AU"/>
        </w:rPr>
        <w:t>: a hope or ambition to achieve something.</w:t>
      </w:r>
    </w:p>
    <w:p w14:paraId="338A02F4" w14:textId="77777777" w:rsidR="00616253" w:rsidRDefault="00616253" w:rsidP="00616253">
      <w:pPr>
        <w:spacing w:before="240" w:after="120" w:line="260" w:lineRule="exact"/>
        <w:ind w:left="-709" w:right="-613"/>
        <w:rPr>
          <w:rFonts w:ascii="Arial" w:hAnsi="Arial" w:cs="Arial"/>
          <w:lang w:val="en-AU"/>
        </w:rPr>
      </w:pPr>
      <w:r>
        <w:rPr>
          <w:rFonts w:ascii="Arial" w:hAnsi="Arial" w:cs="Arial"/>
          <w:b/>
          <w:lang w:val="en-AU"/>
        </w:rPr>
        <w:t>Attributes</w:t>
      </w:r>
      <w:r>
        <w:rPr>
          <w:rFonts w:ascii="Arial" w:hAnsi="Arial" w:cs="Arial"/>
          <w:lang w:val="en-AU"/>
        </w:rPr>
        <w:t>: personal qualities or characteristics.</w:t>
      </w:r>
    </w:p>
    <w:p w14:paraId="50A01545" w14:textId="77777777" w:rsidR="00616253" w:rsidRDefault="00616253" w:rsidP="00616253">
      <w:pPr>
        <w:spacing w:before="240" w:after="120" w:line="260" w:lineRule="exact"/>
        <w:ind w:left="-709" w:right="-613"/>
        <w:rPr>
          <w:rFonts w:ascii="Arial" w:hAnsi="Arial" w:cs="Arial"/>
          <w:lang w:val="en-AU"/>
        </w:rPr>
      </w:pPr>
      <w:r>
        <w:rPr>
          <w:rFonts w:ascii="Arial" w:hAnsi="Arial" w:cs="Arial"/>
          <w:b/>
          <w:lang w:val="en-AU"/>
        </w:rPr>
        <w:t>Automation</w:t>
      </w:r>
      <w:r>
        <w:rPr>
          <w:rFonts w:ascii="Arial" w:hAnsi="Arial" w:cs="Arial"/>
          <w:lang w:val="en-AU"/>
        </w:rPr>
        <w:t>: a wide range of technologies that reduce human intervention in a process.</w:t>
      </w:r>
    </w:p>
    <w:p w14:paraId="285CCE9C" w14:textId="77777777" w:rsidR="00616253" w:rsidRDefault="00616253" w:rsidP="00616253">
      <w:pPr>
        <w:spacing w:before="240" w:after="120" w:line="260" w:lineRule="exact"/>
        <w:ind w:left="-709" w:right="-613"/>
        <w:rPr>
          <w:rFonts w:ascii="Arial" w:hAnsi="Arial" w:cs="Arial"/>
          <w:lang w:val="en-AU"/>
        </w:rPr>
      </w:pPr>
      <w:r>
        <w:rPr>
          <w:rFonts w:ascii="Arial" w:hAnsi="Arial" w:cs="Arial"/>
          <w:b/>
          <w:lang w:val="en-AU"/>
        </w:rPr>
        <w:t>Barriers</w:t>
      </w:r>
      <w:r>
        <w:rPr>
          <w:rFonts w:ascii="Arial" w:hAnsi="Arial" w:cs="Arial"/>
          <w:lang w:val="en-AU"/>
        </w:rPr>
        <w:t>: circumstances or obstacles that may prevent you from achieving your goals.</w:t>
      </w:r>
    </w:p>
    <w:p w14:paraId="0B6F08A6" w14:textId="77777777" w:rsidR="00616253" w:rsidRDefault="00616253" w:rsidP="00616253">
      <w:pPr>
        <w:spacing w:before="240" w:after="120" w:line="260" w:lineRule="exact"/>
        <w:ind w:left="-709" w:right="-613"/>
        <w:rPr>
          <w:rFonts w:ascii="Arial" w:hAnsi="Arial" w:cs="Arial"/>
          <w:lang w:val="en-AU"/>
        </w:rPr>
      </w:pPr>
      <w:r>
        <w:rPr>
          <w:rFonts w:ascii="Arial" w:hAnsi="Arial" w:cs="Arial"/>
          <w:b/>
          <w:lang w:val="en-AU"/>
        </w:rPr>
        <w:t>Belief</w:t>
      </w:r>
      <w:r>
        <w:rPr>
          <w:rFonts w:ascii="Arial" w:hAnsi="Arial" w:cs="Arial"/>
          <w:lang w:val="en-AU"/>
        </w:rPr>
        <w:t xml:space="preserve">: an attitude towards something, such as whether it is true or false, </w:t>
      </w:r>
      <w:proofErr w:type="gramStart"/>
      <w:r>
        <w:rPr>
          <w:rFonts w:ascii="Arial" w:hAnsi="Arial" w:cs="Arial"/>
          <w:lang w:val="en-AU"/>
        </w:rPr>
        <w:t>good</w:t>
      </w:r>
      <w:proofErr w:type="gramEnd"/>
      <w:r>
        <w:rPr>
          <w:rFonts w:ascii="Arial" w:hAnsi="Arial" w:cs="Arial"/>
          <w:lang w:val="en-AU"/>
        </w:rPr>
        <w:t xml:space="preserve"> or bad, or right or wrong.</w:t>
      </w:r>
    </w:p>
    <w:p w14:paraId="3DAB70D7" w14:textId="77777777" w:rsidR="00616253" w:rsidRDefault="00616253" w:rsidP="00616253">
      <w:pPr>
        <w:spacing w:before="240" w:after="120" w:line="260" w:lineRule="exact"/>
        <w:ind w:left="-709" w:right="-613"/>
        <w:rPr>
          <w:rFonts w:ascii="Arial" w:hAnsi="Arial" w:cs="Arial"/>
          <w:lang w:val="en-AU"/>
        </w:rPr>
      </w:pPr>
      <w:r>
        <w:rPr>
          <w:rFonts w:ascii="Arial" w:hAnsi="Arial" w:cs="Arial"/>
          <w:b/>
          <w:lang w:val="en-AU"/>
        </w:rPr>
        <w:t>Beneficial</w:t>
      </w:r>
      <w:r>
        <w:rPr>
          <w:rFonts w:ascii="Arial" w:hAnsi="Arial" w:cs="Arial"/>
          <w:lang w:val="en-AU"/>
        </w:rPr>
        <w:t>: producing good results or effects.</w:t>
      </w:r>
    </w:p>
    <w:p w14:paraId="7514CC35" w14:textId="77777777" w:rsidR="00616253" w:rsidRDefault="00616253" w:rsidP="00616253">
      <w:pPr>
        <w:spacing w:before="240" w:after="120" w:line="260" w:lineRule="exact"/>
        <w:ind w:left="-709" w:right="-613"/>
        <w:rPr>
          <w:rFonts w:ascii="Arial" w:hAnsi="Arial" w:cs="Arial"/>
          <w:lang w:val="en-AU"/>
        </w:rPr>
      </w:pPr>
      <w:r>
        <w:rPr>
          <w:rFonts w:ascii="Arial" w:hAnsi="Arial" w:cs="Arial"/>
          <w:b/>
          <w:lang w:val="en-AU"/>
        </w:rPr>
        <w:t>Capabilities</w:t>
      </w:r>
      <w:r>
        <w:rPr>
          <w:rFonts w:ascii="Arial" w:hAnsi="Arial" w:cs="Arial"/>
          <w:lang w:val="en-AU"/>
        </w:rPr>
        <w:t>: the power or ability to do something.</w:t>
      </w:r>
    </w:p>
    <w:p w14:paraId="39EB00DE" w14:textId="77777777" w:rsidR="00616253" w:rsidRDefault="00616253" w:rsidP="00616253">
      <w:pPr>
        <w:spacing w:before="240" w:after="120" w:line="260" w:lineRule="exact"/>
        <w:ind w:left="-709" w:right="-613"/>
        <w:rPr>
          <w:rFonts w:ascii="Arial" w:hAnsi="Arial" w:cs="Arial"/>
          <w:lang w:val="en-AU"/>
        </w:rPr>
      </w:pPr>
      <w:r>
        <w:rPr>
          <w:rFonts w:ascii="Arial" w:hAnsi="Arial" w:cs="Arial"/>
          <w:b/>
          <w:lang w:val="en-AU"/>
        </w:rPr>
        <w:t>Career</w:t>
      </w:r>
      <w:r>
        <w:rPr>
          <w:rFonts w:ascii="Arial" w:hAnsi="Arial" w:cs="Arial"/>
          <w:lang w:val="en-AU"/>
        </w:rPr>
        <w:t>:</w:t>
      </w:r>
      <w:r>
        <w:t xml:space="preserve"> </w:t>
      </w:r>
      <w:r>
        <w:rPr>
          <w:rFonts w:ascii="Arial" w:hAnsi="Arial" w:cs="Arial"/>
          <w:lang w:val="en-AU"/>
        </w:rPr>
        <w:t xml:space="preserve">the variety of experiences, </w:t>
      </w:r>
      <w:proofErr w:type="gramStart"/>
      <w:r>
        <w:rPr>
          <w:rFonts w:ascii="Arial" w:hAnsi="Arial" w:cs="Arial"/>
          <w:lang w:val="en-AU"/>
        </w:rPr>
        <w:t>jobs</w:t>
      </w:r>
      <w:proofErr w:type="gramEnd"/>
      <w:r>
        <w:rPr>
          <w:rFonts w:ascii="Arial" w:hAnsi="Arial" w:cs="Arial"/>
          <w:lang w:val="en-AU"/>
        </w:rPr>
        <w:t xml:space="preserve"> and occupations that you undertake throughout your life.</w:t>
      </w:r>
    </w:p>
    <w:p w14:paraId="078D28FB" w14:textId="77777777" w:rsidR="00616253" w:rsidRDefault="00616253" w:rsidP="00616253">
      <w:pPr>
        <w:spacing w:before="240" w:after="120" w:line="260" w:lineRule="exact"/>
        <w:ind w:left="-709" w:right="-613"/>
        <w:rPr>
          <w:rFonts w:ascii="Arial" w:hAnsi="Arial" w:cs="Arial"/>
          <w:lang w:val="en-AU"/>
        </w:rPr>
      </w:pPr>
      <w:r>
        <w:rPr>
          <w:rFonts w:ascii="Arial" w:hAnsi="Arial" w:cs="Arial"/>
          <w:b/>
          <w:lang w:val="en-AU"/>
        </w:rPr>
        <w:t>Career exploration</w:t>
      </w:r>
      <w:r>
        <w:rPr>
          <w:rFonts w:ascii="Arial" w:hAnsi="Arial" w:cs="Arial"/>
          <w:lang w:val="en-AU"/>
        </w:rPr>
        <w:t>: learning about different occupations and how they suit your unique career preferences.</w:t>
      </w:r>
    </w:p>
    <w:p w14:paraId="4D69E0FA" w14:textId="77777777" w:rsidR="00616253" w:rsidRDefault="00616253" w:rsidP="00616253">
      <w:pPr>
        <w:spacing w:before="240" w:after="120" w:line="260" w:lineRule="exact"/>
        <w:ind w:left="-709" w:right="-613"/>
        <w:rPr>
          <w:rFonts w:ascii="Arial" w:hAnsi="Arial" w:cs="Arial"/>
          <w:lang w:val="en-AU"/>
        </w:rPr>
      </w:pPr>
      <w:r>
        <w:rPr>
          <w:rFonts w:ascii="Arial" w:hAnsi="Arial" w:cs="Arial"/>
          <w:b/>
          <w:lang w:val="en-AU"/>
        </w:rPr>
        <w:t>Casual work</w:t>
      </w:r>
      <w:r>
        <w:rPr>
          <w:rFonts w:ascii="Arial" w:hAnsi="Arial" w:cs="Arial"/>
          <w:lang w:val="en-AU"/>
        </w:rPr>
        <w:t>: employment that is offered on an as-needed basis with no expectation of ongoing work or guaranteed hours of work per week.</w:t>
      </w:r>
    </w:p>
    <w:p w14:paraId="71E8AEB5" w14:textId="77777777" w:rsidR="00616253" w:rsidRDefault="00616253" w:rsidP="00616253">
      <w:pPr>
        <w:spacing w:before="240" w:after="120" w:line="260" w:lineRule="exact"/>
        <w:ind w:left="-709" w:right="-613"/>
        <w:rPr>
          <w:rFonts w:ascii="Arial" w:hAnsi="Arial" w:cs="Arial"/>
          <w:lang w:val="en-AU"/>
        </w:rPr>
      </w:pPr>
      <w:r>
        <w:rPr>
          <w:rFonts w:ascii="Arial" w:hAnsi="Arial" w:cs="Arial"/>
          <w:b/>
          <w:lang w:val="en-AU"/>
        </w:rPr>
        <w:t>Challenges</w:t>
      </w:r>
      <w:r>
        <w:rPr>
          <w:rFonts w:ascii="Arial" w:hAnsi="Arial" w:cs="Arial"/>
          <w:lang w:val="en-AU"/>
        </w:rPr>
        <w:t>: obstacles in your life that may prevent you from achieving your goals.</w:t>
      </w:r>
    </w:p>
    <w:p w14:paraId="0683586F" w14:textId="77777777" w:rsidR="00616253" w:rsidRDefault="00616253" w:rsidP="00616253">
      <w:pPr>
        <w:spacing w:before="240" w:after="120" w:line="260" w:lineRule="exact"/>
        <w:ind w:left="-709" w:right="-613"/>
        <w:rPr>
          <w:rFonts w:ascii="Arial" w:hAnsi="Arial" w:cs="Arial"/>
          <w:lang w:val="en-AU"/>
        </w:rPr>
      </w:pPr>
      <w:r>
        <w:rPr>
          <w:rFonts w:ascii="Arial" w:hAnsi="Arial" w:cs="Arial"/>
          <w:b/>
          <w:lang w:val="en-AU"/>
        </w:rPr>
        <w:t>Collaboration</w:t>
      </w:r>
      <w:r>
        <w:rPr>
          <w:rFonts w:ascii="Arial" w:hAnsi="Arial" w:cs="Arial"/>
          <w:lang w:val="en-AU"/>
        </w:rPr>
        <w:t xml:space="preserve">: </w:t>
      </w:r>
      <w:r>
        <w:rPr>
          <w:rFonts w:ascii="Arial" w:hAnsi="Arial" w:cs="Arial"/>
          <w:color w:val="202124"/>
          <w:sz w:val="21"/>
          <w:szCs w:val="21"/>
          <w:shd w:val="clear" w:color="auto" w:fill="FFFFFF"/>
        </w:rPr>
        <w:t>the action of working with others.</w:t>
      </w:r>
    </w:p>
    <w:p w14:paraId="77E44568" w14:textId="77777777" w:rsidR="00616253" w:rsidRDefault="00616253" w:rsidP="00616253">
      <w:pPr>
        <w:spacing w:before="240" w:after="120" w:line="260" w:lineRule="exact"/>
        <w:ind w:left="-709" w:right="-613"/>
        <w:rPr>
          <w:rFonts w:ascii="Arial" w:hAnsi="Arial" w:cs="Arial"/>
          <w:lang w:val="en-AU"/>
        </w:rPr>
      </w:pPr>
      <w:r>
        <w:rPr>
          <w:rFonts w:ascii="Arial" w:hAnsi="Arial" w:cs="Arial"/>
          <w:b/>
          <w:lang w:val="en-AU"/>
        </w:rPr>
        <w:t>Communication</w:t>
      </w:r>
      <w:r>
        <w:rPr>
          <w:rFonts w:ascii="Arial" w:hAnsi="Arial" w:cs="Arial"/>
          <w:lang w:val="en-AU"/>
        </w:rPr>
        <w:t xml:space="preserve">: the ability to convey information or interact with others through speaking, </w:t>
      </w:r>
      <w:proofErr w:type="gramStart"/>
      <w:r>
        <w:rPr>
          <w:rFonts w:ascii="Arial" w:hAnsi="Arial" w:cs="Arial"/>
          <w:lang w:val="en-AU"/>
        </w:rPr>
        <w:t>reading</w:t>
      </w:r>
      <w:proofErr w:type="gramEnd"/>
      <w:r>
        <w:rPr>
          <w:rFonts w:ascii="Arial" w:hAnsi="Arial" w:cs="Arial"/>
          <w:lang w:val="en-AU"/>
        </w:rPr>
        <w:t xml:space="preserve"> or writing.</w:t>
      </w:r>
    </w:p>
    <w:p w14:paraId="0B4791A2" w14:textId="77777777" w:rsidR="00616253" w:rsidRDefault="00616253" w:rsidP="00616253">
      <w:pPr>
        <w:spacing w:before="240" w:after="120" w:line="260" w:lineRule="exact"/>
        <w:ind w:left="-709" w:right="-613"/>
        <w:rPr>
          <w:rFonts w:ascii="Arial" w:hAnsi="Arial" w:cs="Arial"/>
          <w:lang w:val="en-AU"/>
        </w:rPr>
      </w:pPr>
      <w:r>
        <w:rPr>
          <w:rFonts w:ascii="Arial" w:hAnsi="Arial" w:cs="Arial"/>
          <w:b/>
          <w:lang w:val="en-AU"/>
        </w:rPr>
        <w:t xml:space="preserve">Curriculum Vitae (C.V.)/Resume: </w:t>
      </w:r>
      <w:r>
        <w:rPr>
          <w:rFonts w:ascii="Arial" w:hAnsi="Arial" w:cs="Arial"/>
          <w:lang w:val="en-AU"/>
        </w:rPr>
        <w:t>a brief description of education, qualifications, employment history, and personal interests and activities, sent with a job application.</w:t>
      </w:r>
    </w:p>
    <w:p w14:paraId="53AAA83A" w14:textId="77777777" w:rsidR="00616253" w:rsidRDefault="00616253" w:rsidP="00616253">
      <w:pPr>
        <w:spacing w:before="240" w:after="120" w:line="260" w:lineRule="exact"/>
        <w:ind w:left="-709" w:right="-613"/>
        <w:rPr>
          <w:rFonts w:ascii="Arial" w:hAnsi="Arial" w:cs="Arial"/>
          <w:lang w:val="en-AU"/>
        </w:rPr>
      </w:pPr>
      <w:r>
        <w:rPr>
          <w:rFonts w:ascii="Arial" w:hAnsi="Arial" w:cs="Arial"/>
          <w:b/>
          <w:lang w:val="en-AU"/>
        </w:rPr>
        <w:t>Decision making</w:t>
      </w:r>
      <w:r>
        <w:rPr>
          <w:rFonts w:ascii="Arial" w:hAnsi="Arial" w:cs="Arial"/>
          <w:lang w:val="en-AU"/>
        </w:rPr>
        <w:t>: the ability to use your thinking skills and experience to determine the best solution to a problem or complex situation.</w:t>
      </w:r>
    </w:p>
    <w:p w14:paraId="550491A2" w14:textId="77777777" w:rsidR="00616253" w:rsidRDefault="00616253" w:rsidP="00616253">
      <w:pPr>
        <w:spacing w:before="240" w:after="120" w:line="260" w:lineRule="exact"/>
        <w:ind w:left="-709" w:right="-613"/>
        <w:rPr>
          <w:rFonts w:ascii="Arial" w:hAnsi="Arial" w:cs="Arial"/>
          <w:lang w:val="en-AU"/>
        </w:rPr>
      </w:pPr>
      <w:r>
        <w:rPr>
          <w:rFonts w:ascii="Arial" w:hAnsi="Arial" w:cs="Arial"/>
          <w:b/>
          <w:lang w:val="en-AU"/>
        </w:rPr>
        <w:t>Digital literacy</w:t>
      </w:r>
      <w:r>
        <w:rPr>
          <w:rFonts w:ascii="Arial" w:hAnsi="Arial" w:cs="Arial"/>
          <w:lang w:val="en-AU"/>
        </w:rPr>
        <w:t xml:space="preserve">: the ability to identify and use technology confidently, </w:t>
      </w:r>
      <w:proofErr w:type="gramStart"/>
      <w:r>
        <w:rPr>
          <w:rFonts w:ascii="Arial" w:hAnsi="Arial" w:cs="Arial"/>
          <w:lang w:val="en-AU"/>
        </w:rPr>
        <w:t>creatively</w:t>
      </w:r>
      <w:proofErr w:type="gramEnd"/>
      <w:r>
        <w:rPr>
          <w:rFonts w:ascii="Arial" w:hAnsi="Arial" w:cs="Arial"/>
          <w:lang w:val="en-AU"/>
        </w:rPr>
        <w:t xml:space="preserve"> and critically to meet the demands and challenges of life, learning and work in a digital society.</w:t>
      </w:r>
    </w:p>
    <w:p w14:paraId="2B53E884" w14:textId="77777777" w:rsidR="00616253" w:rsidRDefault="00616253" w:rsidP="00616253">
      <w:pPr>
        <w:spacing w:before="240" w:after="120" w:line="260" w:lineRule="exact"/>
        <w:ind w:left="-709" w:right="-613"/>
        <w:rPr>
          <w:rFonts w:ascii="Arial" w:hAnsi="Arial" w:cs="Arial"/>
          <w:lang w:val="en-AU"/>
        </w:rPr>
      </w:pPr>
      <w:r>
        <w:rPr>
          <w:rFonts w:ascii="Arial" w:hAnsi="Arial" w:cs="Arial"/>
          <w:b/>
          <w:lang w:val="en-AU"/>
        </w:rPr>
        <w:t>Digital technologies</w:t>
      </w:r>
      <w:r>
        <w:rPr>
          <w:rFonts w:ascii="Arial" w:hAnsi="Arial" w:cs="Arial"/>
          <w:lang w:val="en-AU"/>
        </w:rPr>
        <w:t xml:space="preserve">: electronic tools, systems, </w:t>
      </w:r>
      <w:proofErr w:type="gramStart"/>
      <w:r>
        <w:rPr>
          <w:rFonts w:ascii="Arial" w:hAnsi="Arial" w:cs="Arial"/>
          <w:lang w:val="en-AU"/>
        </w:rPr>
        <w:t>devices</w:t>
      </w:r>
      <w:proofErr w:type="gramEnd"/>
      <w:r>
        <w:rPr>
          <w:rFonts w:ascii="Arial" w:hAnsi="Arial" w:cs="Arial"/>
          <w:lang w:val="en-AU"/>
        </w:rPr>
        <w:t xml:space="preserve"> and resources that generate, store or process data such as social media, online games and mobile phones.</w:t>
      </w:r>
    </w:p>
    <w:p w14:paraId="4D0BE2AC" w14:textId="77777777" w:rsidR="00616253" w:rsidRDefault="00616253" w:rsidP="00616253">
      <w:pPr>
        <w:spacing w:before="240" w:after="120" w:line="260" w:lineRule="exact"/>
        <w:ind w:left="-709" w:right="-613"/>
        <w:rPr>
          <w:rFonts w:ascii="Arial" w:hAnsi="Arial" w:cs="Arial"/>
          <w:lang w:val="en-AU"/>
        </w:rPr>
      </w:pPr>
      <w:r>
        <w:rPr>
          <w:rFonts w:ascii="Arial" w:hAnsi="Arial" w:cs="Arial"/>
          <w:b/>
          <w:lang w:val="en-AU"/>
        </w:rPr>
        <w:lastRenderedPageBreak/>
        <w:t>Feedback</w:t>
      </w:r>
      <w:r>
        <w:rPr>
          <w:rFonts w:ascii="Arial" w:hAnsi="Arial" w:cs="Arial"/>
          <w:lang w:val="en-AU"/>
        </w:rPr>
        <w:t>: helpful information or constructive criticism that is given to someone to indicate what has been done well or what can be improved.</w:t>
      </w:r>
    </w:p>
    <w:p w14:paraId="5C03CEB4" w14:textId="77777777" w:rsidR="00616253" w:rsidRDefault="00616253" w:rsidP="00616253">
      <w:pPr>
        <w:spacing w:before="240" w:after="120" w:line="260" w:lineRule="exact"/>
        <w:ind w:left="-709" w:right="-612"/>
        <w:rPr>
          <w:rFonts w:ascii="Arial" w:hAnsi="Arial" w:cs="Arial"/>
          <w:lang w:val="en-AU"/>
        </w:rPr>
      </w:pPr>
      <w:r>
        <w:rPr>
          <w:rFonts w:ascii="Arial" w:hAnsi="Arial" w:cs="Arial"/>
          <w:b/>
          <w:lang w:val="en-AU"/>
        </w:rPr>
        <w:t>Financial literacy</w:t>
      </w:r>
      <w:r>
        <w:rPr>
          <w:rFonts w:ascii="Arial" w:hAnsi="Arial" w:cs="Arial"/>
          <w:lang w:val="en-AU"/>
        </w:rPr>
        <w:t>: the ability to make informed judgments and to make effective decisions regarding the use and management of money.</w:t>
      </w:r>
    </w:p>
    <w:p w14:paraId="191DB0A6" w14:textId="77777777" w:rsidR="00616253" w:rsidRDefault="00616253" w:rsidP="00616253">
      <w:pPr>
        <w:spacing w:before="240" w:after="120" w:line="260" w:lineRule="exact"/>
        <w:ind w:left="-709" w:right="-612"/>
        <w:rPr>
          <w:rFonts w:ascii="Arial" w:hAnsi="Arial" w:cs="Arial"/>
          <w:lang w:val="en-AU"/>
        </w:rPr>
      </w:pPr>
      <w:r>
        <w:rPr>
          <w:rFonts w:ascii="Arial" w:hAnsi="Arial" w:cs="Arial"/>
          <w:b/>
          <w:lang w:val="en-AU"/>
        </w:rPr>
        <w:t>Globalisation</w:t>
      </w:r>
      <w:r>
        <w:rPr>
          <w:rFonts w:ascii="Arial" w:hAnsi="Arial" w:cs="Arial"/>
          <w:lang w:val="en-AU"/>
        </w:rPr>
        <w:t xml:space="preserve">: the process of interaction and integration among people, </w:t>
      </w:r>
      <w:proofErr w:type="gramStart"/>
      <w:r>
        <w:rPr>
          <w:rFonts w:ascii="Arial" w:hAnsi="Arial" w:cs="Arial"/>
          <w:lang w:val="en-AU"/>
        </w:rPr>
        <w:t>economies</w:t>
      </w:r>
      <w:proofErr w:type="gramEnd"/>
      <w:r>
        <w:rPr>
          <w:rFonts w:ascii="Arial" w:hAnsi="Arial" w:cs="Arial"/>
          <w:lang w:val="en-AU"/>
        </w:rPr>
        <w:t xml:space="preserve"> and governments worldwide.</w:t>
      </w:r>
    </w:p>
    <w:p w14:paraId="230EA14E" w14:textId="77777777" w:rsidR="00616253" w:rsidRDefault="00616253" w:rsidP="00616253">
      <w:pPr>
        <w:spacing w:before="240" w:after="120" w:line="260" w:lineRule="exact"/>
        <w:ind w:left="-709" w:right="-612"/>
        <w:rPr>
          <w:rFonts w:ascii="Arial" w:hAnsi="Arial" w:cs="Arial"/>
          <w:lang w:val="en-AU"/>
        </w:rPr>
      </w:pPr>
      <w:r>
        <w:rPr>
          <w:rFonts w:ascii="Arial" w:hAnsi="Arial" w:cs="Arial"/>
          <w:b/>
          <w:lang w:val="en-AU"/>
        </w:rPr>
        <w:t>Goal setting</w:t>
      </w:r>
      <w:r>
        <w:rPr>
          <w:rFonts w:ascii="Arial" w:hAnsi="Arial" w:cs="Arial"/>
          <w:lang w:val="en-AU"/>
        </w:rPr>
        <w:t>: a clear, specific, measurable statement that can provide a path to achieve certain accomplishments or explain how you want to personally advance in some way.</w:t>
      </w:r>
    </w:p>
    <w:p w14:paraId="034EEE61" w14:textId="77777777" w:rsidR="00616253" w:rsidRDefault="00616253" w:rsidP="00616253">
      <w:pPr>
        <w:spacing w:before="240" w:after="120" w:line="260" w:lineRule="exact"/>
        <w:ind w:left="-709" w:right="-613"/>
        <w:rPr>
          <w:rFonts w:ascii="Arial" w:hAnsi="Arial" w:cs="Arial"/>
          <w:lang w:val="en-AU"/>
        </w:rPr>
      </w:pPr>
      <w:r>
        <w:rPr>
          <w:rFonts w:ascii="Arial" w:hAnsi="Arial" w:cs="Arial"/>
          <w:b/>
          <w:lang w:val="en-AU"/>
        </w:rPr>
        <w:t>Habit</w:t>
      </w:r>
      <w:r>
        <w:rPr>
          <w:rFonts w:ascii="Arial" w:hAnsi="Arial" w:cs="Arial"/>
          <w:lang w:val="en-AU"/>
        </w:rPr>
        <w:t>: something that you do regularly, often without knowing that you are doing it.</w:t>
      </w:r>
    </w:p>
    <w:p w14:paraId="061BA5D5" w14:textId="77777777" w:rsidR="00616253" w:rsidRDefault="00616253" w:rsidP="00616253">
      <w:pPr>
        <w:spacing w:before="240" w:after="120" w:line="260" w:lineRule="exact"/>
        <w:ind w:left="-709" w:right="-613"/>
        <w:rPr>
          <w:rFonts w:ascii="Arial" w:hAnsi="Arial" w:cs="Arial"/>
          <w:lang w:val="en-AU"/>
        </w:rPr>
      </w:pPr>
      <w:r>
        <w:rPr>
          <w:rFonts w:ascii="Arial" w:hAnsi="Arial" w:cs="Arial"/>
          <w:b/>
          <w:lang w:val="en-AU"/>
        </w:rPr>
        <w:t>Industry</w:t>
      </w:r>
      <w:r>
        <w:rPr>
          <w:rFonts w:ascii="Arial" w:hAnsi="Arial" w:cs="Arial"/>
          <w:lang w:val="en-AU"/>
        </w:rPr>
        <w:t xml:space="preserve">: businesses or organisations that produce and supply goods or services.  </w:t>
      </w:r>
    </w:p>
    <w:p w14:paraId="6DB57E65" w14:textId="77777777" w:rsidR="00616253" w:rsidRDefault="00616253" w:rsidP="00616253">
      <w:pPr>
        <w:spacing w:before="240" w:after="120" w:line="260" w:lineRule="exact"/>
        <w:ind w:left="-709" w:right="-613"/>
        <w:rPr>
          <w:rFonts w:ascii="Arial" w:hAnsi="Arial" w:cs="Arial"/>
          <w:lang w:val="en-AU"/>
        </w:rPr>
      </w:pPr>
      <w:r>
        <w:rPr>
          <w:rFonts w:ascii="Arial" w:hAnsi="Arial" w:cs="Arial"/>
          <w:b/>
          <w:lang w:val="en-AU"/>
        </w:rPr>
        <w:t>Influence</w:t>
      </w:r>
      <w:r>
        <w:rPr>
          <w:rFonts w:ascii="Arial" w:hAnsi="Arial" w:cs="Arial"/>
          <w:lang w:val="en-AU"/>
        </w:rPr>
        <w:t xml:space="preserve">: the capacity of someone or something to </w:t>
      </w:r>
      <w:proofErr w:type="gramStart"/>
      <w:r>
        <w:rPr>
          <w:rFonts w:ascii="Arial" w:hAnsi="Arial" w:cs="Arial"/>
          <w:lang w:val="en-AU"/>
        </w:rPr>
        <w:t>have an effect on</w:t>
      </w:r>
      <w:proofErr w:type="gramEnd"/>
      <w:r>
        <w:rPr>
          <w:rFonts w:ascii="Arial" w:hAnsi="Arial" w:cs="Arial"/>
          <w:lang w:val="en-AU"/>
        </w:rPr>
        <w:t xml:space="preserve"> the actions, behaviours and opinions of others.</w:t>
      </w:r>
    </w:p>
    <w:p w14:paraId="66BEEB5B" w14:textId="77777777" w:rsidR="00616253" w:rsidRDefault="00616253" w:rsidP="00616253">
      <w:pPr>
        <w:spacing w:before="240" w:after="120" w:line="260" w:lineRule="exact"/>
        <w:ind w:left="-709" w:right="-613"/>
        <w:rPr>
          <w:rFonts w:ascii="Arial" w:hAnsi="Arial" w:cs="Arial"/>
          <w:lang w:val="en-AU"/>
        </w:rPr>
      </w:pPr>
      <w:r>
        <w:rPr>
          <w:rFonts w:ascii="Arial" w:hAnsi="Arial" w:cs="Arial"/>
          <w:b/>
          <w:lang w:val="en-AU"/>
        </w:rPr>
        <w:t>Innovation</w:t>
      </w:r>
      <w:r>
        <w:rPr>
          <w:rFonts w:ascii="Arial" w:hAnsi="Arial" w:cs="Arial"/>
          <w:lang w:val="en-AU"/>
        </w:rPr>
        <w:t>: the process of transforming a new idea into reality.</w:t>
      </w:r>
    </w:p>
    <w:p w14:paraId="4557EABC" w14:textId="77777777" w:rsidR="00616253" w:rsidRDefault="00616253" w:rsidP="00616253">
      <w:pPr>
        <w:spacing w:before="240" w:after="120" w:line="260" w:lineRule="exact"/>
        <w:ind w:left="-709" w:right="-613"/>
        <w:rPr>
          <w:rFonts w:ascii="Arial" w:hAnsi="Arial" w:cs="Arial"/>
          <w:lang w:val="en-AU"/>
        </w:rPr>
      </w:pPr>
      <w:r>
        <w:rPr>
          <w:rFonts w:ascii="Arial" w:hAnsi="Arial" w:cs="Arial"/>
          <w:b/>
          <w:lang w:val="en-AU"/>
        </w:rPr>
        <w:t>Innovative</w:t>
      </w:r>
      <w:r>
        <w:rPr>
          <w:rFonts w:ascii="Arial" w:hAnsi="Arial" w:cs="Arial"/>
          <w:lang w:val="en-AU"/>
        </w:rPr>
        <w:t>: the ability to do things differently or to do things that have never been done before.</w:t>
      </w:r>
    </w:p>
    <w:p w14:paraId="58D4FE9E" w14:textId="77777777" w:rsidR="00616253" w:rsidRDefault="00616253" w:rsidP="00616253">
      <w:pPr>
        <w:spacing w:before="240" w:after="120" w:line="260" w:lineRule="exact"/>
        <w:ind w:left="-709" w:right="-613"/>
        <w:rPr>
          <w:rFonts w:ascii="Arial" w:hAnsi="Arial" w:cs="Arial"/>
          <w:lang w:val="en-AU"/>
        </w:rPr>
      </w:pPr>
      <w:r>
        <w:rPr>
          <w:rFonts w:ascii="Arial" w:hAnsi="Arial" w:cs="Arial"/>
          <w:b/>
          <w:lang w:val="en-AU"/>
        </w:rPr>
        <w:t>Interests</w:t>
      </w:r>
      <w:r>
        <w:rPr>
          <w:rFonts w:ascii="Arial" w:hAnsi="Arial" w:cs="Arial"/>
          <w:lang w:val="en-AU"/>
        </w:rPr>
        <w:t>: the activities you enjoy doing and the subjects that you like to spend time learning about.</w:t>
      </w:r>
    </w:p>
    <w:p w14:paraId="7E38E8CF" w14:textId="77777777" w:rsidR="00616253" w:rsidRDefault="00616253" w:rsidP="00616253">
      <w:pPr>
        <w:spacing w:before="240" w:after="120" w:line="260" w:lineRule="exact"/>
        <w:ind w:left="-709" w:right="-613"/>
        <w:rPr>
          <w:rFonts w:ascii="Arial" w:hAnsi="Arial" w:cs="Arial"/>
          <w:lang w:val="en-AU"/>
        </w:rPr>
      </w:pPr>
      <w:r>
        <w:rPr>
          <w:rFonts w:ascii="Arial" w:hAnsi="Arial" w:cs="Arial"/>
          <w:b/>
          <w:lang w:val="en-AU"/>
        </w:rPr>
        <w:t>Job</w:t>
      </w:r>
      <w:r>
        <w:rPr>
          <w:rFonts w:ascii="Arial" w:hAnsi="Arial" w:cs="Arial"/>
          <w:lang w:val="en-AU"/>
        </w:rPr>
        <w:t>: a paid position of regular employment.</w:t>
      </w:r>
    </w:p>
    <w:p w14:paraId="68483F3D" w14:textId="77777777" w:rsidR="00616253" w:rsidRDefault="00616253" w:rsidP="00616253">
      <w:pPr>
        <w:spacing w:before="240" w:after="120" w:line="260" w:lineRule="exact"/>
        <w:ind w:left="-709" w:right="-613"/>
        <w:rPr>
          <w:rFonts w:ascii="Arial" w:hAnsi="Arial" w:cs="Arial"/>
          <w:lang w:val="en-AU"/>
        </w:rPr>
      </w:pPr>
      <w:r>
        <w:rPr>
          <w:rFonts w:ascii="Arial" w:hAnsi="Arial" w:cs="Arial"/>
          <w:b/>
          <w:lang w:val="en-AU"/>
        </w:rPr>
        <w:t>Job conditions</w:t>
      </w:r>
      <w:r>
        <w:rPr>
          <w:rFonts w:ascii="Arial" w:hAnsi="Arial" w:cs="Arial"/>
          <w:lang w:val="en-AU"/>
        </w:rPr>
        <w:t>: refers to the work environment and aspects of an employee's terms and conditions of employment.</w:t>
      </w:r>
    </w:p>
    <w:p w14:paraId="36AEF2AF" w14:textId="77777777" w:rsidR="00616253" w:rsidRDefault="00616253" w:rsidP="00616253">
      <w:pPr>
        <w:spacing w:before="240" w:after="120" w:line="260" w:lineRule="exact"/>
        <w:ind w:left="-709" w:right="-613"/>
        <w:rPr>
          <w:rFonts w:ascii="Arial" w:hAnsi="Arial" w:cs="Arial"/>
          <w:lang w:val="en-AU"/>
        </w:rPr>
      </w:pPr>
      <w:r>
        <w:rPr>
          <w:rFonts w:ascii="Arial" w:hAnsi="Arial" w:cs="Arial"/>
          <w:b/>
          <w:lang w:val="en-AU"/>
        </w:rPr>
        <w:t>Job market</w:t>
      </w:r>
      <w:r>
        <w:rPr>
          <w:rFonts w:ascii="Arial" w:hAnsi="Arial" w:cs="Arial"/>
          <w:lang w:val="en-AU"/>
        </w:rPr>
        <w:t>: the number of jobs that are available in a particular place or for a specific type of work.</w:t>
      </w:r>
    </w:p>
    <w:p w14:paraId="70A0F026" w14:textId="77777777" w:rsidR="00616253" w:rsidRDefault="00616253" w:rsidP="00616253">
      <w:pPr>
        <w:spacing w:before="240" w:after="120" w:line="260" w:lineRule="exact"/>
        <w:ind w:left="-709" w:right="-613"/>
        <w:rPr>
          <w:rFonts w:ascii="Arial" w:hAnsi="Arial" w:cs="Arial"/>
          <w:lang w:val="en-AU"/>
        </w:rPr>
      </w:pPr>
      <w:r>
        <w:rPr>
          <w:rFonts w:ascii="Arial" w:hAnsi="Arial" w:cs="Arial"/>
          <w:b/>
          <w:lang w:val="en-AU"/>
        </w:rPr>
        <w:t>Learning experiences</w:t>
      </w:r>
      <w:r>
        <w:rPr>
          <w:rFonts w:ascii="Arial" w:hAnsi="Arial" w:cs="Arial"/>
          <w:lang w:val="en-AU"/>
        </w:rPr>
        <w:t>: any interaction, course, program, or other experience in which learning takes place, whether in educational environments or outside-of-school settings.</w:t>
      </w:r>
    </w:p>
    <w:p w14:paraId="6929D411" w14:textId="77777777" w:rsidR="00616253" w:rsidRDefault="00616253" w:rsidP="00616253">
      <w:pPr>
        <w:spacing w:before="240" w:after="120" w:line="260" w:lineRule="exact"/>
        <w:ind w:left="-709" w:right="-613"/>
        <w:rPr>
          <w:rFonts w:ascii="Arial" w:hAnsi="Arial" w:cs="Arial"/>
          <w:bCs/>
          <w:lang w:val="en-AU"/>
        </w:rPr>
      </w:pPr>
      <w:r>
        <w:rPr>
          <w:rFonts w:ascii="Arial" w:hAnsi="Arial" w:cs="Arial"/>
          <w:b/>
          <w:lang w:val="en-AU"/>
        </w:rPr>
        <w:t xml:space="preserve">Lifelong learning: </w:t>
      </w:r>
      <w:r>
        <w:rPr>
          <w:rFonts w:ascii="Arial" w:hAnsi="Arial" w:cs="Arial"/>
          <w:bCs/>
          <w:lang w:val="en-AU"/>
        </w:rPr>
        <w:t xml:space="preserve">the ongoing, </w:t>
      </w:r>
      <w:proofErr w:type="gramStart"/>
      <w:r>
        <w:rPr>
          <w:rFonts w:ascii="Arial" w:hAnsi="Arial" w:cs="Arial"/>
          <w:bCs/>
          <w:lang w:val="en-AU"/>
        </w:rPr>
        <w:t>voluntary</w:t>
      </w:r>
      <w:proofErr w:type="gramEnd"/>
      <w:r>
        <w:rPr>
          <w:rFonts w:ascii="Arial" w:hAnsi="Arial" w:cs="Arial"/>
          <w:bCs/>
          <w:lang w:val="en-AU"/>
        </w:rPr>
        <w:t xml:space="preserve"> and self-motivated pursuit of knowledge, understanding and skills development for either personal or professional reasons.</w:t>
      </w:r>
    </w:p>
    <w:p w14:paraId="04B99088" w14:textId="77777777" w:rsidR="00616253" w:rsidRDefault="00616253" w:rsidP="00616253">
      <w:pPr>
        <w:spacing w:before="240" w:after="120" w:line="260" w:lineRule="exact"/>
        <w:ind w:left="-709" w:right="-613"/>
        <w:rPr>
          <w:rFonts w:ascii="Arial" w:hAnsi="Arial" w:cs="Arial"/>
          <w:lang w:val="en-AU"/>
        </w:rPr>
      </w:pPr>
      <w:r>
        <w:rPr>
          <w:rFonts w:ascii="Arial" w:hAnsi="Arial" w:cs="Arial"/>
          <w:b/>
          <w:lang w:val="en-AU"/>
        </w:rPr>
        <w:t>Objective</w:t>
      </w:r>
      <w:r>
        <w:rPr>
          <w:rFonts w:ascii="Arial" w:hAnsi="Arial" w:cs="Arial"/>
          <w:lang w:val="en-AU"/>
        </w:rPr>
        <w:t xml:space="preserve">: a future or a desired result that you envision, </w:t>
      </w:r>
      <w:proofErr w:type="gramStart"/>
      <w:r>
        <w:rPr>
          <w:rFonts w:ascii="Arial" w:hAnsi="Arial" w:cs="Arial"/>
          <w:lang w:val="en-AU"/>
        </w:rPr>
        <w:t>plan</w:t>
      </w:r>
      <w:proofErr w:type="gramEnd"/>
      <w:r>
        <w:rPr>
          <w:rFonts w:ascii="Arial" w:hAnsi="Arial" w:cs="Arial"/>
          <w:lang w:val="en-AU"/>
        </w:rPr>
        <w:t xml:space="preserve"> and commit to achieve.</w:t>
      </w:r>
    </w:p>
    <w:p w14:paraId="5DEA6AA6" w14:textId="77777777" w:rsidR="00616253" w:rsidRDefault="00616253" w:rsidP="00616253">
      <w:pPr>
        <w:spacing w:before="240" w:after="120" w:line="260" w:lineRule="exact"/>
        <w:ind w:left="-709" w:right="-613"/>
        <w:rPr>
          <w:rFonts w:ascii="Arial" w:hAnsi="Arial" w:cs="Arial"/>
          <w:lang w:val="en-AU"/>
        </w:rPr>
      </w:pPr>
      <w:r>
        <w:rPr>
          <w:rFonts w:ascii="Arial" w:hAnsi="Arial" w:cs="Arial"/>
          <w:b/>
          <w:lang w:val="en-AU"/>
        </w:rPr>
        <w:t>Occupation</w:t>
      </w:r>
      <w:r>
        <w:rPr>
          <w:rFonts w:ascii="Arial" w:hAnsi="Arial" w:cs="Arial"/>
          <w:lang w:val="en-AU"/>
        </w:rPr>
        <w:t>: a job or profession.</w:t>
      </w:r>
    </w:p>
    <w:p w14:paraId="050A59D2" w14:textId="77777777" w:rsidR="00616253" w:rsidRDefault="00616253" w:rsidP="00616253">
      <w:pPr>
        <w:spacing w:before="240" w:after="120" w:line="260" w:lineRule="exact"/>
        <w:ind w:left="-709" w:right="-613"/>
        <w:rPr>
          <w:rFonts w:ascii="Arial" w:hAnsi="Arial" w:cs="Arial"/>
          <w:lang w:val="en-AU"/>
        </w:rPr>
      </w:pPr>
      <w:r>
        <w:rPr>
          <w:rFonts w:ascii="Arial" w:hAnsi="Arial" w:cs="Arial"/>
          <w:b/>
          <w:lang w:val="en-AU"/>
        </w:rPr>
        <w:t>Online presence</w:t>
      </w:r>
      <w:r>
        <w:rPr>
          <w:rFonts w:ascii="Arial" w:hAnsi="Arial" w:cs="Arial"/>
          <w:lang w:val="en-AU"/>
        </w:rPr>
        <w:t>: all the activity and content that you have under your name or a business name on the internet.</w:t>
      </w:r>
    </w:p>
    <w:p w14:paraId="792475E6" w14:textId="77777777" w:rsidR="00616253" w:rsidRDefault="00616253" w:rsidP="00616253">
      <w:pPr>
        <w:spacing w:before="240" w:after="120" w:line="260" w:lineRule="exact"/>
        <w:ind w:left="-709" w:right="-613"/>
        <w:rPr>
          <w:rFonts w:ascii="Arial" w:hAnsi="Arial" w:cs="Arial"/>
          <w:lang w:val="en-AU"/>
        </w:rPr>
      </w:pPr>
      <w:r>
        <w:rPr>
          <w:rFonts w:ascii="Arial" w:hAnsi="Arial" w:cs="Arial"/>
          <w:b/>
          <w:lang w:val="en-AU"/>
        </w:rPr>
        <w:t>Pathway</w:t>
      </w:r>
      <w:r>
        <w:rPr>
          <w:rFonts w:ascii="Arial" w:hAnsi="Arial" w:cs="Arial"/>
          <w:lang w:val="en-AU"/>
        </w:rPr>
        <w:t>: structures education and training programs that support the transition from school to an occupation or further education and training.</w:t>
      </w:r>
    </w:p>
    <w:p w14:paraId="06CBE3A2" w14:textId="77777777" w:rsidR="00616253" w:rsidRDefault="00616253" w:rsidP="00616253">
      <w:pPr>
        <w:spacing w:before="240" w:after="120" w:line="260" w:lineRule="exact"/>
        <w:ind w:left="-709" w:right="-613"/>
        <w:rPr>
          <w:rFonts w:ascii="Arial" w:hAnsi="Arial" w:cs="Arial"/>
          <w:lang w:val="en-AU"/>
        </w:rPr>
      </w:pPr>
      <w:r>
        <w:rPr>
          <w:rFonts w:ascii="Arial" w:hAnsi="Arial" w:cs="Arial"/>
          <w:b/>
          <w:lang w:val="en-AU"/>
        </w:rPr>
        <w:t>Personal best</w:t>
      </w:r>
      <w:r>
        <w:rPr>
          <w:rFonts w:ascii="Arial" w:hAnsi="Arial" w:cs="Arial"/>
          <w:lang w:val="en-AU"/>
        </w:rPr>
        <w:t>: the best achievement one has ever had in a particular event or situation.</w:t>
      </w:r>
    </w:p>
    <w:p w14:paraId="56E860B1" w14:textId="77777777" w:rsidR="00616253" w:rsidRDefault="00616253" w:rsidP="00616253">
      <w:pPr>
        <w:spacing w:before="240" w:after="120" w:line="260" w:lineRule="exact"/>
        <w:ind w:left="-709" w:right="-613"/>
        <w:rPr>
          <w:rFonts w:ascii="Arial" w:hAnsi="Arial" w:cs="Arial"/>
          <w:lang w:val="en-AU"/>
        </w:rPr>
      </w:pPr>
      <w:r>
        <w:rPr>
          <w:rFonts w:ascii="Arial" w:hAnsi="Arial" w:cs="Arial"/>
          <w:b/>
          <w:lang w:val="en-AU"/>
        </w:rPr>
        <w:t>Personal characteristics</w:t>
      </w:r>
      <w:r>
        <w:rPr>
          <w:rFonts w:ascii="Arial" w:hAnsi="Arial" w:cs="Arial"/>
          <w:lang w:val="en-AU"/>
        </w:rPr>
        <w:t xml:space="preserve">: special qualities that make individuals unique, including their thoughts, emotions, interests, </w:t>
      </w:r>
      <w:proofErr w:type="gramStart"/>
      <w:r>
        <w:rPr>
          <w:rFonts w:ascii="Arial" w:hAnsi="Arial" w:cs="Arial"/>
          <w:lang w:val="en-AU"/>
        </w:rPr>
        <w:t>habits</w:t>
      </w:r>
      <w:proofErr w:type="gramEnd"/>
      <w:r>
        <w:rPr>
          <w:rFonts w:ascii="Arial" w:hAnsi="Arial" w:cs="Arial"/>
          <w:lang w:val="en-AU"/>
        </w:rPr>
        <w:t xml:space="preserve"> and behaviours.</w:t>
      </w:r>
    </w:p>
    <w:p w14:paraId="2BD251E6" w14:textId="77777777" w:rsidR="00616253" w:rsidRDefault="00616253" w:rsidP="00616253">
      <w:pPr>
        <w:spacing w:before="240" w:after="120" w:line="260" w:lineRule="exact"/>
        <w:ind w:left="-709" w:right="-613"/>
        <w:rPr>
          <w:rFonts w:ascii="Arial" w:hAnsi="Arial" w:cs="Arial"/>
          <w:lang w:val="en-AU"/>
        </w:rPr>
      </w:pPr>
      <w:r>
        <w:rPr>
          <w:rFonts w:ascii="Arial" w:hAnsi="Arial" w:cs="Arial"/>
          <w:b/>
          <w:lang w:val="en-AU"/>
        </w:rPr>
        <w:t>Portfolio</w:t>
      </w:r>
      <w:r>
        <w:rPr>
          <w:rFonts w:ascii="Arial" w:hAnsi="Arial" w:cs="Arial"/>
          <w:lang w:val="en-AU"/>
        </w:rPr>
        <w:t xml:space="preserve">: a collection of information about your achievements, who you are and your work experience to </w:t>
      </w:r>
      <w:r>
        <w:rPr>
          <w:rFonts w:ascii="Arial" w:hAnsi="Arial" w:cs="Arial"/>
          <w:lang w:val="en-AU"/>
        </w:rPr>
        <w:lastRenderedPageBreak/>
        <w:t xml:space="preserve">demonstrate your capabilities, </w:t>
      </w:r>
      <w:proofErr w:type="gramStart"/>
      <w:r>
        <w:rPr>
          <w:rFonts w:ascii="Arial" w:hAnsi="Arial" w:cs="Arial"/>
          <w:lang w:val="en-AU"/>
        </w:rPr>
        <w:t>qualities</w:t>
      </w:r>
      <w:proofErr w:type="gramEnd"/>
      <w:r>
        <w:rPr>
          <w:rFonts w:ascii="Arial" w:hAnsi="Arial" w:cs="Arial"/>
          <w:lang w:val="en-AU"/>
        </w:rPr>
        <w:t xml:space="preserve"> and accomplishments.</w:t>
      </w:r>
    </w:p>
    <w:p w14:paraId="3E9CB81A" w14:textId="77777777" w:rsidR="00616253" w:rsidRDefault="00616253" w:rsidP="00616253">
      <w:pPr>
        <w:spacing w:before="240" w:after="120" w:line="260" w:lineRule="exact"/>
        <w:ind w:left="-709" w:right="-613"/>
        <w:rPr>
          <w:rFonts w:ascii="Arial" w:hAnsi="Arial" w:cs="Arial"/>
          <w:lang w:val="en-AU"/>
        </w:rPr>
      </w:pPr>
      <w:r>
        <w:rPr>
          <w:rFonts w:ascii="Arial" w:hAnsi="Arial" w:cs="Arial"/>
          <w:b/>
          <w:bCs/>
          <w:lang w:val="en-AU"/>
        </w:rPr>
        <w:t>Pre-requisites</w:t>
      </w:r>
      <w:r>
        <w:rPr>
          <w:rFonts w:ascii="Arial" w:hAnsi="Arial" w:cs="Arial"/>
          <w:lang w:val="en-AU"/>
        </w:rPr>
        <w:t>:</w:t>
      </w:r>
      <w:r>
        <w:t xml:space="preserve"> </w:t>
      </w:r>
      <w:r>
        <w:rPr>
          <w:rFonts w:ascii="Arial" w:hAnsi="Arial" w:cs="Arial"/>
          <w:lang w:val="en-AU"/>
        </w:rPr>
        <w:t xml:space="preserve">required to be met or achieved to access further education or training. </w:t>
      </w:r>
    </w:p>
    <w:p w14:paraId="1D4F853B" w14:textId="77777777" w:rsidR="00616253" w:rsidRDefault="00616253" w:rsidP="00616253">
      <w:pPr>
        <w:spacing w:before="240" w:after="120" w:line="260" w:lineRule="exact"/>
        <w:ind w:left="-709" w:right="-613"/>
        <w:rPr>
          <w:rFonts w:ascii="Arial" w:hAnsi="Arial" w:cs="Arial"/>
          <w:lang w:val="en-AU"/>
        </w:rPr>
      </w:pPr>
      <w:r>
        <w:rPr>
          <w:rFonts w:ascii="Arial" w:hAnsi="Arial" w:cs="Arial"/>
          <w:b/>
          <w:lang w:val="en-AU"/>
        </w:rPr>
        <w:t>Project management</w:t>
      </w:r>
      <w:r>
        <w:rPr>
          <w:rFonts w:ascii="Arial" w:hAnsi="Arial" w:cs="Arial"/>
          <w:lang w:val="en-AU"/>
        </w:rPr>
        <w:t>: the ability to coordinate a project and achieve the planned objectives.</w:t>
      </w:r>
    </w:p>
    <w:p w14:paraId="0EB6DC5D" w14:textId="77777777" w:rsidR="00616253" w:rsidRDefault="00616253" w:rsidP="00616253">
      <w:pPr>
        <w:spacing w:before="240" w:after="120" w:line="260" w:lineRule="exact"/>
        <w:ind w:left="-709" w:right="-613"/>
        <w:rPr>
          <w:rFonts w:ascii="Arial" w:hAnsi="Arial" w:cs="Arial"/>
          <w:lang w:val="en-AU"/>
        </w:rPr>
      </w:pPr>
      <w:r>
        <w:rPr>
          <w:rFonts w:ascii="Arial" w:hAnsi="Arial" w:cs="Arial"/>
          <w:b/>
          <w:lang w:val="en-AU"/>
        </w:rPr>
        <w:t>Qualification</w:t>
      </w:r>
      <w:r>
        <w:rPr>
          <w:rFonts w:ascii="Arial" w:hAnsi="Arial" w:cs="Arial"/>
          <w:lang w:val="en-AU"/>
        </w:rPr>
        <w:t>: an official record of achievement awarded on the successful completion of a course of study or training.</w:t>
      </w:r>
    </w:p>
    <w:p w14:paraId="18308A8B" w14:textId="77777777" w:rsidR="00616253" w:rsidRDefault="00616253" w:rsidP="00616253">
      <w:pPr>
        <w:spacing w:before="240" w:after="120" w:line="260" w:lineRule="exact"/>
        <w:ind w:left="-709" w:right="-613"/>
        <w:rPr>
          <w:rFonts w:ascii="Arial" w:hAnsi="Arial" w:cs="Arial"/>
          <w:lang w:val="en-AU"/>
        </w:rPr>
      </w:pPr>
      <w:r>
        <w:rPr>
          <w:rFonts w:ascii="Arial" w:hAnsi="Arial" w:cs="Arial"/>
          <w:b/>
          <w:lang w:val="en-AU"/>
        </w:rPr>
        <w:t>Relationships</w:t>
      </w:r>
      <w:r>
        <w:rPr>
          <w:rFonts w:ascii="Arial" w:hAnsi="Arial" w:cs="Arial"/>
          <w:lang w:val="en-AU"/>
        </w:rPr>
        <w:t xml:space="preserve">: connections between people and/or groups of people who influence your life, including your thoughts, emotions, interests, </w:t>
      </w:r>
      <w:proofErr w:type="gramStart"/>
      <w:r>
        <w:rPr>
          <w:rFonts w:ascii="Arial" w:hAnsi="Arial" w:cs="Arial"/>
          <w:lang w:val="en-AU"/>
        </w:rPr>
        <w:t>habits</w:t>
      </w:r>
      <w:proofErr w:type="gramEnd"/>
      <w:r>
        <w:rPr>
          <w:rFonts w:ascii="Arial" w:hAnsi="Arial" w:cs="Arial"/>
          <w:lang w:val="en-AU"/>
        </w:rPr>
        <w:t xml:space="preserve"> and behaviours. </w:t>
      </w:r>
    </w:p>
    <w:p w14:paraId="193FB729" w14:textId="77777777" w:rsidR="00616253" w:rsidRDefault="00616253" w:rsidP="00616253">
      <w:pPr>
        <w:spacing w:before="240" w:after="120" w:line="260" w:lineRule="exact"/>
        <w:ind w:left="-709" w:right="-613"/>
        <w:rPr>
          <w:rFonts w:ascii="Arial" w:hAnsi="Arial" w:cs="Arial"/>
          <w:lang w:val="en-AU"/>
        </w:rPr>
      </w:pPr>
      <w:r>
        <w:rPr>
          <w:rFonts w:ascii="Arial" w:hAnsi="Arial" w:cs="Arial"/>
          <w:b/>
          <w:lang w:val="en-AU"/>
        </w:rPr>
        <w:t>Referee</w:t>
      </w:r>
      <w:r>
        <w:rPr>
          <w:rFonts w:ascii="Arial" w:hAnsi="Arial" w:cs="Arial"/>
          <w:lang w:val="en-AU"/>
        </w:rPr>
        <w:t>: A job referee is someone your potential employer can contact to find out more about you.</w:t>
      </w:r>
    </w:p>
    <w:p w14:paraId="3C62705E" w14:textId="77777777" w:rsidR="00616253" w:rsidRDefault="00616253" w:rsidP="00616253">
      <w:pPr>
        <w:spacing w:before="240" w:after="120" w:line="260" w:lineRule="exact"/>
        <w:ind w:left="-709" w:right="-613"/>
        <w:rPr>
          <w:rFonts w:ascii="Arial" w:hAnsi="Arial" w:cs="Arial"/>
          <w:lang w:val="en-AU"/>
        </w:rPr>
      </w:pPr>
      <w:r>
        <w:rPr>
          <w:rFonts w:ascii="Arial" w:hAnsi="Arial" w:cs="Arial"/>
          <w:b/>
          <w:lang w:val="en-AU"/>
        </w:rPr>
        <w:t>Skills</w:t>
      </w:r>
      <w:r>
        <w:rPr>
          <w:rFonts w:ascii="Arial" w:hAnsi="Arial" w:cs="Arial"/>
          <w:lang w:val="en-AU"/>
        </w:rPr>
        <w:t>: the learned abilities that enable you to perform actions.</w:t>
      </w:r>
    </w:p>
    <w:p w14:paraId="277DA323" w14:textId="77777777" w:rsidR="00616253" w:rsidRDefault="00616253" w:rsidP="00616253">
      <w:pPr>
        <w:spacing w:before="240" w:after="120" w:line="260" w:lineRule="exact"/>
        <w:ind w:left="-709" w:right="-613"/>
        <w:rPr>
          <w:rFonts w:ascii="Arial" w:hAnsi="Arial" w:cs="Arial"/>
          <w:lang w:val="en-AU"/>
        </w:rPr>
      </w:pPr>
      <w:r>
        <w:rPr>
          <w:rFonts w:ascii="Arial" w:hAnsi="Arial" w:cs="Arial"/>
          <w:b/>
          <w:lang w:val="en-AU"/>
        </w:rPr>
        <w:t>Strategies</w:t>
      </w:r>
      <w:r>
        <w:rPr>
          <w:rFonts w:ascii="Arial" w:hAnsi="Arial" w:cs="Arial"/>
          <w:lang w:val="en-AU"/>
        </w:rPr>
        <w:t>: planned actions that are designed to achieve objectives.</w:t>
      </w:r>
    </w:p>
    <w:p w14:paraId="19E83927" w14:textId="77777777" w:rsidR="00616253" w:rsidRDefault="00616253" w:rsidP="00616253">
      <w:pPr>
        <w:spacing w:before="240" w:after="120" w:line="260" w:lineRule="exact"/>
        <w:ind w:left="-709" w:right="-613"/>
        <w:rPr>
          <w:rFonts w:ascii="Arial" w:hAnsi="Arial" w:cs="Arial"/>
          <w:lang w:val="en-AU"/>
        </w:rPr>
      </w:pPr>
      <w:r>
        <w:rPr>
          <w:rFonts w:ascii="Arial" w:hAnsi="Arial" w:cs="Arial"/>
          <w:b/>
          <w:lang w:val="en-AU"/>
        </w:rPr>
        <w:t>Team</w:t>
      </w:r>
      <w:r>
        <w:rPr>
          <w:rFonts w:ascii="Arial" w:hAnsi="Arial" w:cs="Arial"/>
          <w:lang w:val="en-AU"/>
        </w:rPr>
        <w:t>: a group of individuals who work together to achieve a common goal.</w:t>
      </w:r>
    </w:p>
    <w:p w14:paraId="7CE552EC" w14:textId="77777777" w:rsidR="00616253" w:rsidRDefault="00616253" w:rsidP="00616253">
      <w:pPr>
        <w:spacing w:before="240" w:after="120" w:line="260" w:lineRule="exact"/>
        <w:ind w:left="-709" w:right="-613"/>
        <w:rPr>
          <w:rFonts w:ascii="Arial" w:hAnsi="Arial" w:cs="Arial"/>
          <w:lang w:val="en-AU"/>
        </w:rPr>
      </w:pPr>
      <w:r>
        <w:rPr>
          <w:rFonts w:ascii="Arial" w:hAnsi="Arial" w:cs="Arial"/>
          <w:b/>
          <w:lang w:val="en-AU"/>
        </w:rPr>
        <w:t>Timeframe</w:t>
      </w:r>
      <w:r>
        <w:rPr>
          <w:rFonts w:ascii="Arial" w:hAnsi="Arial" w:cs="Arial"/>
          <w:lang w:val="en-AU"/>
        </w:rPr>
        <w:t xml:space="preserve">: a specified </w:t>
      </w:r>
      <w:proofErr w:type="gramStart"/>
      <w:r>
        <w:rPr>
          <w:rFonts w:ascii="Arial" w:hAnsi="Arial" w:cs="Arial"/>
          <w:lang w:val="en-AU"/>
        </w:rPr>
        <w:t>period of time</w:t>
      </w:r>
      <w:proofErr w:type="gramEnd"/>
      <w:r>
        <w:rPr>
          <w:rFonts w:ascii="Arial" w:hAnsi="Arial" w:cs="Arial"/>
          <w:lang w:val="en-AU"/>
        </w:rPr>
        <w:t xml:space="preserve"> in which some action is planned to take place.</w:t>
      </w:r>
    </w:p>
    <w:p w14:paraId="04AB2C10" w14:textId="77777777" w:rsidR="00616253" w:rsidRDefault="00616253" w:rsidP="00616253">
      <w:pPr>
        <w:spacing w:before="240" w:after="120" w:line="260" w:lineRule="exact"/>
        <w:ind w:left="-709" w:right="-613"/>
        <w:rPr>
          <w:rFonts w:ascii="Arial" w:hAnsi="Arial" w:cs="Arial"/>
          <w:lang w:val="en-AU"/>
        </w:rPr>
      </w:pPr>
      <w:r>
        <w:rPr>
          <w:rFonts w:ascii="Arial" w:hAnsi="Arial" w:cs="Arial"/>
          <w:b/>
          <w:lang w:val="en-AU"/>
        </w:rPr>
        <w:t>Traineeship</w:t>
      </w:r>
      <w:r>
        <w:rPr>
          <w:rFonts w:ascii="Arial" w:hAnsi="Arial" w:cs="Arial"/>
          <w:lang w:val="en-AU"/>
        </w:rPr>
        <w:t xml:space="preserve">: a training agreement between the trainee and their respective employer whereby the employer agrees to train the trainee in a specific industry, and the trainee agrees to work and learn. </w:t>
      </w:r>
    </w:p>
    <w:p w14:paraId="35C60CE6" w14:textId="77777777" w:rsidR="00616253" w:rsidRDefault="00616253" w:rsidP="00616253">
      <w:pPr>
        <w:spacing w:before="240" w:after="120" w:line="260" w:lineRule="exact"/>
        <w:ind w:left="-709" w:right="-613"/>
        <w:rPr>
          <w:rFonts w:ascii="Arial" w:hAnsi="Arial" w:cs="Arial"/>
          <w:lang w:val="en-AU"/>
        </w:rPr>
      </w:pPr>
      <w:r>
        <w:rPr>
          <w:rFonts w:ascii="Arial" w:hAnsi="Arial" w:cs="Arial"/>
          <w:b/>
          <w:lang w:val="en-AU"/>
        </w:rPr>
        <w:t>Transferable skill</w:t>
      </w:r>
      <w:r>
        <w:rPr>
          <w:rFonts w:ascii="Arial" w:hAnsi="Arial" w:cs="Arial"/>
          <w:lang w:val="en-AU"/>
        </w:rPr>
        <w:t>: the learned ability to perform an action in different contexts.</w:t>
      </w:r>
    </w:p>
    <w:p w14:paraId="09E9980B" w14:textId="77777777" w:rsidR="00616253" w:rsidRDefault="00616253" w:rsidP="00616253">
      <w:pPr>
        <w:spacing w:before="240" w:after="120" w:line="260" w:lineRule="exact"/>
        <w:ind w:left="-709" w:right="-613"/>
        <w:rPr>
          <w:rFonts w:ascii="Arial" w:hAnsi="Arial" w:cs="Arial"/>
          <w:lang w:val="en-AU"/>
        </w:rPr>
      </w:pPr>
      <w:r>
        <w:rPr>
          <w:rFonts w:ascii="Arial" w:hAnsi="Arial" w:cs="Arial"/>
          <w:b/>
          <w:lang w:val="en-AU"/>
        </w:rPr>
        <w:t>Transition</w:t>
      </w:r>
      <w:r>
        <w:rPr>
          <w:rFonts w:ascii="Arial" w:hAnsi="Arial" w:cs="Arial"/>
          <w:lang w:val="en-AU"/>
        </w:rPr>
        <w:t>: the process of moving through secondary schooling and beyond to work, further education and/or training.</w:t>
      </w:r>
    </w:p>
    <w:p w14:paraId="617A9238" w14:textId="77777777" w:rsidR="00616253" w:rsidRDefault="00616253" w:rsidP="00616253">
      <w:pPr>
        <w:spacing w:before="240" w:after="120" w:line="260" w:lineRule="exact"/>
        <w:ind w:left="-709" w:right="-613"/>
        <w:rPr>
          <w:rFonts w:ascii="Arial" w:hAnsi="Arial" w:cs="Arial"/>
          <w:lang w:val="en-AU"/>
        </w:rPr>
      </w:pPr>
      <w:r>
        <w:rPr>
          <w:rFonts w:ascii="Arial" w:hAnsi="Arial" w:cs="Arial"/>
          <w:b/>
          <w:lang w:val="en-AU"/>
        </w:rPr>
        <w:t>University</w:t>
      </w:r>
      <w:r>
        <w:rPr>
          <w:rFonts w:ascii="Arial" w:hAnsi="Arial" w:cs="Arial"/>
          <w:lang w:val="en-AU"/>
        </w:rPr>
        <w:t>: an institution of tertiary or higher education.</w:t>
      </w:r>
    </w:p>
    <w:p w14:paraId="36485F56" w14:textId="77777777" w:rsidR="00616253" w:rsidRDefault="00616253" w:rsidP="00616253">
      <w:pPr>
        <w:spacing w:before="240" w:after="120" w:line="260" w:lineRule="exact"/>
        <w:ind w:left="-709" w:right="-613"/>
        <w:rPr>
          <w:rFonts w:ascii="Arial" w:hAnsi="Arial" w:cs="Arial"/>
          <w:lang w:val="en-AU"/>
        </w:rPr>
      </w:pPr>
      <w:r>
        <w:rPr>
          <w:rFonts w:ascii="Arial" w:hAnsi="Arial" w:cs="Arial"/>
          <w:b/>
          <w:lang w:val="en-AU"/>
        </w:rPr>
        <w:t>Values</w:t>
      </w:r>
      <w:r>
        <w:rPr>
          <w:rFonts w:ascii="Arial" w:hAnsi="Arial" w:cs="Arial"/>
          <w:lang w:val="en-AU"/>
        </w:rPr>
        <w:t xml:space="preserve">: individual beliefs, </w:t>
      </w:r>
      <w:proofErr w:type="gramStart"/>
      <w:r>
        <w:rPr>
          <w:rFonts w:ascii="Arial" w:hAnsi="Arial" w:cs="Arial"/>
          <w:lang w:val="en-AU"/>
        </w:rPr>
        <w:t>principles</w:t>
      </w:r>
      <w:proofErr w:type="gramEnd"/>
      <w:r>
        <w:rPr>
          <w:rFonts w:ascii="Arial" w:hAnsi="Arial" w:cs="Arial"/>
          <w:lang w:val="en-AU"/>
        </w:rPr>
        <w:t xml:space="preserve"> or standards of behaviour that you deem to be important in life.</w:t>
      </w:r>
    </w:p>
    <w:p w14:paraId="117E3CCA" w14:textId="77777777" w:rsidR="00616253" w:rsidRDefault="00616253" w:rsidP="00616253">
      <w:pPr>
        <w:spacing w:before="240" w:after="120" w:line="260" w:lineRule="exact"/>
        <w:ind w:left="-709" w:right="-613"/>
        <w:rPr>
          <w:rFonts w:ascii="Arial" w:hAnsi="Arial" w:cs="Arial"/>
          <w:lang w:val="en-AU"/>
        </w:rPr>
      </w:pPr>
      <w:r>
        <w:rPr>
          <w:rFonts w:ascii="Arial" w:hAnsi="Arial" w:cs="Arial"/>
          <w:b/>
          <w:lang w:val="en-AU"/>
        </w:rPr>
        <w:t>Volunteer</w:t>
      </w:r>
      <w:r>
        <w:rPr>
          <w:rFonts w:ascii="Arial" w:hAnsi="Arial" w:cs="Arial"/>
          <w:lang w:val="en-AU"/>
        </w:rPr>
        <w:t xml:space="preserve">: to work for an organisation, a </w:t>
      </w:r>
      <w:proofErr w:type="gramStart"/>
      <w:r>
        <w:rPr>
          <w:rFonts w:ascii="Arial" w:hAnsi="Arial" w:cs="Arial"/>
          <w:lang w:val="en-AU"/>
        </w:rPr>
        <w:t>community</w:t>
      </w:r>
      <w:proofErr w:type="gramEnd"/>
      <w:r>
        <w:rPr>
          <w:rFonts w:ascii="Arial" w:hAnsi="Arial" w:cs="Arial"/>
          <w:lang w:val="en-AU"/>
        </w:rPr>
        <w:t xml:space="preserve"> or an individual without being paid.</w:t>
      </w:r>
    </w:p>
    <w:p w14:paraId="32EEBCFE" w14:textId="77777777" w:rsidR="00616253" w:rsidRDefault="00616253" w:rsidP="00616253">
      <w:pPr>
        <w:spacing w:before="240" w:after="120" w:line="260" w:lineRule="exact"/>
        <w:ind w:left="-709" w:right="-613"/>
        <w:rPr>
          <w:rFonts w:ascii="Arial" w:hAnsi="Arial" w:cs="Arial"/>
          <w:lang w:val="en-AU"/>
        </w:rPr>
      </w:pPr>
      <w:r>
        <w:rPr>
          <w:rFonts w:ascii="Arial" w:hAnsi="Arial" w:cs="Arial"/>
          <w:b/>
          <w:lang w:val="en-AU"/>
        </w:rPr>
        <w:t>Work capabilities</w:t>
      </w:r>
      <w:r>
        <w:rPr>
          <w:rFonts w:ascii="Arial" w:hAnsi="Arial" w:cs="Arial"/>
          <w:lang w:val="en-AU"/>
        </w:rPr>
        <w:t xml:space="preserve">: </w:t>
      </w:r>
      <w:r>
        <w:rPr>
          <w:rFonts w:ascii="Arial" w:hAnsi="Arial" w:cs="Arial"/>
        </w:rPr>
        <w:t xml:space="preserve">the skills, knowledge and understandings students need to be ready for future learning, </w:t>
      </w:r>
      <w:proofErr w:type="gramStart"/>
      <w:r>
        <w:rPr>
          <w:rFonts w:ascii="Arial" w:hAnsi="Arial" w:cs="Arial"/>
        </w:rPr>
        <w:t>work</w:t>
      </w:r>
      <w:proofErr w:type="gramEnd"/>
      <w:r>
        <w:rPr>
          <w:rFonts w:ascii="Arial" w:hAnsi="Arial" w:cs="Arial"/>
        </w:rPr>
        <w:t xml:space="preserve"> and life. They are the transferable skills that enable young people to successfully engage with, navigate and advance in life and work.</w:t>
      </w:r>
    </w:p>
    <w:p w14:paraId="0BD52B2D" w14:textId="77777777" w:rsidR="00616253" w:rsidRDefault="00616253" w:rsidP="00616253">
      <w:pPr>
        <w:spacing w:before="240" w:after="120" w:line="260" w:lineRule="exact"/>
        <w:ind w:left="-709" w:right="-613"/>
        <w:rPr>
          <w:rFonts w:ascii="Arial" w:hAnsi="Arial" w:cs="Arial"/>
          <w:lang w:val="en-AU"/>
        </w:rPr>
      </w:pPr>
      <w:r>
        <w:rPr>
          <w:rFonts w:ascii="Arial" w:hAnsi="Arial" w:cs="Arial"/>
          <w:b/>
          <w:lang w:val="en-AU"/>
        </w:rPr>
        <w:t>Workplace learning</w:t>
      </w:r>
      <w:r>
        <w:rPr>
          <w:rFonts w:ascii="Arial" w:hAnsi="Arial" w:cs="Arial"/>
          <w:lang w:val="en-AU"/>
        </w:rPr>
        <w:t>: a structured work experience program that provides an opportunity for students to get on-the-job experience or training.</w:t>
      </w:r>
    </w:p>
    <w:p w14:paraId="0BE61B18" w14:textId="77777777" w:rsidR="00616253" w:rsidRDefault="00616253" w:rsidP="00616253">
      <w:pPr>
        <w:spacing w:before="240" w:after="120" w:line="260" w:lineRule="exact"/>
        <w:ind w:left="-709" w:right="-613"/>
        <w:rPr>
          <w:rFonts w:ascii="Arial" w:hAnsi="Arial" w:cs="Arial"/>
          <w:lang w:val="en-AU"/>
        </w:rPr>
      </w:pPr>
      <w:r>
        <w:rPr>
          <w:rFonts w:ascii="Arial" w:hAnsi="Arial" w:cs="Arial"/>
          <w:b/>
          <w:lang w:val="en-AU"/>
        </w:rPr>
        <w:t>Written communication</w:t>
      </w:r>
      <w:r>
        <w:rPr>
          <w:rFonts w:ascii="Arial" w:hAnsi="Arial" w:cs="Arial"/>
          <w:lang w:val="en-AU"/>
        </w:rPr>
        <w:t>: the process of interacting with others in written form to convey a message or deliver information.</w:t>
      </w:r>
    </w:p>
    <w:p w14:paraId="15AA0E9C" w14:textId="77777777" w:rsidR="00616253" w:rsidRDefault="00616253" w:rsidP="00616253">
      <w:pPr>
        <w:spacing w:before="240" w:after="120" w:line="260" w:lineRule="exact"/>
        <w:ind w:right="-613"/>
        <w:rPr>
          <w:rFonts w:ascii="Arial" w:hAnsi="Arial" w:cs="Arial"/>
          <w:lang w:val="en-AU"/>
        </w:rPr>
      </w:pPr>
    </w:p>
    <w:p w14:paraId="37FF3490" w14:textId="77777777" w:rsidR="00616253" w:rsidRDefault="00616253" w:rsidP="00616253">
      <w:pPr>
        <w:widowControl/>
        <w:autoSpaceDE/>
        <w:autoSpaceDN/>
        <w:spacing w:after="160" w:line="259" w:lineRule="auto"/>
        <w:rPr>
          <w:rFonts w:ascii="Arial" w:eastAsiaTheme="majorEastAsia" w:hAnsi="Arial" w:cs="Arial"/>
          <w:b/>
          <w:bCs/>
          <w:sz w:val="24"/>
          <w:szCs w:val="32"/>
          <w:lang w:val="en-AU"/>
        </w:rPr>
      </w:pPr>
      <w:r>
        <w:rPr>
          <w:rFonts w:cs="Arial"/>
          <w:b/>
          <w:bCs/>
          <w:lang w:val="en-AU"/>
        </w:rPr>
        <w:br w:type="page"/>
      </w:r>
    </w:p>
    <w:p w14:paraId="54905380" w14:textId="77777777" w:rsidR="00616253" w:rsidRPr="002B1B8D" w:rsidRDefault="00616253" w:rsidP="00616253">
      <w:pPr>
        <w:pStyle w:val="Heading1"/>
        <w:ind w:left="-709" w:right="-613"/>
        <w:rPr>
          <w:rFonts w:cs="Arial"/>
          <w:b/>
          <w:bCs/>
          <w:lang w:val="en-AU"/>
        </w:rPr>
      </w:pPr>
      <w:r w:rsidRPr="002B1B8D">
        <w:rPr>
          <w:rFonts w:cs="Arial"/>
          <w:b/>
          <w:bCs/>
          <w:lang w:val="en-AU"/>
        </w:rPr>
        <w:lastRenderedPageBreak/>
        <w:t>Appendix 2: Career development resources and supporting materials</w:t>
      </w:r>
    </w:p>
    <w:p w14:paraId="3FE03183" w14:textId="77777777" w:rsidR="00616253" w:rsidRDefault="00616253" w:rsidP="00616253">
      <w:pPr>
        <w:spacing w:after="120"/>
        <w:ind w:left="-709" w:right="-612"/>
        <w:contextualSpacing/>
        <w:rPr>
          <w:rFonts w:ascii="Arial" w:hAnsi="Arial" w:cs="Arial"/>
          <w:lang w:val="en-AU"/>
        </w:rPr>
      </w:pPr>
    </w:p>
    <w:p w14:paraId="16D84A88" w14:textId="77777777" w:rsidR="00616253" w:rsidRPr="00E66BE6" w:rsidRDefault="00616253" w:rsidP="00616253">
      <w:pPr>
        <w:spacing w:after="120"/>
        <w:ind w:left="-709" w:right="-612"/>
        <w:contextualSpacing/>
        <w:rPr>
          <w:rFonts w:ascii="Arial" w:hAnsi="Arial" w:cs="Arial"/>
          <w:lang w:val="en-AU"/>
        </w:rPr>
      </w:pPr>
      <w:r w:rsidRPr="00E66BE6">
        <w:rPr>
          <w:rFonts w:ascii="Arial" w:hAnsi="Arial" w:cs="Arial"/>
          <w:lang w:val="en-AU"/>
        </w:rPr>
        <w:t>Australian Apprenticeship Pathways</w:t>
      </w:r>
    </w:p>
    <w:p w14:paraId="02AFF204" w14:textId="77777777" w:rsidR="00616253" w:rsidRDefault="00E76CFE" w:rsidP="00616253">
      <w:pPr>
        <w:spacing w:after="120"/>
        <w:ind w:left="-709" w:right="-612"/>
        <w:contextualSpacing/>
        <w:rPr>
          <w:rFonts w:ascii="Arial" w:hAnsi="Arial" w:cs="Arial"/>
          <w:lang w:val="en-AU"/>
        </w:rPr>
      </w:pPr>
      <w:hyperlink r:id="rId29" w:history="1">
        <w:r w:rsidR="00616253" w:rsidRPr="00E66BE6">
          <w:rPr>
            <w:rStyle w:val="Hyperlink"/>
            <w:rFonts w:ascii="Arial" w:hAnsi="Arial" w:cs="Arial"/>
            <w:lang w:val="en-AU"/>
          </w:rPr>
          <w:t>aapathways.com.au</w:t>
        </w:r>
      </w:hyperlink>
      <w:r w:rsidR="00616253" w:rsidRPr="00E66BE6">
        <w:rPr>
          <w:rFonts w:ascii="Arial" w:hAnsi="Arial" w:cs="Arial"/>
          <w:lang w:val="en-AU"/>
        </w:rPr>
        <w:t xml:space="preserve"> </w:t>
      </w:r>
    </w:p>
    <w:p w14:paraId="32E4362E" w14:textId="77777777" w:rsidR="00616253" w:rsidRDefault="00616253" w:rsidP="00616253">
      <w:pPr>
        <w:spacing w:after="120"/>
        <w:ind w:left="-709" w:right="-612"/>
        <w:contextualSpacing/>
        <w:rPr>
          <w:rFonts w:ascii="Arial" w:hAnsi="Arial" w:cs="Arial"/>
          <w:lang w:val="en-AU"/>
        </w:rPr>
      </w:pPr>
    </w:p>
    <w:p w14:paraId="77FF5B6D" w14:textId="77777777" w:rsidR="00616253" w:rsidRPr="00E66BE6" w:rsidRDefault="00616253" w:rsidP="00616253">
      <w:pPr>
        <w:spacing w:after="120"/>
        <w:ind w:left="-709" w:right="-613"/>
        <w:contextualSpacing/>
        <w:rPr>
          <w:rFonts w:ascii="Arial" w:hAnsi="Arial" w:cs="Arial"/>
          <w:lang w:val="en-AU"/>
        </w:rPr>
      </w:pPr>
      <w:r w:rsidRPr="00E66BE6">
        <w:rPr>
          <w:rFonts w:ascii="Arial" w:hAnsi="Arial" w:cs="Arial"/>
          <w:lang w:val="en-AU"/>
        </w:rPr>
        <w:t xml:space="preserve">Australian Apprenticeship Pathways – Industry </w:t>
      </w:r>
      <w:r>
        <w:rPr>
          <w:rFonts w:ascii="Arial" w:hAnsi="Arial" w:cs="Arial"/>
          <w:lang w:val="en-AU"/>
        </w:rPr>
        <w:t>L</w:t>
      </w:r>
      <w:r w:rsidRPr="00E66BE6">
        <w:rPr>
          <w:rFonts w:ascii="Arial" w:hAnsi="Arial" w:cs="Arial"/>
          <w:lang w:val="en-AU"/>
        </w:rPr>
        <w:t xml:space="preserve">iteracy </w:t>
      </w:r>
      <w:r>
        <w:rPr>
          <w:rFonts w:ascii="Arial" w:hAnsi="Arial" w:cs="Arial"/>
          <w:lang w:val="en-AU"/>
        </w:rPr>
        <w:t>a</w:t>
      </w:r>
      <w:r w:rsidRPr="00E66BE6">
        <w:rPr>
          <w:rFonts w:ascii="Arial" w:hAnsi="Arial" w:cs="Arial"/>
          <w:lang w:val="en-AU"/>
        </w:rPr>
        <w:t xml:space="preserve">nd </w:t>
      </w:r>
      <w:r>
        <w:rPr>
          <w:rFonts w:ascii="Arial" w:hAnsi="Arial" w:cs="Arial"/>
          <w:lang w:val="en-AU"/>
        </w:rPr>
        <w:t>N</w:t>
      </w:r>
      <w:r w:rsidRPr="00E66BE6">
        <w:rPr>
          <w:rFonts w:ascii="Arial" w:hAnsi="Arial" w:cs="Arial"/>
          <w:lang w:val="en-AU"/>
        </w:rPr>
        <w:t xml:space="preserve">umeracy </w:t>
      </w:r>
      <w:r>
        <w:rPr>
          <w:rFonts w:ascii="Arial" w:hAnsi="Arial" w:cs="Arial"/>
          <w:lang w:val="en-AU"/>
        </w:rPr>
        <w:t>q</w:t>
      </w:r>
      <w:r w:rsidRPr="00E66BE6">
        <w:rPr>
          <w:rFonts w:ascii="Arial" w:hAnsi="Arial" w:cs="Arial"/>
          <w:lang w:val="en-AU"/>
        </w:rPr>
        <w:t>uizzes</w:t>
      </w:r>
    </w:p>
    <w:p w14:paraId="1A6357D7" w14:textId="77777777" w:rsidR="00616253" w:rsidRPr="00E66BE6" w:rsidRDefault="00E76CFE" w:rsidP="00616253">
      <w:pPr>
        <w:spacing w:after="120"/>
        <w:ind w:left="-709" w:right="-613"/>
        <w:contextualSpacing/>
        <w:rPr>
          <w:rFonts w:ascii="Arial" w:hAnsi="Arial" w:cs="Arial"/>
          <w:lang w:val="en-AU"/>
        </w:rPr>
      </w:pPr>
      <w:hyperlink r:id="rId30" w:history="1">
        <w:r w:rsidR="00616253" w:rsidRPr="00E66BE6">
          <w:rPr>
            <w:rStyle w:val="Hyperlink"/>
            <w:rFonts w:ascii="Arial" w:hAnsi="Arial" w:cs="Arial"/>
            <w:lang w:val="en-AU"/>
          </w:rPr>
          <w:t>aapathways.com.au/literacy-and-numeracy-quizzes</w:t>
        </w:r>
      </w:hyperlink>
      <w:r w:rsidR="00616253" w:rsidRPr="00E66BE6">
        <w:rPr>
          <w:rFonts w:ascii="Arial" w:hAnsi="Arial" w:cs="Arial"/>
          <w:lang w:val="en-AU"/>
        </w:rPr>
        <w:t xml:space="preserve"> </w:t>
      </w:r>
    </w:p>
    <w:p w14:paraId="702D94AA" w14:textId="77777777" w:rsidR="00616253" w:rsidRPr="00E66BE6" w:rsidRDefault="00616253" w:rsidP="00616253">
      <w:pPr>
        <w:spacing w:after="120"/>
        <w:ind w:left="-709" w:right="-612"/>
        <w:contextualSpacing/>
        <w:rPr>
          <w:rFonts w:ascii="Arial" w:hAnsi="Arial" w:cs="Arial"/>
          <w:lang w:val="en-AU"/>
        </w:rPr>
      </w:pPr>
    </w:p>
    <w:p w14:paraId="1FAD3B7D" w14:textId="77777777" w:rsidR="00616253" w:rsidRPr="00E66BE6" w:rsidRDefault="00616253" w:rsidP="00616253">
      <w:pPr>
        <w:spacing w:after="120"/>
        <w:ind w:left="-709" w:right="-612"/>
        <w:contextualSpacing/>
        <w:rPr>
          <w:rFonts w:ascii="Arial" w:hAnsi="Arial" w:cs="Arial"/>
          <w:lang w:val="en-AU"/>
        </w:rPr>
      </w:pPr>
      <w:r w:rsidRPr="00E66BE6">
        <w:rPr>
          <w:rFonts w:ascii="Arial" w:hAnsi="Arial" w:cs="Arial"/>
          <w:lang w:val="en-AU"/>
        </w:rPr>
        <w:t xml:space="preserve">Australian Apprenticeship Pathways – Job </w:t>
      </w:r>
      <w:r>
        <w:rPr>
          <w:rFonts w:ascii="Arial" w:hAnsi="Arial" w:cs="Arial"/>
          <w:lang w:val="en-AU"/>
        </w:rPr>
        <w:t>p</w:t>
      </w:r>
      <w:r w:rsidRPr="00E66BE6">
        <w:rPr>
          <w:rFonts w:ascii="Arial" w:hAnsi="Arial" w:cs="Arial"/>
          <w:lang w:val="en-AU"/>
        </w:rPr>
        <w:t xml:space="preserve">athways </w:t>
      </w:r>
      <w:r>
        <w:rPr>
          <w:rFonts w:ascii="Arial" w:hAnsi="Arial" w:cs="Arial"/>
          <w:lang w:val="en-AU"/>
        </w:rPr>
        <w:t>c</w:t>
      </w:r>
      <w:r w:rsidRPr="00E66BE6">
        <w:rPr>
          <w:rFonts w:ascii="Arial" w:hAnsi="Arial" w:cs="Arial"/>
          <w:lang w:val="en-AU"/>
        </w:rPr>
        <w:t>hart</w:t>
      </w:r>
      <w:r>
        <w:rPr>
          <w:rFonts w:ascii="Arial" w:hAnsi="Arial" w:cs="Arial"/>
          <w:lang w:val="en-AU"/>
        </w:rPr>
        <w:t>s</w:t>
      </w:r>
    </w:p>
    <w:p w14:paraId="53CFFC75" w14:textId="77777777" w:rsidR="00616253" w:rsidRDefault="00E76CFE" w:rsidP="00616253">
      <w:pPr>
        <w:spacing w:after="120"/>
        <w:ind w:left="-709" w:right="-612"/>
        <w:contextualSpacing/>
        <w:rPr>
          <w:rFonts w:ascii="Arial" w:hAnsi="Arial" w:cs="Arial"/>
          <w:lang w:val="en-AU"/>
        </w:rPr>
      </w:pPr>
      <w:hyperlink r:id="rId31" w:history="1">
        <w:r w:rsidR="00616253" w:rsidRPr="00E66BE6">
          <w:rPr>
            <w:rStyle w:val="Hyperlink"/>
            <w:rFonts w:ascii="Arial" w:hAnsi="Arial" w:cs="Arial"/>
            <w:lang w:val="en-AU"/>
          </w:rPr>
          <w:t>aapathways.com.au/career-research/job-pathways</w:t>
        </w:r>
      </w:hyperlink>
      <w:r w:rsidR="00616253" w:rsidRPr="00E66BE6">
        <w:rPr>
          <w:rFonts w:ascii="Arial" w:hAnsi="Arial" w:cs="Arial"/>
          <w:lang w:val="en-AU"/>
        </w:rPr>
        <w:t xml:space="preserve"> </w:t>
      </w:r>
    </w:p>
    <w:p w14:paraId="6D14EA5F" w14:textId="77777777" w:rsidR="00616253" w:rsidRDefault="00616253" w:rsidP="00616253">
      <w:pPr>
        <w:spacing w:after="120"/>
        <w:ind w:left="-709" w:right="-612"/>
        <w:contextualSpacing/>
        <w:rPr>
          <w:rFonts w:ascii="Arial" w:hAnsi="Arial" w:cs="Arial"/>
          <w:lang w:val="en-AU"/>
        </w:rPr>
      </w:pPr>
    </w:p>
    <w:p w14:paraId="56701E7E" w14:textId="77777777" w:rsidR="00616253" w:rsidRPr="00E66BE6" w:rsidRDefault="00616253" w:rsidP="00616253">
      <w:pPr>
        <w:spacing w:after="120"/>
        <w:ind w:left="-709" w:right="-612"/>
        <w:contextualSpacing/>
        <w:rPr>
          <w:rFonts w:ascii="Arial" w:hAnsi="Arial" w:cs="Arial"/>
          <w:lang w:val="en-AU"/>
        </w:rPr>
      </w:pPr>
      <w:r w:rsidRPr="00E66BE6">
        <w:rPr>
          <w:rFonts w:ascii="Arial" w:hAnsi="Arial" w:cs="Arial"/>
          <w:lang w:val="en-AU"/>
        </w:rPr>
        <w:t xml:space="preserve">Australian Apprenticeship Pathways – Occupation </w:t>
      </w:r>
      <w:r>
        <w:rPr>
          <w:rFonts w:ascii="Arial" w:hAnsi="Arial" w:cs="Arial"/>
          <w:lang w:val="en-AU"/>
        </w:rPr>
        <w:t>v</w:t>
      </w:r>
      <w:r w:rsidRPr="00E66BE6">
        <w:rPr>
          <w:rFonts w:ascii="Arial" w:hAnsi="Arial" w:cs="Arial"/>
          <w:lang w:val="en-AU"/>
        </w:rPr>
        <w:t>ideos (M</w:t>
      </w:r>
      <w:r>
        <w:rPr>
          <w:rFonts w:ascii="Arial" w:hAnsi="Arial" w:cs="Arial"/>
          <w:lang w:val="en-AU"/>
        </w:rPr>
        <w:t>YGAIN</w:t>
      </w:r>
      <w:r w:rsidRPr="00E66BE6">
        <w:rPr>
          <w:rFonts w:ascii="Arial" w:hAnsi="Arial" w:cs="Arial"/>
          <w:lang w:val="en-AU"/>
        </w:rPr>
        <w:t>)</w:t>
      </w:r>
    </w:p>
    <w:p w14:paraId="264EBBD7" w14:textId="77777777" w:rsidR="00616253" w:rsidRDefault="00E76CFE" w:rsidP="00616253">
      <w:pPr>
        <w:spacing w:after="120"/>
        <w:ind w:left="-709" w:right="-613"/>
        <w:contextualSpacing/>
        <w:rPr>
          <w:rFonts w:ascii="Arial" w:hAnsi="Arial" w:cs="Arial"/>
          <w:lang w:val="en-AU"/>
        </w:rPr>
      </w:pPr>
      <w:hyperlink r:id="rId32" w:history="1">
        <w:r w:rsidR="00616253" w:rsidRPr="00E66BE6">
          <w:rPr>
            <w:rStyle w:val="Hyperlink"/>
            <w:rFonts w:ascii="Arial" w:hAnsi="Arial" w:cs="Arial"/>
            <w:lang w:val="en-AU"/>
          </w:rPr>
          <w:t>youtube.com/user/</w:t>
        </w:r>
        <w:proofErr w:type="spellStart"/>
        <w:r w:rsidR="00616253" w:rsidRPr="00E66BE6">
          <w:rPr>
            <w:rStyle w:val="Hyperlink"/>
            <w:rFonts w:ascii="Arial" w:hAnsi="Arial" w:cs="Arial"/>
            <w:lang w:val="en-AU"/>
          </w:rPr>
          <w:t>AAPathways</w:t>
        </w:r>
        <w:proofErr w:type="spellEnd"/>
      </w:hyperlink>
      <w:r w:rsidR="00616253" w:rsidRPr="00E66BE6">
        <w:rPr>
          <w:rFonts w:ascii="Arial" w:hAnsi="Arial" w:cs="Arial"/>
          <w:lang w:val="en-AU"/>
        </w:rPr>
        <w:t xml:space="preserve"> </w:t>
      </w:r>
    </w:p>
    <w:p w14:paraId="3588E872" w14:textId="77777777" w:rsidR="00616253" w:rsidRDefault="00616253" w:rsidP="00616253">
      <w:pPr>
        <w:spacing w:after="120"/>
        <w:ind w:right="-613"/>
        <w:contextualSpacing/>
        <w:rPr>
          <w:rFonts w:ascii="Arial" w:hAnsi="Arial" w:cs="Arial"/>
          <w:lang w:val="en-AU"/>
        </w:rPr>
      </w:pPr>
    </w:p>
    <w:p w14:paraId="604A1FE0" w14:textId="77777777" w:rsidR="00616253" w:rsidRPr="00E66BE6" w:rsidRDefault="00616253" w:rsidP="00616253">
      <w:pPr>
        <w:spacing w:after="120"/>
        <w:ind w:left="-709" w:right="-613"/>
        <w:contextualSpacing/>
        <w:rPr>
          <w:rFonts w:ascii="Arial" w:hAnsi="Arial" w:cs="Arial"/>
          <w:lang w:val="en-AU"/>
        </w:rPr>
      </w:pPr>
      <w:r w:rsidRPr="00E66BE6">
        <w:rPr>
          <w:rFonts w:ascii="Arial" w:hAnsi="Arial" w:cs="Arial"/>
          <w:lang w:val="en-AU"/>
        </w:rPr>
        <w:t xml:space="preserve">Career </w:t>
      </w:r>
      <w:r>
        <w:rPr>
          <w:rFonts w:ascii="Arial" w:hAnsi="Arial" w:cs="Arial"/>
          <w:lang w:val="en-AU"/>
        </w:rPr>
        <w:t>I</w:t>
      </w:r>
      <w:r w:rsidRPr="00E66BE6">
        <w:rPr>
          <w:rFonts w:ascii="Arial" w:hAnsi="Arial" w:cs="Arial"/>
          <w:lang w:val="en-AU"/>
        </w:rPr>
        <w:t xml:space="preserve">nformation </w:t>
      </w:r>
      <w:r>
        <w:rPr>
          <w:rFonts w:ascii="Arial" w:hAnsi="Arial" w:cs="Arial"/>
          <w:lang w:val="en-AU"/>
        </w:rPr>
        <w:t>f</w:t>
      </w:r>
      <w:r w:rsidRPr="00E66BE6">
        <w:rPr>
          <w:rFonts w:ascii="Arial" w:hAnsi="Arial" w:cs="Arial"/>
          <w:lang w:val="en-AU"/>
        </w:rPr>
        <w:t>or W</w:t>
      </w:r>
      <w:r>
        <w:rPr>
          <w:rFonts w:ascii="Arial" w:hAnsi="Arial" w:cs="Arial"/>
          <w:lang w:val="en-AU"/>
        </w:rPr>
        <w:t>A</w:t>
      </w:r>
      <w:r w:rsidRPr="00E66BE6">
        <w:rPr>
          <w:rFonts w:ascii="Arial" w:hAnsi="Arial" w:cs="Arial"/>
          <w:lang w:val="en-AU"/>
        </w:rPr>
        <w:t xml:space="preserve"> Construction Industry</w:t>
      </w:r>
    </w:p>
    <w:p w14:paraId="16B5B2A3" w14:textId="77777777" w:rsidR="00616253" w:rsidRPr="00E66BE6" w:rsidRDefault="00E76CFE" w:rsidP="00616253">
      <w:pPr>
        <w:spacing w:after="120"/>
        <w:ind w:left="-709" w:right="-613"/>
        <w:contextualSpacing/>
        <w:rPr>
          <w:rFonts w:ascii="Arial" w:hAnsi="Arial" w:cs="Arial"/>
          <w:lang w:val="en-AU"/>
        </w:rPr>
      </w:pPr>
      <w:hyperlink r:id="rId33" w:history="1">
        <w:r w:rsidR="00616253" w:rsidRPr="00E66BE6">
          <w:rPr>
            <w:rStyle w:val="Hyperlink"/>
            <w:rFonts w:ascii="Arial" w:hAnsi="Arial" w:cs="Arial"/>
            <w:lang w:val="en-AU"/>
          </w:rPr>
          <w:t>ctf.wa.gov.au/construction-futures</w:t>
        </w:r>
      </w:hyperlink>
      <w:r w:rsidR="00616253" w:rsidRPr="00E66BE6">
        <w:rPr>
          <w:rFonts w:ascii="Arial" w:hAnsi="Arial" w:cs="Arial"/>
          <w:lang w:val="en-AU"/>
        </w:rPr>
        <w:t xml:space="preserve"> </w:t>
      </w:r>
    </w:p>
    <w:p w14:paraId="5392DE05" w14:textId="77777777" w:rsidR="00616253" w:rsidRPr="00E66BE6" w:rsidRDefault="00616253" w:rsidP="00616253">
      <w:pPr>
        <w:spacing w:after="120"/>
        <w:ind w:left="-709" w:right="-613"/>
        <w:contextualSpacing/>
        <w:rPr>
          <w:rFonts w:ascii="Arial" w:hAnsi="Arial" w:cs="Arial"/>
          <w:lang w:val="en-AU"/>
        </w:rPr>
      </w:pPr>
    </w:p>
    <w:p w14:paraId="445C589B" w14:textId="77777777" w:rsidR="00616253" w:rsidRPr="00E66BE6" w:rsidRDefault="00616253" w:rsidP="00616253">
      <w:pPr>
        <w:spacing w:after="120"/>
        <w:ind w:left="-709" w:right="-613"/>
        <w:contextualSpacing/>
        <w:rPr>
          <w:rFonts w:ascii="Arial" w:hAnsi="Arial" w:cs="Arial"/>
          <w:lang w:val="en-AU"/>
        </w:rPr>
      </w:pPr>
      <w:r w:rsidRPr="00E66BE6">
        <w:rPr>
          <w:rFonts w:ascii="Arial" w:hAnsi="Arial" w:cs="Arial"/>
          <w:lang w:val="en-AU"/>
        </w:rPr>
        <w:t xml:space="preserve">Career Planning </w:t>
      </w:r>
      <w:r>
        <w:rPr>
          <w:rFonts w:ascii="Arial" w:hAnsi="Arial" w:cs="Arial"/>
          <w:lang w:val="en-AU"/>
        </w:rPr>
        <w:t>a</w:t>
      </w:r>
      <w:r w:rsidRPr="00E66BE6">
        <w:rPr>
          <w:rFonts w:ascii="Arial" w:hAnsi="Arial" w:cs="Arial"/>
          <w:lang w:val="en-AU"/>
        </w:rPr>
        <w:t xml:space="preserve">nd Development </w:t>
      </w:r>
    </w:p>
    <w:p w14:paraId="25C016A4" w14:textId="77777777" w:rsidR="00616253" w:rsidRDefault="00E76CFE" w:rsidP="00616253">
      <w:pPr>
        <w:spacing w:after="120"/>
        <w:ind w:left="-709" w:right="-613"/>
        <w:contextualSpacing/>
        <w:rPr>
          <w:rStyle w:val="Hyperlink"/>
          <w:rFonts w:ascii="Arial" w:hAnsi="Arial" w:cs="Arial"/>
          <w:lang w:val="en-AU"/>
        </w:rPr>
      </w:pPr>
      <w:hyperlink r:id="rId34" w:history="1">
        <w:r w:rsidR="00616253" w:rsidRPr="00E66BE6">
          <w:rPr>
            <w:rStyle w:val="Hyperlink"/>
            <w:rFonts w:ascii="Arial" w:hAnsi="Arial" w:cs="Arial"/>
            <w:lang w:val="en-AU"/>
          </w:rPr>
          <w:t>dtwd.wa.gov.au/individuals-students-and-parents/career-planning-and-development</w:t>
        </w:r>
      </w:hyperlink>
    </w:p>
    <w:p w14:paraId="55314D5F" w14:textId="77777777" w:rsidR="00616253" w:rsidRDefault="00616253" w:rsidP="00616253">
      <w:pPr>
        <w:spacing w:after="120"/>
        <w:ind w:left="-709" w:right="-613"/>
        <w:contextualSpacing/>
        <w:rPr>
          <w:rStyle w:val="Hyperlink"/>
          <w:rFonts w:ascii="Arial" w:hAnsi="Arial" w:cs="Arial"/>
          <w:lang w:val="en-AU"/>
        </w:rPr>
      </w:pPr>
    </w:p>
    <w:p w14:paraId="5F720D67" w14:textId="77777777" w:rsidR="00616253" w:rsidRPr="00E66BE6" w:rsidRDefault="00616253" w:rsidP="00616253">
      <w:pPr>
        <w:spacing w:after="120"/>
        <w:ind w:left="-709" w:right="-613"/>
        <w:contextualSpacing/>
        <w:rPr>
          <w:rFonts w:ascii="Arial" w:hAnsi="Arial" w:cs="Arial"/>
          <w:lang w:val="en-AU"/>
        </w:rPr>
      </w:pPr>
      <w:r w:rsidRPr="00E66BE6">
        <w:rPr>
          <w:rFonts w:ascii="Arial" w:hAnsi="Arial" w:cs="Arial"/>
          <w:lang w:val="en-AU"/>
        </w:rPr>
        <w:t xml:space="preserve">Employing Apprentices – Making </w:t>
      </w:r>
      <w:r>
        <w:rPr>
          <w:rFonts w:ascii="Arial" w:hAnsi="Arial" w:cs="Arial"/>
          <w:lang w:val="en-AU"/>
        </w:rPr>
        <w:t>a</w:t>
      </w:r>
      <w:r w:rsidRPr="00E66BE6">
        <w:rPr>
          <w:rFonts w:ascii="Arial" w:hAnsi="Arial" w:cs="Arial"/>
          <w:lang w:val="en-AU"/>
        </w:rPr>
        <w:t xml:space="preserve">pprenticeships </w:t>
      </w:r>
      <w:r>
        <w:rPr>
          <w:rFonts w:ascii="Arial" w:hAnsi="Arial" w:cs="Arial"/>
          <w:lang w:val="en-AU"/>
        </w:rPr>
        <w:t>w</w:t>
      </w:r>
      <w:r w:rsidRPr="00E66BE6">
        <w:rPr>
          <w:rFonts w:ascii="Arial" w:hAnsi="Arial" w:cs="Arial"/>
          <w:lang w:val="en-AU"/>
        </w:rPr>
        <w:t xml:space="preserve">ork </w:t>
      </w:r>
      <w:r>
        <w:rPr>
          <w:rFonts w:ascii="Arial" w:hAnsi="Arial" w:cs="Arial"/>
          <w:lang w:val="en-AU"/>
        </w:rPr>
        <w:t>i</w:t>
      </w:r>
      <w:r w:rsidRPr="00E66BE6">
        <w:rPr>
          <w:rFonts w:ascii="Arial" w:hAnsi="Arial" w:cs="Arial"/>
          <w:lang w:val="en-AU"/>
        </w:rPr>
        <w:t xml:space="preserve">n </w:t>
      </w:r>
      <w:r>
        <w:rPr>
          <w:rFonts w:ascii="Arial" w:hAnsi="Arial" w:cs="Arial"/>
          <w:lang w:val="en-AU"/>
        </w:rPr>
        <w:t>y</w:t>
      </w:r>
      <w:r w:rsidRPr="00E66BE6">
        <w:rPr>
          <w:rFonts w:ascii="Arial" w:hAnsi="Arial" w:cs="Arial"/>
          <w:lang w:val="en-AU"/>
        </w:rPr>
        <w:t xml:space="preserve">our </w:t>
      </w:r>
      <w:r>
        <w:rPr>
          <w:rFonts w:ascii="Arial" w:hAnsi="Arial" w:cs="Arial"/>
          <w:lang w:val="en-AU"/>
        </w:rPr>
        <w:t>b</w:t>
      </w:r>
      <w:r w:rsidRPr="00E66BE6">
        <w:rPr>
          <w:rFonts w:ascii="Arial" w:hAnsi="Arial" w:cs="Arial"/>
          <w:lang w:val="en-AU"/>
        </w:rPr>
        <w:t>usiness</w:t>
      </w:r>
    </w:p>
    <w:p w14:paraId="357904BB" w14:textId="77777777" w:rsidR="00616253" w:rsidRPr="00E66BE6" w:rsidRDefault="00E76CFE" w:rsidP="00616253">
      <w:pPr>
        <w:spacing w:after="120"/>
        <w:ind w:left="-709" w:right="-613"/>
        <w:contextualSpacing/>
        <w:rPr>
          <w:rFonts w:ascii="Arial" w:hAnsi="Arial" w:cs="Arial"/>
          <w:lang w:val="en-AU"/>
        </w:rPr>
      </w:pPr>
      <w:hyperlink r:id="rId35" w:history="1">
        <w:r w:rsidR="00616253" w:rsidRPr="0028220E">
          <w:rPr>
            <w:rStyle w:val="Hyperlink"/>
            <w:rFonts w:ascii="Arial" w:hAnsi="Arial" w:cs="Arial"/>
            <w:lang w:val="en-AU"/>
          </w:rPr>
          <w:t>employingapprentices.com.au</w:t>
        </w:r>
      </w:hyperlink>
    </w:p>
    <w:p w14:paraId="7EB74B61" w14:textId="77777777" w:rsidR="00616253" w:rsidRDefault="00616253" w:rsidP="00616253">
      <w:pPr>
        <w:spacing w:after="120"/>
        <w:ind w:left="-709" w:right="-613"/>
        <w:contextualSpacing/>
        <w:rPr>
          <w:rFonts w:ascii="Arial" w:hAnsi="Arial" w:cs="Arial"/>
          <w:lang w:val="en-AU"/>
        </w:rPr>
      </w:pPr>
    </w:p>
    <w:p w14:paraId="58D3B316" w14:textId="77777777" w:rsidR="00616253" w:rsidRPr="00E66BE6" w:rsidRDefault="00616253" w:rsidP="00616253">
      <w:pPr>
        <w:spacing w:after="120"/>
        <w:ind w:left="-709" w:right="-613"/>
        <w:contextualSpacing/>
        <w:rPr>
          <w:rFonts w:ascii="Arial" w:hAnsi="Arial" w:cs="Arial"/>
          <w:lang w:val="en-AU"/>
        </w:rPr>
      </w:pPr>
      <w:r w:rsidRPr="00E66BE6">
        <w:rPr>
          <w:rFonts w:ascii="Arial" w:hAnsi="Arial" w:cs="Arial"/>
          <w:lang w:val="en-AU"/>
        </w:rPr>
        <w:t xml:space="preserve">Foundation </w:t>
      </w:r>
      <w:r>
        <w:rPr>
          <w:rFonts w:ascii="Arial" w:hAnsi="Arial" w:cs="Arial"/>
          <w:lang w:val="en-AU"/>
        </w:rPr>
        <w:t>f</w:t>
      </w:r>
      <w:r w:rsidRPr="00E66BE6">
        <w:rPr>
          <w:rFonts w:ascii="Arial" w:hAnsi="Arial" w:cs="Arial"/>
          <w:lang w:val="en-AU"/>
        </w:rPr>
        <w:t>or Young Australians</w:t>
      </w:r>
    </w:p>
    <w:p w14:paraId="4C8A2DBB" w14:textId="77777777" w:rsidR="00616253" w:rsidRPr="00E66BE6" w:rsidRDefault="00E76CFE" w:rsidP="00616253">
      <w:pPr>
        <w:spacing w:after="120"/>
        <w:ind w:left="-709" w:right="-613"/>
        <w:contextualSpacing/>
        <w:rPr>
          <w:rFonts w:ascii="Arial" w:hAnsi="Arial" w:cs="Arial"/>
          <w:lang w:val="en-AU"/>
        </w:rPr>
      </w:pPr>
      <w:hyperlink r:id="rId36" w:history="1">
        <w:r w:rsidR="00616253" w:rsidRPr="00E66BE6">
          <w:rPr>
            <w:rStyle w:val="Hyperlink"/>
            <w:rFonts w:ascii="Arial" w:hAnsi="Arial" w:cs="Arial"/>
            <w:lang w:val="en-AU"/>
          </w:rPr>
          <w:t>fya.org.au</w:t>
        </w:r>
      </w:hyperlink>
      <w:r w:rsidR="00616253" w:rsidRPr="00E66BE6">
        <w:rPr>
          <w:rFonts w:ascii="Arial" w:hAnsi="Arial" w:cs="Arial"/>
          <w:lang w:val="en-AU"/>
        </w:rPr>
        <w:t xml:space="preserve"> </w:t>
      </w:r>
    </w:p>
    <w:p w14:paraId="6C09377F" w14:textId="77777777" w:rsidR="00616253" w:rsidRPr="00E66BE6" w:rsidRDefault="00616253" w:rsidP="00616253">
      <w:pPr>
        <w:spacing w:after="120"/>
        <w:ind w:right="-613"/>
        <w:contextualSpacing/>
        <w:rPr>
          <w:rFonts w:ascii="Arial" w:hAnsi="Arial" w:cs="Arial"/>
          <w:lang w:val="en-AU"/>
        </w:rPr>
      </w:pPr>
    </w:p>
    <w:p w14:paraId="38A2F7CD" w14:textId="77777777" w:rsidR="00616253" w:rsidRPr="00E66BE6" w:rsidRDefault="00616253" w:rsidP="00616253">
      <w:pPr>
        <w:spacing w:after="120"/>
        <w:ind w:left="-709" w:right="-613"/>
        <w:contextualSpacing/>
        <w:rPr>
          <w:rFonts w:ascii="Arial" w:hAnsi="Arial" w:cs="Arial"/>
          <w:lang w:val="en-AU"/>
        </w:rPr>
      </w:pPr>
      <w:r w:rsidRPr="00E66BE6">
        <w:rPr>
          <w:rFonts w:ascii="Arial" w:hAnsi="Arial" w:cs="Arial"/>
          <w:lang w:val="en-AU"/>
        </w:rPr>
        <w:t>F</w:t>
      </w:r>
      <w:r>
        <w:rPr>
          <w:rFonts w:ascii="Arial" w:hAnsi="Arial" w:cs="Arial"/>
          <w:lang w:val="en-AU"/>
        </w:rPr>
        <w:t>YA</w:t>
      </w:r>
      <w:r w:rsidRPr="00E66BE6">
        <w:rPr>
          <w:rFonts w:ascii="Arial" w:hAnsi="Arial" w:cs="Arial"/>
          <w:lang w:val="en-AU"/>
        </w:rPr>
        <w:t xml:space="preserve"> Reports: New </w:t>
      </w:r>
      <w:r>
        <w:rPr>
          <w:rFonts w:ascii="Arial" w:hAnsi="Arial" w:cs="Arial"/>
          <w:lang w:val="en-AU"/>
        </w:rPr>
        <w:t>w</w:t>
      </w:r>
      <w:r w:rsidRPr="00E66BE6">
        <w:rPr>
          <w:rFonts w:ascii="Arial" w:hAnsi="Arial" w:cs="Arial"/>
          <w:lang w:val="en-AU"/>
        </w:rPr>
        <w:t xml:space="preserve">ork </w:t>
      </w:r>
      <w:r>
        <w:rPr>
          <w:rFonts w:ascii="Arial" w:hAnsi="Arial" w:cs="Arial"/>
          <w:lang w:val="en-AU"/>
        </w:rPr>
        <w:t>o</w:t>
      </w:r>
      <w:r w:rsidRPr="00E66BE6">
        <w:rPr>
          <w:rFonts w:ascii="Arial" w:hAnsi="Arial" w:cs="Arial"/>
          <w:lang w:val="en-AU"/>
        </w:rPr>
        <w:t>rder, new basics, new work mindset, new work smarts, new work standard</w:t>
      </w:r>
    </w:p>
    <w:p w14:paraId="5F094644" w14:textId="77777777" w:rsidR="00616253" w:rsidRDefault="00E76CFE" w:rsidP="00616253">
      <w:pPr>
        <w:spacing w:after="120"/>
        <w:ind w:left="-709" w:right="-613"/>
        <w:contextualSpacing/>
        <w:rPr>
          <w:rFonts w:ascii="Arial" w:hAnsi="Arial" w:cs="Arial"/>
          <w:lang w:val="en-AU"/>
        </w:rPr>
      </w:pPr>
      <w:hyperlink r:id="rId37" w:history="1">
        <w:r w:rsidR="00616253" w:rsidRPr="00E66BE6">
          <w:rPr>
            <w:rStyle w:val="Hyperlink"/>
            <w:rFonts w:ascii="Arial" w:hAnsi="Arial" w:cs="Arial"/>
            <w:lang w:val="en-AU"/>
          </w:rPr>
          <w:t>fya.org.au/resource/new-work-order-research</w:t>
        </w:r>
      </w:hyperlink>
      <w:r w:rsidR="00616253" w:rsidRPr="00E66BE6">
        <w:rPr>
          <w:rFonts w:ascii="Arial" w:hAnsi="Arial" w:cs="Arial"/>
          <w:lang w:val="en-AU"/>
        </w:rPr>
        <w:t xml:space="preserve"> </w:t>
      </w:r>
    </w:p>
    <w:p w14:paraId="01D993E5" w14:textId="77777777" w:rsidR="00616253" w:rsidRDefault="00616253" w:rsidP="00616253">
      <w:pPr>
        <w:spacing w:after="120"/>
        <w:ind w:left="-709" w:right="-613"/>
        <w:contextualSpacing/>
        <w:rPr>
          <w:rFonts w:ascii="Arial" w:hAnsi="Arial" w:cs="Arial"/>
          <w:lang w:val="en-AU"/>
        </w:rPr>
      </w:pPr>
    </w:p>
    <w:p w14:paraId="130B6EF8" w14:textId="77777777" w:rsidR="00616253" w:rsidRDefault="00616253" w:rsidP="00616253">
      <w:pPr>
        <w:spacing w:after="120"/>
        <w:ind w:left="-709" w:right="-613"/>
        <w:contextualSpacing/>
        <w:rPr>
          <w:rFonts w:ascii="Arial" w:hAnsi="Arial" w:cs="Arial"/>
          <w:lang w:val="en-AU"/>
        </w:rPr>
      </w:pPr>
      <w:r>
        <w:rPr>
          <w:rFonts w:ascii="Arial" w:hAnsi="Arial" w:cs="Arial"/>
          <w:lang w:val="en-AU"/>
        </w:rPr>
        <w:t>Job Jumpstart</w:t>
      </w:r>
    </w:p>
    <w:p w14:paraId="38ACCB1B" w14:textId="77777777" w:rsidR="00616253" w:rsidRDefault="00E76CFE" w:rsidP="00616253">
      <w:pPr>
        <w:spacing w:after="120"/>
        <w:ind w:left="-709" w:right="-613"/>
        <w:contextualSpacing/>
        <w:rPr>
          <w:rFonts w:ascii="Arial" w:hAnsi="Arial" w:cs="Arial"/>
          <w:lang w:val="en-AU"/>
        </w:rPr>
      </w:pPr>
      <w:hyperlink r:id="rId38" w:history="1">
        <w:r w:rsidR="00616253" w:rsidRPr="00F843FD">
          <w:rPr>
            <w:rStyle w:val="Hyperlink"/>
            <w:rFonts w:ascii="Arial" w:hAnsi="Arial" w:cs="Arial"/>
            <w:lang w:val="en-AU"/>
          </w:rPr>
          <w:t>https://www.jobjumpstart.gov.au/</w:t>
        </w:r>
      </w:hyperlink>
    </w:p>
    <w:p w14:paraId="57F89F54" w14:textId="77777777" w:rsidR="00616253" w:rsidRPr="00E66BE6" w:rsidRDefault="00616253" w:rsidP="00616253">
      <w:pPr>
        <w:spacing w:after="120"/>
        <w:ind w:right="-613"/>
        <w:contextualSpacing/>
        <w:rPr>
          <w:rFonts w:ascii="Arial" w:hAnsi="Arial" w:cs="Arial"/>
          <w:lang w:val="en-AU"/>
        </w:rPr>
      </w:pPr>
    </w:p>
    <w:p w14:paraId="78052F28" w14:textId="77777777" w:rsidR="00616253" w:rsidRPr="00E66BE6" w:rsidRDefault="00616253" w:rsidP="00616253">
      <w:pPr>
        <w:spacing w:after="120"/>
        <w:ind w:left="-709" w:right="-613"/>
        <w:contextualSpacing/>
        <w:rPr>
          <w:rFonts w:ascii="Arial" w:hAnsi="Arial" w:cs="Arial"/>
          <w:lang w:val="en-AU"/>
        </w:rPr>
      </w:pPr>
      <w:r w:rsidRPr="00E66BE6">
        <w:rPr>
          <w:rFonts w:ascii="Arial" w:hAnsi="Arial" w:cs="Arial"/>
          <w:lang w:val="en-AU"/>
        </w:rPr>
        <w:t xml:space="preserve">Jobs </w:t>
      </w:r>
      <w:r>
        <w:rPr>
          <w:rFonts w:ascii="Arial" w:hAnsi="Arial" w:cs="Arial"/>
          <w:lang w:val="en-AU"/>
        </w:rPr>
        <w:t>a</w:t>
      </w:r>
      <w:r w:rsidRPr="00E66BE6">
        <w:rPr>
          <w:rFonts w:ascii="Arial" w:hAnsi="Arial" w:cs="Arial"/>
          <w:lang w:val="en-AU"/>
        </w:rPr>
        <w:t>nd Skills</w:t>
      </w:r>
      <w:r>
        <w:rPr>
          <w:rFonts w:ascii="Arial" w:hAnsi="Arial" w:cs="Arial"/>
          <w:lang w:val="en-AU"/>
        </w:rPr>
        <w:t xml:space="preserve"> WA</w:t>
      </w:r>
    </w:p>
    <w:p w14:paraId="79EF02F8" w14:textId="77777777" w:rsidR="00616253" w:rsidRDefault="00E76CFE" w:rsidP="00616253">
      <w:pPr>
        <w:spacing w:after="120"/>
        <w:ind w:left="-709" w:right="-613"/>
        <w:contextualSpacing/>
        <w:rPr>
          <w:rFonts w:ascii="Arial" w:hAnsi="Arial" w:cs="Arial"/>
          <w:lang w:val="en-AU"/>
        </w:rPr>
      </w:pPr>
      <w:hyperlink r:id="rId39" w:history="1">
        <w:r w:rsidR="00616253" w:rsidRPr="00E66BE6">
          <w:rPr>
            <w:rStyle w:val="Hyperlink"/>
            <w:rFonts w:ascii="Arial" w:hAnsi="Arial" w:cs="Arial"/>
            <w:lang w:val="en-AU"/>
          </w:rPr>
          <w:t>jobsandskills.wa.gov.au</w:t>
        </w:r>
      </w:hyperlink>
      <w:r w:rsidR="00616253" w:rsidRPr="00E66BE6">
        <w:rPr>
          <w:rFonts w:ascii="Arial" w:hAnsi="Arial" w:cs="Arial"/>
          <w:lang w:val="en-AU"/>
        </w:rPr>
        <w:t xml:space="preserve"> </w:t>
      </w:r>
    </w:p>
    <w:p w14:paraId="6151E498" w14:textId="77777777" w:rsidR="00616253" w:rsidRDefault="00616253" w:rsidP="00616253">
      <w:pPr>
        <w:spacing w:after="120"/>
        <w:ind w:left="-709" w:right="-613"/>
        <w:contextualSpacing/>
        <w:rPr>
          <w:rFonts w:ascii="Arial" w:hAnsi="Arial" w:cs="Arial"/>
          <w:lang w:val="en-AU"/>
        </w:rPr>
      </w:pPr>
    </w:p>
    <w:p w14:paraId="1DBB88D7" w14:textId="77777777" w:rsidR="00616253" w:rsidRDefault="00616253" w:rsidP="00616253">
      <w:pPr>
        <w:spacing w:after="120"/>
        <w:ind w:left="-709" w:right="-613"/>
        <w:contextualSpacing/>
        <w:rPr>
          <w:rFonts w:ascii="Arial" w:hAnsi="Arial" w:cs="Arial"/>
          <w:lang w:val="en-AU"/>
        </w:rPr>
      </w:pPr>
      <w:r>
        <w:rPr>
          <w:rFonts w:ascii="Arial" w:hAnsi="Arial" w:cs="Arial"/>
          <w:lang w:val="en-AU"/>
        </w:rPr>
        <w:t>Labour Market Insights</w:t>
      </w:r>
    </w:p>
    <w:p w14:paraId="3E7D6FFB" w14:textId="77777777" w:rsidR="00616253" w:rsidRDefault="00E76CFE" w:rsidP="00616253">
      <w:pPr>
        <w:spacing w:after="120"/>
        <w:ind w:left="-709" w:right="-613"/>
        <w:contextualSpacing/>
        <w:rPr>
          <w:rFonts w:ascii="Arial" w:hAnsi="Arial" w:cs="Arial"/>
          <w:lang w:val="en-AU"/>
        </w:rPr>
      </w:pPr>
      <w:hyperlink r:id="rId40" w:history="1">
        <w:r w:rsidR="00616253" w:rsidRPr="00F843FD">
          <w:rPr>
            <w:rStyle w:val="Hyperlink"/>
            <w:rFonts w:ascii="Arial" w:hAnsi="Arial" w:cs="Arial"/>
            <w:lang w:val="en-AU"/>
          </w:rPr>
          <w:t>https://labourmarketinsights.gov.au/</w:t>
        </w:r>
      </w:hyperlink>
    </w:p>
    <w:p w14:paraId="6D3DBBC9" w14:textId="77777777" w:rsidR="00616253" w:rsidRDefault="00616253" w:rsidP="00616253">
      <w:pPr>
        <w:spacing w:after="120"/>
        <w:ind w:right="-612"/>
        <w:contextualSpacing/>
        <w:rPr>
          <w:rFonts w:ascii="Arial" w:hAnsi="Arial" w:cs="Arial"/>
          <w:lang w:val="en-AU"/>
        </w:rPr>
      </w:pPr>
    </w:p>
    <w:p w14:paraId="7459F26C" w14:textId="77777777" w:rsidR="00616253" w:rsidRPr="00E66BE6" w:rsidRDefault="00616253" w:rsidP="00616253">
      <w:pPr>
        <w:spacing w:after="120"/>
        <w:ind w:left="-709" w:right="-612"/>
        <w:contextualSpacing/>
        <w:rPr>
          <w:rFonts w:ascii="Arial" w:hAnsi="Arial" w:cs="Arial"/>
          <w:lang w:val="en-AU"/>
        </w:rPr>
      </w:pPr>
      <w:proofErr w:type="spellStart"/>
      <w:r>
        <w:rPr>
          <w:rFonts w:ascii="Arial" w:hAnsi="Arial" w:cs="Arial"/>
          <w:lang w:val="en-AU"/>
        </w:rPr>
        <w:t>m</w:t>
      </w:r>
      <w:r w:rsidRPr="00E66BE6">
        <w:rPr>
          <w:rFonts w:ascii="Arial" w:hAnsi="Arial" w:cs="Arial"/>
          <w:lang w:val="en-AU"/>
        </w:rPr>
        <w:t>yfuture</w:t>
      </w:r>
      <w:proofErr w:type="spellEnd"/>
    </w:p>
    <w:p w14:paraId="39B6025C" w14:textId="77777777" w:rsidR="00616253" w:rsidRDefault="00E76CFE" w:rsidP="00616253">
      <w:pPr>
        <w:spacing w:after="120"/>
        <w:ind w:left="-709" w:right="-612"/>
        <w:contextualSpacing/>
        <w:rPr>
          <w:rFonts w:ascii="Arial" w:hAnsi="Arial" w:cs="Arial"/>
          <w:lang w:val="en-AU"/>
        </w:rPr>
      </w:pPr>
      <w:hyperlink r:id="rId41" w:history="1">
        <w:r w:rsidR="00616253" w:rsidRPr="00E66BE6">
          <w:rPr>
            <w:rStyle w:val="Hyperlink"/>
            <w:rFonts w:ascii="Arial" w:hAnsi="Arial" w:cs="Arial"/>
            <w:lang w:val="en-AU"/>
          </w:rPr>
          <w:t>myfuture.edu.au</w:t>
        </w:r>
      </w:hyperlink>
      <w:r w:rsidR="00616253" w:rsidRPr="00E66BE6">
        <w:rPr>
          <w:rFonts w:ascii="Arial" w:hAnsi="Arial" w:cs="Arial"/>
          <w:lang w:val="en-AU"/>
        </w:rPr>
        <w:t xml:space="preserve"> </w:t>
      </w:r>
    </w:p>
    <w:p w14:paraId="16855745" w14:textId="77777777" w:rsidR="00616253" w:rsidRDefault="00616253" w:rsidP="00616253">
      <w:pPr>
        <w:spacing w:after="120"/>
        <w:ind w:left="-709" w:right="-612"/>
        <w:contextualSpacing/>
        <w:rPr>
          <w:rFonts w:ascii="Arial" w:hAnsi="Arial" w:cs="Arial"/>
          <w:lang w:val="en-AU"/>
        </w:rPr>
      </w:pPr>
    </w:p>
    <w:p w14:paraId="1471AF5C" w14:textId="77777777" w:rsidR="00616253" w:rsidRPr="00E66BE6" w:rsidRDefault="00616253" w:rsidP="00616253">
      <w:pPr>
        <w:spacing w:after="120"/>
        <w:ind w:left="-709" w:right="-613"/>
        <w:contextualSpacing/>
        <w:rPr>
          <w:rFonts w:ascii="Arial" w:hAnsi="Arial" w:cs="Arial"/>
          <w:lang w:val="en-AU"/>
        </w:rPr>
      </w:pPr>
      <w:r w:rsidRPr="00E66BE6">
        <w:rPr>
          <w:rFonts w:ascii="Arial" w:hAnsi="Arial" w:cs="Arial"/>
          <w:lang w:val="en-AU"/>
        </w:rPr>
        <w:t>My Skills</w:t>
      </w:r>
    </w:p>
    <w:p w14:paraId="68612639" w14:textId="77777777" w:rsidR="00616253" w:rsidRDefault="00E76CFE" w:rsidP="00616253">
      <w:pPr>
        <w:spacing w:after="120"/>
        <w:ind w:left="-709" w:right="-613"/>
        <w:contextualSpacing/>
        <w:rPr>
          <w:rFonts w:ascii="Arial" w:hAnsi="Arial" w:cs="Arial"/>
          <w:lang w:val="en-AU"/>
        </w:rPr>
      </w:pPr>
      <w:hyperlink r:id="rId42" w:history="1">
        <w:r w:rsidR="00616253" w:rsidRPr="00E66BE6">
          <w:rPr>
            <w:rStyle w:val="Hyperlink"/>
            <w:rFonts w:ascii="Arial" w:hAnsi="Arial" w:cs="Arial"/>
            <w:lang w:val="en-AU"/>
          </w:rPr>
          <w:t>myskills.gov.au</w:t>
        </w:r>
      </w:hyperlink>
      <w:r w:rsidR="00616253" w:rsidRPr="00E66BE6">
        <w:rPr>
          <w:rFonts w:ascii="Arial" w:hAnsi="Arial" w:cs="Arial"/>
          <w:lang w:val="en-AU"/>
        </w:rPr>
        <w:t xml:space="preserve"> </w:t>
      </w:r>
    </w:p>
    <w:p w14:paraId="720455AF" w14:textId="77777777" w:rsidR="00616253" w:rsidRDefault="00616253" w:rsidP="00616253">
      <w:pPr>
        <w:spacing w:after="120"/>
        <w:ind w:left="-709" w:right="-612"/>
        <w:contextualSpacing/>
        <w:rPr>
          <w:rFonts w:ascii="Arial" w:hAnsi="Arial" w:cs="Arial"/>
          <w:lang w:val="en-AU"/>
        </w:rPr>
      </w:pPr>
    </w:p>
    <w:p w14:paraId="2B5819E1" w14:textId="77777777" w:rsidR="00616253" w:rsidRPr="00E66BE6" w:rsidRDefault="00616253" w:rsidP="00616253">
      <w:pPr>
        <w:spacing w:after="120"/>
        <w:ind w:left="-709" w:right="-612"/>
        <w:contextualSpacing/>
        <w:rPr>
          <w:rFonts w:ascii="Arial" w:hAnsi="Arial" w:cs="Arial"/>
          <w:lang w:val="en-AU"/>
        </w:rPr>
      </w:pPr>
      <w:proofErr w:type="spellStart"/>
      <w:r>
        <w:rPr>
          <w:rFonts w:ascii="Arial" w:hAnsi="Arial" w:cs="Arial"/>
          <w:lang w:val="en-AU"/>
        </w:rPr>
        <w:t>myWAY</w:t>
      </w:r>
      <w:proofErr w:type="spellEnd"/>
      <w:r>
        <w:rPr>
          <w:rFonts w:ascii="Arial" w:hAnsi="Arial" w:cs="Arial"/>
          <w:lang w:val="en-AU"/>
        </w:rPr>
        <w:t xml:space="preserve"> Employability</w:t>
      </w:r>
    </w:p>
    <w:p w14:paraId="6DE59797" w14:textId="77777777" w:rsidR="00616253" w:rsidRDefault="00E76CFE" w:rsidP="00616253">
      <w:pPr>
        <w:spacing w:after="120"/>
        <w:ind w:left="-709" w:right="-612"/>
        <w:contextualSpacing/>
        <w:rPr>
          <w:rStyle w:val="Hyperlink"/>
          <w:rFonts w:ascii="Arial" w:hAnsi="Arial" w:cs="Arial"/>
          <w:lang w:val="en-AU"/>
        </w:rPr>
      </w:pPr>
      <w:hyperlink r:id="rId43" w:history="1">
        <w:r w:rsidR="00616253" w:rsidRPr="003056D6">
          <w:rPr>
            <w:rStyle w:val="Hyperlink"/>
            <w:rFonts w:ascii="Arial" w:hAnsi="Arial" w:cs="Arial"/>
            <w:lang w:val="en-AU"/>
          </w:rPr>
          <w:t>mywayemployability.com.au</w:t>
        </w:r>
      </w:hyperlink>
    </w:p>
    <w:p w14:paraId="1BF5674E" w14:textId="77777777" w:rsidR="00616253" w:rsidRDefault="00616253" w:rsidP="00616253">
      <w:pPr>
        <w:spacing w:after="120"/>
        <w:ind w:left="-709" w:right="-612"/>
        <w:contextualSpacing/>
        <w:rPr>
          <w:rStyle w:val="Hyperlink"/>
          <w:rFonts w:ascii="Arial" w:hAnsi="Arial" w:cs="Arial"/>
          <w:lang w:val="en-AU"/>
        </w:rPr>
      </w:pPr>
    </w:p>
    <w:p w14:paraId="3088E118" w14:textId="77777777" w:rsidR="00616253" w:rsidRPr="008011F1" w:rsidRDefault="00616253" w:rsidP="00616253">
      <w:pPr>
        <w:spacing w:after="120"/>
        <w:ind w:left="-709" w:right="-612"/>
        <w:contextualSpacing/>
        <w:rPr>
          <w:rFonts w:ascii="Arial" w:hAnsi="Arial" w:cs="Arial"/>
          <w:color w:val="0563C1" w:themeColor="hyperlink"/>
          <w:u w:val="single"/>
          <w:lang w:val="en-AU"/>
        </w:rPr>
      </w:pPr>
      <w:r>
        <w:rPr>
          <w:rFonts w:ascii="Arial" w:hAnsi="Arial" w:cs="Arial"/>
          <w:lang w:val="en-AU"/>
        </w:rPr>
        <w:t>School Curriculum and Standards Authority</w:t>
      </w:r>
    </w:p>
    <w:p w14:paraId="0E3033AF" w14:textId="77777777" w:rsidR="00616253" w:rsidRDefault="00E76CFE" w:rsidP="00616253">
      <w:pPr>
        <w:spacing w:after="120"/>
        <w:ind w:left="-709" w:right="-613"/>
        <w:contextualSpacing/>
        <w:rPr>
          <w:rStyle w:val="Hyperlink"/>
          <w:rFonts w:ascii="Arial" w:hAnsi="Arial" w:cs="Arial"/>
          <w:color w:val="0070C0"/>
          <w:u w:val="none"/>
          <w:lang w:val="en-AU"/>
        </w:rPr>
      </w:pPr>
      <w:hyperlink r:id="rId44" w:history="1">
        <w:r w:rsidR="00616253" w:rsidRPr="00F843FD">
          <w:rPr>
            <w:rStyle w:val="Hyperlink"/>
            <w:rFonts w:ascii="Arial" w:hAnsi="Arial" w:cs="Arial"/>
            <w:lang w:val="en-AU"/>
          </w:rPr>
          <w:t>https://www.scsa.wa.edu.au/</w:t>
        </w:r>
      </w:hyperlink>
    </w:p>
    <w:p w14:paraId="6A3B6B82" w14:textId="77777777" w:rsidR="00616253" w:rsidRDefault="00616253" w:rsidP="00616253">
      <w:pPr>
        <w:spacing w:after="120"/>
        <w:ind w:left="-709" w:right="-613"/>
        <w:contextualSpacing/>
        <w:rPr>
          <w:rStyle w:val="Hyperlink"/>
          <w:rFonts w:ascii="Arial" w:hAnsi="Arial" w:cs="Arial"/>
          <w:color w:val="0070C0"/>
          <w:u w:val="none"/>
          <w:lang w:val="en-AU"/>
        </w:rPr>
      </w:pPr>
    </w:p>
    <w:p w14:paraId="04983724" w14:textId="77777777" w:rsidR="00616253" w:rsidRDefault="00616253" w:rsidP="00616253">
      <w:pPr>
        <w:spacing w:after="120"/>
        <w:ind w:left="-709" w:right="-613"/>
        <w:contextualSpacing/>
        <w:rPr>
          <w:rFonts w:ascii="Arial" w:hAnsi="Arial" w:cs="Arial"/>
          <w:lang w:val="en-AU"/>
        </w:rPr>
      </w:pPr>
    </w:p>
    <w:p w14:paraId="5E881C8B" w14:textId="77777777" w:rsidR="00616253" w:rsidRDefault="00616253" w:rsidP="00616253">
      <w:pPr>
        <w:spacing w:after="120"/>
        <w:ind w:left="-709" w:right="-613"/>
        <w:contextualSpacing/>
        <w:rPr>
          <w:rFonts w:ascii="Arial" w:hAnsi="Arial" w:cs="Arial"/>
          <w:lang w:val="en-AU"/>
        </w:rPr>
      </w:pPr>
    </w:p>
    <w:p w14:paraId="26BBF0BE" w14:textId="77777777" w:rsidR="00616253" w:rsidRDefault="00616253" w:rsidP="00616253">
      <w:pPr>
        <w:spacing w:after="120"/>
        <w:ind w:left="-709" w:right="-613"/>
        <w:contextualSpacing/>
        <w:rPr>
          <w:rFonts w:ascii="Arial" w:hAnsi="Arial" w:cs="Arial"/>
          <w:lang w:val="en-AU"/>
        </w:rPr>
      </w:pPr>
    </w:p>
    <w:p w14:paraId="130F6040" w14:textId="77777777" w:rsidR="00616253" w:rsidRDefault="00616253" w:rsidP="00616253">
      <w:pPr>
        <w:spacing w:after="120"/>
        <w:ind w:left="-709" w:right="-613"/>
        <w:contextualSpacing/>
        <w:rPr>
          <w:rFonts w:ascii="Arial" w:hAnsi="Arial" w:cs="Arial"/>
          <w:lang w:val="en-AU"/>
        </w:rPr>
      </w:pPr>
    </w:p>
    <w:p w14:paraId="4FEC25B4" w14:textId="77777777" w:rsidR="00616253" w:rsidRDefault="00616253" w:rsidP="00616253">
      <w:pPr>
        <w:spacing w:after="120"/>
        <w:ind w:left="-709" w:right="-613"/>
        <w:contextualSpacing/>
        <w:rPr>
          <w:rFonts w:ascii="Arial" w:hAnsi="Arial" w:cs="Arial"/>
          <w:lang w:val="en-AU"/>
        </w:rPr>
      </w:pPr>
    </w:p>
    <w:p w14:paraId="316F5BE8" w14:textId="77777777" w:rsidR="00616253" w:rsidRPr="008F35AC" w:rsidRDefault="00616253" w:rsidP="00616253">
      <w:pPr>
        <w:spacing w:after="120"/>
        <w:ind w:left="-709" w:right="-613"/>
        <w:contextualSpacing/>
        <w:rPr>
          <w:rFonts w:ascii="Arial" w:hAnsi="Arial" w:cs="Arial"/>
          <w:color w:val="0070C0"/>
          <w:lang w:val="en-AU"/>
        </w:rPr>
      </w:pPr>
      <w:r w:rsidRPr="00E66BE6">
        <w:rPr>
          <w:rFonts w:ascii="Arial" w:hAnsi="Arial" w:cs="Arial"/>
          <w:lang w:val="en-AU"/>
        </w:rPr>
        <w:t>Skills One</w:t>
      </w:r>
    </w:p>
    <w:p w14:paraId="1825B43E" w14:textId="77777777" w:rsidR="00616253" w:rsidRPr="00E66BE6" w:rsidRDefault="00E76CFE" w:rsidP="00616253">
      <w:pPr>
        <w:spacing w:after="120"/>
        <w:ind w:left="-709" w:right="-613"/>
        <w:contextualSpacing/>
        <w:rPr>
          <w:rFonts w:ascii="Arial" w:hAnsi="Arial" w:cs="Arial"/>
          <w:lang w:val="en-AU"/>
        </w:rPr>
      </w:pPr>
      <w:hyperlink r:id="rId45" w:history="1">
        <w:r w:rsidR="00616253" w:rsidRPr="00E66BE6">
          <w:rPr>
            <w:rStyle w:val="Hyperlink"/>
            <w:rFonts w:ascii="Arial" w:hAnsi="Arial" w:cs="Arial"/>
            <w:lang w:val="en-AU"/>
          </w:rPr>
          <w:t>skillsone.com.au</w:t>
        </w:r>
      </w:hyperlink>
      <w:r w:rsidR="00616253" w:rsidRPr="00E66BE6">
        <w:rPr>
          <w:rFonts w:ascii="Arial" w:hAnsi="Arial" w:cs="Arial"/>
          <w:lang w:val="en-AU"/>
        </w:rPr>
        <w:t xml:space="preserve"> </w:t>
      </w:r>
    </w:p>
    <w:p w14:paraId="798063A5" w14:textId="77777777" w:rsidR="00616253" w:rsidRPr="00E66BE6" w:rsidRDefault="00616253" w:rsidP="00616253">
      <w:pPr>
        <w:spacing w:after="120"/>
        <w:ind w:left="-709" w:right="-613"/>
        <w:contextualSpacing/>
        <w:rPr>
          <w:rFonts w:ascii="Arial" w:hAnsi="Arial" w:cs="Arial"/>
          <w:lang w:val="en-AU"/>
        </w:rPr>
      </w:pPr>
    </w:p>
    <w:p w14:paraId="4D7BA8D4" w14:textId="77777777" w:rsidR="00616253" w:rsidRPr="00E66BE6" w:rsidRDefault="00616253" w:rsidP="00616253">
      <w:pPr>
        <w:spacing w:after="120"/>
        <w:ind w:left="-709" w:right="-613"/>
        <w:contextualSpacing/>
        <w:rPr>
          <w:rFonts w:ascii="Arial" w:hAnsi="Arial" w:cs="Arial"/>
          <w:lang w:val="en-AU"/>
        </w:rPr>
      </w:pPr>
      <w:r w:rsidRPr="00E66BE6">
        <w:rPr>
          <w:rFonts w:ascii="Arial" w:hAnsi="Arial" w:cs="Arial"/>
          <w:lang w:val="en-AU"/>
        </w:rPr>
        <w:t>Skills Road</w:t>
      </w:r>
    </w:p>
    <w:p w14:paraId="1C089879" w14:textId="77777777" w:rsidR="00616253" w:rsidRDefault="00E76CFE" w:rsidP="00616253">
      <w:pPr>
        <w:spacing w:after="120"/>
        <w:ind w:left="-709" w:right="-613"/>
        <w:contextualSpacing/>
        <w:rPr>
          <w:rFonts w:ascii="Arial" w:hAnsi="Arial" w:cs="Arial"/>
          <w:lang w:val="en-AU"/>
        </w:rPr>
      </w:pPr>
      <w:hyperlink r:id="rId46" w:history="1">
        <w:r w:rsidR="00616253" w:rsidRPr="00E66BE6">
          <w:rPr>
            <w:rStyle w:val="Hyperlink"/>
            <w:rFonts w:ascii="Arial" w:hAnsi="Arial" w:cs="Arial"/>
            <w:lang w:val="en-AU"/>
          </w:rPr>
          <w:t>skillsroad.com.au</w:t>
        </w:r>
      </w:hyperlink>
      <w:r w:rsidR="00616253" w:rsidRPr="00E66BE6">
        <w:rPr>
          <w:rFonts w:ascii="Arial" w:hAnsi="Arial" w:cs="Arial"/>
          <w:lang w:val="en-AU"/>
        </w:rPr>
        <w:t xml:space="preserve"> </w:t>
      </w:r>
    </w:p>
    <w:p w14:paraId="10CE0A10" w14:textId="77777777" w:rsidR="00616253" w:rsidRDefault="00616253" w:rsidP="00616253">
      <w:pPr>
        <w:spacing w:after="120"/>
        <w:ind w:left="-709" w:right="-613"/>
        <w:contextualSpacing/>
        <w:rPr>
          <w:rFonts w:ascii="Arial" w:hAnsi="Arial" w:cs="Arial"/>
          <w:lang w:val="en-AU"/>
        </w:rPr>
      </w:pPr>
    </w:p>
    <w:p w14:paraId="4B64D2D1" w14:textId="77777777" w:rsidR="00616253" w:rsidRPr="00E66BE6" w:rsidRDefault="00616253" w:rsidP="00616253">
      <w:pPr>
        <w:spacing w:after="120"/>
        <w:ind w:left="-709" w:right="-613"/>
        <w:contextualSpacing/>
        <w:rPr>
          <w:rFonts w:ascii="Arial" w:hAnsi="Arial" w:cs="Arial"/>
          <w:lang w:val="en-AU"/>
        </w:rPr>
      </w:pPr>
      <w:r w:rsidRPr="00E66BE6">
        <w:rPr>
          <w:rFonts w:ascii="Arial" w:hAnsi="Arial" w:cs="Arial"/>
          <w:lang w:val="en-AU"/>
        </w:rPr>
        <w:t>The Apprenticeship Office</w:t>
      </w:r>
    </w:p>
    <w:p w14:paraId="75F86EF2" w14:textId="77777777" w:rsidR="00616253" w:rsidRPr="00E66BE6" w:rsidRDefault="00E76CFE" w:rsidP="00616253">
      <w:pPr>
        <w:spacing w:after="120"/>
        <w:ind w:left="-709" w:right="-613"/>
        <w:contextualSpacing/>
        <w:rPr>
          <w:rFonts w:ascii="Arial" w:hAnsi="Arial" w:cs="Arial"/>
          <w:lang w:val="en-AU"/>
        </w:rPr>
      </w:pPr>
      <w:hyperlink r:id="rId47" w:anchor="news_and_updates" w:history="1">
        <w:r w:rsidR="00616253" w:rsidRPr="0028220E">
          <w:rPr>
            <w:rStyle w:val="Hyperlink"/>
            <w:rFonts w:ascii="Arial" w:hAnsi="Arial" w:cs="Arial"/>
            <w:lang w:val="en-AU"/>
          </w:rPr>
          <w:t>dtwd.wa.gov.au/</w:t>
        </w:r>
        <w:proofErr w:type="spellStart"/>
        <w:r w:rsidR="00616253" w:rsidRPr="0028220E">
          <w:rPr>
            <w:rStyle w:val="Hyperlink"/>
            <w:rFonts w:ascii="Arial" w:hAnsi="Arial" w:cs="Arial"/>
            <w:lang w:val="en-AU"/>
          </w:rPr>
          <w:t>apprenticeship-office#news_and_updates</w:t>
        </w:r>
        <w:proofErr w:type="spellEnd"/>
      </w:hyperlink>
      <w:r w:rsidR="00616253" w:rsidRPr="00E66BE6">
        <w:rPr>
          <w:rFonts w:ascii="Arial" w:hAnsi="Arial" w:cs="Arial"/>
          <w:lang w:val="en-AU"/>
        </w:rPr>
        <w:t xml:space="preserve"> </w:t>
      </w:r>
    </w:p>
    <w:p w14:paraId="56C51DA4" w14:textId="77777777" w:rsidR="00616253" w:rsidRDefault="00616253" w:rsidP="00616253">
      <w:pPr>
        <w:spacing w:after="120"/>
        <w:ind w:left="-709" w:right="-612"/>
        <w:contextualSpacing/>
        <w:rPr>
          <w:rFonts w:ascii="Arial" w:hAnsi="Arial" w:cs="Arial"/>
          <w:lang w:val="en-AU"/>
        </w:rPr>
      </w:pPr>
    </w:p>
    <w:p w14:paraId="630F13CA" w14:textId="77777777" w:rsidR="00616253" w:rsidRPr="00E66BE6" w:rsidRDefault="00616253" w:rsidP="00616253">
      <w:pPr>
        <w:spacing w:after="120"/>
        <w:ind w:left="-709" w:right="-612"/>
        <w:contextualSpacing/>
        <w:rPr>
          <w:rFonts w:ascii="Arial" w:hAnsi="Arial" w:cs="Arial"/>
          <w:lang w:val="en-AU"/>
        </w:rPr>
      </w:pPr>
      <w:r>
        <w:rPr>
          <w:rFonts w:ascii="Arial" w:hAnsi="Arial" w:cs="Arial"/>
          <w:lang w:val="en-AU"/>
        </w:rPr>
        <w:t>Your Career</w:t>
      </w:r>
    </w:p>
    <w:p w14:paraId="547705D9" w14:textId="77777777" w:rsidR="00616253" w:rsidRDefault="00E76CFE" w:rsidP="00616253">
      <w:pPr>
        <w:spacing w:after="120"/>
        <w:ind w:left="-709" w:right="-612"/>
        <w:contextualSpacing/>
        <w:rPr>
          <w:rFonts w:ascii="Arial" w:hAnsi="Arial" w:cs="Arial"/>
          <w:lang w:val="en-AU"/>
        </w:rPr>
      </w:pPr>
      <w:hyperlink r:id="rId48" w:history="1">
        <w:r w:rsidR="00616253" w:rsidRPr="003056D6">
          <w:rPr>
            <w:rStyle w:val="Hyperlink"/>
            <w:rFonts w:ascii="Arial" w:hAnsi="Arial" w:cs="Arial"/>
            <w:lang w:val="en-AU"/>
          </w:rPr>
          <w:t>yourcareer.gov.au</w:t>
        </w:r>
      </w:hyperlink>
    </w:p>
    <w:p w14:paraId="19298880" w14:textId="77777777" w:rsidR="00F628C3" w:rsidRPr="00FF0DD8" w:rsidRDefault="00F628C3" w:rsidP="00F628C3">
      <w:pPr>
        <w:widowControl/>
        <w:autoSpaceDE/>
        <w:autoSpaceDN/>
        <w:spacing w:before="120" w:after="120" w:line="260" w:lineRule="exact"/>
        <w:ind w:right="-755"/>
        <w:rPr>
          <w:rFonts w:ascii="Arial" w:hAnsi="Arial" w:cs="Arial"/>
        </w:rPr>
      </w:pPr>
    </w:p>
    <w:sectPr w:rsidR="00F628C3" w:rsidRPr="00FF0DD8" w:rsidSect="002948A7">
      <w:headerReference w:type="even" r:id="rId49"/>
      <w:headerReference w:type="default" r:id="rId50"/>
      <w:footerReference w:type="even" r:id="rId51"/>
      <w:footerReference w:type="default" r:id="rId52"/>
      <w:headerReference w:type="first" r:id="rId53"/>
      <w:footerReference w:type="first" r:id="rId54"/>
      <w:pgSz w:w="11906" w:h="16838"/>
      <w:pgMar w:top="170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A6AF9" w14:textId="77777777" w:rsidR="00111A91" w:rsidRDefault="00111A91">
      <w:r>
        <w:separator/>
      </w:r>
    </w:p>
  </w:endnote>
  <w:endnote w:type="continuationSeparator" w:id="0">
    <w:p w14:paraId="5B30A4DD" w14:textId="77777777" w:rsidR="00111A91" w:rsidRDefault="00111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D5BCE" w14:textId="77777777" w:rsidR="003D47DF" w:rsidRDefault="003D47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0644F" w14:textId="6998FAED" w:rsidR="003D47DF" w:rsidRDefault="003D47DF">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83D6C" w14:textId="77777777" w:rsidR="003D47DF" w:rsidRDefault="003D47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D5FCC" w14:textId="77777777" w:rsidR="00111A91" w:rsidRDefault="00111A91">
      <w:r>
        <w:separator/>
      </w:r>
    </w:p>
  </w:footnote>
  <w:footnote w:type="continuationSeparator" w:id="0">
    <w:p w14:paraId="1E172B48" w14:textId="77777777" w:rsidR="00111A91" w:rsidRDefault="00111A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CC651" w14:textId="68A8F1BB" w:rsidR="003D47DF" w:rsidRDefault="003D47DF">
    <w:pPr>
      <w:pStyle w:val="Header"/>
    </w:pPr>
    <w:r>
      <w:rPr>
        <w:noProof/>
        <w:lang w:val="en-AU" w:eastAsia="en-AU"/>
      </w:rPr>
      <w:drawing>
        <wp:anchor distT="0" distB="0" distL="114300" distR="114300" simplePos="0" relativeHeight="251656704" behindDoc="1" locked="0" layoutInCell="0" allowOverlap="1" wp14:anchorId="10441391" wp14:editId="62AB820C">
          <wp:simplePos x="0" y="0"/>
          <wp:positionH relativeFrom="margin">
            <wp:align>center</wp:align>
          </wp:positionH>
          <wp:positionV relativeFrom="margin">
            <wp:align>center</wp:align>
          </wp:positionV>
          <wp:extent cx="6967855" cy="9987280"/>
          <wp:effectExtent l="0" t="0" r="4445" b="0"/>
          <wp:wrapNone/>
          <wp:docPr id="4" name="Picture 4" descr="Career Development BACKGROUND WORD WATERMARK 2021_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reer Development BACKGROUND WORD WATERMARK 2021_r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67855" cy="998728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40D18" w14:textId="510EB7A5" w:rsidR="003D47DF" w:rsidRPr="00566D68" w:rsidRDefault="003D47DF" w:rsidP="00566D68">
    <w:pPr>
      <w:pStyle w:val="Header"/>
    </w:pPr>
    <w:r>
      <w:rPr>
        <w:noProof/>
        <w:lang w:val="en-AU" w:eastAsia="en-AU"/>
      </w:rPr>
      <w:drawing>
        <wp:anchor distT="0" distB="0" distL="114300" distR="114300" simplePos="0" relativeHeight="251657728" behindDoc="1" locked="0" layoutInCell="0" allowOverlap="1" wp14:anchorId="60C7494E" wp14:editId="5E714833">
          <wp:simplePos x="0" y="0"/>
          <wp:positionH relativeFrom="margin">
            <wp:align>center</wp:align>
          </wp:positionH>
          <wp:positionV relativeFrom="margin">
            <wp:align>center</wp:align>
          </wp:positionV>
          <wp:extent cx="6967855" cy="9987280"/>
          <wp:effectExtent l="0" t="0" r="4445" b="0"/>
          <wp:wrapNone/>
          <wp:docPr id="5" name="Picture 5" descr="Career Development BACKGROUND WORD WATERMARK 2021_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eer Development BACKGROUND WORD WATERMARK 2021_r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67855" cy="998728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22A41" w14:textId="1419196D" w:rsidR="003D47DF" w:rsidRDefault="003D47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73D2B"/>
    <w:multiLevelType w:val="hybridMultilevel"/>
    <w:tmpl w:val="B77485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A83B1E"/>
    <w:multiLevelType w:val="hybridMultilevel"/>
    <w:tmpl w:val="3EEAECD2"/>
    <w:lvl w:ilvl="0" w:tplc="0C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DE77CF2"/>
    <w:multiLevelType w:val="hybridMultilevel"/>
    <w:tmpl w:val="6A00DD4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 w15:restartNumberingAfterBreak="0">
    <w:nsid w:val="103E5DF7"/>
    <w:multiLevelType w:val="hybridMultilevel"/>
    <w:tmpl w:val="0AFCA4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D86678"/>
    <w:multiLevelType w:val="hybridMultilevel"/>
    <w:tmpl w:val="AF3AB1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E41F27"/>
    <w:multiLevelType w:val="hybridMultilevel"/>
    <w:tmpl w:val="BDA880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FE3F9F"/>
    <w:multiLevelType w:val="hybridMultilevel"/>
    <w:tmpl w:val="CFCEC5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686737"/>
    <w:multiLevelType w:val="hybridMultilevel"/>
    <w:tmpl w:val="CA0846BA"/>
    <w:lvl w:ilvl="0" w:tplc="0C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B872E22"/>
    <w:multiLevelType w:val="hybridMultilevel"/>
    <w:tmpl w:val="45A4328E"/>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6F53E05"/>
    <w:multiLevelType w:val="hybridMultilevel"/>
    <w:tmpl w:val="26B43F30"/>
    <w:lvl w:ilvl="0" w:tplc="0C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A2B6D3B"/>
    <w:multiLevelType w:val="hybridMultilevel"/>
    <w:tmpl w:val="C55E1FAE"/>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 w15:restartNumberingAfterBreak="0">
    <w:nsid w:val="2C01530F"/>
    <w:multiLevelType w:val="hybridMultilevel"/>
    <w:tmpl w:val="0FACB3C4"/>
    <w:lvl w:ilvl="0" w:tplc="13ACF05A">
      <w:start w:val="1"/>
      <w:numFmt w:val="decimal"/>
      <w:lvlText w:val="%1."/>
      <w:lvlJc w:val="left"/>
      <w:pPr>
        <w:ind w:left="-349" w:hanging="360"/>
      </w:pPr>
      <w:rPr>
        <w:i w:val="0"/>
        <w:iCs w:val="0"/>
      </w:rPr>
    </w:lvl>
    <w:lvl w:ilvl="1" w:tplc="0C090019">
      <w:start w:val="1"/>
      <w:numFmt w:val="lowerLetter"/>
      <w:lvlText w:val="%2."/>
      <w:lvlJc w:val="left"/>
      <w:pPr>
        <w:ind w:left="371" w:hanging="360"/>
      </w:pPr>
    </w:lvl>
    <w:lvl w:ilvl="2" w:tplc="0C09001B">
      <w:start w:val="1"/>
      <w:numFmt w:val="lowerRoman"/>
      <w:lvlText w:val="%3."/>
      <w:lvlJc w:val="right"/>
      <w:pPr>
        <w:ind w:left="1091" w:hanging="180"/>
      </w:pPr>
    </w:lvl>
    <w:lvl w:ilvl="3" w:tplc="0C09000F">
      <w:start w:val="1"/>
      <w:numFmt w:val="decimal"/>
      <w:lvlText w:val="%4."/>
      <w:lvlJc w:val="left"/>
      <w:pPr>
        <w:ind w:left="1811" w:hanging="360"/>
      </w:pPr>
    </w:lvl>
    <w:lvl w:ilvl="4" w:tplc="0C090019">
      <w:start w:val="1"/>
      <w:numFmt w:val="lowerLetter"/>
      <w:lvlText w:val="%5."/>
      <w:lvlJc w:val="left"/>
      <w:pPr>
        <w:ind w:left="2531" w:hanging="360"/>
      </w:pPr>
    </w:lvl>
    <w:lvl w:ilvl="5" w:tplc="0C09001B">
      <w:start w:val="1"/>
      <w:numFmt w:val="lowerRoman"/>
      <w:lvlText w:val="%6."/>
      <w:lvlJc w:val="right"/>
      <w:pPr>
        <w:ind w:left="3251" w:hanging="180"/>
      </w:pPr>
    </w:lvl>
    <w:lvl w:ilvl="6" w:tplc="0C09000F">
      <w:start w:val="1"/>
      <w:numFmt w:val="decimal"/>
      <w:lvlText w:val="%7."/>
      <w:lvlJc w:val="left"/>
      <w:pPr>
        <w:ind w:left="3971" w:hanging="360"/>
      </w:pPr>
    </w:lvl>
    <w:lvl w:ilvl="7" w:tplc="0C090019">
      <w:start w:val="1"/>
      <w:numFmt w:val="lowerLetter"/>
      <w:lvlText w:val="%8."/>
      <w:lvlJc w:val="left"/>
      <w:pPr>
        <w:ind w:left="4691" w:hanging="360"/>
      </w:pPr>
    </w:lvl>
    <w:lvl w:ilvl="8" w:tplc="0C09001B">
      <w:start w:val="1"/>
      <w:numFmt w:val="lowerRoman"/>
      <w:lvlText w:val="%9."/>
      <w:lvlJc w:val="right"/>
      <w:pPr>
        <w:ind w:left="5411" w:hanging="180"/>
      </w:pPr>
    </w:lvl>
  </w:abstractNum>
  <w:abstractNum w:abstractNumId="12" w15:restartNumberingAfterBreak="0">
    <w:nsid w:val="2D8E55EC"/>
    <w:multiLevelType w:val="hybridMultilevel"/>
    <w:tmpl w:val="1C4278B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E0F307B"/>
    <w:multiLevelType w:val="hybridMultilevel"/>
    <w:tmpl w:val="87CABA62"/>
    <w:lvl w:ilvl="0" w:tplc="81C614C8">
      <w:start w:val="1"/>
      <w:numFmt w:val="decimal"/>
      <w:lvlText w:val="%1."/>
      <w:lvlJc w:val="left"/>
      <w:pPr>
        <w:ind w:left="-349" w:hanging="360"/>
      </w:pPr>
    </w:lvl>
    <w:lvl w:ilvl="1" w:tplc="0C090001">
      <w:start w:val="1"/>
      <w:numFmt w:val="bullet"/>
      <w:lvlText w:val=""/>
      <w:lvlJc w:val="left"/>
      <w:pPr>
        <w:ind w:left="371" w:hanging="360"/>
      </w:pPr>
      <w:rPr>
        <w:rFonts w:ascii="Symbol" w:hAnsi="Symbol" w:hint="default"/>
      </w:rPr>
    </w:lvl>
    <w:lvl w:ilvl="2" w:tplc="0C09001B">
      <w:start w:val="1"/>
      <w:numFmt w:val="lowerRoman"/>
      <w:lvlText w:val="%3."/>
      <w:lvlJc w:val="right"/>
      <w:pPr>
        <w:ind w:left="1091" w:hanging="180"/>
      </w:pPr>
    </w:lvl>
    <w:lvl w:ilvl="3" w:tplc="0C09000F">
      <w:start w:val="1"/>
      <w:numFmt w:val="decimal"/>
      <w:lvlText w:val="%4."/>
      <w:lvlJc w:val="left"/>
      <w:pPr>
        <w:ind w:left="1811" w:hanging="360"/>
      </w:pPr>
    </w:lvl>
    <w:lvl w:ilvl="4" w:tplc="0C090019">
      <w:start w:val="1"/>
      <w:numFmt w:val="lowerLetter"/>
      <w:lvlText w:val="%5."/>
      <w:lvlJc w:val="left"/>
      <w:pPr>
        <w:ind w:left="2531" w:hanging="360"/>
      </w:pPr>
    </w:lvl>
    <w:lvl w:ilvl="5" w:tplc="0C09001B">
      <w:start w:val="1"/>
      <w:numFmt w:val="lowerRoman"/>
      <w:lvlText w:val="%6."/>
      <w:lvlJc w:val="right"/>
      <w:pPr>
        <w:ind w:left="3251" w:hanging="180"/>
      </w:pPr>
    </w:lvl>
    <w:lvl w:ilvl="6" w:tplc="0C09000F">
      <w:start w:val="1"/>
      <w:numFmt w:val="decimal"/>
      <w:lvlText w:val="%7."/>
      <w:lvlJc w:val="left"/>
      <w:pPr>
        <w:ind w:left="3971" w:hanging="360"/>
      </w:pPr>
    </w:lvl>
    <w:lvl w:ilvl="7" w:tplc="0C090019">
      <w:start w:val="1"/>
      <w:numFmt w:val="lowerLetter"/>
      <w:lvlText w:val="%8."/>
      <w:lvlJc w:val="left"/>
      <w:pPr>
        <w:ind w:left="4691" w:hanging="360"/>
      </w:pPr>
    </w:lvl>
    <w:lvl w:ilvl="8" w:tplc="0C09001B">
      <w:start w:val="1"/>
      <w:numFmt w:val="lowerRoman"/>
      <w:lvlText w:val="%9."/>
      <w:lvlJc w:val="right"/>
      <w:pPr>
        <w:ind w:left="5411" w:hanging="180"/>
      </w:pPr>
    </w:lvl>
  </w:abstractNum>
  <w:abstractNum w:abstractNumId="14" w15:restartNumberingAfterBreak="0">
    <w:nsid w:val="3AFE69F3"/>
    <w:multiLevelType w:val="hybridMultilevel"/>
    <w:tmpl w:val="DF5EC9C2"/>
    <w:lvl w:ilvl="0" w:tplc="0C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F92024D"/>
    <w:multiLevelType w:val="hybridMultilevel"/>
    <w:tmpl w:val="0BBC6DDC"/>
    <w:lvl w:ilvl="0" w:tplc="2A765046">
      <w:start w:val="1"/>
      <w:numFmt w:val="bullet"/>
      <w:lvlText w:val=""/>
      <w:lvlJc w:val="left"/>
      <w:pPr>
        <w:ind w:left="11" w:hanging="360"/>
      </w:pPr>
      <w:rPr>
        <w:rFonts w:ascii="Symbol" w:hAnsi="Symbol" w:hint="default"/>
        <w:color w:val="auto"/>
      </w:rPr>
    </w:lvl>
    <w:lvl w:ilvl="1" w:tplc="0C090003" w:tentative="1">
      <w:start w:val="1"/>
      <w:numFmt w:val="bullet"/>
      <w:lvlText w:val="o"/>
      <w:lvlJc w:val="left"/>
      <w:pPr>
        <w:ind w:left="731" w:hanging="360"/>
      </w:pPr>
      <w:rPr>
        <w:rFonts w:ascii="Courier New" w:hAnsi="Courier New" w:cs="Courier New" w:hint="default"/>
      </w:rPr>
    </w:lvl>
    <w:lvl w:ilvl="2" w:tplc="0C090005" w:tentative="1">
      <w:start w:val="1"/>
      <w:numFmt w:val="bullet"/>
      <w:lvlText w:val=""/>
      <w:lvlJc w:val="left"/>
      <w:pPr>
        <w:ind w:left="1451" w:hanging="360"/>
      </w:pPr>
      <w:rPr>
        <w:rFonts w:ascii="Wingdings" w:hAnsi="Wingdings" w:hint="default"/>
      </w:rPr>
    </w:lvl>
    <w:lvl w:ilvl="3" w:tplc="0C090001" w:tentative="1">
      <w:start w:val="1"/>
      <w:numFmt w:val="bullet"/>
      <w:lvlText w:val=""/>
      <w:lvlJc w:val="left"/>
      <w:pPr>
        <w:ind w:left="2171" w:hanging="360"/>
      </w:pPr>
      <w:rPr>
        <w:rFonts w:ascii="Symbol" w:hAnsi="Symbol" w:hint="default"/>
      </w:rPr>
    </w:lvl>
    <w:lvl w:ilvl="4" w:tplc="0C090003" w:tentative="1">
      <w:start w:val="1"/>
      <w:numFmt w:val="bullet"/>
      <w:lvlText w:val="o"/>
      <w:lvlJc w:val="left"/>
      <w:pPr>
        <w:ind w:left="2891" w:hanging="360"/>
      </w:pPr>
      <w:rPr>
        <w:rFonts w:ascii="Courier New" w:hAnsi="Courier New" w:cs="Courier New" w:hint="default"/>
      </w:rPr>
    </w:lvl>
    <w:lvl w:ilvl="5" w:tplc="0C090005" w:tentative="1">
      <w:start w:val="1"/>
      <w:numFmt w:val="bullet"/>
      <w:lvlText w:val=""/>
      <w:lvlJc w:val="left"/>
      <w:pPr>
        <w:ind w:left="3611" w:hanging="360"/>
      </w:pPr>
      <w:rPr>
        <w:rFonts w:ascii="Wingdings" w:hAnsi="Wingdings" w:hint="default"/>
      </w:rPr>
    </w:lvl>
    <w:lvl w:ilvl="6" w:tplc="0C090001" w:tentative="1">
      <w:start w:val="1"/>
      <w:numFmt w:val="bullet"/>
      <w:lvlText w:val=""/>
      <w:lvlJc w:val="left"/>
      <w:pPr>
        <w:ind w:left="4331" w:hanging="360"/>
      </w:pPr>
      <w:rPr>
        <w:rFonts w:ascii="Symbol" w:hAnsi="Symbol" w:hint="default"/>
      </w:rPr>
    </w:lvl>
    <w:lvl w:ilvl="7" w:tplc="0C090003" w:tentative="1">
      <w:start w:val="1"/>
      <w:numFmt w:val="bullet"/>
      <w:lvlText w:val="o"/>
      <w:lvlJc w:val="left"/>
      <w:pPr>
        <w:ind w:left="5051" w:hanging="360"/>
      </w:pPr>
      <w:rPr>
        <w:rFonts w:ascii="Courier New" w:hAnsi="Courier New" w:cs="Courier New" w:hint="default"/>
      </w:rPr>
    </w:lvl>
    <w:lvl w:ilvl="8" w:tplc="0C090005" w:tentative="1">
      <w:start w:val="1"/>
      <w:numFmt w:val="bullet"/>
      <w:lvlText w:val=""/>
      <w:lvlJc w:val="left"/>
      <w:pPr>
        <w:ind w:left="5771" w:hanging="360"/>
      </w:pPr>
      <w:rPr>
        <w:rFonts w:ascii="Wingdings" w:hAnsi="Wingdings" w:hint="default"/>
      </w:rPr>
    </w:lvl>
  </w:abstractNum>
  <w:abstractNum w:abstractNumId="16" w15:restartNumberingAfterBreak="0">
    <w:nsid w:val="43862CEB"/>
    <w:multiLevelType w:val="hybridMultilevel"/>
    <w:tmpl w:val="D10424CE"/>
    <w:lvl w:ilvl="0" w:tplc="0C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4698072B"/>
    <w:multiLevelType w:val="hybridMultilevel"/>
    <w:tmpl w:val="541064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2ED1C31"/>
    <w:multiLevelType w:val="hybridMultilevel"/>
    <w:tmpl w:val="6498708E"/>
    <w:lvl w:ilvl="0" w:tplc="0C090003">
      <w:start w:val="1"/>
      <w:numFmt w:val="bullet"/>
      <w:lvlText w:val="o"/>
      <w:lvlJc w:val="left"/>
      <w:pPr>
        <w:ind w:left="1800" w:hanging="360"/>
      </w:pPr>
      <w:rPr>
        <w:rFonts w:ascii="Courier New" w:hAnsi="Courier New" w:cs="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9" w15:restartNumberingAfterBreak="0">
    <w:nsid w:val="54476BCA"/>
    <w:multiLevelType w:val="hybridMultilevel"/>
    <w:tmpl w:val="9E84B61E"/>
    <w:lvl w:ilvl="0" w:tplc="0C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56722BE9"/>
    <w:multiLevelType w:val="hybridMultilevel"/>
    <w:tmpl w:val="61A2EB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923517B"/>
    <w:multiLevelType w:val="hybridMultilevel"/>
    <w:tmpl w:val="F7F62A6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C7F3EAE"/>
    <w:multiLevelType w:val="hybridMultilevel"/>
    <w:tmpl w:val="90661C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D0B2D4B"/>
    <w:multiLevelType w:val="hybridMultilevel"/>
    <w:tmpl w:val="A85446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C821490"/>
    <w:multiLevelType w:val="hybridMultilevel"/>
    <w:tmpl w:val="3AC4C88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1092E6A"/>
    <w:multiLevelType w:val="hybridMultilevel"/>
    <w:tmpl w:val="96E8AA1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2242376"/>
    <w:multiLevelType w:val="hybridMultilevel"/>
    <w:tmpl w:val="6186E9C4"/>
    <w:lvl w:ilvl="0" w:tplc="0C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20"/>
  </w:num>
  <w:num w:numId="2">
    <w:abstractNumId w:val="5"/>
  </w:num>
  <w:num w:numId="3">
    <w:abstractNumId w:val="21"/>
  </w:num>
  <w:num w:numId="4">
    <w:abstractNumId w:val="19"/>
  </w:num>
  <w:num w:numId="5">
    <w:abstractNumId w:val="12"/>
  </w:num>
  <w:num w:numId="6">
    <w:abstractNumId w:val="24"/>
  </w:num>
  <w:num w:numId="7">
    <w:abstractNumId w:val="0"/>
  </w:num>
  <w:num w:numId="8">
    <w:abstractNumId w:val="8"/>
  </w:num>
  <w:num w:numId="9">
    <w:abstractNumId w:val="9"/>
  </w:num>
  <w:num w:numId="10">
    <w:abstractNumId w:val="16"/>
  </w:num>
  <w:num w:numId="11">
    <w:abstractNumId w:val="26"/>
  </w:num>
  <w:num w:numId="12">
    <w:abstractNumId w:val="1"/>
  </w:num>
  <w:num w:numId="13">
    <w:abstractNumId w:val="22"/>
  </w:num>
  <w:num w:numId="14">
    <w:abstractNumId w:val="18"/>
  </w:num>
  <w:num w:numId="15">
    <w:abstractNumId w:val="23"/>
  </w:num>
  <w:num w:numId="16">
    <w:abstractNumId w:val="7"/>
  </w:num>
  <w:num w:numId="17">
    <w:abstractNumId w:val="3"/>
  </w:num>
  <w:num w:numId="18">
    <w:abstractNumId w:val="25"/>
  </w:num>
  <w:num w:numId="19">
    <w:abstractNumId w:val="4"/>
  </w:num>
  <w:num w:numId="20">
    <w:abstractNumId w:val="15"/>
  </w:num>
  <w:num w:numId="21">
    <w:abstractNumId w:val="2"/>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1"/>
  </w:num>
  <w:num w:numId="26">
    <w:abstractNumId w:val="6"/>
  </w:num>
  <w:num w:numId="27">
    <w:abstractNumId w:val="17"/>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8F3"/>
    <w:rsid w:val="00016863"/>
    <w:rsid w:val="00045710"/>
    <w:rsid w:val="00047551"/>
    <w:rsid w:val="00096A2A"/>
    <w:rsid w:val="000D0B58"/>
    <w:rsid w:val="000F2478"/>
    <w:rsid w:val="000F486C"/>
    <w:rsid w:val="00111A91"/>
    <w:rsid w:val="001139B5"/>
    <w:rsid w:val="00130670"/>
    <w:rsid w:val="001356F1"/>
    <w:rsid w:val="0014533C"/>
    <w:rsid w:val="001A7E4D"/>
    <w:rsid w:val="001B7C1D"/>
    <w:rsid w:val="001C5521"/>
    <w:rsid w:val="001C5FC9"/>
    <w:rsid w:val="001C7184"/>
    <w:rsid w:val="001D0DF0"/>
    <w:rsid w:val="001D2B76"/>
    <w:rsid w:val="001D7ECC"/>
    <w:rsid w:val="001F11B3"/>
    <w:rsid w:val="001F5692"/>
    <w:rsid w:val="002414A6"/>
    <w:rsid w:val="00245845"/>
    <w:rsid w:val="00245883"/>
    <w:rsid w:val="002618C1"/>
    <w:rsid w:val="00261D96"/>
    <w:rsid w:val="00265E9B"/>
    <w:rsid w:val="002821AB"/>
    <w:rsid w:val="002835A4"/>
    <w:rsid w:val="002842C6"/>
    <w:rsid w:val="002948A7"/>
    <w:rsid w:val="002A6E74"/>
    <w:rsid w:val="002A7753"/>
    <w:rsid w:val="002E4D80"/>
    <w:rsid w:val="002E75F2"/>
    <w:rsid w:val="002F225E"/>
    <w:rsid w:val="002F35D0"/>
    <w:rsid w:val="00310C79"/>
    <w:rsid w:val="00313C53"/>
    <w:rsid w:val="003176B1"/>
    <w:rsid w:val="003345C0"/>
    <w:rsid w:val="00336793"/>
    <w:rsid w:val="00354809"/>
    <w:rsid w:val="00370349"/>
    <w:rsid w:val="00391230"/>
    <w:rsid w:val="00391A40"/>
    <w:rsid w:val="00391D85"/>
    <w:rsid w:val="003D03C0"/>
    <w:rsid w:val="003D47DF"/>
    <w:rsid w:val="003D77BA"/>
    <w:rsid w:val="003F2BA9"/>
    <w:rsid w:val="00402930"/>
    <w:rsid w:val="00433AC6"/>
    <w:rsid w:val="00440594"/>
    <w:rsid w:val="0049145C"/>
    <w:rsid w:val="004A3CA1"/>
    <w:rsid w:val="004A4503"/>
    <w:rsid w:val="004B0C14"/>
    <w:rsid w:val="004C4141"/>
    <w:rsid w:val="005072F0"/>
    <w:rsid w:val="005209FA"/>
    <w:rsid w:val="00543CC8"/>
    <w:rsid w:val="00566D68"/>
    <w:rsid w:val="00586BEA"/>
    <w:rsid w:val="005A1979"/>
    <w:rsid w:val="005B12FD"/>
    <w:rsid w:val="005C5903"/>
    <w:rsid w:val="005D5C83"/>
    <w:rsid w:val="005E7AE0"/>
    <w:rsid w:val="005F323C"/>
    <w:rsid w:val="00600AC3"/>
    <w:rsid w:val="00616253"/>
    <w:rsid w:val="0061736F"/>
    <w:rsid w:val="006525BD"/>
    <w:rsid w:val="00686978"/>
    <w:rsid w:val="006950E4"/>
    <w:rsid w:val="006A3637"/>
    <w:rsid w:val="006D30C8"/>
    <w:rsid w:val="006F4868"/>
    <w:rsid w:val="007014CA"/>
    <w:rsid w:val="00724F3A"/>
    <w:rsid w:val="00726008"/>
    <w:rsid w:val="007535EE"/>
    <w:rsid w:val="0077694F"/>
    <w:rsid w:val="00795F2C"/>
    <w:rsid w:val="007F73F5"/>
    <w:rsid w:val="00832712"/>
    <w:rsid w:val="008355CC"/>
    <w:rsid w:val="00850A88"/>
    <w:rsid w:val="00865B59"/>
    <w:rsid w:val="008673F0"/>
    <w:rsid w:val="00887C28"/>
    <w:rsid w:val="008A7F04"/>
    <w:rsid w:val="008B5C7C"/>
    <w:rsid w:val="008B71FC"/>
    <w:rsid w:val="008F55DB"/>
    <w:rsid w:val="00901D90"/>
    <w:rsid w:val="00902EA7"/>
    <w:rsid w:val="00974E5D"/>
    <w:rsid w:val="009A6240"/>
    <w:rsid w:val="009B2CDA"/>
    <w:rsid w:val="009D2F45"/>
    <w:rsid w:val="009E3E40"/>
    <w:rsid w:val="009F1C37"/>
    <w:rsid w:val="009F23D0"/>
    <w:rsid w:val="009F3DDD"/>
    <w:rsid w:val="009F5BF5"/>
    <w:rsid w:val="00A121D8"/>
    <w:rsid w:val="00A314A7"/>
    <w:rsid w:val="00A35025"/>
    <w:rsid w:val="00A4721E"/>
    <w:rsid w:val="00A6718E"/>
    <w:rsid w:val="00A73277"/>
    <w:rsid w:val="00AD3C58"/>
    <w:rsid w:val="00AD5A04"/>
    <w:rsid w:val="00AE5A04"/>
    <w:rsid w:val="00B014D3"/>
    <w:rsid w:val="00B069BB"/>
    <w:rsid w:val="00B160E2"/>
    <w:rsid w:val="00B17324"/>
    <w:rsid w:val="00B22C51"/>
    <w:rsid w:val="00B321FC"/>
    <w:rsid w:val="00B62DDC"/>
    <w:rsid w:val="00B671C9"/>
    <w:rsid w:val="00B920A7"/>
    <w:rsid w:val="00BB1F4E"/>
    <w:rsid w:val="00BD0D38"/>
    <w:rsid w:val="00BE195B"/>
    <w:rsid w:val="00C031CE"/>
    <w:rsid w:val="00C03E51"/>
    <w:rsid w:val="00C41915"/>
    <w:rsid w:val="00C474D2"/>
    <w:rsid w:val="00C50591"/>
    <w:rsid w:val="00C728F3"/>
    <w:rsid w:val="00C73DEA"/>
    <w:rsid w:val="00C971C0"/>
    <w:rsid w:val="00CB6358"/>
    <w:rsid w:val="00CB772E"/>
    <w:rsid w:val="00CF3341"/>
    <w:rsid w:val="00D04835"/>
    <w:rsid w:val="00D211EF"/>
    <w:rsid w:val="00D25A11"/>
    <w:rsid w:val="00D7466A"/>
    <w:rsid w:val="00D82EE3"/>
    <w:rsid w:val="00DB0722"/>
    <w:rsid w:val="00DB3AB2"/>
    <w:rsid w:val="00DC0F97"/>
    <w:rsid w:val="00DD7467"/>
    <w:rsid w:val="00DE3676"/>
    <w:rsid w:val="00E1405A"/>
    <w:rsid w:val="00E2318E"/>
    <w:rsid w:val="00E2755D"/>
    <w:rsid w:val="00E27C46"/>
    <w:rsid w:val="00E344A8"/>
    <w:rsid w:val="00E61189"/>
    <w:rsid w:val="00E745E3"/>
    <w:rsid w:val="00E75FE7"/>
    <w:rsid w:val="00E76CFE"/>
    <w:rsid w:val="00EA4F6C"/>
    <w:rsid w:val="00EB5B61"/>
    <w:rsid w:val="00EE04C0"/>
    <w:rsid w:val="00F00DDC"/>
    <w:rsid w:val="00F311EF"/>
    <w:rsid w:val="00F501DC"/>
    <w:rsid w:val="00F60A1C"/>
    <w:rsid w:val="00F62140"/>
    <w:rsid w:val="00F628C3"/>
    <w:rsid w:val="00F67657"/>
    <w:rsid w:val="00F9441A"/>
    <w:rsid w:val="00FC5DF8"/>
    <w:rsid w:val="00FF0D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90C6FA"/>
  <w15:chartTrackingRefBased/>
  <w15:docId w15:val="{F13C1D1B-825B-42F9-9AAA-951FFCD60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728F3"/>
    <w:pPr>
      <w:widowControl w:val="0"/>
      <w:autoSpaceDE w:val="0"/>
      <w:autoSpaceDN w:val="0"/>
      <w:spacing w:after="0" w:line="240" w:lineRule="auto"/>
    </w:pPr>
    <w:rPr>
      <w:rFonts w:ascii="Cambria" w:eastAsia="Cambria" w:hAnsi="Cambria" w:cs="Cambria"/>
      <w:lang w:val="en-US"/>
    </w:rPr>
  </w:style>
  <w:style w:type="paragraph" w:styleId="Heading1">
    <w:name w:val="heading 1"/>
    <w:basedOn w:val="Normal"/>
    <w:next w:val="Normal"/>
    <w:link w:val="Heading1Char"/>
    <w:uiPriority w:val="9"/>
    <w:qFormat/>
    <w:rsid w:val="00F628C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728F3"/>
    <w:rPr>
      <w:sz w:val="18"/>
      <w:szCs w:val="18"/>
    </w:rPr>
  </w:style>
  <w:style w:type="character" w:customStyle="1" w:styleId="BodyTextChar">
    <w:name w:val="Body Text Char"/>
    <w:basedOn w:val="DefaultParagraphFont"/>
    <w:link w:val="BodyText"/>
    <w:uiPriority w:val="1"/>
    <w:rsid w:val="00C728F3"/>
    <w:rPr>
      <w:rFonts w:ascii="Cambria" w:eastAsia="Cambria" w:hAnsi="Cambria" w:cs="Cambria"/>
      <w:sz w:val="18"/>
      <w:szCs w:val="18"/>
      <w:lang w:val="en-US"/>
    </w:rPr>
  </w:style>
  <w:style w:type="character" w:styleId="Hyperlink">
    <w:name w:val="Hyperlink"/>
    <w:basedOn w:val="DefaultParagraphFont"/>
    <w:uiPriority w:val="99"/>
    <w:unhideWhenUsed/>
    <w:rsid w:val="007F73F5"/>
    <w:rPr>
      <w:color w:val="0563C1" w:themeColor="hyperlink"/>
      <w:u w:val="single"/>
    </w:rPr>
  </w:style>
  <w:style w:type="character" w:styleId="FollowedHyperlink">
    <w:name w:val="FollowedHyperlink"/>
    <w:basedOn w:val="DefaultParagraphFont"/>
    <w:uiPriority w:val="99"/>
    <w:semiHidden/>
    <w:unhideWhenUsed/>
    <w:rsid w:val="007F73F5"/>
    <w:rPr>
      <w:color w:val="954F72" w:themeColor="followedHyperlink"/>
      <w:u w:val="single"/>
    </w:rPr>
  </w:style>
  <w:style w:type="paragraph" w:styleId="Header">
    <w:name w:val="header"/>
    <w:basedOn w:val="Normal"/>
    <w:link w:val="HeaderChar"/>
    <w:uiPriority w:val="99"/>
    <w:unhideWhenUsed/>
    <w:rsid w:val="00D25A11"/>
    <w:pPr>
      <w:tabs>
        <w:tab w:val="center" w:pos="4513"/>
        <w:tab w:val="right" w:pos="9026"/>
      </w:tabs>
    </w:pPr>
  </w:style>
  <w:style w:type="character" w:customStyle="1" w:styleId="HeaderChar">
    <w:name w:val="Header Char"/>
    <w:basedOn w:val="DefaultParagraphFont"/>
    <w:link w:val="Header"/>
    <w:uiPriority w:val="99"/>
    <w:rsid w:val="00D25A11"/>
    <w:rPr>
      <w:rFonts w:ascii="Cambria" w:eastAsia="Cambria" w:hAnsi="Cambria" w:cs="Cambria"/>
      <w:lang w:val="en-US"/>
    </w:rPr>
  </w:style>
  <w:style w:type="paragraph" w:styleId="Footer">
    <w:name w:val="footer"/>
    <w:basedOn w:val="Normal"/>
    <w:link w:val="FooterChar"/>
    <w:uiPriority w:val="99"/>
    <w:unhideWhenUsed/>
    <w:rsid w:val="00D25A11"/>
    <w:pPr>
      <w:tabs>
        <w:tab w:val="center" w:pos="4513"/>
        <w:tab w:val="right" w:pos="9026"/>
      </w:tabs>
    </w:pPr>
  </w:style>
  <w:style w:type="character" w:customStyle="1" w:styleId="FooterChar">
    <w:name w:val="Footer Char"/>
    <w:basedOn w:val="DefaultParagraphFont"/>
    <w:link w:val="Footer"/>
    <w:uiPriority w:val="99"/>
    <w:rsid w:val="00D25A11"/>
    <w:rPr>
      <w:rFonts w:ascii="Cambria" w:eastAsia="Cambria" w:hAnsi="Cambria" w:cs="Cambria"/>
      <w:lang w:val="en-US"/>
    </w:rPr>
  </w:style>
  <w:style w:type="paragraph" w:styleId="Title">
    <w:name w:val="Title"/>
    <w:aliases w:val="Document Title"/>
    <w:basedOn w:val="Normal"/>
    <w:next w:val="Normal"/>
    <w:link w:val="TitleChar"/>
    <w:uiPriority w:val="1"/>
    <w:qFormat/>
    <w:rsid w:val="00FF0DD8"/>
    <w:pPr>
      <w:widowControl/>
      <w:tabs>
        <w:tab w:val="left" w:pos="1276"/>
      </w:tabs>
      <w:suppressAutoHyphens/>
      <w:autoSpaceDE/>
      <w:autoSpaceDN/>
      <w:spacing w:before="120" w:after="480" w:line="264" w:lineRule="auto"/>
      <w:contextualSpacing/>
    </w:pPr>
    <w:rPr>
      <w:rFonts w:ascii="Arial" w:eastAsia="Times New Roman" w:hAnsi="Arial" w:cs="Arial"/>
      <w:b/>
      <w:color w:val="A40A66"/>
      <w:spacing w:val="4"/>
      <w:kern w:val="28"/>
      <w:sz w:val="48"/>
      <w:szCs w:val="48"/>
      <w:lang w:val="en-AU"/>
    </w:rPr>
  </w:style>
  <w:style w:type="character" w:customStyle="1" w:styleId="TitleChar">
    <w:name w:val="Title Char"/>
    <w:aliases w:val="Document Title Char"/>
    <w:basedOn w:val="DefaultParagraphFont"/>
    <w:link w:val="Title"/>
    <w:uiPriority w:val="1"/>
    <w:rsid w:val="00FF0DD8"/>
    <w:rPr>
      <w:rFonts w:ascii="Arial" w:eastAsia="Times New Roman" w:hAnsi="Arial" w:cs="Arial"/>
      <w:b/>
      <w:color w:val="A40A66"/>
      <w:spacing w:val="4"/>
      <w:kern w:val="28"/>
      <w:sz w:val="48"/>
      <w:szCs w:val="48"/>
    </w:rPr>
  </w:style>
  <w:style w:type="paragraph" w:styleId="ListParagraph">
    <w:name w:val="List Paragraph"/>
    <w:basedOn w:val="Normal"/>
    <w:uiPriority w:val="34"/>
    <w:qFormat/>
    <w:rsid w:val="00DB3AB2"/>
    <w:pPr>
      <w:ind w:left="720"/>
      <w:contextualSpacing/>
    </w:pPr>
  </w:style>
  <w:style w:type="table" w:styleId="TableGrid">
    <w:name w:val="Table Grid"/>
    <w:basedOn w:val="TableNormal"/>
    <w:uiPriority w:val="39"/>
    <w:rsid w:val="00DB3A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628C3"/>
    <w:rPr>
      <w:rFonts w:asciiTheme="majorHAnsi" w:eastAsiaTheme="majorEastAsia" w:hAnsiTheme="majorHAnsi" w:cstheme="majorBidi"/>
      <w:color w:val="2E74B5" w:themeColor="accent1" w:themeShade="BF"/>
      <w:sz w:val="32"/>
      <w:szCs w:val="32"/>
      <w:lang w:val="en-US"/>
    </w:rPr>
  </w:style>
  <w:style w:type="character" w:styleId="CommentReference">
    <w:name w:val="annotation reference"/>
    <w:basedOn w:val="DefaultParagraphFont"/>
    <w:uiPriority w:val="99"/>
    <w:semiHidden/>
    <w:unhideWhenUsed/>
    <w:rsid w:val="00265E9B"/>
    <w:rPr>
      <w:sz w:val="16"/>
      <w:szCs w:val="16"/>
    </w:rPr>
  </w:style>
  <w:style w:type="paragraph" w:styleId="CommentText">
    <w:name w:val="annotation text"/>
    <w:basedOn w:val="Normal"/>
    <w:link w:val="CommentTextChar"/>
    <w:uiPriority w:val="99"/>
    <w:unhideWhenUsed/>
    <w:rsid w:val="00265E9B"/>
    <w:rPr>
      <w:sz w:val="20"/>
      <w:szCs w:val="20"/>
    </w:rPr>
  </w:style>
  <w:style w:type="character" w:customStyle="1" w:styleId="CommentTextChar">
    <w:name w:val="Comment Text Char"/>
    <w:basedOn w:val="DefaultParagraphFont"/>
    <w:link w:val="CommentText"/>
    <w:uiPriority w:val="99"/>
    <w:rsid w:val="00265E9B"/>
    <w:rPr>
      <w:rFonts w:ascii="Cambria" w:eastAsia="Cambria" w:hAnsi="Cambria" w:cs="Cambria"/>
      <w:sz w:val="20"/>
      <w:szCs w:val="20"/>
      <w:lang w:val="en-US"/>
    </w:rPr>
  </w:style>
  <w:style w:type="paragraph" w:styleId="CommentSubject">
    <w:name w:val="annotation subject"/>
    <w:basedOn w:val="CommentText"/>
    <w:next w:val="CommentText"/>
    <w:link w:val="CommentSubjectChar"/>
    <w:uiPriority w:val="99"/>
    <w:semiHidden/>
    <w:unhideWhenUsed/>
    <w:rsid w:val="00265E9B"/>
    <w:rPr>
      <w:b/>
      <w:bCs/>
    </w:rPr>
  </w:style>
  <w:style w:type="character" w:customStyle="1" w:styleId="CommentSubjectChar">
    <w:name w:val="Comment Subject Char"/>
    <w:basedOn w:val="CommentTextChar"/>
    <w:link w:val="CommentSubject"/>
    <w:uiPriority w:val="99"/>
    <w:semiHidden/>
    <w:rsid w:val="00265E9B"/>
    <w:rPr>
      <w:rFonts w:ascii="Cambria" w:eastAsia="Cambria" w:hAnsi="Cambria" w:cs="Cambria"/>
      <w:b/>
      <w:bCs/>
      <w:sz w:val="20"/>
      <w:szCs w:val="20"/>
      <w:lang w:val="en-US"/>
    </w:rPr>
  </w:style>
  <w:style w:type="paragraph" w:styleId="BalloonText">
    <w:name w:val="Balloon Text"/>
    <w:basedOn w:val="Normal"/>
    <w:link w:val="BalloonTextChar"/>
    <w:uiPriority w:val="99"/>
    <w:semiHidden/>
    <w:unhideWhenUsed/>
    <w:rsid w:val="00265E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5E9B"/>
    <w:rPr>
      <w:rFonts w:ascii="Segoe UI" w:eastAsia="Cambria" w:hAnsi="Segoe UI" w:cs="Segoe UI"/>
      <w:sz w:val="18"/>
      <w:szCs w:val="18"/>
      <w:lang w:val="en-US"/>
    </w:rPr>
  </w:style>
  <w:style w:type="paragraph" w:styleId="Revision">
    <w:name w:val="Revision"/>
    <w:hidden/>
    <w:uiPriority w:val="99"/>
    <w:semiHidden/>
    <w:rsid w:val="006525BD"/>
    <w:pPr>
      <w:spacing w:after="0" w:line="240" w:lineRule="auto"/>
    </w:pPr>
    <w:rPr>
      <w:rFonts w:ascii="Cambria" w:eastAsia="Cambria" w:hAnsi="Cambria" w:cs="Cambria"/>
      <w:lang w:val="en-US"/>
    </w:rPr>
  </w:style>
  <w:style w:type="character" w:styleId="UnresolvedMention">
    <w:name w:val="Unresolved Mention"/>
    <w:basedOn w:val="DefaultParagraphFont"/>
    <w:uiPriority w:val="99"/>
    <w:semiHidden/>
    <w:unhideWhenUsed/>
    <w:rsid w:val="008B5C7C"/>
    <w:rPr>
      <w:color w:val="605E5C"/>
      <w:shd w:val="clear" w:color="auto" w:fill="E1DFDD"/>
    </w:rPr>
  </w:style>
  <w:style w:type="character" w:styleId="BookTitle">
    <w:name w:val="Book Title"/>
    <w:basedOn w:val="DefaultParagraphFont"/>
    <w:uiPriority w:val="33"/>
    <w:qFormat/>
    <w:rsid w:val="00E2755D"/>
    <w:rPr>
      <w:rFonts w:ascii="Arial" w:hAnsi="Arial" w:cs="Arial" w:hint="default"/>
      <w:b/>
      <w:bCs/>
      <w:i w:val="0"/>
      <w:iCs/>
      <w:spacing w:val="5"/>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547542">
      <w:bodyDiv w:val="1"/>
      <w:marLeft w:val="0"/>
      <w:marRight w:val="0"/>
      <w:marTop w:val="0"/>
      <w:marBottom w:val="0"/>
      <w:divBdr>
        <w:top w:val="none" w:sz="0" w:space="0" w:color="auto"/>
        <w:left w:val="none" w:sz="0" w:space="0" w:color="auto"/>
        <w:bottom w:val="none" w:sz="0" w:space="0" w:color="auto"/>
        <w:right w:val="none" w:sz="0" w:space="0" w:color="auto"/>
      </w:divBdr>
    </w:div>
    <w:div w:id="310525053">
      <w:bodyDiv w:val="1"/>
      <w:marLeft w:val="0"/>
      <w:marRight w:val="0"/>
      <w:marTop w:val="0"/>
      <w:marBottom w:val="0"/>
      <w:divBdr>
        <w:top w:val="none" w:sz="0" w:space="0" w:color="auto"/>
        <w:left w:val="none" w:sz="0" w:space="0" w:color="auto"/>
        <w:bottom w:val="none" w:sz="0" w:space="0" w:color="auto"/>
        <w:right w:val="none" w:sz="0" w:space="0" w:color="auto"/>
      </w:divBdr>
    </w:div>
    <w:div w:id="958686109">
      <w:bodyDiv w:val="1"/>
      <w:marLeft w:val="0"/>
      <w:marRight w:val="0"/>
      <w:marTop w:val="0"/>
      <w:marBottom w:val="0"/>
      <w:divBdr>
        <w:top w:val="none" w:sz="0" w:space="0" w:color="auto"/>
        <w:left w:val="none" w:sz="0" w:space="0" w:color="auto"/>
        <w:bottom w:val="none" w:sz="0" w:space="0" w:color="auto"/>
        <w:right w:val="none" w:sz="0" w:space="0" w:color="auto"/>
      </w:divBdr>
    </w:div>
    <w:div w:id="1565217374">
      <w:bodyDiv w:val="1"/>
      <w:marLeft w:val="0"/>
      <w:marRight w:val="0"/>
      <w:marTop w:val="0"/>
      <w:marBottom w:val="0"/>
      <w:divBdr>
        <w:top w:val="none" w:sz="0" w:space="0" w:color="auto"/>
        <w:left w:val="none" w:sz="0" w:space="0" w:color="auto"/>
        <w:bottom w:val="none" w:sz="0" w:space="0" w:color="auto"/>
        <w:right w:val="none" w:sz="0" w:space="0" w:color="auto"/>
      </w:divBdr>
    </w:div>
    <w:div w:id="1791364897">
      <w:bodyDiv w:val="1"/>
      <w:marLeft w:val="0"/>
      <w:marRight w:val="0"/>
      <w:marTop w:val="0"/>
      <w:marBottom w:val="0"/>
      <w:divBdr>
        <w:top w:val="none" w:sz="0" w:space="0" w:color="auto"/>
        <w:left w:val="none" w:sz="0" w:space="0" w:color="auto"/>
        <w:bottom w:val="none" w:sz="0" w:space="0" w:color="auto"/>
        <w:right w:val="none" w:sz="0" w:space="0" w:color="auto"/>
      </w:divBdr>
    </w:div>
    <w:div w:id="207331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yfuture.edu.au/assist-others/valuing-diversity" TargetMode="External"/><Relationship Id="rId18" Type="http://schemas.openxmlformats.org/officeDocument/2006/relationships/hyperlink" Target="https://joboutlook.gov.au/career-tools/career-quiz/" TargetMode="External"/><Relationship Id="rId26" Type="http://schemas.openxmlformats.org/officeDocument/2006/relationships/hyperlink" Target="https://jobsearch.gov.au/online-learning/modules/managing-your-online-reputation" TargetMode="External"/><Relationship Id="rId39" Type="http://schemas.openxmlformats.org/officeDocument/2006/relationships/hyperlink" Target="https://www.jobsandskills.wa.gov.au" TargetMode="External"/><Relationship Id="rId21" Type="http://schemas.openxmlformats.org/officeDocument/2006/relationships/hyperlink" Target="https://myfuture.edu.au/career-stories" TargetMode="External"/><Relationship Id="rId34" Type="http://schemas.openxmlformats.org/officeDocument/2006/relationships/hyperlink" Target="https://www.dtwd.wa.gov.au/individuals-students-and-parents/career-planning-and-development" TargetMode="External"/><Relationship Id="rId42" Type="http://schemas.openxmlformats.org/officeDocument/2006/relationships/hyperlink" Target="https://www.myskills.gov.au" TargetMode="External"/><Relationship Id="rId47" Type="http://schemas.openxmlformats.org/officeDocument/2006/relationships/hyperlink" Target="http://www.dtwd.wa.gov.au/apprenticeship-office" TargetMode="External"/><Relationship Id="rId50" Type="http://schemas.openxmlformats.org/officeDocument/2006/relationships/header" Target="header2.xml"/><Relationship Id="rId55"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education.wa.edu.au/web/policies/-/students-online-in-public-schools-procedures" TargetMode="External"/><Relationship Id="rId29" Type="http://schemas.openxmlformats.org/officeDocument/2006/relationships/hyperlink" Target="https://www.aapathways.com.au" TargetMode="External"/><Relationship Id="rId11" Type="http://schemas.openxmlformats.org/officeDocument/2006/relationships/hyperlink" Target="https://www.education.wa.edu.au/dl/jjpzned" TargetMode="External"/><Relationship Id="rId24" Type="http://schemas.openxmlformats.org/officeDocument/2006/relationships/hyperlink" Target="https://myfuture.edu.au/career-articles/details/collating-your-career-portfolio" TargetMode="External"/><Relationship Id="rId32" Type="http://schemas.openxmlformats.org/officeDocument/2006/relationships/hyperlink" Target="https://www.youtube.com/user/AAPathways" TargetMode="External"/><Relationship Id="rId37" Type="http://schemas.openxmlformats.org/officeDocument/2006/relationships/hyperlink" Target="https://www.fya.org.au/resource/new-work-order-research" TargetMode="External"/><Relationship Id="rId40" Type="http://schemas.openxmlformats.org/officeDocument/2006/relationships/hyperlink" Target="https://labourmarketinsights.gov.au/" TargetMode="External"/><Relationship Id="rId45" Type="http://schemas.openxmlformats.org/officeDocument/2006/relationships/hyperlink" Target="http://www.skillsone.com.au" TargetMode="External"/><Relationship Id="rId53" Type="http://schemas.openxmlformats.org/officeDocument/2006/relationships/header" Target="header3.xml"/><Relationship Id="rId5" Type="http://schemas.openxmlformats.org/officeDocument/2006/relationships/styles" Target="styles.xml"/><Relationship Id="rId10" Type="http://schemas.openxmlformats.org/officeDocument/2006/relationships/image" Target="media/image1.png"/><Relationship Id="rId19" Type="http://schemas.openxmlformats.org/officeDocument/2006/relationships/hyperlink" Target="https://myfuture.edu.au/my-career-profile/quiz-profile/quiz-result" TargetMode="External"/><Relationship Id="rId31" Type="http://schemas.openxmlformats.org/officeDocument/2006/relationships/hyperlink" Target="https://www.aapathways.com.au/career-research/job-pathways" TargetMode="External"/><Relationship Id="rId44" Type="http://schemas.openxmlformats.org/officeDocument/2006/relationships/hyperlink" Target="https://www.scsa.wa.edu.au/" TargetMode="External"/><Relationship Id="rId52"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det.wa.edu.au/curriculumsupport/eald/detcms/school-support-programs/english-as-an-additional-language-or-dialect/assessment-and-reporting/esl-esd-progress-map/early-adolescence-progress-maps/secondary-eal-d-progress-map---years-7-to-12.en?title=Secondary+EAL%2FD+Progress+Map+-+Years+7+to+12" TargetMode="External"/><Relationship Id="rId22" Type="http://schemas.openxmlformats.org/officeDocument/2006/relationships/hyperlink" Target="https://www.counseling.org/resources/library/ERIC%20Digests/95-064.pdf" TargetMode="External"/><Relationship Id="rId27" Type="http://schemas.openxmlformats.org/officeDocument/2006/relationships/hyperlink" Target="file:///C:/Users/E0325531/AppData/Local/Microsoft/Windows/INetCache/Content.Outlook/EVDTUXFR/NCW_High_5_Messages_of_Career_Development-1.pdf%20(careersweek.com.au)" TargetMode="External"/><Relationship Id="rId30" Type="http://schemas.openxmlformats.org/officeDocument/2006/relationships/hyperlink" Target="https://www.aapathways.com.au/literacy-and-numeracy-quizzes" TargetMode="External"/><Relationship Id="rId35" Type="http://schemas.openxmlformats.org/officeDocument/2006/relationships/hyperlink" Target="http://www.employingapprentices.com.au" TargetMode="External"/><Relationship Id="rId43" Type="http://schemas.openxmlformats.org/officeDocument/2006/relationships/hyperlink" Target="https://mywayemployability.com.au" TargetMode="External"/><Relationship Id="rId48" Type="http://schemas.openxmlformats.org/officeDocument/2006/relationships/hyperlink" Target="https://yourcareer.gov.au" TargetMode="External"/><Relationship Id="rId56" Type="http://schemas.openxmlformats.org/officeDocument/2006/relationships/theme" Target="theme/theme1.xml"/><Relationship Id="rId8" Type="http://schemas.openxmlformats.org/officeDocument/2006/relationships/footnotes" Target="footnotes.xml"/><Relationship Id="rId51"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https://myfuture.edu.au/assist-others/career-conversations" TargetMode="External"/><Relationship Id="rId17" Type="http://schemas.openxmlformats.org/officeDocument/2006/relationships/hyperlink" Target="https://myfuture.edu.au/" TargetMode="External"/><Relationship Id="rId25" Type="http://schemas.openxmlformats.org/officeDocument/2006/relationships/hyperlink" Target="https://myfuture.edu.au/career-articles/details/5-ways-to-clean-up-your-digital-footprint" TargetMode="External"/><Relationship Id="rId33" Type="http://schemas.openxmlformats.org/officeDocument/2006/relationships/hyperlink" Target="https://ctf.wa.gov.au/construction-futures" TargetMode="External"/><Relationship Id="rId38" Type="http://schemas.openxmlformats.org/officeDocument/2006/relationships/hyperlink" Target="https://www.jobjumpstart.gov.au/" TargetMode="External"/><Relationship Id="rId46" Type="http://schemas.openxmlformats.org/officeDocument/2006/relationships/hyperlink" Target="https://www.skillsroad.com.au" TargetMode="External"/><Relationship Id="rId20" Type="http://schemas.openxmlformats.org/officeDocument/2006/relationships/hyperlink" Target="https://www.bing.com/videos/search?q=meals+on+wheels+volunteering&amp;ru=%2fvideos%2fsearch%3fq%3dmeals%2bon%2bwheels%2bvolunteering%26qs%3dn%26form%3dQBFVBC%26sp%3d-1%26pq%3dmeals%2bon%2bwheels%2bvolunteering%26sc%3d8-28%26sk%3d%26cvid%3dCE7085C9DD8345C39E670F3E47D3A776&amp;view=detail&amp;mid=4EF4893F0E8B7A45F7E44EF4893F0E8B7A45F7E4&amp;&amp;FORM=VDRVRV" TargetMode="External"/><Relationship Id="rId41" Type="http://schemas.openxmlformats.org/officeDocument/2006/relationships/hyperlink" Target="http://www.myfuture.edu.au" TargetMode="Externa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myfuture.edu.au/help-and-support/user-guides" TargetMode="External"/><Relationship Id="rId23" Type="http://schemas.openxmlformats.org/officeDocument/2006/relationships/hyperlink" Target="https://careersweek.com.au/wp-content/uploads/2019/01/NCW_High_5_Messages_of_Career_Development-1.pdf" TargetMode="External"/><Relationship Id="rId28" Type="http://schemas.openxmlformats.org/officeDocument/2006/relationships/hyperlink" Target="https://myfuture.edu.au/job-search-resources" TargetMode="External"/><Relationship Id="rId36" Type="http://schemas.openxmlformats.org/officeDocument/2006/relationships/hyperlink" Target="https://www.fya.org.au" TargetMode="External"/><Relationship Id="rId4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f6208b9-f8b7-4494-8fff-055267115f63">
      <Terms xmlns="http://schemas.microsoft.com/office/infopath/2007/PartnerControls"/>
    </lcf76f155ced4ddcb4097134ff3c332f>
    <TaxCatchAll xmlns="15f492b1-5028-4db2-865c-e948d0dfd62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D9BCE299ED22F409CE6C05A5ADADFEB" ma:contentTypeVersion="10" ma:contentTypeDescription="Create a new document." ma:contentTypeScope="" ma:versionID="61a1c02460660a39a55241f6cd7e6cad">
  <xsd:schema xmlns:xsd="http://www.w3.org/2001/XMLSchema" xmlns:xs="http://www.w3.org/2001/XMLSchema" xmlns:p="http://schemas.microsoft.com/office/2006/metadata/properties" xmlns:ns2="5f6208b9-f8b7-4494-8fff-055267115f63" xmlns:ns3="15f492b1-5028-4db2-865c-e948d0dfd620" targetNamespace="http://schemas.microsoft.com/office/2006/metadata/properties" ma:root="true" ma:fieldsID="55cd18ca7986d359218b923d7dd7b191" ns2:_="" ns3:_="">
    <xsd:import namespace="5f6208b9-f8b7-4494-8fff-055267115f63"/>
    <xsd:import namespace="15f492b1-5028-4db2-865c-e948d0dfd62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6208b9-f8b7-4494-8fff-055267115f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ea606fe5-00d0-49e1-aa33-d9ffd0209102"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5f492b1-5028-4db2-865c-e948d0dfd62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9aa7fdf-5c15-4708-b93f-5f563ed0a5cd}" ma:internalName="TaxCatchAll" ma:showField="CatchAllData" ma:web="15f492b1-5028-4db2-865c-e948d0dfd6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BE14A7-80B1-481D-8833-A515CE57254A}">
  <ds:schemaRefs>
    <ds:schemaRef ds:uri="http://schemas.openxmlformats.org/package/2006/metadata/core-properties"/>
    <ds:schemaRef ds:uri="http://www.w3.org/XML/1998/namespace"/>
    <ds:schemaRef ds:uri="http://purl.org/dc/elements/1.1/"/>
    <ds:schemaRef ds:uri="http://schemas.microsoft.com/office/infopath/2007/PartnerControls"/>
    <ds:schemaRef ds:uri="http://schemas.microsoft.com/office/2006/documentManagement/types"/>
    <ds:schemaRef ds:uri="http://schemas.microsoft.com/office/2006/metadata/properties"/>
    <ds:schemaRef ds:uri="http://purl.org/dc/terms/"/>
    <ds:schemaRef ds:uri="15f492b1-5028-4db2-865c-e948d0dfd620"/>
    <ds:schemaRef ds:uri="5f6208b9-f8b7-4494-8fff-055267115f63"/>
    <ds:schemaRef ds:uri="http://purl.org/dc/dcmitype/"/>
  </ds:schemaRefs>
</ds:datastoreItem>
</file>

<file path=customXml/itemProps2.xml><?xml version="1.0" encoding="utf-8"?>
<ds:datastoreItem xmlns:ds="http://schemas.openxmlformats.org/officeDocument/2006/customXml" ds:itemID="{2EF31149-9CE6-418E-A93D-F6A2BE7B68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6208b9-f8b7-4494-8fff-055267115f63"/>
    <ds:schemaRef ds:uri="15f492b1-5028-4db2-865c-e948d0dfd6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EB15A7-6CBA-45A0-B03B-675DBEF3C8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4159</Words>
  <Characters>23712</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Department of Education Western Australia</Company>
  <LinksUpToDate>false</LinksUpToDate>
  <CharactersWithSpaces>27816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 Lisa [Teaching and Learning Services]</dc:creator>
  <cp:keywords/>
  <dc:description/>
  <cp:lastModifiedBy>BENNETT-BREMNER Samantha [Secondary DHS &amp; Post School]</cp:lastModifiedBy>
  <cp:revision>2</cp:revision>
  <cp:lastPrinted>2021-11-25T04:02:00Z</cp:lastPrinted>
  <dcterms:created xsi:type="dcterms:W3CDTF">2023-01-30T04:04:00Z</dcterms:created>
  <dcterms:modified xsi:type="dcterms:W3CDTF">2023-01-30T04:04:00Z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0x0101009D9BCE299ED22F409CE6C05A5ADADFEB</vt:lpwstr>
  </property>
</Properties>
</file>