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02927" w14:textId="78CBFDD3" w:rsidR="009034E2" w:rsidRDefault="00B20572" w:rsidP="009034E2">
      <w:pPr>
        <w:pStyle w:val="Title"/>
      </w:pPr>
      <w:bookmarkStart w:id="0" w:name="_Hlk103166844"/>
      <w:bookmarkStart w:id="1" w:name="_Toc84334888"/>
      <w:r>
        <w:t xml:space="preserve">Multicultural </w:t>
      </w:r>
      <w:r w:rsidR="001D2854">
        <w:t>resource</w:t>
      </w:r>
      <w:r>
        <w:t xml:space="preserve"> kit</w:t>
      </w:r>
    </w:p>
    <w:p w14:paraId="04077C09" w14:textId="1B50DC06" w:rsidR="009034E2" w:rsidRPr="00C35BA3" w:rsidRDefault="00B26807" w:rsidP="009034E2">
      <w:pPr>
        <w:pStyle w:val="Title"/>
        <w:rPr>
          <w:rStyle w:val="DocumentSubtitle"/>
        </w:rPr>
      </w:pPr>
      <w:r>
        <w:rPr>
          <w:rStyle w:val="DocumentSubtitle"/>
        </w:rPr>
        <w:t>Learning sequence overview</w:t>
      </w:r>
    </w:p>
    <w:bookmarkEnd w:id="0"/>
    <w:bookmarkEnd w:id="1"/>
    <w:p w14:paraId="34B030DE" w14:textId="77777777" w:rsidR="002B73C0" w:rsidRDefault="002B73C0" w:rsidP="002B73C0">
      <w:r>
        <w:t>This document outlines the related content descriptions for each learning resource, separated by year and learning area.</w:t>
      </w:r>
    </w:p>
    <w:p w14:paraId="38A1DD36" w14:textId="77777777" w:rsidR="002B73C0" w:rsidRDefault="002B73C0" w:rsidP="00670BF6">
      <w:pPr>
        <w:tabs>
          <w:tab w:val="left" w:pos="538"/>
        </w:tabs>
      </w:pPr>
    </w:p>
    <w:p w14:paraId="6109DD9D" w14:textId="18805CA7" w:rsidR="00DC1AA3" w:rsidRDefault="00F672D6" w:rsidP="00670BF6">
      <w:pPr>
        <w:tabs>
          <w:tab w:val="left" w:pos="538"/>
        </w:tabs>
      </w:pPr>
      <w:r>
        <w:t>As part of the suite of resources in the multicultural resource kit, l</w:t>
      </w:r>
      <w:r w:rsidR="00B608F8">
        <w:t>essons</w:t>
      </w:r>
      <w:r>
        <w:t xml:space="preserve"> plans and learning resources</w:t>
      </w:r>
      <w:r w:rsidR="00B608F8">
        <w:t xml:space="preserve"> have been </w:t>
      </w:r>
      <w:r w:rsidR="00C16DD2">
        <w:t>developed</w:t>
      </w:r>
      <w:r w:rsidR="00B608F8">
        <w:t xml:space="preserve"> </w:t>
      </w:r>
      <w:r w:rsidR="00134FDC">
        <w:t xml:space="preserve">around </w:t>
      </w:r>
      <w:r w:rsidR="00D762EC">
        <w:t>common</w:t>
      </w:r>
      <w:r w:rsidR="00134FDC">
        <w:t xml:space="preserve"> </w:t>
      </w:r>
      <w:r w:rsidR="00D762EC">
        <w:t>topics related to 3 overarching themes</w:t>
      </w:r>
      <w:r w:rsidR="00DC1AA3">
        <w:t>:</w:t>
      </w:r>
    </w:p>
    <w:p w14:paraId="737B0EB4" w14:textId="77777777" w:rsidR="00DC1AA3" w:rsidRPr="00DC1AA3" w:rsidRDefault="00DC1AA3" w:rsidP="00DC1AA3">
      <w:pPr>
        <w:pStyle w:val="ListParagraph"/>
        <w:numPr>
          <w:ilvl w:val="0"/>
          <w:numId w:val="20"/>
        </w:numPr>
        <w:tabs>
          <w:tab w:val="clear" w:pos="340"/>
          <w:tab w:val="clear" w:pos="680"/>
        </w:tabs>
        <w:ind w:left="426"/>
        <w:rPr>
          <w:b/>
          <w:bCs/>
        </w:rPr>
      </w:pPr>
      <w:r w:rsidRPr="00DC1AA3">
        <w:rPr>
          <w:b/>
          <w:bCs/>
        </w:rPr>
        <w:t>Multiculturalism</w:t>
      </w:r>
    </w:p>
    <w:p w14:paraId="4005C784" w14:textId="4B8DEC25" w:rsidR="00DC1AA3" w:rsidRDefault="00DC1AA3" w:rsidP="00DC1AA3">
      <w:pPr>
        <w:ind w:left="1134" w:hanging="708"/>
      </w:pPr>
      <w:r>
        <w:t xml:space="preserve">1.1 Culture and multiculturalism </w:t>
      </w:r>
    </w:p>
    <w:p w14:paraId="38C3E8E6" w14:textId="77777777" w:rsidR="00DC1AA3" w:rsidRDefault="00DC1AA3" w:rsidP="00DC1AA3">
      <w:pPr>
        <w:ind w:left="1134" w:hanging="708"/>
      </w:pPr>
      <w:r>
        <w:t xml:space="preserve">1.2 Nationality and citizenship </w:t>
      </w:r>
    </w:p>
    <w:p w14:paraId="4ECA8024" w14:textId="77777777" w:rsidR="00DC1AA3" w:rsidRDefault="00DC1AA3" w:rsidP="00DC1AA3">
      <w:pPr>
        <w:ind w:left="1134" w:hanging="708"/>
      </w:pPr>
      <w:r>
        <w:t xml:space="preserve">1.3 Aboriginal and Torres Strait Islander Peoples as the First Peoples of Australia </w:t>
      </w:r>
    </w:p>
    <w:p w14:paraId="49A2D4F2" w14:textId="77777777" w:rsidR="00DC1AA3" w:rsidRDefault="00DC1AA3" w:rsidP="00DC1AA3">
      <w:pPr>
        <w:ind w:left="1134" w:hanging="708"/>
      </w:pPr>
      <w:r>
        <w:t xml:space="preserve">1.4 Australians from Culturally and Linguistically Diverse (CaLD) backgrounds </w:t>
      </w:r>
    </w:p>
    <w:p w14:paraId="0AF89AA6" w14:textId="06D02906" w:rsidR="00DC1AA3" w:rsidRDefault="00DC1AA3" w:rsidP="00DC1AA3">
      <w:pPr>
        <w:ind w:left="1134" w:hanging="708"/>
      </w:pPr>
      <w:r>
        <w:t>1.5 Australia diaspora and third culture generations</w:t>
      </w:r>
    </w:p>
    <w:p w14:paraId="01ACE403" w14:textId="77777777" w:rsidR="00DC1AA3" w:rsidRDefault="00DC1AA3" w:rsidP="00DC1AA3">
      <w:pPr>
        <w:pStyle w:val="ListParagraph"/>
        <w:numPr>
          <w:ilvl w:val="0"/>
          <w:numId w:val="20"/>
        </w:numPr>
        <w:tabs>
          <w:tab w:val="clear" w:pos="340"/>
          <w:tab w:val="clear" w:pos="680"/>
        </w:tabs>
        <w:ind w:left="426"/>
        <w:rPr>
          <w:b/>
          <w:bCs/>
        </w:rPr>
      </w:pPr>
      <w:r w:rsidRPr="00DC1AA3">
        <w:rPr>
          <w:b/>
          <w:bCs/>
        </w:rPr>
        <w:t>Australian identity</w:t>
      </w:r>
    </w:p>
    <w:p w14:paraId="48B4A0BE" w14:textId="77777777" w:rsidR="00DC1AA3" w:rsidRPr="00DC1AA3" w:rsidRDefault="00DC1AA3" w:rsidP="00DC1AA3">
      <w:pPr>
        <w:ind w:left="709" w:hanging="283"/>
      </w:pPr>
      <w:r w:rsidRPr="00DC1AA3">
        <w:t xml:space="preserve">2.1 Diversity and stereotype </w:t>
      </w:r>
    </w:p>
    <w:p w14:paraId="54877EED" w14:textId="77777777" w:rsidR="00DC1AA3" w:rsidRPr="00DC1AA3" w:rsidRDefault="00DC1AA3" w:rsidP="00DC1AA3">
      <w:pPr>
        <w:ind w:left="709" w:hanging="283"/>
      </w:pPr>
      <w:r w:rsidRPr="00DC1AA3">
        <w:t xml:space="preserve">2.2 Challenging perceptions – sense of belonging and cultural identity </w:t>
      </w:r>
    </w:p>
    <w:p w14:paraId="017B0A8B" w14:textId="6D1D2522" w:rsidR="00DC1AA3" w:rsidRPr="00DC1AA3" w:rsidRDefault="00DC1AA3" w:rsidP="00DC1AA3">
      <w:pPr>
        <w:ind w:left="709" w:hanging="283"/>
      </w:pPr>
      <w:r w:rsidRPr="00DC1AA3">
        <w:t>2.3 Complexity of identity and international diversity</w:t>
      </w:r>
    </w:p>
    <w:p w14:paraId="06434CD1" w14:textId="507CB9B1" w:rsidR="00DC1AA3" w:rsidRDefault="00DC1AA3" w:rsidP="00DC1AA3">
      <w:pPr>
        <w:pStyle w:val="ListParagraph"/>
        <w:numPr>
          <w:ilvl w:val="0"/>
          <w:numId w:val="20"/>
        </w:numPr>
        <w:tabs>
          <w:tab w:val="clear" w:pos="340"/>
          <w:tab w:val="clear" w:pos="680"/>
        </w:tabs>
        <w:ind w:left="426"/>
      </w:pPr>
      <w:r w:rsidRPr="00DC1AA3">
        <w:rPr>
          <w:b/>
          <w:bCs/>
        </w:rPr>
        <w:t>Attitudes and perspectives</w:t>
      </w:r>
    </w:p>
    <w:p w14:paraId="0D2F2805" w14:textId="77777777" w:rsidR="00DC1AA3" w:rsidRDefault="00DC1AA3" w:rsidP="00DC1AA3">
      <w:pPr>
        <w:ind w:left="426"/>
      </w:pPr>
      <w:r>
        <w:t xml:space="preserve">3.1 Representations of ideologies and attitudes </w:t>
      </w:r>
    </w:p>
    <w:p w14:paraId="58AD1633" w14:textId="04B47DF5" w:rsidR="00D762EC" w:rsidRDefault="00DC1AA3" w:rsidP="002B73C0">
      <w:pPr>
        <w:ind w:left="426"/>
      </w:pPr>
      <w:r>
        <w:t>3.2 Mutual respect, civic values, fairness, equality and participation.</w:t>
      </w:r>
    </w:p>
    <w:p w14:paraId="39C9A32C" w14:textId="77777777" w:rsidR="00D762EC" w:rsidRDefault="00D762EC" w:rsidP="00D762EC"/>
    <w:p w14:paraId="38F42A23" w14:textId="1296AE91" w:rsidR="00C16DD2" w:rsidRPr="00D762EC" w:rsidRDefault="00C16DD2" w:rsidP="00D762EC">
      <w:r>
        <w:t xml:space="preserve">Each lesson aligns with version 9.0 of the Western Australian curriculum for English and Humanities and Social Sciences (HASS) across years </w:t>
      </w:r>
      <w:r w:rsidR="002954A0">
        <w:t>7</w:t>
      </w:r>
      <w:r>
        <w:t xml:space="preserve"> to 10.</w:t>
      </w:r>
    </w:p>
    <w:sdt>
      <w:sdtPr>
        <w:rPr>
          <w:rFonts w:ascii="Arial" w:eastAsiaTheme="minorHAnsi" w:hAnsi="Arial" w:cs="Arial"/>
          <w:color w:val="auto"/>
          <w:sz w:val="22"/>
          <w:szCs w:val="20"/>
          <w:lang w:val="en-AU"/>
        </w:rPr>
        <w:id w:val="-1675329277"/>
        <w:docPartObj>
          <w:docPartGallery w:val="Table of Contents"/>
          <w:docPartUnique/>
        </w:docPartObj>
      </w:sdtPr>
      <w:sdtEndPr>
        <w:rPr>
          <w:b/>
          <w:bCs/>
          <w:noProof/>
        </w:rPr>
      </w:sdtEndPr>
      <w:sdtContent>
        <w:p w14:paraId="50C6E850" w14:textId="01023E0A" w:rsidR="00E64965" w:rsidRPr="00E64965" w:rsidRDefault="00E64965">
          <w:pPr>
            <w:pStyle w:val="TOCHeading"/>
            <w:rPr>
              <w:rFonts w:ascii="Arial" w:hAnsi="Arial" w:cs="Arial"/>
              <w:b/>
              <w:bCs/>
              <w:color w:val="538135" w:themeColor="accent6" w:themeShade="BF"/>
            </w:rPr>
          </w:pPr>
          <w:r w:rsidRPr="00E64965">
            <w:rPr>
              <w:rFonts w:ascii="Arial" w:hAnsi="Arial" w:cs="Arial"/>
              <w:b/>
              <w:bCs/>
              <w:color w:val="538135" w:themeColor="accent6" w:themeShade="BF"/>
            </w:rPr>
            <w:t>Contents</w:t>
          </w:r>
        </w:p>
        <w:p w14:paraId="4C26141F" w14:textId="18063B07" w:rsidR="00E929F9" w:rsidRDefault="00E64965">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r>
            <w:fldChar w:fldCharType="begin"/>
          </w:r>
          <w:r>
            <w:instrText xml:space="preserve"> TOC \o "1-3" \h \z \u </w:instrText>
          </w:r>
          <w:r>
            <w:fldChar w:fldCharType="separate"/>
          </w:r>
          <w:hyperlink w:anchor="_Toc214442218" w:history="1">
            <w:r w:rsidR="00E929F9" w:rsidRPr="00B9734E">
              <w:rPr>
                <w:rStyle w:val="Hyperlink"/>
                <w:noProof/>
              </w:rPr>
              <w:t>Year 7/8 English lesson alignment with content descriptions</w:t>
            </w:r>
            <w:r w:rsidR="00E929F9">
              <w:rPr>
                <w:noProof/>
                <w:webHidden/>
              </w:rPr>
              <w:tab/>
            </w:r>
            <w:r w:rsidR="00E929F9">
              <w:rPr>
                <w:noProof/>
                <w:webHidden/>
              </w:rPr>
              <w:fldChar w:fldCharType="begin"/>
            </w:r>
            <w:r w:rsidR="00E929F9">
              <w:rPr>
                <w:noProof/>
                <w:webHidden/>
              </w:rPr>
              <w:instrText xml:space="preserve"> PAGEREF _Toc214442218 \h </w:instrText>
            </w:r>
            <w:r w:rsidR="00E929F9">
              <w:rPr>
                <w:noProof/>
                <w:webHidden/>
              </w:rPr>
            </w:r>
            <w:r w:rsidR="00E929F9">
              <w:rPr>
                <w:noProof/>
                <w:webHidden/>
              </w:rPr>
              <w:fldChar w:fldCharType="separate"/>
            </w:r>
            <w:r w:rsidR="00E929F9">
              <w:rPr>
                <w:noProof/>
                <w:webHidden/>
              </w:rPr>
              <w:t>2</w:t>
            </w:r>
            <w:r w:rsidR="00E929F9">
              <w:rPr>
                <w:noProof/>
                <w:webHidden/>
              </w:rPr>
              <w:fldChar w:fldCharType="end"/>
            </w:r>
          </w:hyperlink>
        </w:p>
        <w:p w14:paraId="6BDED741" w14:textId="74F14522" w:rsidR="00E929F9" w:rsidRDefault="00E929F9">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4442219" w:history="1">
            <w:r w:rsidRPr="00B9734E">
              <w:rPr>
                <w:rStyle w:val="Hyperlink"/>
                <w:noProof/>
              </w:rPr>
              <w:t>Year 7/8 English lesson focus and text types, purposes and modes</w:t>
            </w:r>
            <w:r>
              <w:rPr>
                <w:noProof/>
                <w:webHidden/>
              </w:rPr>
              <w:tab/>
            </w:r>
            <w:r>
              <w:rPr>
                <w:noProof/>
                <w:webHidden/>
              </w:rPr>
              <w:fldChar w:fldCharType="begin"/>
            </w:r>
            <w:r>
              <w:rPr>
                <w:noProof/>
                <w:webHidden/>
              </w:rPr>
              <w:instrText xml:space="preserve"> PAGEREF _Toc214442219 \h </w:instrText>
            </w:r>
            <w:r>
              <w:rPr>
                <w:noProof/>
                <w:webHidden/>
              </w:rPr>
            </w:r>
            <w:r>
              <w:rPr>
                <w:noProof/>
                <w:webHidden/>
              </w:rPr>
              <w:fldChar w:fldCharType="separate"/>
            </w:r>
            <w:r>
              <w:rPr>
                <w:noProof/>
                <w:webHidden/>
              </w:rPr>
              <w:t>4</w:t>
            </w:r>
            <w:r>
              <w:rPr>
                <w:noProof/>
                <w:webHidden/>
              </w:rPr>
              <w:fldChar w:fldCharType="end"/>
            </w:r>
          </w:hyperlink>
        </w:p>
        <w:p w14:paraId="5EF4CB54" w14:textId="09EA7DB0" w:rsidR="00E929F9" w:rsidRDefault="00E929F9">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4442220" w:history="1">
            <w:r w:rsidRPr="00B9734E">
              <w:rPr>
                <w:rStyle w:val="Hyperlink"/>
                <w:noProof/>
              </w:rPr>
              <w:t>Year 9/10 English lesson alignment with content descriptions</w:t>
            </w:r>
            <w:r>
              <w:rPr>
                <w:noProof/>
                <w:webHidden/>
              </w:rPr>
              <w:tab/>
            </w:r>
            <w:r>
              <w:rPr>
                <w:noProof/>
                <w:webHidden/>
              </w:rPr>
              <w:fldChar w:fldCharType="begin"/>
            </w:r>
            <w:r>
              <w:rPr>
                <w:noProof/>
                <w:webHidden/>
              </w:rPr>
              <w:instrText xml:space="preserve"> PAGEREF _Toc214442220 \h </w:instrText>
            </w:r>
            <w:r>
              <w:rPr>
                <w:noProof/>
                <w:webHidden/>
              </w:rPr>
            </w:r>
            <w:r>
              <w:rPr>
                <w:noProof/>
                <w:webHidden/>
              </w:rPr>
              <w:fldChar w:fldCharType="separate"/>
            </w:r>
            <w:r>
              <w:rPr>
                <w:noProof/>
                <w:webHidden/>
              </w:rPr>
              <w:t>5</w:t>
            </w:r>
            <w:r>
              <w:rPr>
                <w:noProof/>
                <w:webHidden/>
              </w:rPr>
              <w:fldChar w:fldCharType="end"/>
            </w:r>
          </w:hyperlink>
        </w:p>
        <w:p w14:paraId="702932F3" w14:textId="700CDA19" w:rsidR="00E929F9" w:rsidRDefault="00E929F9">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4442221" w:history="1">
            <w:r w:rsidRPr="00B9734E">
              <w:rPr>
                <w:rStyle w:val="Hyperlink"/>
                <w:noProof/>
              </w:rPr>
              <w:t>Year 9/10 English lesson focus and text types, purposes and modes</w:t>
            </w:r>
            <w:r>
              <w:rPr>
                <w:noProof/>
                <w:webHidden/>
              </w:rPr>
              <w:tab/>
            </w:r>
            <w:r>
              <w:rPr>
                <w:noProof/>
                <w:webHidden/>
              </w:rPr>
              <w:fldChar w:fldCharType="begin"/>
            </w:r>
            <w:r>
              <w:rPr>
                <w:noProof/>
                <w:webHidden/>
              </w:rPr>
              <w:instrText xml:space="preserve"> PAGEREF _Toc214442221 \h </w:instrText>
            </w:r>
            <w:r>
              <w:rPr>
                <w:noProof/>
                <w:webHidden/>
              </w:rPr>
            </w:r>
            <w:r>
              <w:rPr>
                <w:noProof/>
                <w:webHidden/>
              </w:rPr>
              <w:fldChar w:fldCharType="separate"/>
            </w:r>
            <w:r>
              <w:rPr>
                <w:noProof/>
                <w:webHidden/>
              </w:rPr>
              <w:t>8</w:t>
            </w:r>
            <w:r>
              <w:rPr>
                <w:noProof/>
                <w:webHidden/>
              </w:rPr>
              <w:fldChar w:fldCharType="end"/>
            </w:r>
          </w:hyperlink>
        </w:p>
        <w:p w14:paraId="77948185" w14:textId="09373334" w:rsidR="00E929F9" w:rsidRDefault="00E929F9">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4442222" w:history="1">
            <w:r w:rsidRPr="00B9734E">
              <w:rPr>
                <w:rStyle w:val="Hyperlink"/>
                <w:noProof/>
              </w:rPr>
              <w:t>Year 7/8 HASS lesson alignment with content descriptions</w:t>
            </w:r>
            <w:r>
              <w:rPr>
                <w:noProof/>
                <w:webHidden/>
              </w:rPr>
              <w:tab/>
            </w:r>
            <w:r>
              <w:rPr>
                <w:noProof/>
                <w:webHidden/>
              </w:rPr>
              <w:fldChar w:fldCharType="begin"/>
            </w:r>
            <w:r>
              <w:rPr>
                <w:noProof/>
                <w:webHidden/>
              </w:rPr>
              <w:instrText xml:space="preserve"> PAGEREF _Toc214442222 \h </w:instrText>
            </w:r>
            <w:r>
              <w:rPr>
                <w:noProof/>
                <w:webHidden/>
              </w:rPr>
            </w:r>
            <w:r>
              <w:rPr>
                <w:noProof/>
                <w:webHidden/>
              </w:rPr>
              <w:fldChar w:fldCharType="separate"/>
            </w:r>
            <w:r>
              <w:rPr>
                <w:noProof/>
                <w:webHidden/>
              </w:rPr>
              <w:t>8</w:t>
            </w:r>
            <w:r>
              <w:rPr>
                <w:noProof/>
                <w:webHidden/>
              </w:rPr>
              <w:fldChar w:fldCharType="end"/>
            </w:r>
          </w:hyperlink>
        </w:p>
        <w:p w14:paraId="1739C53A" w14:textId="081343BE" w:rsidR="00E929F9" w:rsidRDefault="00E929F9">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4442223" w:history="1">
            <w:r w:rsidRPr="00B9734E">
              <w:rPr>
                <w:rStyle w:val="Hyperlink"/>
                <w:noProof/>
              </w:rPr>
              <w:t>Year 9/10 HASS lesson alignment with content descriptions</w:t>
            </w:r>
            <w:r>
              <w:rPr>
                <w:noProof/>
                <w:webHidden/>
              </w:rPr>
              <w:tab/>
            </w:r>
            <w:r>
              <w:rPr>
                <w:noProof/>
                <w:webHidden/>
              </w:rPr>
              <w:fldChar w:fldCharType="begin"/>
            </w:r>
            <w:r>
              <w:rPr>
                <w:noProof/>
                <w:webHidden/>
              </w:rPr>
              <w:instrText xml:space="preserve"> PAGEREF _Toc214442223 \h </w:instrText>
            </w:r>
            <w:r>
              <w:rPr>
                <w:noProof/>
                <w:webHidden/>
              </w:rPr>
            </w:r>
            <w:r>
              <w:rPr>
                <w:noProof/>
                <w:webHidden/>
              </w:rPr>
              <w:fldChar w:fldCharType="separate"/>
            </w:r>
            <w:r>
              <w:rPr>
                <w:noProof/>
                <w:webHidden/>
              </w:rPr>
              <w:t>10</w:t>
            </w:r>
            <w:r>
              <w:rPr>
                <w:noProof/>
                <w:webHidden/>
              </w:rPr>
              <w:fldChar w:fldCharType="end"/>
            </w:r>
          </w:hyperlink>
        </w:p>
        <w:p w14:paraId="79CB221F" w14:textId="1E5009EE" w:rsidR="00E64965" w:rsidRDefault="00E64965">
          <w:r>
            <w:rPr>
              <w:b/>
              <w:bCs/>
              <w:noProof/>
            </w:rPr>
            <w:fldChar w:fldCharType="end"/>
          </w:r>
        </w:p>
      </w:sdtContent>
    </w:sdt>
    <w:p w14:paraId="555F5F74" w14:textId="0D3EDB50" w:rsidR="00D762EC" w:rsidRPr="00D762EC" w:rsidRDefault="00D762EC" w:rsidP="00D762EC">
      <w:pPr>
        <w:tabs>
          <w:tab w:val="left" w:pos="538"/>
        </w:tabs>
        <w:sectPr w:rsidR="00D762EC" w:rsidRPr="00D762EC" w:rsidSect="00967DC4">
          <w:headerReference w:type="even" r:id="rId12"/>
          <w:headerReference w:type="default" r:id="rId13"/>
          <w:footerReference w:type="default" r:id="rId14"/>
          <w:headerReference w:type="first" r:id="rId15"/>
          <w:footerReference w:type="first" r:id="rId16"/>
          <w:pgSz w:w="11906" w:h="16838"/>
          <w:pgMar w:top="1418" w:right="1418" w:bottom="1134" w:left="1418" w:header="709" w:footer="733" w:gutter="0"/>
          <w:cols w:space="708"/>
          <w:titlePg/>
          <w:docGrid w:linePitch="360"/>
        </w:sectPr>
      </w:pPr>
    </w:p>
    <w:p w14:paraId="06EFF418" w14:textId="1E2E7FC8" w:rsidR="00531134" w:rsidRDefault="00E65607" w:rsidP="00E929F9">
      <w:pPr>
        <w:pStyle w:val="Heading2"/>
        <w:spacing w:after="120"/>
      </w:pPr>
      <w:bookmarkStart w:id="2" w:name="_Toc214442218"/>
      <w:r>
        <w:lastRenderedPageBreak/>
        <w:t xml:space="preserve">Year 7/8 </w:t>
      </w:r>
      <w:r w:rsidR="00564E3B">
        <w:t>English</w:t>
      </w:r>
      <w:r w:rsidR="00447354">
        <w:t xml:space="preserve"> </w:t>
      </w:r>
      <w:r w:rsidR="00F44884">
        <w:t>l</w:t>
      </w:r>
      <w:r w:rsidR="00531134">
        <w:t>esson alignment with content descriptions</w:t>
      </w:r>
      <w:bookmarkEnd w:id="2"/>
    </w:p>
    <w:tbl>
      <w:tblPr>
        <w:tblStyle w:val="DOETable1"/>
        <w:tblW w:w="14029" w:type="dxa"/>
        <w:tblLook w:val="04A0" w:firstRow="1" w:lastRow="0" w:firstColumn="1" w:lastColumn="0" w:noHBand="0" w:noVBand="1"/>
      </w:tblPr>
      <w:tblGrid>
        <w:gridCol w:w="521"/>
        <w:gridCol w:w="40"/>
        <w:gridCol w:w="12050"/>
        <w:gridCol w:w="1418"/>
      </w:tblGrid>
      <w:tr w:rsidR="00790803" w14:paraId="19FA144E" w14:textId="076C2F91" w:rsidTr="00E929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Borders>
              <w:left w:val="single" w:sz="4" w:space="0" w:color="auto"/>
            </w:tcBorders>
          </w:tcPr>
          <w:p w14:paraId="7227A642" w14:textId="0444E353" w:rsidR="00790803" w:rsidRPr="00790803" w:rsidRDefault="00790803" w:rsidP="00CA5D91">
            <w:pPr>
              <w:jc w:val="center"/>
              <w:rPr>
                <w:color w:val="FFFFFF" w:themeColor="background1"/>
              </w:rPr>
            </w:pPr>
            <w:r w:rsidRPr="00790803">
              <w:rPr>
                <w:color w:val="FFFFFF" w:themeColor="background1"/>
              </w:rPr>
              <w:t>Yr</w:t>
            </w:r>
          </w:p>
        </w:tc>
        <w:tc>
          <w:tcPr>
            <w:tcW w:w="12090" w:type="dxa"/>
            <w:gridSpan w:val="2"/>
            <w:tcBorders>
              <w:left w:val="single" w:sz="4" w:space="0" w:color="auto"/>
            </w:tcBorders>
            <w:vAlign w:val="center"/>
          </w:tcPr>
          <w:p w14:paraId="76223938" w14:textId="568B971F" w:rsidR="00790803" w:rsidRPr="00790803" w:rsidRDefault="00790803" w:rsidP="00CA5D91">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90803">
              <w:rPr>
                <w:color w:val="FFFFFF" w:themeColor="background1"/>
              </w:rPr>
              <w:t>Content descriptions</w:t>
            </w:r>
          </w:p>
        </w:tc>
        <w:tc>
          <w:tcPr>
            <w:tcW w:w="1418" w:type="dxa"/>
            <w:tcBorders>
              <w:left w:val="single" w:sz="4" w:space="0" w:color="auto"/>
            </w:tcBorders>
            <w:vAlign w:val="center"/>
          </w:tcPr>
          <w:p w14:paraId="5C698978" w14:textId="41348996" w:rsidR="00790803" w:rsidRPr="00790803" w:rsidRDefault="00790803" w:rsidP="0079080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90803">
              <w:rPr>
                <w:color w:val="FFFFFF" w:themeColor="background1"/>
              </w:rPr>
              <w:t>Lesson</w:t>
            </w:r>
          </w:p>
        </w:tc>
      </w:tr>
      <w:tr w:rsidR="00E96932" w14:paraId="58EE8F4B" w14:textId="133EC181" w:rsidTr="00653BE2">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tcBorders>
          </w:tcPr>
          <w:p w14:paraId="1375A24B" w14:textId="7D6A85F7" w:rsidR="00E96932" w:rsidRPr="00201B36" w:rsidRDefault="00E96932" w:rsidP="00E96932">
            <w:r w:rsidRPr="00201B36">
              <w:rPr>
                <w:i/>
                <w:iCs/>
              </w:rPr>
              <w:t>Language for interacting with others</w:t>
            </w:r>
          </w:p>
        </w:tc>
      </w:tr>
      <w:tr w:rsidR="005F5223" w14:paraId="743468ED" w14:textId="3F5B2485"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78424767" w14:textId="73472402" w:rsidR="005F5223" w:rsidRPr="009F4EA5" w:rsidRDefault="005F5223" w:rsidP="00CA5D91">
            <w:pPr>
              <w:jc w:val="center"/>
              <w:rPr>
                <w:b w:val="0"/>
                <w:bCs w:val="0"/>
              </w:rPr>
            </w:pPr>
            <w:r w:rsidRPr="009F4EA5">
              <w:rPr>
                <w:b w:val="0"/>
                <w:bCs w:val="0"/>
              </w:rPr>
              <w:t>7</w:t>
            </w:r>
          </w:p>
        </w:tc>
        <w:tc>
          <w:tcPr>
            <w:tcW w:w="12050" w:type="dxa"/>
          </w:tcPr>
          <w:p w14:paraId="740A7F6F" w14:textId="0F8B90E4" w:rsidR="005F5223" w:rsidRDefault="005F5223" w:rsidP="004142EE">
            <w:pPr>
              <w:cnfStyle w:val="000000010000" w:firstRow="0" w:lastRow="0" w:firstColumn="0" w:lastColumn="0" w:oddVBand="0" w:evenVBand="0" w:oddHBand="0" w:evenHBand="1" w:firstRowFirstColumn="0" w:firstRowLastColumn="0" w:lastRowFirstColumn="0" w:lastRowLastColumn="0"/>
            </w:pPr>
            <w:r w:rsidRPr="00E26BFC">
              <w:t>Understand how language expresses and creates personal and social identities</w:t>
            </w:r>
            <w:r>
              <w:t xml:space="preserve"> </w:t>
            </w:r>
            <w:r w:rsidRPr="00A325AE">
              <w:t>WA7ELAI1</w:t>
            </w:r>
          </w:p>
        </w:tc>
        <w:tc>
          <w:tcPr>
            <w:tcW w:w="1418" w:type="dxa"/>
            <w:tcBorders>
              <w:right w:val="single" w:sz="4" w:space="0" w:color="auto"/>
            </w:tcBorders>
          </w:tcPr>
          <w:p w14:paraId="4BC173BC" w14:textId="4271C707" w:rsidR="005F5223" w:rsidRDefault="005F5223" w:rsidP="0016269B">
            <w:pPr>
              <w:cnfStyle w:val="000000010000" w:firstRow="0" w:lastRow="0" w:firstColumn="0" w:lastColumn="0" w:oddVBand="0" w:evenVBand="0" w:oddHBand="0" w:evenHBand="1" w:firstRowFirstColumn="0" w:firstRowLastColumn="0" w:lastRowFirstColumn="0" w:lastRowLastColumn="0"/>
            </w:pPr>
            <w:r>
              <w:t>1.4, 2.2</w:t>
            </w:r>
          </w:p>
        </w:tc>
      </w:tr>
      <w:tr w:rsidR="005F5223" w14:paraId="3B930B0B"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1098A5AD" w14:textId="0AC11E86" w:rsidR="005F5223" w:rsidRPr="009F4EA5" w:rsidRDefault="005F5223" w:rsidP="00CA5D91">
            <w:pPr>
              <w:jc w:val="center"/>
              <w:rPr>
                <w:b w:val="0"/>
                <w:bCs w:val="0"/>
              </w:rPr>
            </w:pPr>
            <w:r w:rsidRPr="009F4EA5">
              <w:rPr>
                <w:b w:val="0"/>
                <w:bCs w:val="0"/>
              </w:rPr>
              <w:t>8</w:t>
            </w:r>
          </w:p>
        </w:tc>
        <w:tc>
          <w:tcPr>
            <w:tcW w:w="12050" w:type="dxa"/>
          </w:tcPr>
          <w:p w14:paraId="4B18A541" w14:textId="32E4B359" w:rsidR="005F5223" w:rsidRPr="004142EE" w:rsidRDefault="005F5223" w:rsidP="00C94383">
            <w:pPr>
              <w:cnfStyle w:val="000000000000" w:firstRow="0" w:lastRow="0" w:firstColumn="0" w:lastColumn="0" w:oddVBand="0" w:evenVBand="0" w:oddHBand="0" w:evenHBand="0" w:firstRowFirstColumn="0" w:firstRowLastColumn="0" w:lastRowFirstColumn="0" w:lastRowLastColumn="0"/>
            </w:pPr>
            <w:r w:rsidRPr="00C94383">
              <w:t>Recognise how language shapes relationships and roles</w:t>
            </w:r>
            <w:r>
              <w:t xml:space="preserve"> </w:t>
            </w:r>
            <w:r w:rsidRPr="00C94383">
              <w:t>WA8ELAI1</w:t>
            </w:r>
          </w:p>
        </w:tc>
        <w:tc>
          <w:tcPr>
            <w:tcW w:w="1418" w:type="dxa"/>
          </w:tcPr>
          <w:p w14:paraId="46E0EFF8" w14:textId="4763F74B" w:rsidR="005F5223" w:rsidRDefault="005F5223" w:rsidP="0016269B">
            <w:pPr>
              <w:cnfStyle w:val="000000000000" w:firstRow="0" w:lastRow="0" w:firstColumn="0" w:lastColumn="0" w:oddVBand="0" w:evenVBand="0" w:oddHBand="0" w:evenHBand="0" w:firstRowFirstColumn="0" w:firstRowLastColumn="0" w:lastRowFirstColumn="0" w:lastRowLastColumn="0"/>
            </w:pPr>
            <w:r>
              <w:t>1.4, 2.2</w:t>
            </w:r>
          </w:p>
        </w:tc>
      </w:tr>
      <w:tr w:rsidR="005F5223" w14:paraId="037DB6E8"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7A9D9EC5" w14:textId="2DBCAF35" w:rsidR="005F5223" w:rsidRPr="009F4EA5" w:rsidRDefault="005F5223" w:rsidP="00CA5D91">
            <w:pPr>
              <w:jc w:val="center"/>
              <w:rPr>
                <w:b w:val="0"/>
                <w:bCs w:val="0"/>
              </w:rPr>
            </w:pPr>
            <w:r w:rsidRPr="009F4EA5">
              <w:rPr>
                <w:b w:val="0"/>
                <w:bCs w:val="0"/>
              </w:rPr>
              <w:t>8</w:t>
            </w:r>
          </w:p>
        </w:tc>
        <w:tc>
          <w:tcPr>
            <w:tcW w:w="12050" w:type="dxa"/>
          </w:tcPr>
          <w:p w14:paraId="0BE0E9E6" w14:textId="0924DAF1" w:rsidR="005F5223" w:rsidRPr="004142EE" w:rsidRDefault="005F5223" w:rsidP="00C94383">
            <w:pPr>
              <w:cnfStyle w:val="000000010000" w:firstRow="0" w:lastRow="0" w:firstColumn="0" w:lastColumn="0" w:oddVBand="0" w:evenVBand="0" w:oddHBand="0" w:evenHBand="1" w:firstRowFirstColumn="0" w:firstRowLastColumn="0" w:lastRowFirstColumn="0" w:lastRowLastColumn="0"/>
            </w:pPr>
            <w:r w:rsidRPr="00C94383">
              <w:t>Understand how layers of meaning can be created within a text by using literary devices, such as simile and metaphor to</w:t>
            </w:r>
            <w:r>
              <w:t xml:space="preserve"> e</w:t>
            </w:r>
            <w:r w:rsidRPr="00C94383">
              <w:t>valuate</w:t>
            </w:r>
            <w:r>
              <w:t xml:space="preserve"> </w:t>
            </w:r>
            <w:r w:rsidRPr="00A325AE">
              <w:t>WA8ELAI2</w:t>
            </w:r>
          </w:p>
        </w:tc>
        <w:tc>
          <w:tcPr>
            <w:tcW w:w="1418" w:type="dxa"/>
          </w:tcPr>
          <w:p w14:paraId="75F7DB1E" w14:textId="025B549B" w:rsidR="005F5223" w:rsidRDefault="00082B11" w:rsidP="0016269B">
            <w:pPr>
              <w:cnfStyle w:val="000000010000" w:firstRow="0" w:lastRow="0" w:firstColumn="0" w:lastColumn="0" w:oddVBand="0" w:evenVBand="0" w:oddHBand="0" w:evenHBand="1" w:firstRowFirstColumn="0" w:firstRowLastColumn="0" w:lastRowFirstColumn="0" w:lastRowLastColumn="0"/>
            </w:pPr>
            <w:r>
              <w:t>1.3</w:t>
            </w:r>
          </w:p>
        </w:tc>
      </w:tr>
      <w:tr w:rsidR="00E96932" w14:paraId="44193DB1" w14:textId="3ABA1D38" w:rsidTr="00653BE2">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tcBorders>
          </w:tcPr>
          <w:p w14:paraId="40E32320" w14:textId="3C9171B1" w:rsidR="00E96932" w:rsidRPr="00201B36" w:rsidRDefault="00E96932" w:rsidP="00E96932">
            <w:r w:rsidRPr="00201B36">
              <w:rPr>
                <w:i/>
                <w:iCs/>
              </w:rPr>
              <w:t>Text structure, organisation and features</w:t>
            </w:r>
          </w:p>
        </w:tc>
      </w:tr>
      <w:tr w:rsidR="005F5223" w14:paraId="4C4F2D2A"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1E496538" w14:textId="41433DB6" w:rsidR="005F5223" w:rsidRDefault="005F5223" w:rsidP="00CA5D91">
            <w:pPr>
              <w:jc w:val="center"/>
              <w:rPr>
                <w:b w:val="0"/>
                <w:bCs w:val="0"/>
              </w:rPr>
            </w:pPr>
            <w:r>
              <w:rPr>
                <w:b w:val="0"/>
                <w:bCs w:val="0"/>
              </w:rPr>
              <w:t>8</w:t>
            </w:r>
          </w:p>
        </w:tc>
        <w:tc>
          <w:tcPr>
            <w:tcW w:w="12050" w:type="dxa"/>
          </w:tcPr>
          <w:p w14:paraId="00BCD7CF" w14:textId="61C442CB" w:rsidR="005F5223" w:rsidRPr="009234AC" w:rsidRDefault="005F5223" w:rsidP="00F5386A">
            <w:pPr>
              <w:cnfStyle w:val="000000010000" w:firstRow="0" w:lastRow="0" w:firstColumn="0" w:lastColumn="0" w:oddVBand="0" w:evenVBand="0" w:oddHBand="0" w:evenHBand="1" w:firstRowFirstColumn="0" w:firstRowLastColumn="0" w:lastRowFirstColumn="0" w:lastRowLastColumn="0"/>
            </w:pPr>
            <w:r w:rsidRPr="00F5386A">
              <w:t>Explain how text structures and language features vary depending on their purpose, recognising that some texts are hybrids that</w:t>
            </w:r>
            <w:r>
              <w:t xml:space="preserve"> </w:t>
            </w:r>
            <w:r w:rsidRPr="00F5386A">
              <w:t>combine different genres or elements of different genres</w:t>
            </w:r>
            <w:r>
              <w:t xml:space="preserve"> </w:t>
            </w:r>
            <w:r w:rsidRPr="00F5386A">
              <w:t>WA8ELAT1</w:t>
            </w:r>
          </w:p>
        </w:tc>
        <w:tc>
          <w:tcPr>
            <w:tcW w:w="1418" w:type="dxa"/>
            <w:tcBorders>
              <w:right w:val="single" w:sz="4" w:space="0" w:color="auto"/>
            </w:tcBorders>
          </w:tcPr>
          <w:p w14:paraId="2801BB3A" w14:textId="352390D0" w:rsidR="005F5223" w:rsidRDefault="005F5223" w:rsidP="00975192">
            <w:pPr>
              <w:cnfStyle w:val="000000010000" w:firstRow="0" w:lastRow="0" w:firstColumn="0" w:lastColumn="0" w:oddVBand="0" w:evenVBand="0" w:oddHBand="0" w:evenHBand="1" w:firstRowFirstColumn="0" w:firstRowLastColumn="0" w:lastRowFirstColumn="0" w:lastRowLastColumn="0"/>
            </w:pPr>
            <w:r>
              <w:t>3.2</w:t>
            </w:r>
          </w:p>
        </w:tc>
      </w:tr>
      <w:tr w:rsidR="00E96932" w14:paraId="1DCA2E20" w14:textId="07F39C82" w:rsidTr="00653BE2">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6CAF57DA" w14:textId="176C2382" w:rsidR="00E96932" w:rsidRPr="00201B36" w:rsidRDefault="00E96932" w:rsidP="00E96932">
            <w:r w:rsidRPr="00201B36">
              <w:rPr>
                <w:i/>
                <w:iCs/>
              </w:rPr>
              <w:t>Language for expressing and developing ideas</w:t>
            </w:r>
          </w:p>
        </w:tc>
      </w:tr>
      <w:tr w:rsidR="005F5223" w14:paraId="53B3ADF7" w14:textId="11183462"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7E542C28" w14:textId="0EDF5A77" w:rsidR="005F5223" w:rsidRPr="009F4EA5" w:rsidRDefault="005F5223" w:rsidP="00CA5D91">
            <w:pPr>
              <w:jc w:val="center"/>
              <w:rPr>
                <w:b w:val="0"/>
                <w:bCs w:val="0"/>
              </w:rPr>
            </w:pPr>
            <w:r>
              <w:rPr>
                <w:b w:val="0"/>
                <w:bCs w:val="0"/>
              </w:rPr>
              <w:t>7</w:t>
            </w:r>
          </w:p>
        </w:tc>
        <w:tc>
          <w:tcPr>
            <w:tcW w:w="12050" w:type="dxa"/>
          </w:tcPr>
          <w:p w14:paraId="65B00F2B" w14:textId="216A192A" w:rsidR="005F5223" w:rsidRPr="00F25503" w:rsidRDefault="005F5223" w:rsidP="00F25503">
            <w:pPr>
              <w:cnfStyle w:val="000000010000" w:firstRow="0" w:lastRow="0" w:firstColumn="0" w:lastColumn="0" w:oddVBand="0" w:evenVBand="0" w:oddHBand="0" w:evenHBand="1" w:firstRowFirstColumn="0" w:firstRowLastColumn="0" w:lastRowFirstColumn="0" w:lastRowLastColumn="0"/>
            </w:pPr>
            <w:r w:rsidRPr="009303FE">
              <w:t>Analyse how techniques, such as vectors, angle and/or framing in visual and multimodal texts can be used to create a</w:t>
            </w:r>
            <w:r>
              <w:t xml:space="preserve"> </w:t>
            </w:r>
            <w:r w:rsidRPr="009303FE">
              <w:t>perspective</w:t>
            </w:r>
            <w:r>
              <w:t xml:space="preserve"> </w:t>
            </w:r>
            <w:r w:rsidRPr="009303FE">
              <w:rPr>
                <w:i/>
                <w:iCs/>
              </w:rPr>
              <w:t>WA7ELALA3</w:t>
            </w:r>
          </w:p>
        </w:tc>
        <w:tc>
          <w:tcPr>
            <w:tcW w:w="1418" w:type="dxa"/>
            <w:tcBorders>
              <w:right w:val="single" w:sz="4" w:space="0" w:color="auto"/>
            </w:tcBorders>
          </w:tcPr>
          <w:p w14:paraId="30B6E16F" w14:textId="1ADAC946" w:rsidR="005F5223" w:rsidRDefault="005F5223" w:rsidP="0016269B">
            <w:pPr>
              <w:cnfStyle w:val="000000010000" w:firstRow="0" w:lastRow="0" w:firstColumn="0" w:lastColumn="0" w:oddVBand="0" w:evenVBand="0" w:oddHBand="0" w:evenHBand="1" w:firstRowFirstColumn="0" w:firstRowLastColumn="0" w:lastRowFirstColumn="0" w:lastRowLastColumn="0"/>
            </w:pPr>
            <w:r>
              <w:t>3.1, 3.2</w:t>
            </w:r>
          </w:p>
        </w:tc>
      </w:tr>
      <w:tr w:rsidR="00E96932" w14:paraId="6620F0EC" w14:textId="4AE38292" w:rsidTr="00653BE2">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right w:val="single" w:sz="4" w:space="0" w:color="auto"/>
            </w:tcBorders>
          </w:tcPr>
          <w:p w14:paraId="41D6BD17" w14:textId="2094AB11" w:rsidR="00E96932" w:rsidRPr="00201B36" w:rsidRDefault="00E96932" w:rsidP="00E96932">
            <w:pPr>
              <w:rPr>
                <w:i/>
                <w:iCs/>
              </w:rPr>
            </w:pPr>
            <w:r w:rsidRPr="00201B36">
              <w:rPr>
                <w:i/>
                <w:iCs/>
              </w:rPr>
              <w:t>Literature and contexts</w:t>
            </w:r>
          </w:p>
        </w:tc>
      </w:tr>
      <w:tr w:rsidR="005F5223" w14:paraId="07306EF8"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77C991D" w14:textId="6E714A8D" w:rsidR="005F5223" w:rsidRPr="009F4EA5" w:rsidRDefault="005F5223" w:rsidP="00CA5D91">
            <w:pPr>
              <w:jc w:val="center"/>
              <w:rPr>
                <w:b w:val="0"/>
                <w:bCs w:val="0"/>
              </w:rPr>
            </w:pPr>
            <w:r>
              <w:rPr>
                <w:b w:val="0"/>
                <w:bCs w:val="0"/>
              </w:rPr>
              <w:t>7</w:t>
            </w:r>
          </w:p>
        </w:tc>
        <w:tc>
          <w:tcPr>
            <w:tcW w:w="12050" w:type="dxa"/>
          </w:tcPr>
          <w:p w14:paraId="3ECE2D52" w14:textId="2864A76B" w:rsidR="005F5223" w:rsidRPr="00711CF3" w:rsidRDefault="005F5223" w:rsidP="00CA1E9F">
            <w:pPr>
              <w:cnfStyle w:val="000000010000" w:firstRow="0" w:lastRow="0" w:firstColumn="0" w:lastColumn="0" w:oddVBand="0" w:evenVBand="0" w:oddHBand="0" w:evenHBand="1" w:firstRowFirstColumn="0" w:firstRowLastColumn="0" w:lastRowFirstColumn="0" w:lastRowLastColumn="0"/>
              <w:rPr>
                <w:b/>
                <w:bCs/>
              </w:rPr>
            </w:pPr>
            <w:r w:rsidRPr="00D40C03">
              <w:t>Identify and explore ideas, perspectives, characters, events and/or issues in literary texts drawn from historical, social and/or</w:t>
            </w:r>
            <w:r>
              <w:t xml:space="preserve"> </w:t>
            </w:r>
            <w:r w:rsidRPr="00D40C03">
              <w:t>cultural contexts by Aboriginal and Torres Strait Islander, wide-ranging Australian and world authors and creators</w:t>
            </w:r>
            <w:r>
              <w:t xml:space="preserve"> </w:t>
            </w:r>
            <w:r w:rsidRPr="00A325AE">
              <w:t>WA7ELICO1</w:t>
            </w:r>
          </w:p>
        </w:tc>
        <w:tc>
          <w:tcPr>
            <w:tcW w:w="1418" w:type="dxa"/>
            <w:tcBorders>
              <w:right w:val="single" w:sz="4" w:space="0" w:color="auto"/>
            </w:tcBorders>
          </w:tcPr>
          <w:p w14:paraId="11A55384" w14:textId="51F3C6F1" w:rsidR="005F5223" w:rsidRDefault="005F5223" w:rsidP="0016269B">
            <w:pPr>
              <w:cnfStyle w:val="000000010000" w:firstRow="0" w:lastRow="0" w:firstColumn="0" w:lastColumn="0" w:oddVBand="0" w:evenVBand="0" w:oddHBand="0" w:evenHBand="1" w:firstRowFirstColumn="0" w:firstRowLastColumn="0" w:lastRowFirstColumn="0" w:lastRowLastColumn="0"/>
            </w:pPr>
            <w:r>
              <w:t>1.2, 1.3, 1.5</w:t>
            </w:r>
          </w:p>
        </w:tc>
      </w:tr>
      <w:tr w:rsidR="005F5223" w14:paraId="2D0ADF8E"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DADE259" w14:textId="1834EA92" w:rsidR="005F5223" w:rsidRDefault="005F5223" w:rsidP="00CA5D91">
            <w:pPr>
              <w:jc w:val="center"/>
              <w:rPr>
                <w:b w:val="0"/>
                <w:bCs w:val="0"/>
              </w:rPr>
            </w:pPr>
            <w:r>
              <w:rPr>
                <w:b w:val="0"/>
                <w:bCs w:val="0"/>
              </w:rPr>
              <w:t>8</w:t>
            </w:r>
          </w:p>
        </w:tc>
        <w:tc>
          <w:tcPr>
            <w:tcW w:w="12050" w:type="dxa"/>
          </w:tcPr>
          <w:p w14:paraId="22D14527" w14:textId="095D6D01" w:rsidR="005F5223" w:rsidRPr="00D40C03" w:rsidRDefault="005F5223" w:rsidP="00A15EF7">
            <w:pPr>
              <w:cnfStyle w:val="000000000000" w:firstRow="0" w:lastRow="0" w:firstColumn="0" w:lastColumn="0" w:oddVBand="0" w:evenVBand="0" w:oddHBand="0" w:evenHBand="0" w:firstRowFirstColumn="0" w:firstRowLastColumn="0" w:lastRowFirstColumn="0" w:lastRowLastColumn="0"/>
            </w:pPr>
            <w:r w:rsidRPr="00A15EF7">
              <w:t>Explain the ways that ideas and perspectives may represent the values of individuals and groups in literary texts drawn from</w:t>
            </w:r>
            <w:r>
              <w:t xml:space="preserve"> </w:t>
            </w:r>
            <w:r w:rsidRPr="00A15EF7">
              <w:t>historical, social and cultural contexts by Aboriginal and Torres Strait Islander, wide-ranging Australian and world authors and</w:t>
            </w:r>
            <w:r>
              <w:t xml:space="preserve"> </w:t>
            </w:r>
            <w:r w:rsidRPr="00A15EF7">
              <w:t>creators</w:t>
            </w:r>
            <w:r>
              <w:t xml:space="preserve"> </w:t>
            </w:r>
            <w:r w:rsidRPr="00A325AE">
              <w:t>WA8ELICO1</w:t>
            </w:r>
          </w:p>
        </w:tc>
        <w:tc>
          <w:tcPr>
            <w:tcW w:w="1418" w:type="dxa"/>
          </w:tcPr>
          <w:p w14:paraId="33FCEB41" w14:textId="44EBE29A" w:rsidR="005F5223" w:rsidRDefault="005F5223" w:rsidP="0016269B">
            <w:pPr>
              <w:cnfStyle w:val="000000000000" w:firstRow="0" w:lastRow="0" w:firstColumn="0" w:lastColumn="0" w:oddVBand="0" w:evenVBand="0" w:oddHBand="0" w:evenHBand="0" w:firstRowFirstColumn="0" w:firstRowLastColumn="0" w:lastRowFirstColumn="0" w:lastRowLastColumn="0"/>
            </w:pPr>
            <w:r>
              <w:t>1.2, 1.3, 1.5, 3.1</w:t>
            </w:r>
          </w:p>
        </w:tc>
      </w:tr>
      <w:tr w:rsidR="00573ECF" w14:paraId="291F0B8F" w14:textId="151A45E5" w:rsidTr="00653B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38978D93" w14:textId="1431EC39" w:rsidR="00573ECF" w:rsidRPr="00573ECF" w:rsidRDefault="00573ECF" w:rsidP="00E96932">
            <w:r w:rsidRPr="00711CF3">
              <w:rPr>
                <w:i/>
                <w:iCs/>
              </w:rPr>
              <w:t>Engaging with and responding to literature</w:t>
            </w:r>
          </w:p>
        </w:tc>
      </w:tr>
      <w:tr w:rsidR="005F5223" w14:paraId="42F793DD"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3170F3F6" w14:textId="633A86CE" w:rsidR="005F5223" w:rsidRPr="009F4EA5" w:rsidRDefault="005F5223" w:rsidP="00CA5D91">
            <w:pPr>
              <w:jc w:val="center"/>
              <w:rPr>
                <w:b w:val="0"/>
                <w:bCs w:val="0"/>
              </w:rPr>
            </w:pPr>
            <w:r>
              <w:rPr>
                <w:b w:val="0"/>
                <w:bCs w:val="0"/>
              </w:rPr>
              <w:t>7</w:t>
            </w:r>
          </w:p>
        </w:tc>
        <w:tc>
          <w:tcPr>
            <w:tcW w:w="12050" w:type="dxa"/>
          </w:tcPr>
          <w:p w14:paraId="6017A085" w14:textId="27F9FA2E" w:rsidR="005F5223" w:rsidRPr="00CB3ECE" w:rsidRDefault="005F5223" w:rsidP="00CA1E9F">
            <w:pPr>
              <w:cnfStyle w:val="000000000000" w:firstRow="0" w:lastRow="0" w:firstColumn="0" w:lastColumn="0" w:oddVBand="0" w:evenVBand="0" w:oddHBand="0" w:evenHBand="0" w:firstRowFirstColumn="0" w:firstRowLastColumn="0" w:lastRowFirstColumn="0" w:lastRowLastColumn="0"/>
            </w:pPr>
            <w:r w:rsidRPr="00711CF3">
              <w:t>Form an opinion about characters, settings and events in texts, identifying areas of agreement and difference with others’</w:t>
            </w:r>
            <w:r>
              <w:t xml:space="preserve"> </w:t>
            </w:r>
            <w:r w:rsidRPr="00711CF3">
              <w:t>opinions and justifying a response</w:t>
            </w:r>
            <w:r>
              <w:t xml:space="preserve"> </w:t>
            </w:r>
            <w:r w:rsidRPr="00711CF3">
              <w:t>WA7ELIEN1</w:t>
            </w:r>
          </w:p>
        </w:tc>
        <w:tc>
          <w:tcPr>
            <w:tcW w:w="1418" w:type="dxa"/>
            <w:tcBorders>
              <w:right w:val="single" w:sz="4" w:space="0" w:color="auto"/>
            </w:tcBorders>
          </w:tcPr>
          <w:p w14:paraId="0570C5D7" w14:textId="3D0F2DC6" w:rsidR="005F5223" w:rsidRDefault="005F5223" w:rsidP="0016269B">
            <w:pPr>
              <w:cnfStyle w:val="000000000000" w:firstRow="0" w:lastRow="0" w:firstColumn="0" w:lastColumn="0" w:oddVBand="0" w:evenVBand="0" w:oddHBand="0" w:evenHBand="0" w:firstRowFirstColumn="0" w:firstRowLastColumn="0" w:lastRowFirstColumn="0" w:lastRowLastColumn="0"/>
            </w:pPr>
            <w:r>
              <w:t>1.5, 2.1, 3.2</w:t>
            </w:r>
          </w:p>
        </w:tc>
      </w:tr>
      <w:tr w:rsidR="005F5223" w14:paraId="5EFCB822"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0B5CAE08" w14:textId="575289D1" w:rsidR="005F5223" w:rsidRPr="009F4EA5" w:rsidRDefault="005F5223" w:rsidP="00CA5D91">
            <w:pPr>
              <w:jc w:val="center"/>
              <w:rPr>
                <w:b w:val="0"/>
                <w:bCs w:val="0"/>
              </w:rPr>
            </w:pPr>
            <w:r>
              <w:rPr>
                <w:b w:val="0"/>
                <w:bCs w:val="0"/>
              </w:rPr>
              <w:t>7</w:t>
            </w:r>
          </w:p>
        </w:tc>
        <w:tc>
          <w:tcPr>
            <w:tcW w:w="12050" w:type="dxa"/>
          </w:tcPr>
          <w:p w14:paraId="018BC23D" w14:textId="753526F6" w:rsidR="005F5223" w:rsidRPr="00CB3ECE" w:rsidRDefault="005F5223" w:rsidP="00CA1E9F">
            <w:pPr>
              <w:cnfStyle w:val="000000010000" w:firstRow="0" w:lastRow="0" w:firstColumn="0" w:lastColumn="0" w:oddVBand="0" w:evenVBand="0" w:oddHBand="0" w:evenHBand="1" w:firstRowFirstColumn="0" w:firstRowLastColumn="0" w:lastRowFirstColumn="0" w:lastRowLastColumn="0"/>
            </w:pPr>
            <w:r w:rsidRPr="00711CF3">
              <w:t>Explain the ways that literary devices and language features, such as dialogue, and visual and audio features are used to create</w:t>
            </w:r>
            <w:r>
              <w:t xml:space="preserve"> </w:t>
            </w:r>
            <w:r w:rsidRPr="00711CF3">
              <w:t>character, and to influence emotions and opinions in different types of texts</w:t>
            </w:r>
            <w:r>
              <w:t xml:space="preserve"> </w:t>
            </w:r>
            <w:r w:rsidRPr="00711CF3">
              <w:t>WA7ELIEN2</w:t>
            </w:r>
          </w:p>
        </w:tc>
        <w:tc>
          <w:tcPr>
            <w:tcW w:w="1418" w:type="dxa"/>
          </w:tcPr>
          <w:p w14:paraId="729A2112" w14:textId="4CA91BF5" w:rsidR="005F5223" w:rsidRDefault="005F5223" w:rsidP="0016269B">
            <w:pPr>
              <w:cnfStyle w:val="000000010000" w:firstRow="0" w:lastRow="0" w:firstColumn="0" w:lastColumn="0" w:oddVBand="0" w:evenVBand="0" w:oddHBand="0" w:evenHBand="1" w:firstRowFirstColumn="0" w:firstRowLastColumn="0" w:lastRowFirstColumn="0" w:lastRowLastColumn="0"/>
            </w:pPr>
            <w:r>
              <w:t>2.1</w:t>
            </w:r>
          </w:p>
        </w:tc>
      </w:tr>
      <w:tr w:rsidR="005F5223" w14:paraId="31D1E5EB"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62AB8769" w14:textId="147DFB55" w:rsidR="005F5223" w:rsidRPr="009F4EA5" w:rsidRDefault="005F5223" w:rsidP="00CA5D91">
            <w:pPr>
              <w:jc w:val="center"/>
              <w:rPr>
                <w:b w:val="0"/>
                <w:bCs w:val="0"/>
              </w:rPr>
            </w:pPr>
            <w:r>
              <w:rPr>
                <w:b w:val="0"/>
                <w:bCs w:val="0"/>
              </w:rPr>
              <w:lastRenderedPageBreak/>
              <w:t>7</w:t>
            </w:r>
          </w:p>
        </w:tc>
        <w:tc>
          <w:tcPr>
            <w:tcW w:w="12050" w:type="dxa"/>
          </w:tcPr>
          <w:p w14:paraId="6B4AF050" w14:textId="467DC997" w:rsidR="005F5223" w:rsidRPr="00CB3ECE" w:rsidRDefault="005F5223" w:rsidP="00CB3ECE">
            <w:pPr>
              <w:cnfStyle w:val="000000000000" w:firstRow="0" w:lastRow="0" w:firstColumn="0" w:lastColumn="0" w:oddVBand="0" w:evenVBand="0" w:oddHBand="0" w:evenHBand="0" w:firstRowFirstColumn="0" w:firstRowLastColumn="0" w:lastRowFirstColumn="0" w:lastRowLastColumn="0"/>
            </w:pPr>
            <w:r w:rsidRPr="00711CF3">
              <w:t>Discuss the aesthetic and social value of literary texts using relevant and appropriate metalanguage</w:t>
            </w:r>
            <w:r>
              <w:t xml:space="preserve"> </w:t>
            </w:r>
            <w:r w:rsidRPr="00A325AE">
              <w:t>WA7ELIEN3</w:t>
            </w:r>
          </w:p>
        </w:tc>
        <w:tc>
          <w:tcPr>
            <w:tcW w:w="1418" w:type="dxa"/>
          </w:tcPr>
          <w:p w14:paraId="5EF8B321" w14:textId="4459BE6A" w:rsidR="005F5223" w:rsidRDefault="005F5223" w:rsidP="0016269B">
            <w:pPr>
              <w:cnfStyle w:val="000000000000" w:firstRow="0" w:lastRow="0" w:firstColumn="0" w:lastColumn="0" w:oddVBand="0" w:evenVBand="0" w:oddHBand="0" w:evenHBand="0" w:firstRowFirstColumn="0" w:firstRowLastColumn="0" w:lastRowFirstColumn="0" w:lastRowLastColumn="0"/>
            </w:pPr>
            <w:r>
              <w:t>3.1</w:t>
            </w:r>
          </w:p>
        </w:tc>
      </w:tr>
      <w:tr w:rsidR="005F5223" w14:paraId="54DA5882"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17C3735" w14:textId="1F813646" w:rsidR="005F5223" w:rsidRDefault="005F5223" w:rsidP="00CA5D91">
            <w:pPr>
              <w:jc w:val="center"/>
              <w:rPr>
                <w:b w:val="0"/>
                <w:bCs w:val="0"/>
              </w:rPr>
            </w:pPr>
            <w:r>
              <w:rPr>
                <w:b w:val="0"/>
                <w:bCs w:val="0"/>
              </w:rPr>
              <w:t>8</w:t>
            </w:r>
          </w:p>
        </w:tc>
        <w:tc>
          <w:tcPr>
            <w:tcW w:w="12050" w:type="dxa"/>
          </w:tcPr>
          <w:p w14:paraId="555EB143" w14:textId="6A945D4E" w:rsidR="005F5223" w:rsidRPr="00711CF3" w:rsidRDefault="005F5223" w:rsidP="006E00D0">
            <w:pPr>
              <w:cnfStyle w:val="000000010000" w:firstRow="0" w:lastRow="0" w:firstColumn="0" w:lastColumn="0" w:oddVBand="0" w:evenVBand="0" w:oddHBand="0" w:evenHBand="1" w:firstRowFirstColumn="0" w:firstRowLastColumn="0" w:lastRowFirstColumn="0" w:lastRowLastColumn="0"/>
            </w:pPr>
            <w:r w:rsidRPr="006E00D0">
              <w:t>Share opinions about the language features, literary devices and text structures that contribute to the styles of literary texts</w:t>
            </w:r>
            <w:r>
              <w:t xml:space="preserve"> </w:t>
            </w:r>
            <w:r w:rsidRPr="006E00D0">
              <w:t>WA8ELIEN1</w:t>
            </w:r>
          </w:p>
        </w:tc>
        <w:tc>
          <w:tcPr>
            <w:tcW w:w="1418" w:type="dxa"/>
          </w:tcPr>
          <w:p w14:paraId="556C82C1" w14:textId="16CF766C" w:rsidR="005F5223" w:rsidRDefault="005F5223" w:rsidP="0016269B">
            <w:pPr>
              <w:cnfStyle w:val="000000010000" w:firstRow="0" w:lastRow="0" w:firstColumn="0" w:lastColumn="0" w:oddVBand="0" w:evenVBand="0" w:oddHBand="0" w:evenHBand="1" w:firstRowFirstColumn="0" w:firstRowLastColumn="0" w:lastRowFirstColumn="0" w:lastRowLastColumn="0"/>
            </w:pPr>
            <w:r>
              <w:t>1.5, 2.1, 3.2</w:t>
            </w:r>
          </w:p>
        </w:tc>
      </w:tr>
      <w:tr w:rsidR="005F5223" w14:paraId="1C5399D5"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6E9A0F94" w14:textId="3B0BE6A9" w:rsidR="005F5223" w:rsidRDefault="005F5223" w:rsidP="00CA5D91">
            <w:pPr>
              <w:jc w:val="center"/>
              <w:rPr>
                <w:b w:val="0"/>
                <w:bCs w:val="0"/>
              </w:rPr>
            </w:pPr>
            <w:r>
              <w:rPr>
                <w:b w:val="0"/>
                <w:bCs w:val="0"/>
              </w:rPr>
              <w:t>8</w:t>
            </w:r>
          </w:p>
        </w:tc>
        <w:tc>
          <w:tcPr>
            <w:tcW w:w="12050" w:type="dxa"/>
          </w:tcPr>
          <w:p w14:paraId="27549C19" w14:textId="3B55ECBB" w:rsidR="005F5223" w:rsidRPr="00711CF3" w:rsidRDefault="005F5223" w:rsidP="006E00D0">
            <w:pPr>
              <w:cnfStyle w:val="000000000000" w:firstRow="0" w:lastRow="0" w:firstColumn="0" w:lastColumn="0" w:oddVBand="0" w:evenVBand="0" w:oddHBand="0" w:evenHBand="0" w:firstRowFirstColumn="0" w:firstRowLastColumn="0" w:lastRowFirstColumn="0" w:lastRowLastColumn="0"/>
            </w:pPr>
            <w:r w:rsidRPr="006E00D0">
              <w:t>Explain how language and/or visual and audio features in texts position listeners, readers and viewers to respond and form</w:t>
            </w:r>
            <w:r>
              <w:t xml:space="preserve"> </w:t>
            </w:r>
            <w:r w:rsidRPr="006E00D0">
              <w:t>perspectives</w:t>
            </w:r>
            <w:r>
              <w:t xml:space="preserve"> </w:t>
            </w:r>
            <w:r w:rsidRPr="00A325AE">
              <w:t>WA8ELIEN2</w:t>
            </w:r>
          </w:p>
        </w:tc>
        <w:tc>
          <w:tcPr>
            <w:tcW w:w="1418" w:type="dxa"/>
            <w:tcBorders>
              <w:right w:val="single" w:sz="4" w:space="0" w:color="auto"/>
            </w:tcBorders>
          </w:tcPr>
          <w:p w14:paraId="729E6E09" w14:textId="6458A207" w:rsidR="005F5223" w:rsidRDefault="005F5223" w:rsidP="0016269B">
            <w:pPr>
              <w:cnfStyle w:val="000000000000" w:firstRow="0" w:lastRow="0" w:firstColumn="0" w:lastColumn="0" w:oddVBand="0" w:evenVBand="0" w:oddHBand="0" w:evenHBand="0" w:firstRowFirstColumn="0" w:firstRowLastColumn="0" w:lastRowFirstColumn="0" w:lastRowLastColumn="0"/>
            </w:pPr>
            <w:r>
              <w:t>1.5, 3.1</w:t>
            </w:r>
          </w:p>
        </w:tc>
      </w:tr>
      <w:tr w:rsidR="00D132FC" w14:paraId="5A4DEB0B" w14:textId="4F836966" w:rsidTr="00653B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1BA9C096" w14:textId="4068613A" w:rsidR="00D132FC" w:rsidRPr="00D132FC" w:rsidRDefault="00D132FC" w:rsidP="00D132FC">
            <w:r w:rsidRPr="00876DF6">
              <w:rPr>
                <w:i/>
                <w:iCs/>
              </w:rPr>
              <w:t>Examining literature</w:t>
            </w:r>
          </w:p>
        </w:tc>
      </w:tr>
      <w:tr w:rsidR="005F5223" w14:paraId="427B3CC9"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6FE6B88B" w14:textId="1A7B9D5A" w:rsidR="005F5223" w:rsidRPr="009F4EA5" w:rsidRDefault="005F5223" w:rsidP="00CA5D91">
            <w:pPr>
              <w:jc w:val="center"/>
              <w:rPr>
                <w:b w:val="0"/>
                <w:bCs w:val="0"/>
              </w:rPr>
            </w:pPr>
            <w:r>
              <w:rPr>
                <w:b w:val="0"/>
                <w:bCs w:val="0"/>
              </w:rPr>
              <w:t>7</w:t>
            </w:r>
          </w:p>
        </w:tc>
        <w:tc>
          <w:tcPr>
            <w:tcW w:w="12050" w:type="dxa"/>
          </w:tcPr>
          <w:p w14:paraId="70AB1827" w14:textId="6CB82816" w:rsidR="005F5223" w:rsidRPr="00653BE2" w:rsidRDefault="005F5223" w:rsidP="00CB3ECE">
            <w:pPr>
              <w:cnfStyle w:val="000000000000" w:firstRow="0" w:lastRow="0" w:firstColumn="0" w:lastColumn="0" w:oddVBand="0" w:evenVBand="0" w:oddHBand="0" w:evenHBand="0" w:firstRowFirstColumn="0" w:firstRowLastColumn="0" w:lastRowFirstColumn="0" w:lastRowLastColumn="0"/>
            </w:pPr>
            <w:r w:rsidRPr="00876DF6">
              <w:t>Identify and explain how literary devices create layers of meaning in texts, including poetry</w:t>
            </w:r>
            <w:r w:rsidRPr="00653BE2">
              <w:t xml:space="preserve"> </w:t>
            </w:r>
            <w:r w:rsidRPr="00876DF6">
              <w:t>WA7ELIEX2</w:t>
            </w:r>
          </w:p>
        </w:tc>
        <w:tc>
          <w:tcPr>
            <w:tcW w:w="1418" w:type="dxa"/>
            <w:tcBorders>
              <w:right w:val="single" w:sz="4" w:space="0" w:color="auto"/>
            </w:tcBorders>
          </w:tcPr>
          <w:p w14:paraId="66D13F2D" w14:textId="7D860096" w:rsidR="005F5223" w:rsidRDefault="005F5223" w:rsidP="0016269B">
            <w:pPr>
              <w:cnfStyle w:val="000000000000" w:firstRow="0" w:lastRow="0" w:firstColumn="0" w:lastColumn="0" w:oddVBand="0" w:evenVBand="0" w:oddHBand="0" w:evenHBand="0" w:firstRowFirstColumn="0" w:firstRowLastColumn="0" w:lastRowFirstColumn="0" w:lastRowLastColumn="0"/>
            </w:pPr>
            <w:r>
              <w:t>1.3</w:t>
            </w:r>
          </w:p>
        </w:tc>
      </w:tr>
      <w:tr w:rsidR="005F5223" w14:paraId="60BB0809"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3D26DDC5" w14:textId="0C9DBB0D" w:rsidR="005F5223" w:rsidRDefault="005F5223" w:rsidP="00CA5D91">
            <w:pPr>
              <w:jc w:val="center"/>
              <w:rPr>
                <w:b w:val="0"/>
                <w:bCs w:val="0"/>
              </w:rPr>
            </w:pPr>
            <w:r>
              <w:rPr>
                <w:b w:val="0"/>
                <w:bCs w:val="0"/>
              </w:rPr>
              <w:t>8</w:t>
            </w:r>
          </w:p>
        </w:tc>
        <w:tc>
          <w:tcPr>
            <w:tcW w:w="12050" w:type="dxa"/>
          </w:tcPr>
          <w:p w14:paraId="1716A6E9" w14:textId="7BED6203" w:rsidR="005F5223" w:rsidRPr="00876DF6" w:rsidRDefault="005F5223" w:rsidP="00457736">
            <w:pPr>
              <w:cnfStyle w:val="000000010000" w:firstRow="0" w:lastRow="0" w:firstColumn="0" w:lastColumn="0" w:oddVBand="0" w:evenVBand="0" w:oddHBand="0" w:evenHBand="1" w:firstRowFirstColumn="0" w:firstRowLastColumn="0" w:lastRowFirstColumn="0" w:lastRowLastColumn="0"/>
            </w:pPr>
            <w:r w:rsidRPr="00457736">
              <w:t>Analyse how language features, such as sentence patterns create tone, and literary devices, such as imagery create meaning</w:t>
            </w:r>
            <w:r>
              <w:t xml:space="preserve"> </w:t>
            </w:r>
            <w:r w:rsidRPr="00457736">
              <w:t>and effect</w:t>
            </w:r>
            <w:r>
              <w:t xml:space="preserve"> </w:t>
            </w:r>
            <w:r w:rsidRPr="00A325AE">
              <w:t>WA8ELIEX2</w:t>
            </w:r>
          </w:p>
        </w:tc>
        <w:tc>
          <w:tcPr>
            <w:tcW w:w="1418" w:type="dxa"/>
          </w:tcPr>
          <w:p w14:paraId="4B1DB162" w14:textId="49A68748" w:rsidR="005F5223" w:rsidRDefault="005F5223" w:rsidP="0016269B">
            <w:pPr>
              <w:cnfStyle w:val="000000010000" w:firstRow="0" w:lastRow="0" w:firstColumn="0" w:lastColumn="0" w:oddVBand="0" w:evenVBand="0" w:oddHBand="0" w:evenHBand="1" w:firstRowFirstColumn="0" w:firstRowLastColumn="0" w:lastRowFirstColumn="0" w:lastRowLastColumn="0"/>
            </w:pPr>
            <w:r>
              <w:t>1.1</w:t>
            </w:r>
          </w:p>
        </w:tc>
      </w:tr>
      <w:tr w:rsidR="00653BE2" w14:paraId="57B4FAE1" w14:textId="320A6CCD" w:rsidTr="00653BE2">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right w:val="single" w:sz="4" w:space="0" w:color="auto"/>
            </w:tcBorders>
          </w:tcPr>
          <w:p w14:paraId="1C1B205B" w14:textId="32A7FF0B" w:rsidR="00653BE2" w:rsidRPr="00653BE2" w:rsidRDefault="00653BE2" w:rsidP="00653BE2">
            <w:r w:rsidRPr="00876DF6">
              <w:rPr>
                <w:i/>
                <w:iCs/>
              </w:rPr>
              <w:t>Creating literature</w:t>
            </w:r>
          </w:p>
        </w:tc>
      </w:tr>
      <w:tr w:rsidR="005F5223" w14:paraId="7F3CA019"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11705032" w14:textId="4B64A6D8" w:rsidR="005F5223" w:rsidRPr="009F4EA5" w:rsidRDefault="005F5223" w:rsidP="00CA5D91">
            <w:pPr>
              <w:jc w:val="center"/>
              <w:rPr>
                <w:b w:val="0"/>
                <w:bCs w:val="0"/>
              </w:rPr>
            </w:pPr>
            <w:r>
              <w:rPr>
                <w:b w:val="0"/>
                <w:bCs w:val="0"/>
              </w:rPr>
              <w:t>7</w:t>
            </w:r>
          </w:p>
        </w:tc>
        <w:tc>
          <w:tcPr>
            <w:tcW w:w="12050" w:type="dxa"/>
          </w:tcPr>
          <w:p w14:paraId="53650CC5" w14:textId="36989502" w:rsidR="005F5223" w:rsidRPr="00CB3ECE" w:rsidRDefault="005F5223" w:rsidP="00876DF6">
            <w:pPr>
              <w:cnfStyle w:val="000000010000" w:firstRow="0" w:lastRow="0" w:firstColumn="0" w:lastColumn="0" w:oddVBand="0" w:evenVBand="0" w:oddHBand="0" w:evenHBand="1" w:firstRowFirstColumn="0" w:firstRowLastColumn="0" w:lastRowFirstColumn="0" w:lastRowLastColumn="0"/>
            </w:pPr>
            <w:r w:rsidRPr="00876DF6">
              <w:t>Create and edit literary texts that experiment with language features and literary devices encountered in texts</w:t>
            </w:r>
            <w:r w:rsidR="00653BE2">
              <w:t xml:space="preserve"> </w:t>
            </w:r>
            <w:r w:rsidRPr="00A325AE">
              <w:t>WA7ELICR1</w:t>
            </w:r>
          </w:p>
        </w:tc>
        <w:tc>
          <w:tcPr>
            <w:tcW w:w="1418" w:type="dxa"/>
            <w:tcBorders>
              <w:right w:val="single" w:sz="4" w:space="0" w:color="auto"/>
            </w:tcBorders>
          </w:tcPr>
          <w:p w14:paraId="4D7BD593" w14:textId="423DE6F7" w:rsidR="005F5223" w:rsidRDefault="005F5223" w:rsidP="0016269B">
            <w:pPr>
              <w:cnfStyle w:val="000000010000" w:firstRow="0" w:lastRow="0" w:firstColumn="0" w:lastColumn="0" w:oddVBand="0" w:evenVBand="0" w:oddHBand="0" w:evenHBand="1" w:firstRowFirstColumn="0" w:firstRowLastColumn="0" w:lastRowFirstColumn="0" w:lastRowLastColumn="0"/>
            </w:pPr>
            <w:r>
              <w:t>1.1</w:t>
            </w:r>
          </w:p>
        </w:tc>
      </w:tr>
      <w:tr w:rsidR="005F5223" w14:paraId="37ADCD42"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296EBE4A" w14:textId="5ADA9C87" w:rsidR="005F5223" w:rsidRDefault="005F5223" w:rsidP="00CA5D91">
            <w:pPr>
              <w:jc w:val="center"/>
              <w:rPr>
                <w:b w:val="0"/>
                <w:bCs w:val="0"/>
              </w:rPr>
            </w:pPr>
            <w:r>
              <w:rPr>
                <w:b w:val="0"/>
                <w:bCs w:val="0"/>
              </w:rPr>
              <w:t>8</w:t>
            </w:r>
          </w:p>
        </w:tc>
        <w:tc>
          <w:tcPr>
            <w:tcW w:w="12050" w:type="dxa"/>
          </w:tcPr>
          <w:p w14:paraId="1886F1A1" w14:textId="19C94EA4" w:rsidR="005F5223" w:rsidRPr="00876DF6" w:rsidRDefault="005F5223" w:rsidP="00913BBB">
            <w:pPr>
              <w:cnfStyle w:val="000000000000" w:firstRow="0" w:lastRow="0" w:firstColumn="0" w:lastColumn="0" w:oddVBand="0" w:evenVBand="0" w:oddHBand="0" w:evenHBand="0" w:firstRowFirstColumn="0" w:firstRowLastColumn="0" w:lastRowFirstColumn="0" w:lastRowLastColumn="0"/>
            </w:pPr>
            <w:r w:rsidRPr="00913BBB">
              <w:t>Create and edit literary texts that experiment with language features and literary devices for particular purposes and effects</w:t>
            </w:r>
            <w:r>
              <w:t xml:space="preserve"> </w:t>
            </w:r>
            <w:r w:rsidRPr="00A325AE">
              <w:t>WA8ELICR1</w:t>
            </w:r>
          </w:p>
        </w:tc>
        <w:tc>
          <w:tcPr>
            <w:tcW w:w="1418" w:type="dxa"/>
          </w:tcPr>
          <w:p w14:paraId="18CB4A43" w14:textId="52078DB8" w:rsidR="005F5223" w:rsidRDefault="005F5223" w:rsidP="0016269B">
            <w:pPr>
              <w:cnfStyle w:val="000000000000" w:firstRow="0" w:lastRow="0" w:firstColumn="0" w:lastColumn="0" w:oddVBand="0" w:evenVBand="0" w:oddHBand="0" w:evenHBand="0" w:firstRowFirstColumn="0" w:firstRowLastColumn="0" w:lastRowFirstColumn="0" w:lastRowLastColumn="0"/>
            </w:pPr>
            <w:r>
              <w:t>1.1</w:t>
            </w:r>
          </w:p>
        </w:tc>
      </w:tr>
      <w:tr w:rsidR="00653BE2" w14:paraId="3DEE1310" w14:textId="3EAD6880" w:rsidTr="00653B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5F438FBC" w14:textId="54B7A2ED" w:rsidR="00653BE2" w:rsidRPr="00653BE2" w:rsidRDefault="00653BE2" w:rsidP="00653BE2">
            <w:pPr>
              <w:rPr>
                <w:i/>
                <w:iCs/>
              </w:rPr>
            </w:pPr>
            <w:r w:rsidRPr="00E41DDC">
              <w:rPr>
                <w:i/>
                <w:iCs/>
              </w:rPr>
              <w:t>Analysing, interpreting, and evaluating</w:t>
            </w:r>
          </w:p>
        </w:tc>
      </w:tr>
      <w:tr w:rsidR="005F5223" w14:paraId="42FC89CE"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22CE1BA" w14:textId="6BC1D3DF" w:rsidR="005F5223" w:rsidRPr="009F4EA5" w:rsidRDefault="005F5223" w:rsidP="00CA5D91">
            <w:pPr>
              <w:jc w:val="center"/>
              <w:rPr>
                <w:b w:val="0"/>
                <w:bCs w:val="0"/>
              </w:rPr>
            </w:pPr>
            <w:r>
              <w:rPr>
                <w:b w:val="0"/>
                <w:bCs w:val="0"/>
              </w:rPr>
              <w:t>7</w:t>
            </w:r>
          </w:p>
        </w:tc>
        <w:tc>
          <w:tcPr>
            <w:tcW w:w="12050" w:type="dxa"/>
          </w:tcPr>
          <w:p w14:paraId="73B62BC9" w14:textId="53C4DBB0" w:rsidR="005F5223" w:rsidRPr="00876DF6" w:rsidRDefault="005F5223" w:rsidP="00876DF6">
            <w:pPr>
              <w:cnfStyle w:val="000000000000" w:firstRow="0" w:lastRow="0" w:firstColumn="0" w:lastColumn="0" w:oddVBand="0" w:evenVBand="0" w:oddHBand="0" w:evenHBand="0" w:firstRowFirstColumn="0" w:firstRowLastColumn="0" w:lastRowFirstColumn="0" w:lastRowLastColumn="0"/>
            </w:pPr>
            <w:r w:rsidRPr="00E41DDC">
              <w:t>Analyse the ways in which language features shape meaning and vary according to purpose and audience</w:t>
            </w:r>
            <w:r>
              <w:t xml:space="preserve"> </w:t>
            </w:r>
            <w:r w:rsidRPr="00E41DDC">
              <w:t>WA7ELYA1</w:t>
            </w:r>
          </w:p>
        </w:tc>
        <w:tc>
          <w:tcPr>
            <w:tcW w:w="1418" w:type="dxa"/>
            <w:tcBorders>
              <w:right w:val="single" w:sz="4" w:space="0" w:color="auto"/>
            </w:tcBorders>
          </w:tcPr>
          <w:p w14:paraId="2A6EC6B5" w14:textId="0E7699FE" w:rsidR="005F5223" w:rsidRDefault="005F5223" w:rsidP="0016269B">
            <w:pPr>
              <w:cnfStyle w:val="000000000000" w:firstRow="0" w:lastRow="0" w:firstColumn="0" w:lastColumn="0" w:oddVBand="0" w:evenVBand="0" w:oddHBand="0" w:evenHBand="0" w:firstRowFirstColumn="0" w:firstRowLastColumn="0" w:lastRowFirstColumn="0" w:lastRowLastColumn="0"/>
            </w:pPr>
            <w:r>
              <w:t>1.1</w:t>
            </w:r>
          </w:p>
        </w:tc>
      </w:tr>
      <w:tr w:rsidR="005F5223" w14:paraId="1FA32275"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7343B3C5" w14:textId="7E7948EE" w:rsidR="005F5223" w:rsidRPr="009F4EA5" w:rsidRDefault="005F5223" w:rsidP="00CA5D91">
            <w:pPr>
              <w:jc w:val="center"/>
              <w:rPr>
                <w:b w:val="0"/>
                <w:bCs w:val="0"/>
              </w:rPr>
            </w:pPr>
            <w:r>
              <w:rPr>
                <w:b w:val="0"/>
                <w:bCs w:val="0"/>
              </w:rPr>
              <w:t>7</w:t>
            </w:r>
          </w:p>
        </w:tc>
        <w:tc>
          <w:tcPr>
            <w:tcW w:w="12050" w:type="dxa"/>
          </w:tcPr>
          <w:p w14:paraId="213640B4" w14:textId="291A4B87" w:rsidR="005F5223" w:rsidRPr="00876DF6" w:rsidRDefault="005F5223" w:rsidP="003452A6">
            <w:pPr>
              <w:cnfStyle w:val="000000010000" w:firstRow="0" w:lastRow="0" w:firstColumn="0" w:lastColumn="0" w:oddVBand="0" w:evenVBand="0" w:oddHBand="0" w:evenHBand="1" w:firstRowFirstColumn="0" w:firstRowLastColumn="0" w:lastRowFirstColumn="0" w:lastRowLastColumn="0"/>
            </w:pPr>
            <w:r w:rsidRPr="00E41DDC">
              <w:t>Use comprehension strategies, such as visualising, predicting, connecting, summarising, monitoring, questioning and inferring,</w:t>
            </w:r>
            <w:r>
              <w:t xml:space="preserve"> </w:t>
            </w:r>
            <w:r w:rsidRPr="00E41DDC">
              <w:t>to analyse and summarise information and ideas when listening, reading and viewing</w:t>
            </w:r>
            <w:r>
              <w:t xml:space="preserve"> </w:t>
            </w:r>
            <w:r w:rsidRPr="00A325AE">
              <w:t>WA7ELYA3</w:t>
            </w:r>
          </w:p>
        </w:tc>
        <w:tc>
          <w:tcPr>
            <w:tcW w:w="1418" w:type="dxa"/>
          </w:tcPr>
          <w:p w14:paraId="45E8402B" w14:textId="1BB4D965" w:rsidR="005F5223" w:rsidRDefault="005F5223" w:rsidP="0016269B">
            <w:pPr>
              <w:cnfStyle w:val="000000010000" w:firstRow="0" w:lastRow="0" w:firstColumn="0" w:lastColumn="0" w:oddVBand="0" w:evenVBand="0" w:oddHBand="0" w:evenHBand="1" w:firstRowFirstColumn="0" w:firstRowLastColumn="0" w:lastRowFirstColumn="0" w:lastRowLastColumn="0"/>
            </w:pPr>
            <w:r>
              <w:t>1.1, 1.2, 1.5, 2.1, 2.3</w:t>
            </w:r>
          </w:p>
        </w:tc>
      </w:tr>
      <w:tr w:rsidR="005F5223" w14:paraId="79BB271A"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587F7CDD" w14:textId="23AEFE5F" w:rsidR="005F5223" w:rsidRDefault="005F5223" w:rsidP="00CA5D91">
            <w:pPr>
              <w:jc w:val="center"/>
              <w:rPr>
                <w:b w:val="0"/>
                <w:bCs w:val="0"/>
              </w:rPr>
            </w:pPr>
            <w:r>
              <w:rPr>
                <w:b w:val="0"/>
                <w:bCs w:val="0"/>
              </w:rPr>
              <w:t>8</w:t>
            </w:r>
          </w:p>
        </w:tc>
        <w:tc>
          <w:tcPr>
            <w:tcW w:w="12050" w:type="dxa"/>
          </w:tcPr>
          <w:p w14:paraId="2DE61D00" w14:textId="26DF0ECE" w:rsidR="005F5223" w:rsidRPr="00E41DDC" w:rsidRDefault="005F5223" w:rsidP="0063284C">
            <w:pPr>
              <w:cnfStyle w:val="000000000000" w:firstRow="0" w:lastRow="0" w:firstColumn="0" w:lastColumn="0" w:oddVBand="0" w:evenVBand="0" w:oddHBand="0" w:evenHBand="0" w:firstRowFirstColumn="0" w:firstRowLastColumn="0" w:lastRowFirstColumn="0" w:lastRowLastColumn="0"/>
            </w:pPr>
            <w:r w:rsidRPr="0063284C">
              <w:t>Analyse and evaluate the ways that language features vary according to the purpose and audience of the text, and the ways that</w:t>
            </w:r>
            <w:r>
              <w:t xml:space="preserve"> </w:t>
            </w:r>
            <w:r w:rsidRPr="0063284C">
              <w:t>sources and quotations are used in a text</w:t>
            </w:r>
            <w:r>
              <w:t xml:space="preserve"> </w:t>
            </w:r>
            <w:r w:rsidRPr="0063284C">
              <w:t>WA8ELYA1</w:t>
            </w:r>
          </w:p>
        </w:tc>
        <w:tc>
          <w:tcPr>
            <w:tcW w:w="1418" w:type="dxa"/>
          </w:tcPr>
          <w:p w14:paraId="137D3378" w14:textId="1F84F9F7" w:rsidR="005F5223" w:rsidRDefault="005F5223" w:rsidP="0016269B">
            <w:pPr>
              <w:cnfStyle w:val="000000000000" w:firstRow="0" w:lastRow="0" w:firstColumn="0" w:lastColumn="0" w:oddVBand="0" w:evenVBand="0" w:oddHBand="0" w:evenHBand="0" w:firstRowFirstColumn="0" w:firstRowLastColumn="0" w:lastRowFirstColumn="0" w:lastRowLastColumn="0"/>
            </w:pPr>
            <w:r>
              <w:t>1.1</w:t>
            </w:r>
          </w:p>
        </w:tc>
      </w:tr>
      <w:tr w:rsidR="005F5223" w14:paraId="0468687D"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34ADC82D" w14:textId="077CCB85" w:rsidR="005F5223" w:rsidRDefault="005F5223" w:rsidP="00CA5D91">
            <w:pPr>
              <w:jc w:val="center"/>
              <w:rPr>
                <w:b w:val="0"/>
                <w:bCs w:val="0"/>
              </w:rPr>
            </w:pPr>
            <w:r>
              <w:rPr>
                <w:b w:val="0"/>
                <w:bCs w:val="0"/>
              </w:rPr>
              <w:t>8</w:t>
            </w:r>
          </w:p>
        </w:tc>
        <w:tc>
          <w:tcPr>
            <w:tcW w:w="12050" w:type="dxa"/>
          </w:tcPr>
          <w:p w14:paraId="09E544FC" w14:textId="54FD1990" w:rsidR="005F5223" w:rsidRPr="00E41DDC" w:rsidRDefault="005F5223" w:rsidP="003452A6">
            <w:pPr>
              <w:cnfStyle w:val="000000010000" w:firstRow="0" w:lastRow="0" w:firstColumn="0" w:lastColumn="0" w:oddVBand="0" w:evenVBand="0" w:oddHBand="0" w:evenHBand="1" w:firstRowFirstColumn="0" w:firstRowLastColumn="0" w:lastRowFirstColumn="0" w:lastRowLastColumn="0"/>
            </w:pPr>
            <w:r w:rsidRPr="0063284C">
              <w:t>Use comprehension strategies, such as visualising, predicting, connecting, summarising, monitoring, questioning and inferring,</w:t>
            </w:r>
            <w:r>
              <w:t xml:space="preserve"> </w:t>
            </w:r>
            <w:r w:rsidRPr="0063284C">
              <w:t>to interpret and evaluate ideas when listening, reading and viewing</w:t>
            </w:r>
            <w:r>
              <w:t xml:space="preserve"> </w:t>
            </w:r>
            <w:r w:rsidRPr="00A325AE">
              <w:t>WA8ELYA3</w:t>
            </w:r>
          </w:p>
        </w:tc>
        <w:tc>
          <w:tcPr>
            <w:tcW w:w="1418" w:type="dxa"/>
          </w:tcPr>
          <w:p w14:paraId="2433911B" w14:textId="571B6B94" w:rsidR="005F5223" w:rsidRDefault="005F5223" w:rsidP="0016269B">
            <w:pPr>
              <w:cnfStyle w:val="000000010000" w:firstRow="0" w:lastRow="0" w:firstColumn="0" w:lastColumn="0" w:oddVBand="0" w:evenVBand="0" w:oddHBand="0" w:evenHBand="1" w:firstRowFirstColumn="0" w:firstRowLastColumn="0" w:lastRowFirstColumn="0" w:lastRowLastColumn="0"/>
            </w:pPr>
            <w:r>
              <w:t>1.1, 1.2, 1.5, 2.1, 2.3</w:t>
            </w:r>
          </w:p>
        </w:tc>
      </w:tr>
      <w:tr w:rsidR="00324780" w14:paraId="752891CD" w14:textId="59086626" w:rsidTr="00965D5A">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613CD0F1" w14:textId="0E791A05" w:rsidR="00324780" w:rsidRPr="003452A6" w:rsidRDefault="00324780" w:rsidP="00324780">
            <w:r w:rsidRPr="003452A6">
              <w:rPr>
                <w:i/>
                <w:iCs/>
              </w:rPr>
              <w:t>Creating texts</w:t>
            </w:r>
          </w:p>
        </w:tc>
      </w:tr>
      <w:tr w:rsidR="005F5223" w14:paraId="15116F53"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13E9ECE" w14:textId="0FF7D3C4" w:rsidR="005F5223" w:rsidRPr="009F4EA5" w:rsidRDefault="005F5223" w:rsidP="00CA5D91">
            <w:pPr>
              <w:jc w:val="center"/>
              <w:rPr>
                <w:b w:val="0"/>
                <w:bCs w:val="0"/>
              </w:rPr>
            </w:pPr>
            <w:r>
              <w:rPr>
                <w:b w:val="0"/>
                <w:bCs w:val="0"/>
              </w:rPr>
              <w:t>7</w:t>
            </w:r>
          </w:p>
        </w:tc>
        <w:tc>
          <w:tcPr>
            <w:tcW w:w="12050" w:type="dxa"/>
          </w:tcPr>
          <w:p w14:paraId="127604D8" w14:textId="1BFFD943" w:rsidR="005F5223" w:rsidRPr="00876DF6" w:rsidRDefault="005F5223" w:rsidP="00447354">
            <w:pPr>
              <w:cnfStyle w:val="000000010000" w:firstRow="0" w:lastRow="0" w:firstColumn="0" w:lastColumn="0" w:oddVBand="0" w:evenVBand="0" w:oddHBand="0" w:evenHBand="1" w:firstRowFirstColumn="0" w:firstRowLastColumn="0" w:lastRowFirstColumn="0" w:lastRowLastColumn="0"/>
            </w:pPr>
            <w:r w:rsidRPr="00447354">
              <w:t>Plan, create, edit and publish written and multimodal texts, selecting subject matter, and using text structures, language</w:t>
            </w:r>
            <w:r>
              <w:t xml:space="preserve"> </w:t>
            </w:r>
            <w:r w:rsidRPr="00447354">
              <w:t>features, literary devices and visual features as appropriate to convey information, ideas and opinions in ways that may be</w:t>
            </w:r>
            <w:r>
              <w:t xml:space="preserve"> </w:t>
            </w:r>
            <w:r w:rsidRPr="00447354">
              <w:t>imaginative, reflective, informative, persuasive and/or analytical</w:t>
            </w:r>
            <w:r>
              <w:t xml:space="preserve"> </w:t>
            </w:r>
            <w:r w:rsidRPr="00A325AE">
              <w:t>WA7ELYC1</w:t>
            </w:r>
          </w:p>
        </w:tc>
        <w:tc>
          <w:tcPr>
            <w:tcW w:w="1418" w:type="dxa"/>
            <w:tcBorders>
              <w:right w:val="single" w:sz="4" w:space="0" w:color="auto"/>
            </w:tcBorders>
          </w:tcPr>
          <w:p w14:paraId="736F403F" w14:textId="353788F0" w:rsidR="005F5223" w:rsidRDefault="005F5223" w:rsidP="0016269B">
            <w:pPr>
              <w:cnfStyle w:val="000000010000" w:firstRow="0" w:lastRow="0" w:firstColumn="0" w:lastColumn="0" w:oddVBand="0" w:evenVBand="0" w:oddHBand="0" w:evenHBand="1" w:firstRowFirstColumn="0" w:firstRowLastColumn="0" w:lastRowFirstColumn="0" w:lastRowLastColumn="0"/>
            </w:pPr>
            <w:r>
              <w:t>2.2, 3.1</w:t>
            </w:r>
          </w:p>
        </w:tc>
      </w:tr>
      <w:tr w:rsidR="005F5223" w14:paraId="57A91172"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10A2DD5F" w14:textId="3183CBF6" w:rsidR="005F5223" w:rsidRPr="009F4EA5" w:rsidRDefault="005F5223" w:rsidP="00CA5D91">
            <w:pPr>
              <w:jc w:val="center"/>
              <w:rPr>
                <w:b w:val="0"/>
                <w:bCs w:val="0"/>
              </w:rPr>
            </w:pPr>
            <w:r>
              <w:rPr>
                <w:b w:val="0"/>
                <w:bCs w:val="0"/>
              </w:rPr>
              <w:lastRenderedPageBreak/>
              <w:t>7</w:t>
            </w:r>
          </w:p>
        </w:tc>
        <w:tc>
          <w:tcPr>
            <w:tcW w:w="12050" w:type="dxa"/>
          </w:tcPr>
          <w:p w14:paraId="6953D631" w14:textId="5D0E8220" w:rsidR="005F5223" w:rsidRPr="00876DF6" w:rsidRDefault="005F5223" w:rsidP="00447354">
            <w:pPr>
              <w:cnfStyle w:val="000000000000" w:firstRow="0" w:lastRow="0" w:firstColumn="0" w:lastColumn="0" w:oddVBand="0" w:evenVBand="0" w:oddHBand="0" w:evenHBand="0" w:firstRowFirstColumn="0" w:firstRowLastColumn="0" w:lastRowFirstColumn="0" w:lastRowLastColumn="0"/>
            </w:pPr>
            <w:r w:rsidRPr="00447354">
              <w:t>Plan, create, rehearse and deliver spoken and multimodal presentations for purpose and audience in ways that may be</w:t>
            </w:r>
            <w:r>
              <w:t xml:space="preserve"> </w:t>
            </w:r>
            <w:r w:rsidRPr="00447354">
              <w:t>imaginative, reflective, informative, persuasive and/or analytical, by selecting text structures, language features, literary devices</w:t>
            </w:r>
            <w:r>
              <w:t xml:space="preserve"> </w:t>
            </w:r>
            <w:r w:rsidRPr="00447354">
              <w:t>and visual features, and using features of voice, including volume, tone, pitch and pace</w:t>
            </w:r>
            <w:r>
              <w:t xml:space="preserve"> </w:t>
            </w:r>
            <w:r w:rsidRPr="00447354">
              <w:t>WA7ELYC2</w:t>
            </w:r>
          </w:p>
        </w:tc>
        <w:tc>
          <w:tcPr>
            <w:tcW w:w="1418" w:type="dxa"/>
          </w:tcPr>
          <w:p w14:paraId="54F6BEAA" w14:textId="0D6BC2DB" w:rsidR="005F5223" w:rsidRDefault="005F5223" w:rsidP="0016269B">
            <w:pPr>
              <w:cnfStyle w:val="000000000000" w:firstRow="0" w:lastRow="0" w:firstColumn="0" w:lastColumn="0" w:oddVBand="0" w:evenVBand="0" w:oddHBand="0" w:evenHBand="0" w:firstRowFirstColumn="0" w:firstRowLastColumn="0" w:lastRowFirstColumn="0" w:lastRowLastColumn="0"/>
            </w:pPr>
            <w:r>
              <w:t>2.2</w:t>
            </w:r>
          </w:p>
        </w:tc>
      </w:tr>
      <w:tr w:rsidR="005F5223" w14:paraId="6E9BE902"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03B93ED" w14:textId="0045B9D1" w:rsidR="005F5223" w:rsidRPr="009F4EA5" w:rsidRDefault="005F5223" w:rsidP="00CA5D91">
            <w:pPr>
              <w:jc w:val="center"/>
              <w:rPr>
                <w:b w:val="0"/>
                <w:bCs w:val="0"/>
              </w:rPr>
            </w:pPr>
            <w:r>
              <w:rPr>
                <w:b w:val="0"/>
                <w:bCs w:val="0"/>
              </w:rPr>
              <w:t>7</w:t>
            </w:r>
          </w:p>
        </w:tc>
        <w:tc>
          <w:tcPr>
            <w:tcW w:w="12050" w:type="dxa"/>
          </w:tcPr>
          <w:p w14:paraId="57CC5228" w14:textId="0F0B5153" w:rsidR="005F5223" w:rsidRPr="00876DF6" w:rsidRDefault="005F5223" w:rsidP="00876DF6">
            <w:pPr>
              <w:cnfStyle w:val="000000010000" w:firstRow="0" w:lastRow="0" w:firstColumn="0" w:lastColumn="0" w:oddVBand="0" w:evenVBand="0" w:oddHBand="0" w:evenHBand="1" w:firstRowFirstColumn="0" w:firstRowLastColumn="0" w:lastRowFirstColumn="0" w:lastRowLastColumn="0"/>
            </w:pPr>
            <w:r w:rsidRPr="00447354">
              <w:t>Select and use features of digital tools to create texts for different purposes and audiences</w:t>
            </w:r>
            <w:r>
              <w:t xml:space="preserve"> </w:t>
            </w:r>
            <w:r w:rsidRPr="00A325AE">
              <w:t>WA7ELYC4</w:t>
            </w:r>
          </w:p>
        </w:tc>
        <w:tc>
          <w:tcPr>
            <w:tcW w:w="1418" w:type="dxa"/>
          </w:tcPr>
          <w:p w14:paraId="1A1A0124" w14:textId="7984F498" w:rsidR="005F5223" w:rsidRDefault="005F5223" w:rsidP="0016269B">
            <w:pPr>
              <w:cnfStyle w:val="000000010000" w:firstRow="0" w:lastRow="0" w:firstColumn="0" w:lastColumn="0" w:oddVBand="0" w:evenVBand="0" w:oddHBand="0" w:evenHBand="1" w:firstRowFirstColumn="0" w:firstRowLastColumn="0" w:lastRowFirstColumn="0" w:lastRowLastColumn="0"/>
            </w:pPr>
            <w:r>
              <w:t>2.3</w:t>
            </w:r>
          </w:p>
        </w:tc>
      </w:tr>
      <w:tr w:rsidR="005F5223" w14:paraId="23375813"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74D7400" w14:textId="4DC3949B" w:rsidR="005F5223" w:rsidRDefault="005F5223" w:rsidP="00CA5D91">
            <w:pPr>
              <w:jc w:val="center"/>
              <w:rPr>
                <w:b w:val="0"/>
                <w:bCs w:val="0"/>
              </w:rPr>
            </w:pPr>
            <w:r>
              <w:rPr>
                <w:b w:val="0"/>
                <w:bCs w:val="0"/>
              </w:rPr>
              <w:t>8</w:t>
            </w:r>
          </w:p>
        </w:tc>
        <w:tc>
          <w:tcPr>
            <w:tcW w:w="12050" w:type="dxa"/>
          </w:tcPr>
          <w:p w14:paraId="016801E4" w14:textId="4D158607" w:rsidR="005F5223" w:rsidRPr="00447354" w:rsidRDefault="005F5223" w:rsidP="00710421">
            <w:pPr>
              <w:cnfStyle w:val="000000000000" w:firstRow="0" w:lastRow="0" w:firstColumn="0" w:lastColumn="0" w:oddVBand="0" w:evenVBand="0" w:oddHBand="0" w:evenHBand="0" w:firstRowFirstColumn="0" w:firstRowLastColumn="0" w:lastRowFirstColumn="0" w:lastRowLastColumn="0"/>
            </w:pPr>
            <w:r w:rsidRPr="00710421">
              <w:t>Plan, create, edit and publish written and multimodal texts, organising and expanding ideas, and selecting text structures,</w:t>
            </w:r>
            <w:r>
              <w:t xml:space="preserve"> </w:t>
            </w:r>
            <w:r w:rsidRPr="00710421">
              <w:t>language features, literary devices and visual features for purposes and audiences in ways that may be imaginative, reflective,</w:t>
            </w:r>
            <w:r>
              <w:t xml:space="preserve"> </w:t>
            </w:r>
            <w:r w:rsidRPr="00710421">
              <w:t>informative, persuasive and/or analytical</w:t>
            </w:r>
            <w:r>
              <w:t xml:space="preserve"> </w:t>
            </w:r>
            <w:r w:rsidRPr="00A325AE">
              <w:t>WA8ELYC1</w:t>
            </w:r>
          </w:p>
        </w:tc>
        <w:tc>
          <w:tcPr>
            <w:tcW w:w="1418" w:type="dxa"/>
          </w:tcPr>
          <w:p w14:paraId="344F25D3" w14:textId="7D698798" w:rsidR="005F5223" w:rsidRDefault="005F5223" w:rsidP="0016269B">
            <w:pPr>
              <w:cnfStyle w:val="000000000000" w:firstRow="0" w:lastRow="0" w:firstColumn="0" w:lastColumn="0" w:oddVBand="0" w:evenVBand="0" w:oddHBand="0" w:evenHBand="0" w:firstRowFirstColumn="0" w:firstRowLastColumn="0" w:lastRowFirstColumn="0" w:lastRowLastColumn="0"/>
            </w:pPr>
            <w:r>
              <w:t>2.2, 3.1</w:t>
            </w:r>
          </w:p>
        </w:tc>
      </w:tr>
      <w:tr w:rsidR="005F5223" w14:paraId="711A52F3"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29115E91" w14:textId="6328E4E2" w:rsidR="005F5223" w:rsidRDefault="005F5223" w:rsidP="00CA5D91">
            <w:pPr>
              <w:jc w:val="center"/>
              <w:rPr>
                <w:b w:val="0"/>
                <w:bCs w:val="0"/>
              </w:rPr>
            </w:pPr>
            <w:r>
              <w:rPr>
                <w:b w:val="0"/>
                <w:bCs w:val="0"/>
              </w:rPr>
              <w:t>8</w:t>
            </w:r>
          </w:p>
        </w:tc>
        <w:tc>
          <w:tcPr>
            <w:tcW w:w="12050" w:type="dxa"/>
          </w:tcPr>
          <w:p w14:paraId="1A65B4F9" w14:textId="7A5092E7" w:rsidR="005F5223" w:rsidRPr="00447354" w:rsidRDefault="005F5223" w:rsidP="00AF3094">
            <w:pPr>
              <w:cnfStyle w:val="000000010000" w:firstRow="0" w:lastRow="0" w:firstColumn="0" w:lastColumn="0" w:oddVBand="0" w:evenVBand="0" w:oddHBand="0" w:evenHBand="1" w:firstRowFirstColumn="0" w:firstRowLastColumn="0" w:lastRowFirstColumn="0" w:lastRowLastColumn="0"/>
            </w:pPr>
            <w:r w:rsidRPr="00AF3094">
              <w:t>Plan, create, rehearse and deliver spoken and multimodal presentations for purpose and audience, selecting language features,</w:t>
            </w:r>
            <w:r>
              <w:t xml:space="preserve"> </w:t>
            </w:r>
            <w:r w:rsidRPr="00AF3094">
              <w:t>literary devices, visual features and features of voice to suit formal or informal situations, and organising and developing ideas</w:t>
            </w:r>
            <w:r>
              <w:t xml:space="preserve"> </w:t>
            </w:r>
            <w:r w:rsidRPr="00AF3094">
              <w:t>in texts in ways that may be imaginative, reflective, informative, persuasive and/or analytical</w:t>
            </w:r>
            <w:r>
              <w:t xml:space="preserve"> </w:t>
            </w:r>
            <w:r w:rsidRPr="00AF3094">
              <w:t>WA8ELYC2</w:t>
            </w:r>
          </w:p>
        </w:tc>
        <w:tc>
          <w:tcPr>
            <w:tcW w:w="1418" w:type="dxa"/>
          </w:tcPr>
          <w:p w14:paraId="1C2B2C80" w14:textId="2C340D65" w:rsidR="005F5223" w:rsidRDefault="005F5223" w:rsidP="0016269B">
            <w:pPr>
              <w:cnfStyle w:val="000000010000" w:firstRow="0" w:lastRow="0" w:firstColumn="0" w:lastColumn="0" w:oddVBand="0" w:evenVBand="0" w:oddHBand="0" w:evenHBand="1" w:firstRowFirstColumn="0" w:firstRowLastColumn="0" w:lastRowFirstColumn="0" w:lastRowLastColumn="0"/>
            </w:pPr>
            <w:r>
              <w:t>2.2</w:t>
            </w:r>
          </w:p>
        </w:tc>
      </w:tr>
      <w:tr w:rsidR="005F5223" w14:paraId="689131B6"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3A7DB1E5" w14:textId="1596A220" w:rsidR="005F5223" w:rsidRDefault="005F5223" w:rsidP="00CA5D91">
            <w:pPr>
              <w:jc w:val="center"/>
              <w:rPr>
                <w:b w:val="0"/>
                <w:bCs w:val="0"/>
              </w:rPr>
            </w:pPr>
            <w:r>
              <w:rPr>
                <w:b w:val="0"/>
                <w:bCs w:val="0"/>
              </w:rPr>
              <w:t>8</w:t>
            </w:r>
          </w:p>
        </w:tc>
        <w:tc>
          <w:tcPr>
            <w:tcW w:w="12050" w:type="dxa"/>
          </w:tcPr>
          <w:p w14:paraId="031E7FD4" w14:textId="0C81BA88" w:rsidR="005F5223" w:rsidRPr="00447354" w:rsidRDefault="005F5223" w:rsidP="00AF3094">
            <w:pPr>
              <w:cnfStyle w:val="000000000000" w:firstRow="0" w:lastRow="0" w:firstColumn="0" w:lastColumn="0" w:oddVBand="0" w:evenVBand="0" w:oddHBand="0" w:evenHBand="0" w:firstRowFirstColumn="0" w:firstRowLastColumn="0" w:lastRowFirstColumn="0" w:lastRowLastColumn="0"/>
            </w:pPr>
            <w:r w:rsidRPr="00AF3094">
              <w:t>Select and vary features of digital tools to create texts for different purposes and audiences</w:t>
            </w:r>
            <w:r>
              <w:t xml:space="preserve"> </w:t>
            </w:r>
            <w:r w:rsidRPr="00A325AE">
              <w:t>WA8ELYC4</w:t>
            </w:r>
          </w:p>
        </w:tc>
        <w:tc>
          <w:tcPr>
            <w:tcW w:w="1418" w:type="dxa"/>
          </w:tcPr>
          <w:p w14:paraId="7C074E20" w14:textId="436DAD8F" w:rsidR="005F5223" w:rsidRDefault="005F5223" w:rsidP="0016269B">
            <w:pPr>
              <w:cnfStyle w:val="000000000000" w:firstRow="0" w:lastRow="0" w:firstColumn="0" w:lastColumn="0" w:oddVBand="0" w:evenVBand="0" w:oddHBand="0" w:evenHBand="0" w:firstRowFirstColumn="0" w:firstRowLastColumn="0" w:lastRowFirstColumn="0" w:lastRowLastColumn="0"/>
            </w:pPr>
            <w:r>
              <w:t>2.3</w:t>
            </w:r>
          </w:p>
        </w:tc>
      </w:tr>
    </w:tbl>
    <w:p w14:paraId="388135A2" w14:textId="77777777" w:rsidR="0016269B" w:rsidRDefault="0016269B" w:rsidP="0016269B"/>
    <w:p w14:paraId="1362DB1C" w14:textId="0252B9FC" w:rsidR="00DF39FC" w:rsidRDefault="00F44884" w:rsidP="00E929F9">
      <w:pPr>
        <w:pStyle w:val="Heading2"/>
        <w:spacing w:after="120"/>
      </w:pPr>
      <w:bookmarkStart w:id="3" w:name="_Toc214442219"/>
      <w:r>
        <w:t>Year 7/8 English l</w:t>
      </w:r>
      <w:r w:rsidR="003474FD">
        <w:t>esson focus and text types, purposes and modes</w:t>
      </w:r>
      <w:bookmarkEnd w:id="3"/>
    </w:p>
    <w:tbl>
      <w:tblPr>
        <w:tblStyle w:val="DOETable1"/>
        <w:tblW w:w="14029" w:type="dxa"/>
        <w:tblLook w:val="04A0" w:firstRow="1" w:lastRow="0" w:firstColumn="1" w:lastColumn="0" w:noHBand="0" w:noVBand="1"/>
      </w:tblPr>
      <w:tblGrid>
        <w:gridCol w:w="803"/>
        <w:gridCol w:w="4437"/>
        <w:gridCol w:w="2977"/>
        <w:gridCol w:w="2977"/>
        <w:gridCol w:w="2835"/>
      </w:tblGrid>
      <w:tr w:rsidR="00232D3B" w14:paraId="705B06B3" w14:textId="44B30269" w:rsidTr="006C7E96">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3" w:type="dxa"/>
            <w:vMerge w:val="restart"/>
            <w:vAlign w:val="center"/>
          </w:tcPr>
          <w:p w14:paraId="12B622A0" w14:textId="0C03B614" w:rsidR="00232D3B" w:rsidRPr="003965B1" w:rsidRDefault="00232D3B" w:rsidP="004C7DC5">
            <w:pPr>
              <w:rPr>
                <w:color w:val="FFFFFF" w:themeColor="background1"/>
              </w:rPr>
            </w:pPr>
            <w:r w:rsidRPr="003965B1">
              <w:rPr>
                <w:color w:val="FFFFFF" w:themeColor="background1"/>
              </w:rPr>
              <w:t>Topic</w:t>
            </w:r>
          </w:p>
        </w:tc>
        <w:tc>
          <w:tcPr>
            <w:tcW w:w="4437" w:type="dxa"/>
            <w:vMerge w:val="restart"/>
            <w:vAlign w:val="center"/>
          </w:tcPr>
          <w:p w14:paraId="327950BC" w14:textId="7FAFC0E5" w:rsidR="00232D3B" w:rsidRPr="003965B1" w:rsidRDefault="00E254B7" w:rsidP="004C7DC5">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3965B1">
              <w:rPr>
                <w:color w:val="FFFFFF" w:themeColor="background1"/>
              </w:rPr>
              <w:t>Lesson f</w:t>
            </w:r>
            <w:r w:rsidR="00232D3B" w:rsidRPr="003965B1">
              <w:rPr>
                <w:color w:val="FFFFFF" w:themeColor="background1"/>
              </w:rPr>
              <w:t>ocus</w:t>
            </w:r>
          </w:p>
        </w:tc>
        <w:tc>
          <w:tcPr>
            <w:tcW w:w="8789" w:type="dxa"/>
            <w:gridSpan w:val="3"/>
          </w:tcPr>
          <w:p w14:paraId="22705B26" w14:textId="1D43A285" w:rsidR="00232D3B" w:rsidRDefault="00232D3B" w:rsidP="00936B09">
            <w:pPr>
              <w:jc w:val="center"/>
              <w:cnfStyle w:val="100000000000" w:firstRow="1" w:lastRow="0" w:firstColumn="0" w:lastColumn="0" w:oddVBand="0" w:evenVBand="0" w:oddHBand="0" w:evenHBand="0" w:firstRowFirstColumn="0" w:firstRowLastColumn="0" w:lastRowFirstColumn="0" w:lastRowLastColumn="0"/>
            </w:pPr>
            <w:r w:rsidRPr="003965B1">
              <w:rPr>
                <w:color w:val="FFFFFF" w:themeColor="background1"/>
              </w:rPr>
              <w:t>Text</w:t>
            </w:r>
          </w:p>
        </w:tc>
      </w:tr>
      <w:tr w:rsidR="00232D3B" w14:paraId="30F763B5" w14:textId="77777777" w:rsidTr="006C7E96">
        <w:trPr>
          <w:trHeight w:val="113"/>
        </w:trPr>
        <w:tc>
          <w:tcPr>
            <w:cnfStyle w:val="001000000000" w:firstRow="0" w:lastRow="0" w:firstColumn="1" w:lastColumn="0" w:oddVBand="0" w:evenVBand="0" w:oddHBand="0" w:evenHBand="0" w:firstRowFirstColumn="0" w:firstRowLastColumn="0" w:lastRowFirstColumn="0" w:lastRowLastColumn="0"/>
            <w:tcW w:w="803" w:type="dxa"/>
            <w:vMerge/>
            <w:tcBorders>
              <w:right w:val="single" w:sz="4" w:space="0" w:color="FFFFFF" w:themeColor="background1"/>
            </w:tcBorders>
          </w:tcPr>
          <w:p w14:paraId="6A8FA72C" w14:textId="06D5C9CE" w:rsidR="00232D3B" w:rsidRDefault="00232D3B" w:rsidP="00936B09">
            <w:pPr>
              <w:rPr>
                <w:rStyle w:val="normaltextrun"/>
              </w:rPr>
            </w:pPr>
          </w:p>
        </w:tc>
        <w:tc>
          <w:tcPr>
            <w:tcW w:w="4437" w:type="dxa"/>
            <w:vMerge/>
            <w:tcBorders>
              <w:left w:val="single" w:sz="4" w:space="0" w:color="FFFFFF" w:themeColor="background1"/>
            </w:tcBorders>
          </w:tcPr>
          <w:p w14:paraId="240D32B4" w14:textId="4733349B" w:rsidR="00232D3B" w:rsidRDefault="00232D3B" w:rsidP="00936B09">
            <w:pPr>
              <w:cnfStyle w:val="000000000000" w:firstRow="0" w:lastRow="0" w:firstColumn="0" w:lastColumn="0" w:oddVBand="0" w:evenVBand="0" w:oddHBand="0" w:evenHBand="0" w:firstRowFirstColumn="0" w:firstRowLastColumn="0" w:lastRowFirstColumn="0" w:lastRowLastColumn="0"/>
              <w:rPr>
                <w:rStyle w:val="normaltextrun"/>
              </w:rPr>
            </w:pPr>
          </w:p>
        </w:tc>
        <w:tc>
          <w:tcPr>
            <w:tcW w:w="2977" w:type="dxa"/>
          </w:tcPr>
          <w:p w14:paraId="295EF690" w14:textId="4AF3392C" w:rsidR="00232D3B" w:rsidRPr="009624E6" w:rsidRDefault="00232D3B" w:rsidP="00936B09">
            <w:pPr>
              <w:jc w:val="center"/>
              <w:cnfStyle w:val="000000000000" w:firstRow="0" w:lastRow="0" w:firstColumn="0" w:lastColumn="0" w:oddVBand="0" w:evenVBand="0" w:oddHBand="0" w:evenHBand="0" w:firstRowFirstColumn="0" w:firstRowLastColumn="0" w:lastRowFirstColumn="0" w:lastRowLastColumn="0"/>
              <w:rPr>
                <w:rStyle w:val="normaltextrun"/>
                <w:b/>
                <w:bCs/>
                <w:i/>
                <w:iCs/>
              </w:rPr>
            </w:pPr>
            <w:r w:rsidRPr="009624E6">
              <w:rPr>
                <w:rStyle w:val="normaltextrun"/>
                <w:b/>
                <w:bCs/>
                <w:i/>
                <w:iCs/>
              </w:rPr>
              <w:t>Types</w:t>
            </w:r>
          </w:p>
        </w:tc>
        <w:tc>
          <w:tcPr>
            <w:tcW w:w="2977" w:type="dxa"/>
          </w:tcPr>
          <w:p w14:paraId="3B25BD9E" w14:textId="6FE525C6" w:rsidR="00232D3B" w:rsidRPr="009624E6" w:rsidRDefault="00232D3B" w:rsidP="00936B09">
            <w:pPr>
              <w:jc w:val="center"/>
              <w:cnfStyle w:val="000000000000" w:firstRow="0" w:lastRow="0" w:firstColumn="0" w:lastColumn="0" w:oddVBand="0" w:evenVBand="0" w:oddHBand="0" w:evenHBand="0" w:firstRowFirstColumn="0" w:firstRowLastColumn="0" w:lastRowFirstColumn="0" w:lastRowLastColumn="0"/>
              <w:rPr>
                <w:rStyle w:val="normaltextrun"/>
                <w:b/>
                <w:bCs/>
                <w:i/>
                <w:iCs/>
              </w:rPr>
            </w:pPr>
            <w:r w:rsidRPr="009624E6">
              <w:rPr>
                <w:rStyle w:val="normaltextrun"/>
                <w:b/>
                <w:bCs/>
                <w:i/>
                <w:iCs/>
              </w:rPr>
              <w:t>Purposes</w:t>
            </w:r>
          </w:p>
        </w:tc>
        <w:tc>
          <w:tcPr>
            <w:tcW w:w="2835" w:type="dxa"/>
          </w:tcPr>
          <w:p w14:paraId="31E81EEE" w14:textId="44E70023" w:rsidR="00232D3B" w:rsidRPr="009624E6" w:rsidRDefault="00232D3B" w:rsidP="00936B09">
            <w:pPr>
              <w:jc w:val="center"/>
              <w:cnfStyle w:val="000000000000" w:firstRow="0" w:lastRow="0" w:firstColumn="0" w:lastColumn="0" w:oddVBand="0" w:evenVBand="0" w:oddHBand="0" w:evenHBand="0" w:firstRowFirstColumn="0" w:firstRowLastColumn="0" w:lastRowFirstColumn="0" w:lastRowLastColumn="0"/>
              <w:rPr>
                <w:rStyle w:val="normaltextrun"/>
                <w:b/>
                <w:bCs/>
                <w:i/>
                <w:iCs/>
              </w:rPr>
            </w:pPr>
            <w:r w:rsidRPr="009624E6">
              <w:rPr>
                <w:rStyle w:val="normaltextrun"/>
                <w:b/>
                <w:bCs/>
                <w:i/>
                <w:iCs/>
              </w:rPr>
              <w:t>Modes</w:t>
            </w:r>
          </w:p>
        </w:tc>
      </w:tr>
      <w:tr w:rsidR="00E254B7" w14:paraId="7A44AEFD" w14:textId="68FA59BB"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4834040" w14:textId="617B9A24" w:rsidR="00E254B7" w:rsidRDefault="00E254B7" w:rsidP="00E929F9">
            <w:r w:rsidRPr="00E254B7">
              <w:rPr>
                <w:rStyle w:val="normaltextrun"/>
                <w:b w:val="0"/>
                <w:bCs w:val="0"/>
              </w:rPr>
              <w:t>1.1</w:t>
            </w:r>
          </w:p>
        </w:tc>
        <w:tc>
          <w:tcPr>
            <w:tcW w:w="4437" w:type="dxa"/>
            <w:vAlign w:val="center"/>
          </w:tcPr>
          <w:p w14:paraId="18222A49" w14:textId="3F4F1ECA" w:rsidR="00E254B7" w:rsidRDefault="00E254B7"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1 Dignity of difference</w:t>
            </w:r>
          </w:p>
        </w:tc>
        <w:tc>
          <w:tcPr>
            <w:tcW w:w="2977" w:type="dxa"/>
          </w:tcPr>
          <w:p w14:paraId="604821FF" w14:textId="0F6145F2"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Poetry, radio broadcast</w:t>
            </w:r>
          </w:p>
        </w:tc>
        <w:tc>
          <w:tcPr>
            <w:tcW w:w="2977" w:type="dxa"/>
          </w:tcPr>
          <w:p w14:paraId="1D2E1C9F" w14:textId="64460661"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Imaginative, informative, persuasive</w:t>
            </w:r>
          </w:p>
        </w:tc>
        <w:tc>
          <w:tcPr>
            <w:tcW w:w="2835" w:type="dxa"/>
          </w:tcPr>
          <w:p w14:paraId="67515969" w14:textId="209883D3"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Speaking, writing, creating</w:t>
            </w:r>
          </w:p>
        </w:tc>
      </w:tr>
      <w:tr w:rsidR="00E254B7" w14:paraId="1180A31E" w14:textId="5FF5269E" w:rsidTr="00E929F9">
        <w:trPr>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FF6FE26" w14:textId="59A257EF" w:rsidR="00E254B7" w:rsidRDefault="00E254B7" w:rsidP="00E929F9">
            <w:r w:rsidRPr="00E254B7">
              <w:rPr>
                <w:rStyle w:val="normaltextrun"/>
                <w:b w:val="0"/>
                <w:bCs w:val="0"/>
              </w:rPr>
              <w:t>1.2</w:t>
            </w:r>
          </w:p>
        </w:tc>
        <w:tc>
          <w:tcPr>
            <w:tcW w:w="4437" w:type="dxa"/>
            <w:vAlign w:val="center"/>
          </w:tcPr>
          <w:p w14:paraId="5F77B3A5" w14:textId="397C68BD" w:rsidR="00E254B7" w:rsidRDefault="00E254B7"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3 Citizenship pledge</w:t>
            </w:r>
          </w:p>
        </w:tc>
        <w:tc>
          <w:tcPr>
            <w:tcW w:w="2977" w:type="dxa"/>
          </w:tcPr>
          <w:p w14:paraId="7108B797" w14:textId="08D6437C"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Citizenship pledge</w:t>
            </w:r>
          </w:p>
        </w:tc>
        <w:tc>
          <w:tcPr>
            <w:tcW w:w="2977" w:type="dxa"/>
          </w:tcPr>
          <w:p w14:paraId="711BC0F8" w14:textId="34B85C9B"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Informative, persuasive</w:t>
            </w:r>
          </w:p>
        </w:tc>
        <w:tc>
          <w:tcPr>
            <w:tcW w:w="2835" w:type="dxa"/>
          </w:tcPr>
          <w:p w14:paraId="5AD771C9" w14:textId="25B006A4"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Viewing, writing, reading, creating</w:t>
            </w:r>
          </w:p>
        </w:tc>
      </w:tr>
      <w:tr w:rsidR="00E254B7" w14:paraId="585AADE7" w14:textId="5CD3EB0B"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510C1A52" w14:textId="5B8FFC19" w:rsidR="00E254B7" w:rsidRDefault="00E254B7" w:rsidP="00E929F9">
            <w:r w:rsidRPr="00E254B7">
              <w:rPr>
                <w:rStyle w:val="normaltextrun"/>
                <w:b w:val="0"/>
                <w:bCs w:val="0"/>
              </w:rPr>
              <w:t>1.3</w:t>
            </w:r>
          </w:p>
        </w:tc>
        <w:tc>
          <w:tcPr>
            <w:tcW w:w="4437" w:type="dxa"/>
            <w:vAlign w:val="center"/>
          </w:tcPr>
          <w:p w14:paraId="5EBC6874" w14:textId="395728CA" w:rsidR="00E254B7" w:rsidRDefault="00E254B7"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5 Power of Voice</w:t>
            </w:r>
          </w:p>
        </w:tc>
        <w:tc>
          <w:tcPr>
            <w:tcW w:w="2977" w:type="dxa"/>
          </w:tcPr>
          <w:p w14:paraId="222FFDC2" w14:textId="4B272F0F"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Poetry, news report</w:t>
            </w:r>
          </w:p>
        </w:tc>
        <w:tc>
          <w:tcPr>
            <w:tcW w:w="2977" w:type="dxa"/>
          </w:tcPr>
          <w:p w14:paraId="49C59C90" w14:textId="2D89B96E"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Reflective, analytical/critical</w:t>
            </w:r>
          </w:p>
        </w:tc>
        <w:tc>
          <w:tcPr>
            <w:tcW w:w="2835" w:type="dxa"/>
          </w:tcPr>
          <w:p w14:paraId="48ECF816" w14:textId="3D4550C8"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Viewing, writing</w:t>
            </w:r>
          </w:p>
        </w:tc>
      </w:tr>
      <w:tr w:rsidR="00E254B7" w14:paraId="61207170" w14:textId="5ABC5A1C" w:rsidTr="00E929F9">
        <w:trPr>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EA8E9DB" w14:textId="1CA3BA9D" w:rsidR="00E254B7" w:rsidRDefault="00E254B7" w:rsidP="00E929F9">
            <w:r w:rsidRPr="00E254B7">
              <w:rPr>
                <w:rStyle w:val="normaltextrun"/>
                <w:b w:val="0"/>
                <w:bCs w:val="0"/>
              </w:rPr>
              <w:t>1.4</w:t>
            </w:r>
          </w:p>
        </w:tc>
        <w:tc>
          <w:tcPr>
            <w:tcW w:w="4437" w:type="dxa"/>
            <w:vAlign w:val="center"/>
          </w:tcPr>
          <w:p w14:paraId="528A85D8" w14:textId="13904CC6" w:rsidR="00E254B7" w:rsidRDefault="00E254B7"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7 Aussie words uncovered</w:t>
            </w:r>
          </w:p>
        </w:tc>
        <w:tc>
          <w:tcPr>
            <w:tcW w:w="2977" w:type="dxa"/>
          </w:tcPr>
          <w:p w14:paraId="73DA5DE7" w14:textId="08C77F44"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Vocabulary list</w:t>
            </w:r>
          </w:p>
        </w:tc>
        <w:tc>
          <w:tcPr>
            <w:tcW w:w="2977" w:type="dxa"/>
          </w:tcPr>
          <w:p w14:paraId="18580688" w14:textId="5D125640"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Informative</w:t>
            </w:r>
          </w:p>
        </w:tc>
        <w:tc>
          <w:tcPr>
            <w:tcW w:w="2835" w:type="dxa"/>
          </w:tcPr>
          <w:p w14:paraId="06D9D8C4" w14:textId="1B46E115"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Writing</w:t>
            </w:r>
          </w:p>
        </w:tc>
      </w:tr>
      <w:tr w:rsidR="00E254B7" w14:paraId="3526A703" w14:textId="6EC52232"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4F564BE" w14:textId="7EB2A1FE" w:rsidR="00E254B7" w:rsidRDefault="00E254B7" w:rsidP="00E929F9">
            <w:r w:rsidRPr="00E254B7">
              <w:rPr>
                <w:rStyle w:val="normaltextrun"/>
                <w:b w:val="0"/>
                <w:bCs w:val="0"/>
              </w:rPr>
              <w:t>1.5</w:t>
            </w:r>
          </w:p>
        </w:tc>
        <w:tc>
          <w:tcPr>
            <w:tcW w:w="4437" w:type="dxa"/>
            <w:vAlign w:val="center"/>
          </w:tcPr>
          <w:p w14:paraId="0DC3A239" w14:textId="72F064E4" w:rsidR="00E254B7" w:rsidRDefault="00E254B7"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9 Cultural fusion</w:t>
            </w:r>
          </w:p>
        </w:tc>
        <w:tc>
          <w:tcPr>
            <w:tcW w:w="2977" w:type="dxa"/>
          </w:tcPr>
          <w:p w14:paraId="02975F36" w14:textId="74140E4B"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Autobiography, short story</w:t>
            </w:r>
          </w:p>
        </w:tc>
        <w:tc>
          <w:tcPr>
            <w:tcW w:w="2977" w:type="dxa"/>
          </w:tcPr>
          <w:p w14:paraId="5A8B4EAD" w14:textId="7C1C1D27"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Imaginative, reflective</w:t>
            </w:r>
          </w:p>
        </w:tc>
        <w:tc>
          <w:tcPr>
            <w:tcW w:w="2835" w:type="dxa"/>
          </w:tcPr>
          <w:p w14:paraId="1BBDBA9F" w14:textId="72896E69"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Reading, writing, creating</w:t>
            </w:r>
          </w:p>
        </w:tc>
      </w:tr>
      <w:tr w:rsidR="00E254B7" w14:paraId="7D0AC652" w14:textId="2E9A58B8" w:rsidTr="00E929F9">
        <w:trPr>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6CE8D2D" w14:textId="0D683935" w:rsidR="00E254B7" w:rsidRDefault="00E254B7" w:rsidP="00E929F9">
            <w:r w:rsidRPr="00E254B7">
              <w:rPr>
                <w:rStyle w:val="normaltextrun"/>
                <w:b w:val="0"/>
                <w:bCs w:val="0"/>
              </w:rPr>
              <w:t>2.1</w:t>
            </w:r>
          </w:p>
        </w:tc>
        <w:tc>
          <w:tcPr>
            <w:tcW w:w="4437" w:type="dxa"/>
            <w:vAlign w:val="center"/>
          </w:tcPr>
          <w:p w14:paraId="647CA941" w14:textId="7B573CA7" w:rsidR="00E254B7" w:rsidRDefault="00E254B7"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11 Australian tourism advertising and ‘</w:t>
            </w:r>
            <w:proofErr w:type="spellStart"/>
            <w:r>
              <w:rPr>
                <w:rStyle w:val="normaltextrun"/>
              </w:rPr>
              <w:t>matesong</w:t>
            </w:r>
            <w:proofErr w:type="spellEnd"/>
            <w:r>
              <w:rPr>
                <w:rStyle w:val="normaltextrun"/>
              </w:rPr>
              <w:t>’</w:t>
            </w:r>
          </w:p>
        </w:tc>
        <w:tc>
          <w:tcPr>
            <w:tcW w:w="2977" w:type="dxa"/>
          </w:tcPr>
          <w:p w14:paraId="0B28461E" w14:textId="52E6750C"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Advertisement</w:t>
            </w:r>
          </w:p>
        </w:tc>
        <w:tc>
          <w:tcPr>
            <w:tcW w:w="2977" w:type="dxa"/>
          </w:tcPr>
          <w:p w14:paraId="54ECF12D" w14:textId="1F7E929A"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Persuasive</w:t>
            </w:r>
          </w:p>
        </w:tc>
        <w:tc>
          <w:tcPr>
            <w:tcW w:w="2835" w:type="dxa"/>
          </w:tcPr>
          <w:p w14:paraId="724A685A" w14:textId="33E1441C"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Viewing, writing</w:t>
            </w:r>
          </w:p>
        </w:tc>
      </w:tr>
      <w:tr w:rsidR="00E254B7" w14:paraId="072A4403" w14:textId="022524D4"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CB1417E" w14:textId="001B616E" w:rsidR="00E254B7" w:rsidRDefault="00E254B7" w:rsidP="00E929F9">
            <w:r w:rsidRPr="00E254B7">
              <w:rPr>
                <w:rStyle w:val="normaltextrun"/>
                <w:b w:val="0"/>
                <w:bCs w:val="0"/>
              </w:rPr>
              <w:lastRenderedPageBreak/>
              <w:t>2.2</w:t>
            </w:r>
          </w:p>
        </w:tc>
        <w:tc>
          <w:tcPr>
            <w:tcW w:w="4437" w:type="dxa"/>
            <w:vAlign w:val="center"/>
          </w:tcPr>
          <w:p w14:paraId="6F467E90" w14:textId="3A748692" w:rsidR="00E254B7" w:rsidRDefault="00E254B7"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13 Exploring identity and belonging through poetry</w:t>
            </w:r>
          </w:p>
        </w:tc>
        <w:tc>
          <w:tcPr>
            <w:tcW w:w="2977" w:type="dxa"/>
          </w:tcPr>
          <w:p w14:paraId="5F320C84" w14:textId="15082F9D"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Poetry</w:t>
            </w:r>
          </w:p>
        </w:tc>
        <w:tc>
          <w:tcPr>
            <w:tcW w:w="2977" w:type="dxa"/>
          </w:tcPr>
          <w:p w14:paraId="7634324F" w14:textId="4945BFBC"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Aesthetic, imaginative</w:t>
            </w:r>
          </w:p>
        </w:tc>
        <w:tc>
          <w:tcPr>
            <w:tcW w:w="2835" w:type="dxa"/>
          </w:tcPr>
          <w:p w14:paraId="66028D8A" w14:textId="184B78D6"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Creating, writing, speaking</w:t>
            </w:r>
          </w:p>
        </w:tc>
      </w:tr>
      <w:tr w:rsidR="00E254B7" w14:paraId="69A8770E" w14:textId="37754533" w:rsidTr="00E929F9">
        <w:trPr>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71FF4935" w14:textId="7671837A" w:rsidR="00E254B7" w:rsidRDefault="00E254B7" w:rsidP="00E929F9">
            <w:r w:rsidRPr="00E254B7">
              <w:rPr>
                <w:rStyle w:val="normaltextrun"/>
                <w:b w:val="0"/>
                <w:bCs w:val="0"/>
              </w:rPr>
              <w:t>2.3</w:t>
            </w:r>
          </w:p>
        </w:tc>
        <w:tc>
          <w:tcPr>
            <w:tcW w:w="4437" w:type="dxa"/>
            <w:vAlign w:val="center"/>
          </w:tcPr>
          <w:p w14:paraId="0D9DD1E1" w14:textId="7A40EBFA" w:rsidR="00E254B7" w:rsidRDefault="00E254B7"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15 The migrant experience</w:t>
            </w:r>
          </w:p>
        </w:tc>
        <w:tc>
          <w:tcPr>
            <w:tcW w:w="2977" w:type="dxa"/>
          </w:tcPr>
          <w:p w14:paraId="4C7DAB84" w14:textId="23B0BAE9"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Video</w:t>
            </w:r>
          </w:p>
        </w:tc>
        <w:tc>
          <w:tcPr>
            <w:tcW w:w="2977" w:type="dxa"/>
          </w:tcPr>
          <w:p w14:paraId="59466C47" w14:textId="62EAE3E5"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Informative, aesthetic, imaginative, persuasive</w:t>
            </w:r>
          </w:p>
        </w:tc>
        <w:tc>
          <w:tcPr>
            <w:tcW w:w="2835" w:type="dxa"/>
          </w:tcPr>
          <w:p w14:paraId="28EC772B" w14:textId="05324B47"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Creating, speaking, writing, viewing</w:t>
            </w:r>
          </w:p>
        </w:tc>
      </w:tr>
      <w:tr w:rsidR="00E254B7" w14:paraId="2A1ADF8D" w14:textId="5BFE46F1"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70F1EBC" w14:textId="222D7EA3" w:rsidR="00E254B7" w:rsidRDefault="00E254B7" w:rsidP="00E929F9">
            <w:r w:rsidRPr="00E254B7">
              <w:rPr>
                <w:rStyle w:val="normaltextrun"/>
                <w:b w:val="0"/>
                <w:bCs w:val="0"/>
              </w:rPr>
              <w:t>3.1</w:t>
            </w:r>
          </w:p>
        </w:tc>
        <w:tc>
          <w:tcPr>
            <w:tcW w:w="4437" w:type="dxa"/>
            <w:vAlign w:val="center"/>
          </w:tcPr>
          <w:p w14:paraId="5533AD73" w14:textId="03B1BD71" w:rsidR="00E254B7" w:rsidRDefault="00E254B7"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17 Multicultural menagerie</w:t>
            </w:r>
          </w:p>
        </w:tc>
        <w:tc>
          <w:tcPr>
            <w:tcW w:w="2977" w:type="dxa"/>
          </w:tcPr>
          <w:p w14:paraId="47CDAA33" w14:textId="3810B16A"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Narrative</w:t>
            </w:r>
          </w:p>
        </w:tc>
        <w:tc>
          <w:tcPr>
            <w:tcW w:w="2977" w:type="dxa"/>
          </w:tcPr>
          <w:p w14:paraId="588D56C9" w14:textId="17174BE9"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Imaginative</w:t>
            </w:r>
          </w:p>
        </w:tc>
        <w:tc>
          <w:tcPr>
            <w:tcW w:w="2835" w:type="dxa"/>
          </w:tcPr>
          <w:p w14:paraId="44F47041" w14:textId="4CA8C3FC"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Creating, writing</w:t>
            </w:r>
          </w:p>
        </w:tc>
      </w:tr>
      <w:tr w:rsidR="00E254B7" w14:paraId="4BF38E38" w14:textId="3DCEC41B" w:rsidTr="00E929F9">
        <w:trPr>
          <w:trHeight w:val="346"/>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4354DB9" w14:textId="6CAB31B9" w:rsidR="00E254B7" w:rsidRDefault="00E254B7" w:rsidP="00E929F9">
            <w:r w:rsidRPr="00E254B7">
              <w:rPr>
                <w:rStyle w:val="normaltextrun"/>
                <w:b w:val="0"/>
                <w:bCs w:val="0"/>
              </w:rPr>
              <w:t>3.2</w:t>
            </w:r>
          </w:p>
        </w:tc>
        <w:tc>
          <w:tcPr>
            <w:tcW w:w="4437" w:type="dxa"/>
            <w:vAlign w:val="center"/>
          </w:tcPr>
          <w:p w14:paraId="05BB83B2" w14:textId="4F6179A8" w:rsidR="00E254B7" w:rsidRDefault="00E254B7"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19 The rights of children</w:t>
            </w:r>
          </w:p>
        </w:tc>
        <w:tc>
          <w:tcPr>
            <w:tcW w:w="2977" w:type="dxa"/>
          </w:tcPr>
          <w:p w14:paraId="74276B0E" w14:textId="60FAC736"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Infographic, video</w:t>
            </w:r>
          </w:p>
        </w:tc>
        <w:tc>
          <w:tcPr>
            <w:tcW w:w="2977" w:type="dxa"/>
          </w:tcPr>
          <w:p w14:paraId="16C99C84" w14:textId="56689509"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Reflective, aesthetic, informative</w:t>
            </w:r>
          </w:p>
        </w:tc>
        <w:tc>
          <w:tcPr>
            <w:tcW w:w="2835" w:type="dxa"/>
          </w:tcPr>
          <w:p w14:paraId="40460DA9" w14:textId="55719644"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Viewing, reading, writing</w:t>
            </w:r>
          </w:p>
        </w:tc>
      </w:tr>
    </w:tbl>
    <w:p w14:paraId="2C37CE5A" w14:textId="77777777" w:rsidR="003474FD" w:rsidRPr="00E929F9" w:rsidRDefault="003474FD" w:rsidP="00B3079B">
      <w:pPr>
        <w:rPr>
          <w:sz w:val="28"/>
          <w:szCs w:val="24"/>
        </w:rPr>
      </w:pPr>
    </w:p>
    <w:p w14:paraId="5C83D0B7" w14:textId="2AC57069" w:rsidR="003474FD" w:rsidRDefault="003474FD" w:rsidP="00E929F9">
      <w:pPr>
        <w:pStyle w:val="Heading2"/>
        <w:spacing w:after="120"/>
      </w:pPr>
      <w:bookmarkStart w:id="4" w:name="_Toc214442220"/>
      <w:r>
        <w:t>Year 9/10 English</w:t>
      </w:r>
      <w:r w:rsidR="00F44884">
        <w:t xml:space="preserve"> l</w:t>
      </w:r>
      <w:r w:rsidR="009F28D1">
        <w:t>esson alignment with content descriptions</w:t>
      </w:r>
      <w:bookmarkEnd w:id="4"/>
    </w:p>
    <w:tbl>
      <w:tblPr>
        <w:tblStyle w:val="DOETable1"/>
        <w:tblW w:w="14029" w:type="dxa"/>
        <w:tblLook w:val="04A0" w:firstRow="1" w:lastRow="0" w:firstColumn="1" w:lastColumn="0" w:noHBand="0" w:noVBand="1"/>
      </w:tblPr>
      <w:tblGrid>
        <w:gridCol w:w="521"/>
        <w:gridCol w:w="40"/>
        <w:gridCol w:w="12050"/>
        <w:gridCol w:w="1418"/>
      </w:tblGrid>
      <w:tr w:rsidR="004419C2" w14:paraId="41872A5A" w14:textId="77777777" w:rsidTr="00536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Borders>
              <w:left w:val="single" w:sz="4" w:space="0" w:color="auto"/>
            </w:tcBorders>
          </w:tcPr>
          <w:p w14:paraId="0BCB8D6D" w14:textId="77777777" w:rsidR="004419C2" w:rsidRPr="00790803" w:rsidRDefault="004419C2" w:rsidP="000118C9">
            <w:pPr>
              <w:jc w:val="center"/>
              <w:rPr>
                <w:color w:val="FFFFFF" w:themeColor="background1"/>
              </w:rPr>
            </w:pPr>
            <w:r w:rsidRPr="00790803">
              <w:rPr>
                <w:color w:val="FFFFFF" w:themeColor="background1"/>
              </w:rPr>
              <w:t>Yr</w:t>
            </w:r>
          </w:p>
        </w:tc>
        <w:tc>
          <w:tcPr>
            <w:tcW w:w="12090" w:type="dxa"/>
            <w:gridSpan w:val="2"/>
            <w:vAlign w:val="center"/>
          </w:tcPr>
          <w:p w14:paraId="1AFD38C9" w14:textId="77777777" w:rsidR="004419C2" w:rsidRPr="00790803" w:rsidRDefault="004419C2" w:rsidP="00536B80">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790803">
              <w:rPr>
                <w:color w:val="FFFFFF" w:themeColor="background1"/>
              </w:rPr>
              <w:t>Content descriptions</w:t>
            </w:r>
          </w:p>
        </w:tc>
        <w:tc>
          <w:tcPr>
            <w:tcW w:w="1418" w:type="dxa"/>
            <w:vAlign w:val="center"/>
          </w:tcPr>
          <w:p w14:paraId="7F78349B" w14:textId="612E6936" w:rsidR="004419C2" w:rsidRPr="00790803" w:rsidRDefault="00E254B7" w:rsidP="00536B80">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Lesson</w:t>
            </w:r>
          </w:p>
        </w:tc>
      </w:tr>
      <w:tr w:rsidR="004419C2" w14:paraId="6CA77353" w14:textId="77777777" w:rsidTr="000118C9">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tcBorders>
          </w:tcPr>
          <w:p w14:paraId="797084E6" w14:textId="77777777" w:rsidR="004419C2" w:rsidRPr="00201B36" w:rsidRDefault="004419C2" w:rsidP="000118C9">
            <w:r w:rsidRPr="00201B36">
              <w:rPr>
                <w:i/>
                <w:iCs/>
              </w:rPr>
              <w:t>Language for interacting with others</w:t>
            </w:r>
          </w:p>
        </w:tc>
      </w:tr>
      <w:tr w:rsidR="00DC4F13" w14:paraId="4BC7E0F9"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0BEE7535" w14:textId="26C0E9E5" w:rsidR="00DC4F13" w:rsidRDefault="00DC4F13" w:rsidP="000118C9">
            <w:pPr>
              <w:jc w:val="center"/>
              <w:rPr>
                <w:b w:val="0"/>
                <w:bCs w:val="0"/>
              </w:rPr>
            </w:pPr>
            <w:r>
              <w:rPr>
                <w:b w:val="0"/>
                <w:bCs w:val="0"/>
              </w:rPr>
              <w:t>9</w:t>
            </w:r>
          </w:p>
        </w:tc>
        <w:tc>
          <w:tcPr>
            <w:tcW w:w="12050" w:type="dxa"/>
          </w:tcPr>
          <w:p w14:paraId="561319E4" w14:textId="2C509DE7" w:rsidR="00DC4F13" w:rsidRPr="00DC4F13" w:rsidRDefault="00374420" w:rsidP="000118C9">
            <w:pPr>
              <w:cnfStyle w:val="000000010000" w:firstRow="0" w:lastRow="0" w:firstColumn="0" w:lastColumn="0" w:oddVBand="0" w:evenVBand="0" w:oddHBand="0" w:evenHBand="1" w:firstRowFirstColumn="0" w:firstRowLastColumn="0" w:lastRowFirstColumn="0" w:lastRowLastColumn="0"/>
              <w:rPr>
                <w:rFonts w:eastAsia="Times New Roman"/>
                <w:b/>
              </w:rPr>
            </w:pPr>
            <w:r w:rsidRPr="00374420">
              <w:rPr>
                <w:rFonts w:eastAsia="Times New Roman"/>
                <w:bCs/>
              </w:rPr>
              <w:t>Recognise how language empowers relationships and roles</w:t>
            </w:r>
            <w:r>
              <w:rPr>
                <w:rFonts w:eastAsia="Times New Roman"/>
                <w:b/>
              </w:rPr>
              <w:t xml:space="preserve"> </w:t>
            </w:r>
            <w:r w:rsidR="00DC4F13" w:rsidRPr="00216888">
              <w:rPr>
                <w:rFonts w:eastAsia="Times New Roman"/>
                <w:bCs/>
              </w:rPr>
              <w:t>WA9ELAI1</w:t>
            </w:r>
          </w:p>
        </w:tc>
        <w:tc>
          <w:tcPr>
            <w:tcW w:w="1418" w:type="dxa"/>
          </w:tcPr>
          <w:p w14:paraId="35D51D0A" w14:textId="32974294" w:rsidR="00DC4F13" w:rsidRDefault="00DC4F13" w:rsidP="000118C9">
            <w:pPr>
              <w:cnfStyle w:val="000000010000" w:firstRow="0" w:lastRow="0" w:firstColumn="0" w:lastColumn="0" w:oddVBand="0" w:evenVBand="0" w:oddHBand="0" w:evenHBand="1" w:firstRowFirstColumn="0" w:firstRowLastColumn="0" w:lastRowFirstColumn="0" w:lastRowLastColumn="0"/>
            </w:pPr>
            <w:r>
              <w:t>2.2</w:t>
            </w:r>
            <w:r w:rsidR="004C3557">
              <w:t>, 3.1</w:t>
            </w:r>
            <w:r w:rsidR="00FE69A7">
              <w:t>, 3.2</w:t>
            </w:r>
          </w:p>
        </w:tc>
      </w:tr>
      <w:tr w:rsidR="004419C2" w14:paraId="6BAEF8E2"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2A667E23" w14:textId="797D1452" w:rsidR="004419C2" w:rsidRPr="009F4EA5" w:rsidRDefault="004E2757" w:rsidP="000118C9">
            <w:pPr>
              <w:jc w:val="center"/>
              <w:rPr>
                <w:b w:val="0"/>
                <w:bCs w:val="0"/>
              </w:rPr>
            </w:pPr>
            <w:r>
              <w:rPr>
                <w:b w:val="0"/>
                <w:bCs w:val="0"/>
              </w:rPr>
              <w:t>10</w:t>
            </w:r>
          </w:p>
        </w:tc>
        <w:tc>
          <w:tcPr>
            <w:tcW w:w="12050" w:type="dxa"/>
          </w:tcPr>
          <w:p w14:paraId="3901C587" w14:textId="2EC15487" w:rsidR="004419C2" w:rsidRPr="00C94383" w:rsidRDefault="00771E9F" w:rsidP="000118C9">
            <w:pPr>
              <w:cnfStyle w:val="000000000000" w:firstRow="0" w:lastRow="0" w:firstColumn="0" w:lastColumn="0" w:oddVBand="0" w:evenVBand="0" w:oddHBand="0" w:evenHBand="0" w:firstRowFirstColumn="0" w:firstRowLastColumn="0" w:lastRowFirstColumn="0" w:lastRowLastColumn="0"/>
            </w:pPr>
            <w:r w:rsidRPr="00771E9F">
              <w:rPr>
                <w:bCs/>
              </w:rPr>
              <w:t>Understand how language can have inclusive and exclusive social effects, and can empower or disempower people</w:t>
            </w:r>
            <w:r>
              <w:rPr>
                <w:b/>
              </w:rPr>
              <w:t xml:space="preserve"> </w:t>
            </w:r>
            <w:r w:rsidR="004E2757" w:rsidRPr="00216888">
              <w:rPr>
                <w:bCs/>
              </w:rPr>
              <w:t>WA10ELAI1</w:t>
            </w:r>
          </w:p>
        </w:tc>
        <w:tc>
          <w:tcPr>
            <w:tcW w:w="1418" w:type="dxa"/>
          </w:tcPr>
          <w:p w14:paraId="1403AA75" w14:textId="38633615" w:rsidR="004419C2" w:rsidRDefault="004E2757" w:rsidP="000118C9">
            <w:pPr>
              <w:cnfStyle w:val="000000000000" w:firstRow="0" w:lastRow="0" w:firstColumn="0" w:lastColumn="0" w:oddVBand="0" w:evenVBand="0" w:oddHBand="0" w:evenHBand="0" w:firstRowFirstColumn="0" w:firstRowLastColumn="0" w:lastRowFirstColumn="0" w:lastRowLastColumn="0"/>
            </w:pPr>
            <w:r>
              <w:t>1.2</w:t>
            </w:r>
            <w:r w:rsidR="00DC4F13">
              <w:t>, 2.2</w:t>
            </w:r>
            <w:r w:rsidR="004C3557">
              <w:t>, 3.1</w:t>
            </w:r>
            <w:r w:rsidR="00C8422C">
              <w:t>, 3.2</w:t>
            </w:r>
          </w:p>
        </w:tc>
      </w:tr>
      <w:tr w:rsidR="004419C2" w14:paraId="7F240716" w14:textId="77777777" w:rsidTr="000118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tcBorders>
          </w:tcPr>
          <w:p w14:paraId="0874AD2B" w14:textId="77777777" w:rsidR="004419C2" w:rsidRPr="00201B36" w:rsidRDefault="004419C2" w:rsidP="000118C9">
            <w:r w:rsidRPr="00201B36">
              <w:rPr>
                <w:i/>
                <w:iCs/>
              </w:rPr>
              <w:t>Text structure, organisation and features</w:t>
            </w:r>
          </w:p>
        </w:tc>
      </w:tr>
      <w:tr w:rsidR="004419C2" w14:paraId="21E83964"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280EE045" w14:textId="5150B18E" w:rsidR="004419C2" w:rsidRDefault="007F71F6" w:rsidP="000118C9">
            <w:pPr>
              <w:jc w:val="center"/>
              <w:rPr>
                <w:b w:val="0"/>
                <w:bCs w:val="0"/>
              </w:rPr>
            </w:pPr>
            <w:r>
              <w:rPr>
                <w:b w:val="0"/>
                <w:bCs w:val="0"/>
              </w:rPr>
              <w:t>9</w:t>
            </w:r>
          </w:p>
        </w:tc>
        <w:tc>
          <w:tcPr>
            <w:tcW w:w="12050" w:type="dxa"/>
          </w:tcPr>
          <w:p w14:paraId="5DBE7122" w14:textId="5699405E" w:rsidR="004419C2" w:rsidRPr="00F5386A" w:rsidRDefault="009556D1" w:rsidP="009556D1">
            <w:pPr>
              <w:cnfStyle w:val="000000000000" w:firstRow="0" w:lastRow="0" w:firstColumn="0" w:lastColumn="0" w:oddVBand="0" w:evenVBand="0" w:oddHBand="0" w:evenHBand="0" w:firstRowFirstColumn="0" w:firstRowLastColumn="0" w:lastRowFirstColumn="0" w:lastRowLastColumn="0"/>
            </w:pPr>
            <w:r w:rsidRPr="009556D1">
              <w:rPr>
                <w:bCs/>
              </w:rPr>
              <w:t>Examine how authors and creators adapt text structures and language features by experimenting with spoken, written, visual and multimodal elements and their combination</w:t>
            </w:r>
            <w:r>
              <w:rPr>
                <w:b/>
              </w:rPr>
              <w:t xml:space="preserve"> </w:t>
            </w:r>
            <w:r w:rsidR="007F71F6" w:rsidRPr="00216888">
              <w:rPr>
                <w:bCs/>
              </w:rPr>
              <w:t>WA9ELAT1</w:t>
            </w:r>
          </w:p>
        </w:tc>
        <w:tc>
          <w:tcPr>
            <w:tcW w:w="1418" w:type="dxa"/>
            <w:tcBorders>
              <w:right w:val="single" w:sz="4" w:space="0" w:color="auto"/>
            </w:tcBorders>
          </w:tcPr>
          <w:p w14:paraId="6E071CC9" w14:textId="31E69D78" w:rsidR="004419C2" w:rsidRDefault="007F71F6" w:rsidP="000118C9">
            <w:pPr>
              <w:cnfStyle w:val="000000000000" w:firstRow="0" w:lastRow="0" w:firstColumn="0" w:lastColumn="0" w:oddVBand="0" w:evenVBand="0" w:oddHBand="0" w:evenHBand="0" w:firstRowFirstColumn="0" w:firstRowLastColumn="0" w:lastRowFirstColumn="0" w:lastRowLastColumn="0"/>
            </w:pPr>
            <w:r>
              <w:t>2.2</w:t>
            </w:r>
          </w:p>
        </w:tc>
      </w:tr>
      <w:tr w:rsidR="00C42126" w14:paraId="2ADBEBB1"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19C2A9AF" w14:textId="7B23A45A" w:rsidR="00C42126" w:rsidRDefault="00C42126" w:rsidP="000118C9">
            <w:pPr>
              <w:jc w:val="center"/>
              <w:rPr>
                <w:b w:val="0"/>
                <w:bCs w:val="0"/>
              </w:rPr>
            </w:pPr>
            <w:r>
              <w:rPr>
                <w:b w:val="0"/>
                <w:bCs w:val="0"/>
              </w:rPr>
              <w:t>10</w:t>
            </w:r>
          </w:p>
        </w:tc>
        <w:tc>
          <w:tcPr>
            <w:tcW w:w="12050" w:type="dxa"/>
          </w:tcPr>
          <w:p w14:paraId="5BF44F93" w14:textId="44D31B66" w:rsidR="00C42126" w:rsidRPr="005A70AF" w:rsidRDefault="00DA5458" w:rsidP="00DA5458">
            <w:pPr>
              <w:cnfStyle w:val="000000010000" w:firstRow="0" w:lastRow="0" w:firstColumn="0" w:lastColumn="0" w:oddVBand="0" w:evenVBand="0" w:oddHBand="0" w:evenHBand="1" w:firstRowFirstColumn="0" w:firstRowLastColumn="0" w:lastRowFirstColumn="0" w:lastRowLastColumn="0"/>
              <w:rPr>
                <w:b/>
              </w:rPr>
            </w:pPr>
            <w:r w:rsidRPr="00DA5458">
              <w:rPr>
                <w:bCs/>
              </w:rPr>
              <w:t>Understand how paragraph structure can be varied to create cohesion, and paragraphs and visual features can be integrated for different purposes</w:t>
            </w:r>
            <w:r>
              <w:rPr>
                <w:b/>
              </w:rPr>
              <w:t xml:space="preserve"> </w:t>
            </w:r>
            <w:r w:rsidR="00C42126" w:rsidRPr="00216888">
              <w:rPr>
                <w:bCs/>
              </w:rPr>
              <w:t>WA10ELAT2</w:t>
            </w:r>
          </w:p>
        </w:tc>
        <w:tc>
          <w:tcPr>
            <w:tcW w:w="1418" w:type="dxa"/>
            <w:tcBorders>
              <w:right w:val="single" w:sz="4" w:space="0" w:color="auto"/>
            </w:tcBorders>
          </w:tcPr>
          <w:p w14:paraId="469DB2AA" w14:textId="68F6E5C3" w:rsidR="00C42126" w:rsidRDefault="00C42126" w:rsidP="000118C9">
            <w:pPr>
              <w:cnfStyle w:val="000000010000" w:firstRow="0" w:lastRow="0" w:firstColumn="0" w:lastColumn="0" w:oddVBand="0" w:evenVBand="0" w:oddHBand="0" w:evenHBand="1" w:firstRowFirstColumn="0" w:firstRowLastColumn="0" w:lastRowFirstColumn="0" w:lastRowLastColumn="0"/>
            </w:pPr>
            <w:r>
              <w:t>2.2</w:t>
            </w:r>
          </w:p>
        </w:tc>
      </w:tr>
      <w:tr w:rsidR="004419C2" w14:paraId="5F50BDBD" w14:textId="77777777" w:rsidTr="000118C9">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04D44B13" w14:textId="77777777" w:rsidR="004419C2" w:rsidRPr="00201B36" w:rsidRDefault="004419C2" w:rsidP="000118C9">
            <w:r w:rsidRPr="00201B36">
              <w:rPr>
                <w:i/>
                <w:iCs/>
              </w:rPr>
              <w:t>Language for expressing and developing ideas</w:t>
            </w:r>
          </w:p>
        </w:tc>
      </w:tr>
      <w:tr w:rsidR="00FD3210" w14:paraId="059DCE52"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5F936D30" w14:textId="1200DF55" w:rsidR="00FD3210" w:rsidRDefault="00FD3210" w:rsidP="000118C9">
            <w:pPr>
              <w:jc w:val="center"/>
              <w:rPr>
                <w:b w:val="0"/>
                <w:bCs w:val="0"/>
              </w:rPr>
            </w:pPr>
            <w:r>
              <w:rPr>
                <w:b w:val="0"/>
                <w:bCs w:val="0"/>
              </w:rPr>
              <w:t>9</w:t>
            </w:r>
          </w:p>
        </w:tc>
        <w:tc>
          <w:tcPr>
            <w:tcW w:w="12050" w:type="dxa"/>
          </w:tcPr>
          <w:p w14:paraId="35D0B85C" w14:textId="7D296EF6" w:rsidR="00FD3210" w:rsidRPr="008E6798" w:rsidRDefault="00CF24F1" w:rsidP="00CF24F1">
            <w:pPr>
              <w:cnfStyle w:val="000000010000" w:firstRow="0" w:lastRow="0" w:firstColumn="0" w:lastColumn="0" w:oddVBand="0" w:evenVBand="0" w:oddHBand="0" w:evenHBand="1" w:firstRowFirstColumn="0" w:firstRowLastColumn="0" w:lastRowFirstColumn="0" w:lastRowLastColumn="0"/>
              <w:rPr>
                <w:b/>
              </w:rPr>
            </w:pPr>
            <w:r w:rsidRPr="00CF24F1">
              <w:rPr>
                <w:bCs/>
              </w:rPr>
              <w:t>Identify how authors vary sentence structures creatively for effects, such as intentionally using a dependent clause on its own or a sentence fragment</w:t>
            </w:r>
            <w:r>
              <w:rPr>
                <w:b/>
              </w:rPr>
              <w:t xml:space="preserve"> </w:t>
            </w:r>
            <w:r w:rsidR="00FD3210" w:rsidRPr="00216888">
              <w:rPr>
                <w:bCs/>
              </w:rPr>
              <w:t>WA9ELALA1</w:t>
            </w:r>
            <w:r w:rsidR="00FD3210" w:rsidRPr="008E6798">
              <w:rPr>
                <w:b/>
              </w:rPr>
              <w:t> </w:t>
            </w:r>
          </w:p>
        </w:tc>
        <w:tc>
          <w:tcPr>
            <w:tcW w:w="1418" w:type="dxa"/>
            <w:tcBorders>
              <w:right w:val="single" w:sz="4" w:space="0" w:color="auto"/>
            </w:tcBorders>
          </w:tcPr>
          <w:p w14:paraId="233D66CF" w14:textId="34A2FF70" w:rsidR="00FD3210" w:rsidRDefault="00FD3210" w:rsidP="000118C9">
            <w:pPr>
              <w:cnfStyle w:val="000000010000" w:firstRow="0" w:lastRow="0" w:firstColumn="0" w:lastColumn="0" w:oddVBand="0" w:evenVBand="0" w:oddHBand="0" w:evenHBand="1" w:firstRowFirstColumn="0" w:firstRowLastColumn="0" w:lastRowFirstColumn="0" w:lastRowLastColumn="0"/>
            </w:pPr>
            <w:r>
              <w:t>1.2</w:t>
            </w:r>
          </w:p>
        </w:tc>
      </w:tr>
      <w:tr w:rsidR="004419C2" w14:paraId="0CE03762"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6F6E804" w14:textId="7B2A7CF1" w:rsidR="004419C2" w:rsidRDefault="00D37DFD" w:rsidP="000118C9">
            <w:pPr>
              <w:jc w:val="center"/>
              <w:rPr>
                <w:b w:val="0"/>
                <w:bCs w:val="0"/>
              </w:rPr>
            </w:pPr>
            <w:r>
              <w:rPr>
                <w:b w:val="0"/>
                <w:bCs w:val="0"/>
              </w:rPr>
              <w:t>9</w:t>
            </w:r>
          </w:p>
        </w:tc>
        <w:tc>
          <w:tcPr>
            <w:tcW w:w="12050" w:type="dxa"/>
          </w:tcPr>
          <w:p w14:paraId="092FCC01" w14:textId="7F1F62AF" w:rsidR="004419C2" w:rsidRPr="009303FE" w:rsidRDefault="003F36CB" w:rsidP="000118C9">
            <w:pPr>
              <w:cnfStyle w:val="000000000000" w:firstRow="0" w:lastRow="0" w:firstColumn="0" w:lastColumn="0" w:oddVBand="0" w:evenVBand="0" w:oddHBand="0" w:evenHBand="0" w:firstRowFirstColumn="0" w:firstRowLastColumn="0" w:lastRowFirstColumn="0" w:lastRowLastColumn="0"/>
            </w:pPr>
            <w:r w:rsidRPr="003F36CB">
              <w:rPr>
                <w:bCs/>
              </w:rPr>
              <w:t>Analyse how vocabulary choices contribute to style, mood and tone</w:t>
            </w:r>
            <w:r>
              <w:rPr>
                <w:b/>
              </w:rPr>
              <w:t xml:space="preserve"> </w:t>
            </w:r>
            <w:r w:rsidR="00D37DFD" w:rsidRPr="00216888">
              <w:rPr>
                <w:bCs/>
              </w:rPr>
              <w:t>WA9ELALA4</w:t>
            </w:r>
            <w:r w:rsidR="00D37DFD" w:rsidRPr="008E6798">
              <w:rPr>
                <w:b/>
              </w:rPr>
              <w:t> </w:t>
            </w:r>
          </w:p>
        </w:tc>
        <w:tc>
          <w:tcPr>
            <w:tcW w:w="1418" w:type="dxa"/>
            <w:tcBorders>
              <w:right w:val="single" w:sz="4" w:space="0" w:color="auto"/>
            </w:tcBorders>
          </w:tcPr>
          <w:p w14:paraId="09B20115" w14:textId="7E39675B" w:rsidR="004419C2" w:rsidRDefault="000F7EAD" w:rsidP="000118C9">
            <w:pPr>
              <w:cnfStyle w:val="000000000000" w:firstRow="0" w:lastRow="0" w:firstColumn="0" w:lastColumn="0" w:oddVBand="0" w:evenVBand="0" w:oddHBand="0" w:evenHBand="0" w:firstRowFirstColumn="0" w:firstRowLastColumn="0" w:lastRowFirstColumn="0" w:lastRowLastColumn="0"/>
            </w:pPr>
            <w:r>
              <w:t>1.2</w:t>
            </w:r>
          </w:p>
        </w:tc>
      </w:tr>
      <w:tr w:rsidR="004067DD" w14:paraId="09392CCD"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25FF54D2" w14:textId="24248CF2" w:rsidR="004067DD" w:rsidRDefault="004067DD" w:rsidP="000118C9">
            <w:pPr>
              <w:jc w:val="center"/>
              <w:rPr>
                <w:b w:val="0"/>
                <w:bCs w:val="0"/>
              </w:rPr>
            </w:pPr>
            <w:r>
              <w:rPr>
                <w:b w:val="0"/>
                <w:bCs w:val="0"/>
              </w:rPr>
              <w:t>10</w:t>
            </w:r>
          </w:p>
        </w:tc>
        <w:tc>
          <w:tcPr>
            <w:tcW w:w="12050" w:type="dxa"/>
          </w:tcPr>
          <w:p w14:paraId="4F65B5E9" w14:textId="0BE7F02F" w:rsidR="004067DD" w:rsidRPr="008E6798" w:rsidRDefault="00256524" w:rsidP="000118C9">
            <w:pPr>
              <w:cnfStyle w:val="000000010000" w:firstRow="0" w:lastRow="0" w:firstColumn="0" w:lastColumn="0" w:oddVBand="0" w:evenVBand="0" w:oddHBand="0" w:evenHBand="1" w:firstRowFirstColumn="0" w:firstRowLastColumn="0" w:lastRowFirstColumn="0" w:lastRowLastColumn="0"/>
              <w:rPr>
                <w:b/>
              </w:rPr>
            </w:pPr>
            <w:r w:rsidRPr="00256524">
              <w:rPr>
                <w:bCs/>
              </w:rPr>
              <w:t>Analyse and evaluate the effectiveness of particular sentence structures to express and craft ideas</w:t>
            </w:r>
            <w:r>
              <w:rPr>
                <w:b/>
              </w:rPr>
              <w:t xml:space="preserve"> </w:t>
            </w:r>
            <w:r w:rsidR="004067DD" w:rsidRPr="00216888">
              <w:rPr>
                <w:bCs/>
              </w:rPr>
              <w:t>WA10ELALA1</w:t>
            </w:r>
          </w:p>
        </w:tc>
        <w:tc>
          <w:tcPr>
            <w:tcW w:w="1418" w:type="dxa"/>
            <w:tcBorders>
              <w:right w:val="single" w:sz="4" w:space="0" w:color="auto"/>
            </w:tcBorders>
          </w:tcPr>
          <w:p w14:paraId="0C007946" w14:textId="2889949A" w:rsidR="004067DD" w:rsidRDefault="002D1DD0" w:rsidP="000118C9">
            <w:pPr>
              <w:cnfStyle w:val="000000010000" w:firstRow="0" w:lastRow="0" w:firstColumn="0" w:lastColumn="0" w:oddVBand="0" w:evenVBand="0" w:oddHBand="0" w:evenHBand="1" w:firstRowFirstColumn="0" w:firstRowLastColumn="0" w:lastRowFirstColumn="0" w:lastRowLastColumn="0"/>
            </w:pPr>
            <w:r>
              <w:t>1.2</w:t>
            </w:r>
          </w:p>
        </w:tc>
      </w:tr>
      <w:tr w:rsidR="004419C2" w14:paraId="149A189C" w14:textId="77777777" w:rsidTr="000118C9">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right w:val="single" w:sz="4" w:space="0" w:color="auto"/>
            </w:tcBorders>
          </w:tcPr>
          <w:p w14:paraId="54BDE8D5" w14:textId="77777777" w:rsidR="004419C2" w:rsidRPr="00201B36" w:rsidRDefault="004419C2" w:rsidP="000118C9">
            <w:pPr>
              <w:rPr>
                <w:i/>
                <w:iCs/>
              </w:rPr>
            </w:pPr>
            <w:r w:rsidRPr="00201B36">
              <w:rPr>
                <w:i/>
                <w:iCs/>
              </w:rPr>
              <w:lastRenderedPageBreak/>
              <w:t>Literature and contexts</w:t>
            </w:r>
          </w:p>
        </w:tc>
      </w:tr>
      <w:tr w:rsidR="004419C2" w14:paraId="10C65155"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0E35403" w14:textId="0DF7E961" w:rsidR="004419C2" w:rsidRDefault="00D66303" w:rsidP="000118C9">
            <w:pPr>
              <w:jc w:val="center"/>
              <w:rPr>
                <w:b w:val="0"/>
                <w:bCs w:val="0"/>
              </w:rPr>
            </w:pPr>
            <w:r>
              <w:rPr>
                <w:b w:val="0"/>
                <w:bCs w:val="0"/>
              </w:rPr>
              <w:t>9</w:t>
            </w:r>
          </w:p>
        </w:tc>
        <w:tc>
          <w:tcPr>
            <w:tcW w:w="12050" w:type="dxa"/>
          </w:tcPr>
          <w:p w14:paraId="6C1ACA68" w14:textId="1B1D4E86" w:rsidR="004419C2" w:rsidRPr="00A15EF7" w:rsidRDefault="00264B2B" w:rsidP="00264B2B">
            <w:pPr>
              <w:cnfStyle w:val="000000010000" w:firstRow="0" w:lastRow="0" w:firstColumn="0" w:lastColumn="0" w:oddVBand="0" w:evenVBand="0" w:oddHBand="0" w:evenHBand="1" w:firstRowFirstColumn="0" w:firstRowLastColumn="0" w:lastRowFirstColumn="0" w:lastRowLastColumn="0"/>
            </w:pPr>
            <w:r w:rsidRPr="00264B2B">
              <w:rPr>
                <w:rFonts w:eastAsia="Times New Roman"/>
                <w:bCs/>
                <w:szCs w:val="22"/>
              </w:rPr>
              <w:t>Analyse the representations of people and places in literary texts drawn from historical, social and cultural contexts by Aboriginal and Torres Strait Islander, wide-ranging Australian and world authors and creators</w:t>
            </w:r>
            <w:r>
              <w:rPr>
                <w:rFonts w:eastAsia="Times New Roman"/>
                <w:b/>
                <w:szCs w:val="22"/>
              </w:rPr>
              <w:t xml:space="preserve"> </w:t>
            </w:r>
            <w:r w:rsidR="00D66303" w:rsidRPr="00216888">
              <w:rPr>
                <w:rFonts w:eastAsia="Times New Roman" w:hint="cs"/>
                <w:bCs/>
                <w:szCs w:val="22"/>
              </w:rPr>
              <w:t>WA9ELICO1</w:t>
            </w:r>
          </w:p>
        </w:tc>
        <w:tc>
          <w:tcPr>
            <w:tcW w:w="1418" w:type="dxa"/>
          </w:tcPr>
          <w:p w14:paraId="5AD3F762" w14:textId="52639FA3" w:rsidR="004419C2" w:rsidRDefault="00D66303" w:rsidP="000118C9">
            <w:pPr>
              <w:cnfStyle w:val="000000010000" w:firstRow="0" w:lastRow="0" w:firstColumn="0" w:lastColumn="0" w:oddVBand="0" w:evenVBand="0" w:oddHBand="0" w:evenHBand="1" w:firstRowFirstColumn="0" w:firstRowLastColumn="0" w:lastRowFirstColumn="0" w:lastRowLastColumn="0"/>
            </w:pPr>
            <w:r>
              <w:t>1.3</w:t>
            </w:r>
            <w:r w:rsidR="00C82D03">
              <w:t>, 1.</w:t>
            </w:r>
            <w:r w:rsidR="00CD2C54">
              <w:t>5</w:t>
            </w:r>
          </w:p>
        </w:tc>
      </w:tr>
      <w:tr w:rsidR="00334E60" w14:paraId="0AC48701"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0A6480F3" w14:textId="2A3EADE3" w:rsidR="00334E60" w:rsidRDefault="00334E60" w:rsidP="000118C9">
            <w:pPr>
              <w:jc w:val="center"/>
              <w:rPr>
                <w:b w:val="0"/>
                <w:bCs w:val="0"/>
              </w:rPr>
            </w:pPr>
            <w:r>
              <w:rPr>
                <w:b w:val="0"/>
                <w:bCs w:val="0"/>
              </w:rPr>
              <w:t>10</w:t>
            </w:r>
          </w:p>
        </w:tc>
        <w:tc>
          <w:tcPr>
            <w:tcW w:w="12050" w:type="dxa"/>
          </w:tcPr>
          <w:p w14:paraId="4CB39A9B" w14:textId="4D9F6422" w:rsidR="00334E60" w:rsidRPr="00234477" w:rsidRDefault="00C36A19" w:rsidP="00C36A19">
            <w:pPr>
              <w:cnfStyle w:val="000000000000" w:firstRow="0" w:lastRow="0" w:firstColumn="0" w:lastColumn="0" w:oddVBand="0" w:evenVBand="0" w:oddHBand="0" w:evenHBand="0" w:firstRowFirstColumn="0" w:firstRowLastColumn="0" w:lastRowFirstColumn="0" w:lastRowLastColumn="0"/>
              <w:rPr>
                <w:rFonts w:eastAsia="Times New Roman"/>
                <w:b/>
                <w:szCs w:val="22"/>
              </w:rPr>
            </w:pPr>
            <w:r w:rsidRPr="00C36A19">
              <w:rPr>
                <w:rFonts w:eastAsia="Times New Roman"/>
                <w:bCs/>
                <w:szCs w:val="22"/>
              </w:rPr>
              <w:t>Analyse representations of individuals, groups and places and evaluate how they relate to contexts in literary texts by Aboriginal and Torres Strait Islander, wide-ranging Australian and world authors and creators</w:t>
            </w:r>
            <w:r>
              <w:rPr>
                <w:rFonts w:eastAsia="Times New Roman"/>
                <w:b/>
                <w:szCs w:val="22"/>
              </w:rPr>
              <w:t xml:space="preserve"> </w:t>
            </w:r>
            <w:r w:rsidR="00334E60" w:rsidRPr="00216888">
              <w:rPr>
                <w:rFonts w:eastAsia="Times New Roman" w:hint="cs"/>
                <w:bCs/>
                <w:szCs w:val="22"/>
              </w:rPr>
              <w:t>WA10ELICO1</w:t>
            </w:r>
          </w:p>
        </w:tc>
        <w:tc>
          <w:tcPr>
            <w:tcW w:w="1418" w:type="dxa"/>
          </w:tcPr>
          <w:p w14:paraId="213F0C38" w14:textId="603CB00C" w:rsidR="00334E60" w:rsidRDefault="00334E60" w:rsidP="000118C9">
            <w:pPr>
              <w:cnfStyle w:val="000000000000" w:firstRow="0" w:lastRow="0" w:firstColumn="0" w:lastColumn="0" w:oddVBand="0" w:evenVBand="0" w:oddHBand="0" w:evenHBand="0" w:firstRowFirstColumn="0" w:firstRowLastColumn="0" w:lastRowFirstColumn="0" w:lastRowLastColumn="0"/>
            </w:pPr>
            <w:r>
              <w:t>1.3</w:t>
            </w:r>
            <w:r w:rsidR="00383BEF">
              <w:t>, 1.</w:t>
            </w:r>
            <w:r w:rsidR="00CD2C54">
              <w:t>5</w:t>
            </w:r>
          </w:p>
        </w:tc>
      </w:tr>
      <w:tr w:rsidR="004419C2" w14:paraId="6B71CE8D" w14:textId="77777777" w:rsidTr="000118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6E31114E" w14:textId="77777777" w:rsidR="004419C2" w:rsidRPr="00573ECF" w:rsidRDefault="004419C2" w:rsidP="000118C9">
            <w:r w:rsidRPr="00711CF3">
              <w:rPr>
                <w:i/>
                <w:iCs/>
              </w:rPr>
              <w:t>Engaging with and responding to literature</w:t>
            </w:r>
          </w:p>
        </w:tc>
      </w:tr>
      <w:tr w:rsidR="004419C2" w14:paraId="1EB88A63"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237ACFB7" w14:textId="5A4DBC04" w:rsidR="004419C2" w:rsidRDefault="00FE575D" w:rsidP="000118C9">
            <w:pPr>
              <w:jc w:val="center"/>
              <w:rPr>
                <w:b w:val="0"/>
                <w:bCs w:val="0"/>
              </w:rPr>
            </w:pPr>
            <w:r>
              <w:rPr>
                <w:b w:val="0"/>
                <w:bCs w:val="0"/>
              </w:rPr>
              <w:t>10</w:t>
            </w:r>
          </w:p>
        </w:tc>
        <w:tc>
          <w:tcPr>
            <w:tcW w:w="12050" w:type="dxa"/>
          </w:tcPr>
          <w:p w14:paraId="397F5DD2" w14:textId="271116CB" w:rsidR="004419C2" w:rsidRPr="006E00D0" w:rsidRDefault="00C36A19" w:rsidP="00C36A19">
            <w:pPr>
              <w:cnfStyle w:val="000000000000" w:firstRow="0" w:lastRow="0" w:firstColumn="0" w:lastColumn="0" w:oddVBand="0" w:evenVBand="0" w:oddHBand="0" w:evenHBand="0" w:firstRowFirstColumn="0" w:firstRowLastColumn="0" w:lastRowFirstColumn="0" w:lastRowLastColumn="0"/>
            </w:pPr>
            <w:r w:rsidRPr="00C36A19">
              <w:rPr>
                <w:rFonts w:eastAsia="Times New Roman"/>
                <w:bCs/>
                <w:szCs w:val="22"/>
              </w:rPr>
              <w:t>Analyse how the aesthetic qualities associated with text structures, language features, literary devices and visual features, and the context in which these texts are experienced, influence audience response</w:t>
            </w:r>
            <w:r>
              <w:rPr>
                <w:rFonts w:eastAsia="Times New Roman"/>
                <w:b/>
                <w:szCs w:val="22"/>
              </w:rPr>
              <w:t xml:space="preserve"> </w:t>
            </w:r>
            <w:r w:rsidR="00FE575D" w:rsidRPr="00216888">
              <w:rPr>
                <w:rFonts w:eastAsia="Times New Roman" w:hint="cs"/>
                <w:bCs/>
                <w:szCs w:val="22"/>
              </w:rPr>
              <w:t>WA10ELIEN2</w:t>
            </w:r>
          </w:p>
        </w:tc>
        <w:tc>
          <w:tcPr>
            <w:tcW w:w="1418" w:type="dxa"/>
            <w:tcBorders>
              <w:right w:val="single" w:sz="4" w:space="0" w:color="auto"/>
            </w:tcBorders>
          </w:tcPr>
          <w:p w14:paraId="663F1FEC" w14:textId="55E66395" w:rsidR="004419C2" w:rsidRDefault="0038750E" w:rsidP="000118C9">
            <w:pPr>
              <w:cnfStyle w:val="000000000000" w:firstRow="0" w:lastRow="0" w:firstColumn="0" w:lastColumn="0" w:oddVBand="0" w:evenVBand="0" w:oddHBand="0" w:evenHBand="0" w:firstRowFirstColumn="0" w:firstRowLastColumn="0" w:lastRowFirstColumn="0" w:lastRowLastColumn="0"/>
            </w:pPr>
            <w:r>
              <w:t>1.3</w:t>
            </w:r>
          </w:p>
        </w:tc>
      </w:tr>
      <w:tr w:rsidR="005861B6" w14:paraId="76066847"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3944C50A" w14:textId="241BCDF2" w:rsidR="005861B6" w:rsidRDefault="005861B6" w:rsidP="000118C9">
            <w:pPr>
              <w:jc w:val="center"/>
              <w:rPr>
                <w:b w:val="0"/>
                <w:bCs w:val="0"/>
              </w:rPr>
            </w:pPr>
            <w:r>
              <w:rPr>
                <w:b w:val="0"/>
                <w:bCs w:val="0"/>
              </w:rPr>
              <w:t>10</w:t>
            </w:r>
          </w:p>
        </w:tc>
        <w:tc>
          <w:tcPr>
            <w:tcW w:w="12050" w:type="dxa"/>
          </w:tcPr>
          <w:p w14:paraId="1E47E408" w14:textId="34667641" w:rsidR="005861B6" w:rsidRPr="00234477" w:rsidRDefault="00F02507" w:rsidP="000118C9">
            <w:pPr>
              <w:cnfStyle w:val="000000010000" w:firstRow="0" w:lastRow="0" w:firstColumn="0" w:lastColumn="0" w:oddVBand="0" w:evenVBand="0" w:oddHBand="0" w:evenHBand="1" w:firstRowFirstColumn="0" w:firstRowLastColumn="0" w:lastRowFirstColumn="0" w:lastRowLastColumn="0"/>
              <w:rPr>
                <w:rFonts w:eastAsia="Times New Roman"/>
                <w:b/>
                <w:szCs w:val="22"/>
              </w:rPr>
            </w:pPr>
            <w:r w:rsidRPr="00F02507">
              <w:rPr>
                <w:rFonts w:eastAsia="Times New Roman"/>
                <w:bCs/>
                <w:szCs w:val="22"/>
              </w:rPr>
              <w:t>Evaluate the social, moral or ethical perspectives represented in literary texts</w:t>
            </w:r>
            <w:r>
              <w:rPr>
                <w:rFonts w:eastAsia="Times New Roman"/>
                <w:b/>
                <w:szCs w:val="22"/>
              </w:rPr>
              <w:t xml:space="preserve"> </w:t>
            </w:r>
            <w:r w:rsidR="005861B6" w:rsidRPr="00216888">
              <w:rPr>
                <w:rFonts w:eastAsia="Times New Roman" w:hint="cs"/>
                <w:bCs/>
                <w:szCs w:val="22"/>
              </w:rPr>
              <w:t>WA10ELIEN3</w:t>
            </w:r>
          </w:p>
        </w:tc>
        <w:tc>
          <w:tcPr>
            <w:tcW w:w="1418" w:type="dxa"/>
            <w:tcBorders>
              <w:right w:val="single" w:sz="4" w:space="0" w:color="auto"/>
            </w:tcBorders>
          </w:tcPr>
          <w:p w14:paraId="4703C0C0" w14:textId="597CF58A" w:rsidR="005861B6" w:rsidRDefault="005861B6" w:rsidP="000118C9">
            <w:pPr>
              <w:cnfStyle w:val="000000010000" w:firstRow="0" w:lastRow="0" w:firstColumn="0" w:lastColumn="0" w:oddVBand="0" w:evenVBand="0" w:oddHBand="0" w:evenHBand="1" w:firstRowFirstColumn="0" w:firstRowLastColumn="0" w:lastRowFirstColumn="0" w:lastRowLastColumn="0"/>
            </w:pPr>
            <w:r>
              <w:t>1.3</w:t>
            </w:r>
            <w:r w:rsidR="00A172E7">
              <w:t>, 3.1</w:t>
            </w:r>
          </w:p>
        </w:tc>
      </w:tr>
      <w:tr w:rsidR="004419C2" w14:paraId="3C1A7784" w14:textId="77777777" w:rsidTr="000118C9">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2E1D7B93" w14:textId="77777777" w:rsidR="004419C2" w:rsidRPr="00D132FC" w:rsidRDefault="004419C2" w:rsidP="000118C9">
            <w:r w:rsidRPr="00876DF6">
              <w:rPr>
                <w:i/>
                <w:iCs/>
              </w:rPr>
              <w:t>Examining literature</w:t>
            </w:r>
          </w:p>
        </w:tc>
      </w:tr>
      <w:tr w:rsidR="00AD78D5" w14:paraId="150BAFCA"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74F72AB8" w14:textId="42BA6D27" w:rsidR="00AD78D5" w:rsidRDefault="00AD78D5" w:rsidP="000118C9">
            <w:pPr>
              <w:jc w:val="center"/>
              <w:rPr>
                <w:b w:val="0"/>
                <w:bCs w:val="0"/>
              </w:rPr>
            </w:pPr>
            <w:r>
              <w:rPr>
                <w:b w:val="0"/>
                <w:bCs w:val="0"/>
              </w:rPr>
              <w:t>9</w:t>
            </w:r>
          </w:p>
        </w:tc>
        <w:tc>
          <w:tcPr>
            <w:tcW w:w="12050" w:type="dxa"/>
          </w:tcPr>
          <w:p w14:paraId="492EC9A8" w14:textId="33543930" w:rsidR="00AD78D5" w:rsidRPr="00E81EE9" w:rsidRDefault="00B63956" w:rsidP="000118C9">
            <w:pPr>
              <w:cnfStyle w:val="000000010000" w:firstRow="0" w:lastRow="0" w:firstColumn="0" w:lastColumn="0" w:oddVBand="0" w:evenVBand="0" w:oddHBand="0" w:evenHBand="1" w:firstRowFirstColumn="0" w:firstRowLastColumn="0" w:lastRowFirstColumn="0" w:lastRowLastColumn="0"/>
              <w:rPr>
                <w:b/>
              </w:rPr>
            </w:pPr>
            <w:r w:rsidRPr="00B63956">
              <w:rPr>
                <w:rFonts w:eastAsia="Times New Roman"/>
                <w:bCs/>
                <w:szCs w:val="22"/>
              </w:rPr>
              <w:t>Analyse texts and evaluate the aesthetic qualities and appeal of an author’s and creator’s literary style</w:t>
            </w:r>
            <w:r>
              <w:rPr>
                <w:rFonts w:eastAsia="Times New Roman"/>
                <w:b/>
                <w:szCs w:val="22"/>
              </w:rPr>
              <w:t xml:space="preserve"> </w:t>
            </w:r>
            <w:r w:rsidR="00AD78D5" w:rsidRPr="00216888">
              <w:rPr>
                <w:rFonts w:eastAsia="Times New Roman" w:hint="cs"/>
                <w:bCs/>
                <w:szCs w:val="22"/>
              </w:rPr>
              <w:t>WA9ELIEX1</w:t>
            </w:r>
          </w:p>
        </w:tc>
        <w:tc>
          <w:tcPr>
            <w:tcW w:w="1418" w:type="dxa"/>
          </w:tcPr>
          <w:p w14:paraId="22FB12C4" w14:textId="515446D8" w:rsidR="00AD78D5" w:rsidRDefault="00AD78D5" w:rsidP="000118C9">
            <w:pPr>
              <w:cnfStyle w:val="000000010000" w:firstRow="0" w:lastRow="0" w:firstColumn="0" w:lastColumn="0" w:oddVBand="0" w:evenVBand="0" w:oddHBand="0" w:evenHBand="1" w:firstRowFirstColumn="0" w:firstRowLastColumn="0" w:lastRowFirstColumn="0" w:lastRowLastColumn="0"/>
            </w:pPr>
            <w:r>
              <w:t>1.3</w:t>
            </w:r>
            <w:r w:rsidR="00A406E1">
              <w:t>, 1.</w:t>
            </w:r>
            <w:r w:rsidR="0084717E">
              <w:t>5</w:t>
            </w:r>
          </w:p>
        </w:tc>
      </w:tr>
      <w:tr w:rsidR="004419C2" w14:paraId="63A123FE"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066C2AE" w14:textId="4889F9F8" w:rsidR="004419C2" w:rsidRDefault="00DB518B" w:rsidP="000118C9">
            <w:pPr>
              <w:jc w:val="center"/>
              <w:rPr>
                <w:b w:val="0"/>
                <w:bCs w:val="0"/>
              </w:rPr>
            </w:pPr>
            <w:r>
              <w:rPr>
                <w:b w:val="0"/>
                <w:bCs w:val="0"/>
              </w:rPr>
              <w:t>9</w:t>
            </w:r>
          </w:p>
        </w:tc>
        <w:tc>
          <w:tcPr>
            <w:tcW w:w="12050" w:type="dxa"/>
          </w:tcPr>
          <w:p w14:paraId="41477164" w14:textId="59D36AF6" w:rsidR="004419C2" w:rsidRPr="00DB518B" w:rsidRDefault="005451A4" w:rsidP="005451A4">
            <w:pPr>
              <w:cnfStyle w:val="000000000000" w:firstRow="0" w:lastRow="0" w:firstColumn="0" w:lastColumn="0" w:oddVBand="0" w:evenVBand="0" w:oddHBand="0" w:evenHBand="0" w:firstRowFirstColumn="0" w:firstRowLastColumn="0" w:lastRowFirstColumn="0" w:lastRowLastColumn="0"/>
              <w:rPr>
                <w:b/>
              </w:rPr>
            </w:pPr>
            <w:r w:rsidRPr="005451A4">
              <w:rPr>
                <w:bCs/>
              </w:rPr>
              <w:t>Analyse the effect of text structures, language features and literary devices, such as extended metaphor, metonymy, allegory,</w:t>
            </w:r>
            <w:r w:rsidR="00F02507">
              <w:rPr>
                <w:bCs/>
              </w:rPr>
              <w:t xml:space="preserve"> </w:t>
            </w:r>
            <w:r w:rsidRPr="005451A4">
              <w:rPr>
                <w:bCs/>
              </w:rPr>
              <w:t>symbolism and intertextual references</w:t>
            </w:r>
            <w:r>
              <w:rPr>
                <w:b/>
              </w:rPr>
              <w:t xml:space="preserve"> </w:t>
            </w:r>
            <w:r w:rsidR="00DB518B" w:rsidRPr="00216888">
              <w:rPr>
                <w:bCs/>
              </w:rPr>
              <w:t>WA9ELIEX2</w:t>
            </w:r>
          </w:p>
        </w:tc>
        <w:tc>
          <w:tcPr>
            <w:tcW w:w="1418" w:type="dxa"/>
          </w:tcPr>
          <w:p w14:paraId="6CD5DD8C" w14:textId="59150076" w:rsidR="004419C2" w:rsidRDefault="00DB518B" w:rsidP="000118C9">
            <w:pPr>
              <w:cnfStyle w:val="000000000000" w:firstRow="0" w:lastRow="0" w:firstColumn="0" w:lastColumn="0" w:oddVBand="0" w:evenVBand="0" w:oddHBand="0" w:evenHBand="0" w:firstRowFirstColumn="0" w:firstRowLastColumn="0" w:lastRowFirstColumn="0" w:lastRowLastColumn="0"/>
            </w:pPr>
            <w:r>
              <w:t>1.1</w:t>
            </w:r>
            <w:r w:rsidR="004C3557">
              <w:t>, 3.1</w:t>
            </w:r>
          </w:p>
        </w:tc>
      </w:tr>
      <w:tr w:rsidR="00DB518B" w14:paraId="27424205"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2BB84E2B" w14:textId="148A32DA" w:rsidR="00DB518B" w:rsidRDefault="00BE384A" w:rsidP="000118C9">
            <w:pPr>
              <w:jc w:val="center"/>
              <w:rPr>
                <w:b w:val="0"/>
                <w:bCs w:val="0"/>
              </w:rPr>
            </w:pPr>
            <w:r>
              <w:rPr>
                <w:b w:val="0"/>
                <w:bCs w:val="0"/>
              </w:rPr>
              <w:t>10</w:t>
            </w:r>
          </w:p>
        </w:tc>
        <w:tc>
          <w:tcPr>
            <w:tcW w:w="12050" w:type="dxa"/>
          </w:tcPr>
          <w:p w14:paraId="589B9578" w14:textId="4125D0AA" w:rsidR="00DB518B" w:rsidRPr="00E81EE9" w:rsidRDefault="00F02507" w:rsidP="000118C9">
            <w:pPr>
              <w:cnfStyle w:val="000000010000" w:firstRow="0" w:lastRow="0" w:firstColumn="0" w:lastColumn="0" w:oddVBand="0" w:evenVBand="0" w:oddHBand="0" w:evenHBand="1" w:firstRowFirstColumn="0" w:firstRowLastColumn="0" w:lastRowFirstColumn="0" w:lastRowLastColumn="0"/>
              <w:rPr>
                <w:b/>
              </w:rPr>
            </w:pPr>
            <w:r w:rsidRPr="00F02507">
              <w:rPr>
                <w:bCs/>
              </w:rPr>
              <w:t xml:space="preserve">Analyse how text structure, language features, literary devices and intertextual connections shape interpretations of texts </w:t>
            </w:r>
            <w:r w:rsidR="00BE384A" w:rsidRPr="00216888">
              <w:rPr>
                <w:bCs/>
              </w:rPr>
              <w:t>WA10ELIEX1</w:t>
            </w:r>
          </w:p>
        </w:tc>
        <w:tc>
          <w:tcPr>
            <w:tcW w:w="1418" w:type="dxa"/>
          </w:tcPr>
          <w:p w14:paraId="63C2123B" w14:textId="516CB9E1" w:rsidR="00DB518B" w:rsidRDefault="00DB518B" w:rsidP="000118C9">
            <w:pPr>
              <w:cnfStyle w:val="000000010000" w:firstRow="0" w:lastRow="0" w:firstColumn="0" w:lastColumn="0" w:oddVBand="0" w:evenVBand="0" w:oddHBand="0" w:evenHBand="1" w:firstRowFirstColumn="0" w:firstRowLastColumn="0" w:lastRowFirstColumn="0" w:lastRowLastColumn="0"/>
            </w:pPr>
            <w:r>
              <w:t>1.1</w:t>
            </w:r>
          </w:p>
        </w:tc>
      </w:tr>
      <w:tr w:rsidR="003D6E4B" w14:paraId="6189C55C"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2F9BE534" w14:textId="36ADE729" w:rsidR="003D6E4B" w:rsidRDefault="003D6E4B" w:rsidP="000118C9">
            <w:pPr>
              <w:jc w:val="center"/>
              <w:rPr>
                <w:b w:val="0"/>
                <w:bCs w:val="0"/>
              </w:rPr>
            </w:pPr>
            <w:r>
              <w:rPr>
                <w:b w:val="0"/>
                <w:bCs w:val="0"/>
              </w:rPr>
              <w:t>10</w:t>
            </w:r>
          </w:p>
        </w:tc>
        <w:tc>
          <w:tcPr>
            <w:tcW w:w="12050" w:type="dxa"/>
          </w:tcPr>
          <w:p w14:paraId="0AB4C2C7" w14:textId="3F2B9312" w:rsidR="003D6E4B" w:rsidRPr="00E81EE9" w:rsidRDefault="00351695" w:rsidP="00351695">
            <w:pPr>
              <w:cnfStyle w:val="000000000000" w:firstRow="0" w:lastRow="0" w:firstColumn="0" w:lastColumn="0" w:oddVBand="0" w:evenVBand="0" w:oddHBand="0" w:evenHBand="0" w:firstRowFirstColumn="0" w:firstRowLastColumn="0" w:lastRowFirstColumn="0" w:lastRowLastColumn="0"/>
              <w:rPr>
                <w:b/>
              </w:rPr>
            </w:pPr>
            <w:r w:rsidRPr="00351695">
              <w:rPr>
                <w:rFonts w:eastAsia="Times New Roman"/>
                <w:bCs/>
                <w:szCs w:val="22"/>
              </w:rPr>
              <w:t>Compare and evaluate how ‘voice’ as a literary device is used in different types of texts, such as poetry, novels and film, to evoke emotional responses</w:t>
            </w:r>
            <w:r>
              <w:rPr>
                <w:rFonts w:eastAsia="Times New Roman"/>
                <w:b/>
                <w:szCs w:val="22"/>
              </w:rPr>
              <w:t xml:space="preserve"> </w:t>
            </w:r>
            <w:r w:rsidR="003D6E4B" w:rsidRPr="00216888">
              <w:rPr>
                <w:rFonts w:eastAsia="Times New Roman" w:hint="cs"/>
                <w:bCs/>
                <w:szCs w:val="22"/>
              </w:rPr>
              <w:t>WA10ELIEX2</w:t>
            </w:r>
          </w:p>
        </w:tc>
        <w:tc>
          <w:tcPr>
            <w:tcW w:w="1418" w:type="dxa"/>
          </w:tcPr>
          <w:p w14:paraId="53A0F953" w14:textId="7E195195" w:rsidR="003D6E4B" w:rsidRDefault="003D6E4B" w:rsidP="000118C9">
            <w:pPr>
              <w:cnfStyle w:val="000000000000" w:firstRow="0" w:lastRow="0" w:firstColumn="0" w:lastColumn="0" w:oddVBand="0" w:evenVBand="0" w:oddHBand="0" w:evenHBand="0" w:firstRowFirstColumn="0" w:firstRowLastColumn="0" w:lastRowFirstColumn="0" w:lastRowLastColumn="0"/>
            </w:pPr>
            <w:r>
              <w:t>1.3</w:t>
            </w:r>
            <w:r w:rsidR="00C82D03">
              <w:t>, 1.</w:t>
            </w:r>
            <w:r w:rsidR="0084717E">
              <w:t>5</w:t>
            </w:r>
          </w:p>
        </w:tc>
      </w:tr>
      <w:tr w:rsidR="004419C2" w14:paraId="2C5EE272" w14:textId="77777777" w:rsidTr="000118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right w:val="single" w:sz="4" w:space="0" w:color="auto"/>
            </w:tcBorders>
          </w:tcPr>
          <w:p w14:paraId="30D667F5" w14:textId="77777777" w:rsidR="004419C2" w:rsidRPr="00653BE2" w:rsidRDefault="004419C2" w:rsidP="000118C9">
            <w:r w:rsidRPr="00876DF6">
              <w:rPr>
                <w:i/>
                <w:iCs/>
              </w:rPr>
              <w:t>Creating literature</w:t>
            </w:r>
          </w:p>
        </w:tc>
      </w:tr>
      <w:tr w:rsidR="004419C2" w14:paraId="151874AB"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2B1F6864" w14:textId="07078F33" w:rsidR="004419C2" w:rsidRDefault="000623AC" w:rsidP="000118C9">
            <w:pPr>
              <w:jc w:val="center"/>
              <w:rPr>
                <w:b w:val="0"/>
                <w:bCs w:val="0"/>
              </w:rPr>
            </w:pPr>
            <w:r>
              <w:rPr>
                <w:b w:val="0"/>
                <w:bCs w:val="0"/>
              </w:rPr>
              <w:t>9</w:t>
            </w:r>
          </w:p>
        </w:tc>
        <w:tc>
          <w:tcPr>
            <w:tcW w:w="12050" w:type="dxa"/>
          </w:tcPr>
          <w:p w14:paraId="6EF49AB8" w14:textId="0BD88066" w:rsidR="004419C2" w:rsidRPr="00913BBB" w:rsidRDefault="00B63956" w:rsidP="00B63956">
            <w:pPr>
              <w:cnfStyle w:val="000000000000" w:firstRow="0" w:lastRow="0" w:firstColumn="0" w:lastColumn="0" w:oddVBand="0" w:evenVBand="0" w:oddHBand="0" w:evenHBand="0" w:firstRowFirstColumn="0" w:firstRowLastColumn="0" w:lastRowFirstColumn="0" w:lastRowLastColumn="0"/>
            </w:pPr>
            <w:r w:rsidRPr="00B63956">
              <w:rPr>
                <w:bCs/>
              </w:rPr>
              <w:t>Create and edit literary texts, which may be hybrid, that experiment with text structures, language features and literary devices for purposes and audiences</w:t>
            </w:r>
            <w:r>
              <w:rPr>
                <w:b/>
              </w:rPr>
              <w:t xml:space="preserve"> </w:t>
            </w:r>
            <w:r w:rsidR="000623AC" w:rsidRPr="00216888">
              <w:rPr>
                <w:bCs/>
              </w:rPr>
              <w:t>WA9ELICR1</w:t>
            </w:r>
          </w:p>
        </w:tc>
        <w:tc>
          <w:tcPr>
            <w:tcW w:w="1418" w:type="dxa"/>
          </w:tcPr>
          <w:p w14:paraId="38E06F3E" w14:textId="3ABE0A42" w:rsidR="004419C2" w:rsidRDefault="000623AC" w:rsidP="000118C9">
            <w:pPr>
              <w:cnfStyle w:val="000000000000" w:firstRow="0" w:lastRow="0" w:firstColumn="0" w:lastColumn="0" w:oddVBand="0" w:evenVBand="0" w:oddHBand="0" w:evenHBand="0" w:firstRowFirstColumn="0" w:firstRowLastColumn="0" w:lastRowFirstColumn="0" w:lastRowLastColumn="0"/>
            </w:pPr>
            <w:r>
              <w:t>1.1</w:t>
            </w:r>
            <w:r w:rsidR="00A406E1">
              <w:t>, 1.</w:t>
            </w:r>
            <w:r w:rsidR="0004146B">
              <w:t>5</w:t>
            </w:r>
            <w:r w:rsidR="00F357DA">
              <w:t>, 2.2</w:t>
            </w:r>
          </w:p>
        </w:tc>
      </w:tr>
      <w:tr w:rsidR="000623AC" w14:paraId="33113B6D"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05F57967" w14:textId="2D114268" w:rsidR="000623AC" w:rsidRDefault="00207FDD" w:rsidP="000118C9">
            <w:pPr>
              <w:jc w:val="center"/>
              <w:rPr>
                <w:b w:val="0"/>
                <w:bCs w:val="0"/>
              </w:rPr>
            </w:pPr>
            <w:r>
              <w:rPr>
                <w:b w:val="0"/>
                <w:bCs w:val="0"/>
              </w:rPr>
              <w:t>10</w:t>
            </w:r>
          </w:p>
        </w:tc>
        <w:tc>
          <w:tcPr>
            <w:tcW w:w="12050" w:type="dxa"/>
          </w:tcPr>
          <w:p w14:paraId="353F1B7E" w14:textId="1503A031" w:rsidR="000623AC" w:rsidRPr="00E81EE9" w:rsidRDefault="00351695" w:rsidP="00351695">
            <w:pPr>
              <w:cnfStyle w:val="000000010000" w:firstRow="0" w:lastRow="0" w:firstColumn="0" w:lastColumn="0" w:oddVBand="0" w:evenVBand="0" w:oddHBand="0" w:evenHBand="1" w:firstRowFirstColumn="0" w:firstRowLastColumn="0" w:lastRowFirstColumn="0" w:lastRowLastColumn="0"/>
              <w:rPr>
                <w:b/>
              </w:rPr>
            </w:pPr>
            <w:r w:rsidRPr="00351695">
              <w:rPr>
                <w:rFonts w:eastAsia="Arial"/>
                <w:bCs/>
                <w:szCs w:val="22"/>
              </w:rPr>
              <w:t>Create and edit literary texts with a sustained ‘voice’, selecting and adapting text structures, literary devices, and language, auditory and visual features for purposes and audiences</w:t>
            </w:r>
            <w:r>
              <w:rPr>
                <w:rFonts w:eastAsia="Arial"/>
                <w:b/>
                <w:szCs w:val="22"/>
              </w:rPr>
              <w:t xml:space="preserve"> </w:t>
            </w:r>
            <w:r w:rsidR="00207FDD" w:rsidRPr="00216888">
              <w:rPr>
                <w:rFonts w:eastAsia="Arial"/>
                <w:bCs/>
                <w:szCs w:val="22"/>
              </w:rPr>
              <w:t>WA10ELICR1</w:t>
            </w:r>
          </w:p>
        </w:tc>
        <w:tc>
          <w:tcPr>
            <w:tcW w:w="1418" w:type="dxa"/>
          </w:tcPr>
          <w:p w14:paraId="510E77A8" w14:textId="022DC43B" w:rsidR="000623AC" w:rsidRDefault="00207FDD" w:rsidP="000118C9">
            <w:pPr>
              <w:cnfStyle w:val="000000010000" w:firstRow="0" w:lastRow="0" w:firstColumn="0" w:lastColumn="0" w:oddVBand="0" w:evenVBand="0" w:oddHBand="0" w:evenHBand="1" w:firstRowFirstColumn="0" w:firstRowLastColumn="0" w:lastRowFirstColumn="0" w:lastRowLastColumn="0"/>
            </w:pPr>
            <w:r>
              <w:t>1.4</w:t>
            </w:r>
            <w:r w:rsidR="00F357DA">
              <w:t>, 2.2</w:t>
            </w:r>
          </w:p>
        </w:tc>
      </w:tr>
      <w:tr w:rsidR="000629DC" w14:paraId="4958A231" w14:textId="77777777" w:rsidTr="00471755">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tcBorders>
            <w:vAlign w:val="center"/>
          </w:tcPr>
          <w:p w14:paraId="4CC8AB18" w14:textId="13276F75" w:rsidR="000629DC" w:rsidRPr="000629DC" w:rsidRDefault="000629DC" w:rsidP="000118C9">
            <w:pPr>
              <w:rPr>
                <w:i/>
                <w:iCs/>
              </w:rPr>
            </w:pPr>
            <w:r w:rsidRPr="000629DC">
              <w:rPr>
                <w:i/>
                <w:iCs/>
              </w:rPr>
              <w:t>Te</w:t>
            </w:r>
            <w:r>
              <w:rPr>
                <w:i/>
                <w:iCs/>
              </w:rPr>
              <w:t>xts in context</w:t>
            </w:r>
          </w:p>
        </w:tc>
      </w:tr>
      <w:tr w:rsidR="003C6DC1" w14:paraId="677D9DF4"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450E715C" w14:textId="50FE088E" w:rsidR="003C6DC1" w:rsidRDefault="003C6DC1" w:rsidP="003C6DC1">
            <w:pPr>
              <w:jc w:val="center"/>
              <w:rPr>
                <w:b w:val="0"/>
                <w:bCs w:val="0"/>
              </w:rPr>
            </w:pPr>
            <w:r>
              <w:rPr>
                <w:b w:val="0"/>
                <w:bCs w:val="0"/>
              </w:rPr>
              <w:t>9</w:t>
            </w:r>
          </w:p>
        </w:tc>
        <w:tc>
          <w:tcPr>
            <w:tcW w:w="12050" w:type="dxa"/>
          </w:tcPr>
          <w:p w14:paraId="561FBFB2" w14:textId="2A3C5D9D" w:rsidR="003C6DC1" w:rsidRPr="00EA05E9" w:rsidRDefault="000629DC" w:rsidP="003C6DC1">
            <w:pPr>
              <w:cnfStyle w:val="000000010000" w:firstRow="0" w:lastRow="0" w:firstColumn="0" w:lastColumn="0" w:oddVBand="0" w:evenVBand="0" w:oddHBand="0" w:evenHBand="1" w:firstRowFirstColumn="0" w:firstRowLastColumn="0" w:lastRowFirstColumn="0" w:lastRowLastColumn="0"/>
              <w:rPr>
                <w:rFonts w:eastAsia="Arial"/>
                <w:b/>
                <w:szCs w:val="22"/>
              </w:rPr>
            </w:pPr>
            <w:r w:rsidRPr="000629DC">
              <w:rPr>
                <w:bCs/>
              </w:rPr>
              <w:t>Analyse how representations of people, places, events and concepts relate to contexts</w:t>
            </w:r>
            <w:r>
              <w:rPr>
                <w:b/>
              </w:rPr>
              <w:t xml:space="preserve"> </w:t>
            </w:r>
            <w:r w:rsidR="003C6DC1" w:rsidRPr="00216888">
              <w:rPr>
                <w:bCs/>
              </w:rPr>
              <w:t>WA9ELYT1</w:t>
            </w:r>
            <w:r w:rsidR="003C6DC1" w:rsidRPr="00220EAB">
              <w:rPr>
                <w:b/>
              </w:rPr>
              <w:t> </w:t>
            </w:r>
          </w:p>
        </w:tc>
        <w:tc>
          <w:tcPr>
            <w:tcW w:w="1418" w:type="dxa"/>
          </w:tcPr>
          <w:p w14:paraId="1B09F160" w14:textId="259F8B6C" w:rsidR="003C6DC1" w:rsidRDefault="003C6DC1" w:rsidP="003C6DC1">
            <w:pPr>
              <w:cnfStyle w:val="000000010000" w:firstRow="0" w:lastRow="0" w:firstColumn="0" w:lastColumn="0" w:oddVBand="0" w:evenVBand="0" w:oddHBand="0" w:evenHBand="1" w:firstRowFirstColumn="0" w:firstRowLastColumn="0" w:lastRowFirstColumn="0" w:lastRowLastColumn="0"/>
            </w:pPr>
            <w:r>
              <w:t>2.1, 2.3, 3.2</w:t>
            </w:r>
          </w:p>
        </w:tc>
      </w:tr>
      <w:tr w:rsidR="003C6DC1" w14:paraId="0585215F"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55A34E9B" w14:textId="74B47CAE" w:rsidR="003C6DC1" w:rsidRDefault="003C6DC1" w:rsidP="003C6DC1">
            <w:pPr>
              <w:jc w:val="center"/>
              <w:rPr>
                <w:b w:val="0"/>
                <w:bCs w:val="0"/>
              </w:rPr>
            </w:pPr>
            <w:r>
              <w:rPr>
                <w:b w:val="0"/>
                <w:bCs w:val="0"/>
              </w:rPr>
              <w:lastRenderedPageBreak/>
              <w:t>10</w:t>
            </w:r>
          </w:p>
        </w:tc>
        <w:tc>
          <w:tcPr>
            <w:tcW w:w="12050" w:type="dxa"/>
          </w:tcPr>
          <w:p w14:paraId="750B7622" w14:textId="3013D797" w:rsidR="003C6DC1" w:rsidRPr="00EA05E9" w:rsidRDefault="001C6936" w:rsidP="003C6DC1">
            <w:pPr>
              <w:cnfStyle w:val="000000000000" w:firstRow="0" w:lastRow="0" w:firstColumn="0" w:lastColumn="0" w:oddVBand="0" w:evenVBand="0" w:oddHBand="0" w:evenHBand="0" w:firstRowFirstColumn="0" w:firstRowLastColumn="0" w:lastRowFirstColumn="0" w:lastRowLastColumn="0"/>
              <w:rPr>
                <w:rFonts w:eastAsia="Arial"/>
                <w:b/>
                <w:szCs w:val="22"/>
              </w:rPr>
            </w:pPr>
            <w:r w:rsidRPr="001C6936">
              <w:rPr>
                <w:bCs/>
              </w:rPr>
              <w:t>Analyse and evaluate how people, places, events and concepts are represented in texts and relate to contexts</w:t>
            </w:r>
            <w:r>
              <w:rPr>
                <w:b/>
              </w:rPr>
              <w:t xml:space="preserve"> </w:t>
            </w:r>
            <w:r w:rsidR="003C6DC1" w:rsidRPr="00E929F9">
              <w:rPr>
                <w:bCs/>
              </w:rPr>
              <w:t>WA10ELYT1</w:t>
            </w:r>
          </w:p>
        </w:tc>
        <w:tc>
          <w:tcPr>
            <w:tcW w:w="1418" w:type="dxa"/>
          </w:tcPr>
          <w:p w14:paraId="53BFF0C9" w14:textId="2B678B90" w:rsidR="003C6DC1" w:rsidRDefault="003C6DC1" w:rsidP="003C6DC1">
            <w:pPr>
              <w:cnfStyle w:val="000000000000" w:firstRow="0" w:lastRow="0" w:firstColumn="0" w:lastColumn="0" w:oddVBand="0" w:evenVBand="0" w:oddHBand="0" w:evenHBand="0" w:firstRowFirstColumn="0" w:firstRowLastColumn="0" w:lastRowFirstColumn="0" w:lastRowLastColumn="0"/>
            </w:pPr>
            <w:r>
              <w:t>2.1, 2.3, 3.2</w:t>
            </w:r>
          </w:p>
        </w:tc>
      </w:tr>
      <w:tr w:rsidR="004419C2" w14:paraId="468B7896" w14:textId="77777777" w:rsidTr="000118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118C1843" w14:textId="77777777" w:rsidR="004419C2" w:rsidRPr="00653BE2" w:rsidRDefault="004419C2" w:rsidP="000118C9">
            <w:pPr>
              <w:rPr>
                <w:i/>
                <w:iCs/>
              </w:rPr>
            </w:pPr>
            <w:r w:rsidRPr="00E41DDC">
              <w:rPr>
                <w:i/>
                <w:iCs/>
              </w:rPr>
              <w:t>Analysing, interpreting, and evaluating</w:t>
            </w:r>
          </w:p>
        </w:tc>
      </w:tr>
      <w:tr w:rsidR="004419C2" w14:paraId="3D2900EC"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52635ED7" w14:textId="710A9E5D" w:rsidR="004419C2" w:rsidRDefault="001A109D" w:rsidP="000118C9">
            <w:pPr>
              <w:jc w:val="center"/>
              <w:rPr>
                <w:b w:val="0"/>
                <w:bCs w:val="0"/>
              </w:rPr>
            </w:pPr>
            <w:r>
              <w:rPr>
                <w:b w:val="0"/>
                <w:bCs w:val="0"/>
              </w:rPr>
              <w:t>9</w:t>
            </w:r>
          </w:p>
        </w:tc>
        <w:tc>
          <w:tcPr>
            <w:tcW w:w="12050" w:type="dxa"/>
          </w:tcPr>
          <w:p w14:paraId="493A47AE" w14:textId="3F0357FD" w:rsidR="004419C2" w:rsidRPr="001A109D" w:rsidRDefault="00100817" w:rsidP="000118C9">
            <w:pPr>
              <w:cnfStyle w:val="000000000000" w:firstRow="0" w:lastRow="0" w:firstColumn="0" w:lastColumn="0" w:oddVBand="0" w:evenVBand="0" w:oddHBand="0" w:evenHBand="0" w:firstRowFirstColumn="0" w:firstRowLastColumn="0" w:lastRowFirstColumn="0" w:lastRowLastColumn="0"/>
              <w:rPr>
                <w:b/>
              </w:rPr>
            </w:pPr>
            <w:r w:rsidRPr="00100817">
              <w:rPr>
                <w:bCs/>
              </w:rPr>
              <w:t xml:space="preserve">Analyse and evaluate how language features are used to represent a perspective of an issue, event, situation, individual or group </w:t>
            </w:r>
            <w:r w:rsidR="001A109D" w:rsidRPr="00216888">
              <w:rPr>
                <w:bCs/>
              </w:rPr>
              <w:t>WA9ELYA1</w:t>
            </w:r>
          </w:p>
        </w:tc>
        <w:tc>
          <w:tcPr>
            <w:tcW w:w="1418" w:type="dxa"/>
          </w:tcPr>
          <w:p w14:paraId="5BDCB56D" w14:textId="05B18345" w:rsidR="004419C2" w:rsidRDefault="00D84F2A" w:rsidP="000118C9">
            <w:pPr>
              <w:cnfStyle w:val="000000000000" w:firstRow="0" w:lastRow="0" w:firstColumn="0" w:lastColumn="0" w:oddVBand="0" w:evenVBand="0" w:oddHBand="0" w:evenHBand="0" w:firstRowFirstColumn="0" w:firstRowLastColumn="0" w:lastRowFirstColumn="0" w:lastRowLastColumn="0"/>
            </w:pPr>
            <w:r>
              <w:t>1.1</w:t>
            </w:r>
            <w:r w:rsidR="005B3827">
              <w:t>, 1.</w:t>
            </w:r>
            <w:r w:rsidR="00C15449">
              <w:t>5</w:t>
            </w:r>
          </w:p>
        </w:tc>
      </w:tr>
      <w:tr w:rsidR="00CA4950" w14:paraId="5537C97E"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52154598" w14:textId="7A9C1818" w:rsidR="00CA4950" w:rsidRDefault="00CA4950" w:rsidP="000118C9">
            <w:pPr>
              <w:jc w:val="center"/>
              <w:rPr>
                <w:b w:val="0"/>
                <w:bCs w:val="0"/>
              </w:rPr>
            </w:pPr>
            <w:r>
              <w:rPr>
                <w:b w:val="0"/>
                <w:bCs w:val="0"/>
              </w:rPr>
              <w:t>9</w:t>
            </w:r>
          </w:p>
        </w:tc>
        <w:tc>
          <w:tcPr>
            <w:tcW w:w="12050" w:type="dxa"/>
          </w:tcPr>
          <w:p w14:paraId="151BCC36" w14:textId="06E174D1" w:rsidR="00CA4950" w:rsidRPr="00E81EE9" w:rsidRDefault="00100817" w:rsidP="000118C9">
            <w:pPr>
              <w:cnfStyle w:val="000000010000" w:firstRow="0" w:lastRow="0" w:firstColumn="0" w:lastColumn="0" w:oddVBand="0" w:evenVBand="0" w:oddHBand="0" w:evenHBand="1" w:firstRowFirstColumn="0" w:firstRowLastColumn="0" w:lastRowFirstColumn="0" w:lastRowLastColumn="0"/>
              <w:rPr>
                <w:b/>
              </w:rPr>
            </w:pPr>
            <w:r w:rsidRPr="00100817">
              <w:rPr>
                <w:bCs/>
              </w:rPr>
              <w:t>Analyse the use of text structures within paragraphs and extended texts, and evaluate their impact on ideas and meaning</w:t>
            </w:r>
            <w:r>
              <w:rPr>
                <w:b/>
              </w:rPr>
              <w:t xml:space="preserve"> </w:t>
            </w:r>
            <w:r w:rsidR="00CA4950" w:rsidRPr="00216888">
              <w:rPr>
                <w:bCs/>
              </w:rPr>
              <w:t>WA9ELYA2</w:t>
            </w:r>
            <w:r w:rsidR="00CA4950" w:rsidRPr="00220EAB">
              <w:rPr>
                <w:b/>
              </w:rPr>
              <w:t> </w:t>
            </w:r>
          </w:p>
        </w:tc>
        <w:tc>
          <w:tcPr>
            <w:tcW w:w="1418" w:type="dxa"/>
          </w:tcPr>
          <w:p w14:paraId="6675EDFC" w14:textId="0CE7B205" w:rsidR="00CA4950" w:rsidRDefault="00CA4950" w:rsidP="000118C9">
            <w:pPr>
              <w:cnfStyle w:val="000000010000" w:firstRow="0" w:lastRow="0" w:firstColumn="0" w:lastColumn="0" w:oddVBand="0" w:evenVBand="0" w:oddHBand="0" w:evenHBand="1" w:firstRowFirstColumn="0" w:firstRowLastColumn="0" w:lastRowFirstColumn="0" w:lastRowLastColumn="0"/>
            </w:pPr>
            <w:r>
              <w:t>2.1</w:t>
            </w:r>
          </w:p>
        </w:tc>
      </w:tr>
      <w:tr w:rsidR="00D84F2A" w14:paraId="350FC639"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6DC2BCF0" w14:textId="2DB36DB2" w:rsidR="00D84F2A" w:rsidRDefault="00D84F2A" w:rsidP="000118C9">
            <w:pPr>
              <w:jc w:val="center"/>
              <w:rPr>
                <w:b w:val="0"/>
                <w:bCs w:val="0"/>
              </w:rPr>
            </w:pPr>
            <w:r>
              <w:rPr>
                <w:b w:val="0"/>
                <w:bCs w:val="0"/>
              </w:rPr>
              <w:t>9</w:t>
            </w:r>
          </w:p>
        </w:tc>
        <w:tc>
          <w:tcPr>
            <w:tcW w:w="12050" w:type="dxa"/>
          </w:tcPr>
          <w:p w14:paraId="62D73873" w14:textId="2AA2A1FE" w:rsidR="00D84F2A" w:rsidRPr="00E81EE9" w:rsidRDefault="00100817" w:rsidP="00100817">
            <w:pPr>
              <w:cnfStyle w:val="000000000000" w:firstRow="0" w:lastRow="0" w:firstColumn="0" w:lastColumn="0" w:oddVBand="0" w:evenVBand="0" w:oddHBand="0" w:evenHBand="0" w:firstRowFirstColumn="0" w:firstRowLastColumn="0" w:lastRowFirstColumn="0" w:lastRowLastColumn="0"/>
              <w:rPr>
                <w:b/>
              </w:rPr>
            </w:pPr>
            <w:r w:rsidRPr="00100817">
              <w:rPr>
                <w:bCs/>
              </w:rPr>
              <w:t>Use comprehension strategies, such as visualising, predicting, connecting, summarising, monitoring, questioning and inferring, to compare and contrast ideas and opinions in and between texts when listening, reading and viewing</w:t>
            </w:r>
            <w:r>
              <w:rPr>
                <w:b/>
              </w:rPr>
              <w:t xml:space="preserve"> </w:t>
            </w:r>
            <w:r w:rsidR="00D84F2A" w:rsidRPr="00216888">
              <w:rPr>
                <w:bCs/>
              </w:rPr>
              <w:t>WA9ELYA3</w:t>
            </w:r>
          </w:p>
        </w:tc>
        <w:tc>
          <w:tcPr>
            <w:tcW w:w="1418" w:type="dxa"/>
          </w:tcPr>
          <w:p w14:paraId="759D77F4" w14:textId="09099218" w:rsidR="00D84F2A" w:rsidRDefault="00D84F2A" w:rsidP="000118C9">
            <w:pPr>
              <w:cnfStyle w:val="000000000000" w:firstRow="0" w:lastRow="0" w:firstColumn="0" w:lastColumn="0" w:oddVBand="0" w:evenVBand="0" w:oddHBand="0" w:evenHBand="0" w:firstRowFirstColumn="0" w:firstRowLastColumn="0" w:lastRowFirstColumn="0" w:lastRowLastColumn="0"/>
            </w:pPr>
            <w:r>
              <w:t>1.2</w:t>
            </w:r>
            <w:r w:rsidR="00CF1D8D">
              <w:t>, 1.3</w:t>
            </w:r>
            <w:r w:rsidR="0025486F">
              <w:t>, 2.3</w:t>
            </w:r>
          </w:p>
        </w:tc>
      </w:tr>
      <w:tr w:rsidR="001A109D" w14:paraId="47829A37"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7521EC7" w14:textId="0CEF32C5" w:rsidR="001A109D" w:rsidRDefault="001A109D" w:rsidP="000118C9">
            <w:pPr>
              <w:jc w:val="center"/>
              <w:rPr>
                <w:b w:val="0"/>
                <w:bCs w:val="0"/>
              </w:rPr>
            </w:pPr>
            <w:r>
              <w:rPr>
                <w:b w:val="0"/>
                <w:bCs w:val="0"/>
              </w:rPr>
              <w:t>10</w:t>
            </w:r>
          </w:p>
        </w:tc>
        <w:tc>
          <w:tcPr>
            <w:tcW w:w="12050" w:type="dxa"/>
          </w:tcPr>
          <w:p w14:paraId="34739F65" w14:textId="253C84F2" w:rsidR="001A109D" w:rsidRPr="00896BC3" w:rsidRDefault="00896BC3" w:rsidP="000118C9">
            <w:pPr>
              <w:cnfStyle w:val="000000010000" w:firstRow="0" w:lastRow="0" w:firstColumn="0" w:lastColumn="0" w:oddVBand="0" w:evenVBand="0" w:oddHBand="0" w:evenHBand="1" w:firstRowFirstColumn="0" w:firstRowLastColumn="0" w:lastRowFirstColumn="0" w:lastRowLastColumn="0"/>
              <w:rPr>
                <w:bCs/>
              </w:rPr>
            </w:pPr>
            <w:r w:rsidRPr="00896BC3">
              <w:rPr>
                <w:bCs/>
              </w:rPr>
              <w:t>Analyse and evaluate how language features are used to implicitly or explicitly represent values, beliefs and attitudes</w:t>
            </w:r>
            <w:r>
              <w:rPr>
                <w:bCs/>
              </w:rPr>
              <w:t xml:space="preserve"> </w:t>
            </w:r>
            <w:r w:rsidR="001A109D" w:rsidRPr="00216888">
              <w:rPr>
                <w:bCs/>
              </w:rPr>
              <w:t>WA10ELYA1</w:t>
            </w:r>
          </w:p>
        </w:tc>
        <w:tc>
          <w:tcPr>
            <w:tcW w:w="1418" w:type="dxa"/>
          </w:tcPr>
          <w:p w14:paraId="52B6BD22" w14:textId="25ED429F" w:rsidR="001A109D" w:rsidRDefault="009C2711" w:rsidP="000118C9">
            <w:pPr>
              <w:cnfStyle w:val="000000010000" w:firstRow="0" w:lastRow="0" w:firstColumn="0" w:lastColumn="0" w:oddVBand="0" w:evenVBand="0" w:oddHBand="0" w:evenHBand="1" w:firstRowFirstColumn="0" w:firstRowLastColumn="0" w:lastRowFirstColumn="0" w:lastRowLastColumn="0"/>
            </w:pPr>
            <w:r>
              <w:t>1.1</w:t>
            </w:r>
          </w:p>
        </w:tc>
      </w:tr>
      <w:tr w:rsidR="00DA35BC" w14:paraId="3D98EA4C"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669220E0" w14:textId="29B8375B" w:rsidR="00DA35BC" w:rsidRDefault="00DA35BC" w:rsidP="000118C9">
            <w:pPr>
              <w:jc w:val="center"/>
              <w:rPr>
                <w:b w:val="0"/>
                <w:bCs w:val="0"/>
              </w:rPr>
            </w:pPr>
            <w:r>
              <w:rPr>
                <w:b w:val="0"/>
                <w:bCs w:val="0"/>
              </w:rPr>
              <w:t>10</w:t>
            </w:r>
          </w:p>
        </w:tc>
        <w:tc>
          <w:tcPr>
            <w:tcW w:w="12050" w:type="dxa"/>
          </w:tcPr>
          <w:p w14:paraId="0F04316E" w14:textId="5D2A69CA" w:rsidR="00DA35BC" w:rsidRPr="00896BC3" w:rsidRDefault="00896BC3" w:rsidP="000118C9">
            <w:pPr>
              <w:cnfStyle w:val="000000000000" w:firstRow="0" w:lastRow="0" w:firstColumn="0" w:lastColumn="0" w:oddVBand="0" w:evenVBand="0" w:oddHBand="0" w:evenHBand="0" w:firstRowFirstColumn="0" w:firstRowLastColumn="0" w:lastRowFirstColumn="0" w:lastRowLastColumn="0"/>
              <w:rPr>
                <w:bCs/>
              </w:rPr>
            </w:pPr>
            <w:r w:rsidRPr="00896BC3">
              <w:rPr>
                <w:bCs/>
              </w:rPr>
              <w:t>Analyse and evaluate how authors and creators use text structures to organise ideas and achieve a purpose</w:t>
            </w:r>
            <w:r>
              <w:rPr>
                <w:bCs/>
              </w:rPr>
              <w:t xml:space="preserve"> </w:t>
            </w:r>
            <w:r w:rsidR="00DA35BC" w:rsidRPr="00216888">
              <w:rPr>
                <w:bCs/>
              </w:rPr>
              <w:t>WA10ELYA2</w:t>
            </w:r>
          </w:p>
        </w:tc>
        <w:tc>
          <w:tcPr>
            <w:tcW w:w="1418" w:type="dxa"/>
          </w:tcPr>
          <w:p w14:paraId="2EE90CB3" w14:textId="4B35E61E" w:rsidR="00DA35BC" w:rsidRDefault="00DA35BC" w:rsidP="000118C9">
            <w:pPr>
              <w:cnfStyle w:val="000000000000" w:firstRow="0" w:lastRow="0" w:firstColumn="0" w:lastColumn="0" w:oddVBand="0" w:evenVBand="0" w:oddHBand="0" w:evenHBand="0" w:firstRowFirstColumn="0" w:firstRowLastColumn="0" w:lastRowFirstColumn="0" w:lastRowLastColumn="0"/>
            </w:pPr>
            <w:r>
              <w:t>2.1</w:t>
            </w:r>
          </w:p>
        </w:tc>
      </w:tr>
      <w:tr w:rsidR="009C2711" w14:paraId="025B54DD"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604F90B9" w14:textId="7A774AB2" w:rsidR="009C2711" w:rsidRDefault="009C2711" w:rsidP="000118C9">
            <w:pPr>
              <w:jc w:val="center"/>
              <w:rPr>
                <w:b w:val="0"/>
                <w:bCs w:val="0"/>
              </w:rPr>
            </w:pPr>
            <w:r>
              <w:rPr>
                <w:b w:val="0"/>
                <w:bCs w:val="0"/>
              </w:rPr>
              <w:t>10</w:t>
            </w:r>
          </w:p>
        </w:tc>
        <w:tc>
          <w:tcPr>
            <w:tcW w:w="12050" w:type="dxa"/>
          </w:tcPr>
          <w:p w14:paraId="676FE358" w14:textId="36CFC2AC" w:rsidR="009C2711" w:rsidRPr="00E81EE9" w:rsidRDefault="00896BC3" w:rsidP="00216888">
            <w:pPr>
              <w:cnfStyle w:val="000000010000" w:firstRow="0" w:lastRow="0" w:firstColumn="0" w:lastColumn="0" w:oddVBand="0" w:evenVBand="0" w:oddHBand="0" w:evenHBand="1" w:firstRowFirstColumn="0" w:firstRowLastColumn="0" w:lastRowFirstColumn="0" w:lastRowLastColumn="0"/>
              <w:rPr>
                <w:b/>
              </w:rPr>
            </w:pPr>
            <w:r w:rsidRPr="00896BC3">
              <w:rPr>
                <w:bCs/>
              </w:rPr>
              <w:t>Integrate comprehension strategies, such as visualising, predicting, connecting, summarising, monitoring, questioning and</w:t>
            </w:r>
            <w:r w:rsidR="00216888">
              <w:rPr>
                <w:bCs/>
              </w:rPr>
              <w:t xml:space="preserve"> </w:t>
            </w:r>
            <w:r w:rsidRPr="00896BC3">
              <w:rPr>
                <w:bCs/>
              </w:rPr>
              <w:t>inferring, to analyse and interpret complex and abstract ideas when listening, reading and viewing</w:t>
            </w:r>
            <w:r w:rsidR="00216888">
              <w:rPr>
                <w:bCs/>
              </w:rPr>
              <w:t xml:space="preserve"> </w:t>
            </w:r>
            <w:r w:rsidR="009C2711" w:rsidRPr="00216888">
              <w:rPr>
                <w:bCs/>
              </w:rPr>
              <w:t>WA10ELYA3</w:t>
            </w:r>
          </w:p>
        </w:tc>
        <w:tc>
          <w:tcPr>
            <w:tcW w:w="1418" w:type="dxa"/>
          </w:tcPr>
          <w:p w14:paraId="4A719483" w14:textId="34D4059E" w:rsidR="009C2711" w:rsidRDefault="009C2711" w:rsidP="000118C9">
            <w:pPr>
              <w:cnfStyle w:val="000000010000" w:firstRow="0" w:lastRow="0" w:firstColumn="0" w:lastColumn="0" w:oddVBand="0" w:evenVBand="0" w:oddHBand="0" w:evenHBand="1" w:firstRowFirstColumn="0" w:firstRowLastColumn="0" w:lastRowFirstColumn="0" w:lastRowLastColumn="0"/>
            </w:pPr>
            <w:r>
              <w:t>1.2</w:t>
            </w:r>
            <w:r w:rsidR="00646F34">
              <w:t>, 1.3</w:t>
            </w:r>
            <w:r w:rsidR="00646F6D">
              <w:t>, 2.3</w:t>
            </w:r>
          </w:p>
        </w:tc>
      </w:tr>
      <w:tr w:rsidR="004419C2" w14:paraId="29D3FDB0" w14:textId="77777777" w:rsidTr="000118C9">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1B29B366" w14:textId="77777777" w:rsidR="004419C2" w:rsidRPr="003452A6" w:rsidRDefault="004419C2" w:rsidP="000118C9">
            <w:r w:rsidRPr="003452A6">
              <w:rPr>
                <w:i/>
                <w:iCs/>
              </w:rPr>
              <w:t>Creating texts</w:t>
            </w:r>
          </w:p>
        </w:tc>
      </w:tr>
      <w:tr w:rsidR="007403F5" w14:paraId="3E92C6DC"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8813AE3" w14:textId="0D08D508" w:rsidR="007403F5" w:rsidRDefault="007403F5" w:rsidP="000118C9">
            <w:pPr>
              <w:jc w:val="center"/>
              <w:rPr>
                <w:b w:val="0"/>
                <w:bCs w:val="0"/>
              </w:rPr>
            </w:pPr>
            <w:r>
              <w:rPr>
                <w:b w:val="0"/>
                <w:bCs w:val="0"/>
              </w:rPr>
              <w:t>9</w:t>
            </w:r>
          </w:p>
        </w:tc>
        <w:tc>
          <w:tcPr>
            <w:tcW w:w="12050" w:type="dxa"/>
          </w:tcPr>
          <w:p w14:paraId="20BCE0B9" w14:textId="6FEB1420" w:rsidR="007403F5" w:rsidRPr="00E81EE9" w:rsidRDefault="0078509F" w:rsidP="0078509F">
            <w:pPr>
              <w:cnfStyle w:val="000000010000" w:firstRow="0" w:lastRow="0" w:firstColumn="0" w:lastColumn="0" w:oddVBand="0" w:evenVBand="0" w:oddHBand="0" w:evenHBand="1" w:firstRowFirstColumn="0" w:firstRowLastColumn="0" w:lastRowFirstColumn="0" w:lastRowLastColumn="0"/>
              <w:rPr>
                <w:b/>
                <w:szCs w:val="22"/>
              </w:rPr>
            </w:pPr>
            <w:r w:rsidRPr="0078509F">
              <w:rPr>
                <w:bCs/>
                <w:szCs w:val="22"/>
              </w:rPr>
              <w:t>Plan, create, edit and publish written and multimodal texts, organising, expanding and developing ideas, and selecting text structures, language features, literary devices and multimodal features for purposes and audiences in ways that may be imaginative, reflective, informative, persuasive, analytical and/or critical</w:t>
            </w:r>
            <w:r>
              <w:rPr>
                <w:b/>
                <w:szCs w:val="22"/>
              </w:rPr>
              <w:t xml:space="preserve"> </w:t>
            </w:r>
            <w:r w:rsidR="007403F5" w:rsidRPr="00E254B7">
              <w:rPr>
                <w:bCs/>
                <w:szCs w:val="22"/>
              </w:rPr>
              <w:t>WA9ELYC1</w:t>
            </w:r>
          </w:p>
        </w:tc>
        <w:tc>
          <w:tcPr>
            <w:tcW w:w="1418" w:type="dxa"/>
          </w:tcPr>
          <w:p w14:paraId="0905CCE9" w14:textId="3B4DB194" w:rsidR="007403F5" w:rsidRDefault="007403F5" w:rsidP="000118C9">
            <w:pPr>
              <w:cnfStyle w:val="000000010000" w:firstRow="0" w:lastRow="0" w:firstColumn="0" w:lastColumn="0" w:oddVBand="0" w:evenVBand="0" w:oddHBand="0" w:evenHBand="1" w:firstRowFirstColumn="0" w:firstRowLastColumn="0" w:lastRowFirstColumn="0" w:lastRowLastColumn="0"/>
            </w:pPr>
            <w:r>
              <w:t>2.3</w:t>
            </w:r>
            <w:r w:rsidR="00A172E7">
              <w:t>, 3.1</w:t>
            </w:r>
          </w:p>
        </w:tc>
      </w:tr>
      <w:tr w:rsidR="004419C2" w14:paraId="08A27EE3"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056B8CDC" w14:textId="6BE5B7A6" w:rsidR="004419C2" w:rsidRDefault="00C064A9" w:rsidP="000118C9">
            <w:pPr>
              <w:jc w:val="center"/>
              <w:rPr>
                <w:b w:val="0"/>
                <w:bCs w:val="0"/>
              </w:rPr>
            </w:pPr>
            <w:r>
              <w:rPr>
                <w:b w:val="0"/>
                <w:bCs w:val="0"/>
              </w:rPr>
              <w:t>10</w:t>
            </w:r>
          </w:p>
        </w:tc>
        <w:tc>
          <w:tcPr>
            <w:tcW w:w="12050" w:type="dxa"/>
          </w:tcPr>
          <w:p w14:paraId="0A078D9F" w14:textId="604B6AD9" w:rsidR="004419C2" w:rsidRPr="00AF3094" w:rsidRDefault="000E67A8" w:rsidP="000E67A8">
            <w:pPr>
              <w:cnfStyle w:val="000000000000" w:firstRow="0" w:lastRow="0" w:firstColumn="0" w:lastColumn="0" w:oddVBand="0" w:evenVBand="0" w:oddHBand="0" w:evenHBand="0" w:firstRowFirstColumn="0" w:firstRowLastColumn="0" w:lastRowFirstColumn="0" w:lastRowLastColumn="0"/>
            </w:pPr>
            <w:r w:rsidRPr="000E67A8">
              <w:rPr>
                <w:bCs/>
                <w:szCs w:val="22"/>
              </w:rPr>
              <w:t>Plan, create, edit and publish written and multimodal texts, organising, expanding and developing ideas through experimenting with text structures, language features, literary devices and multimodal features for specific purposes and audiences in ways that may be imaginative, reflective, informative, persuasive, analytical and/or critical</w:t>
            </w:r>
            <w:r>
              <w:rPr>
                <w:b/>
                <w:szCs w:val="22"/>
              </w:rPr>
              <w:t xml:space="preserve"> </w:t>
            </w:r>
            <w:r w:rsidR="00C064A9" w:rsidRPr="00E254B7">
              <w:rPr>
                <w:bCs/>
                <w:szCs w:val="22"/>
              </w:rPr>
              <w:t>WA10ELYC1</w:t>
            </w:r>
          </w:p>
        </w:tc>
        <w:tc>
          <w:tcPr>
            <w:tcW w:w="1418" w:type="dxa"/>
          </w:tcPr>
          <w:p w14:paraId="5ED0BAFE" w14:textId="7D2774F4" w:rsidR="004419C2" w:rsidRDefault="00C064A9" w:rsidP="000118C9">
            <w:pPr>
              <w:cnfStyle w:val="000000000000" w:firstRow="0" w:lastRow="0" w:firstColumn="0" w:lastColumn="0" w:oddVBand="0" w:evenVBand="0" w:oddHBand="0" w:evenHBand="0" w:firstRowFirstColumn="0" w:firstRowLastColumn="0" w:lastRowFirstColumn="0" w:lastRowLastColumn="0"/>
            </w:pPr>
            <w:r>
              <w:t>1.1</w:t>
            </w:r>
            <w:r w:rsidR="00A172E7">
              <w:t>, 3.1</w:t>
            </w:r>
          </w:p>
        </w:tc>
      </w:tr>
    </w:tbl>
    <w:p w14:paraId="21B27FAB" w14:textId="77777777" w:rsidR="003474FD" w:rsidRDefault="003474FD" w:rsidP="00B3079B"/>
    <w:p w14:paraId="1DF949C8" w14:textId="77777777" w:rsidR="003965B1" w:rsidRDefault="003965B1" w:rsidP="00B3079B"/>
    <w:p w14:paraId="5ADEE9D5" w14:textId="77777777" w:rsidR="003965B1" w:rsidRDefault="003965B1" w:rsidP="00B3079B"/>
    <w:p w14:paraId="6641BA82" w14:textId="77777777" w:rsidR="003965B1" w:rsidRDefault="003965B1" w:rsidP="00B3079B"/>
    <w:p w14:paraId="54AA2D65" w14:textId="77777777" w:rsidR="003965B1" w:rsidRDefault="003965B1" w:rsidP="00B3079B"/>
    <w:p w14:paraId="529EE095" w14:textId="77777777" w:rsidR="003965B1" w:rsidRDefault="003965B1" w:rsidP="00B3079B"/>
    <w:p w14:paraId="7B2B8F9C" w14:textId="0C878A86" w:rsidR="003474FD" w:rsidRDefault="00F44884" w:rsidP="00E929F9">
      <w:pPr>
        <w:pStyle w:val="Heading2"/>
        <w:spacing w:after="120"/>
      </w:pPr>
      <w:bookmarkStart w:id="5" w:name="_Toc214442221"/>
      <w:r>
        <w:lastRenderedPageBreak/>
        <w:t>Year 9/10</w:t>
      </w:r>
      <w:r w:rsidR="00C66115">
        <w:t xml:space="preserve"> English</w:t>
      </w:r>
      <w:r>
        <w:t xml:space="preserve"> l</w:t>
      </w:r>
      <w:r w:rsidR="003474FD">
        <w:t>esson focus and text types, purposes and modes</w:t>
      </w:r>
      <w:bookmarkEnd w:id="5"/>
    </w:p>
    <w:tbl>
      <w:tblPr>
        <w:tblStyle w:val="DOETable1"/>
        <w:tblW w:w="14175" w:type="dxa"/>
        <w:tblInd w:w="-5" w:type="dxa"/>
        <w:tblLayout w:type="fixed"/>
        <w:tblLook w:val="04A0" w:firstRow="1" w:lastRow="0" w:firstColumn="1" w:lastColumn="0" w:noHBand="0" w:noVBand="1"/>
      </w:tblPr>
      <w:tblGrid>
        <w:gridCol w:w="851"/>
        <w:gridCol w:w="5528"/>
        <w:gridCol w:w="2325"/>
        <w:gridCol w:w="2495"/>
        <w:gridCol w:w="2976"/>
      </w:tblGrid>
      <w:tr w:rsidR="00E254B7" w14:paraId="3A3FFE38" w14:textId="77777777" w:rsidTr="00E254B7">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14:paraId="513146E9" w14:textId="3357E48F" w:rsidR="00576808" w:rsidRPr="00726F94" w:rsidRDefault="00E254B7" w:rsidP="00E254B7">
            <w:pPr>
              <w:tabs>
                <w:tab w:val="left" w:pos="1139"/>
              </w:tabs>
              <w:rPr>
                <w:color w:val="FFFFFF" w:themeColor="background1"/>
              </w:rPr>
            </w:pPr>
            <w:r>
              <w:rPr>
                <w:color w:val="FFFFFF" w:themeColor="background1"/>
              </w:rPr>
              <w:t>Topic</w:t>
            </w:r>
          </w:p>
        </w:tc>
        <w:tc>
          <w:tcPr>
            <w:tcW w:w="5528" w:type="dxa"/>
            <w:vMerge w:val="restart"/>
            <w:vAlign w:val="center"/>
          </w:tcPr>
          <w:p w14:paraId="6F0BF867" w14:textId="26065C9C" w:rsidR="00576808" w:rsidRPr="00726F94" w:rsidRDefault="00E254B7" w:rsidP="00726F94">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Lesson f</w:t>
            </w:r>
            <w:r w:rsidR="00576808" w:rsidRPr="00726F94">
              <w:rPr>
                <w:color w:val="FFFFFF" w:themeColor="background1"/>
              </w:rPr>
              <w:t>ocus</w:t>
            </w:r>
          </w:p>
        </w:tc>
        <w:tc>
          <w:tcPr>
            <w:tcW w:w="7796" w:type="dxa"/>
            <w:gridSpan w:val="3"/>
          </w:tcPr>
          <w:p w14:paraId="39457FAE" w14:textId="77777777" w:rsidR="00576808" w:rsidRPr="00726F94" w:rsidRDefault="00576808" w:rsidP="00AB356F">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26F94">
              <w:rPr>
                <w:color w:val="FFFFFF" w:themeColor="background1"/>
              </w:rPr>
              <w:t>Text</w:t>
            </w:r>
          </w:p>
        </w:tc>
      </w:tr>
      <w:tr w:rsidR="00E254B7" w14:paraId="3912BDC6" w14:textId="77777777" w:rsidTr="00E254B7">
        <w:trPr>
          <w:trHeight w:val="113"/>
        </w:trPr>
        <w:tc>
          <w:tcPr>
            <w:cnfStyle w:val="001000000000" w:firstRow="0" w:lastRow="0" w:firstColumn="1" w:lastColumn="0" w:oddVBand="0" w:evenVBand="0" w:oddHBand="0" w:evenHBand="0" w:firstRowFirstColumn="0" w:firstRowLastColumn="0" w:lastRowFirstColumn="0" w:lastRowLastColumn="0"/>
            <w:tcW w:w="851" w:type="dxa"/>
            <w:vMerge/>
            <w:tcBorders>
              <w:right w:val="single" w:sz="4" w:space="0" w:color="FFFFFF" w:themeColor="background1"/>
            </w:tcBorders>
          </w:tcPr>
          <w:p w14:paraId="4408732D" w14:textId="75810ED1" w:rsidR="00576808" w:rsidRDefault="00576808" w:rsidP="00AB356F">
            <w:pPr>
              <w:rPr>
                <w:rStyle w:val="normaltextrun"/>
              </w:rPr>
            </w:pPr>
          </w:p>
        </w:tc>
        <w:tc>
          <w:tcPr>
            <w:tcW w:w="5528" w:type="dxa"/>
            <w:vMerge/>
            <w:tcBorders>
              <w:left w:val="single" w:sz="4" w:space="0" w:color="FFFFFF" w:themeColor="background1"/>
            </w:tcBorders>
          </w:tcPr>
          <w:p w14:paraId="4BBC2398"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p>
        </w:tc>
        <w:tc>
          <w:tcPr>
            <w:tcW w:w="2325" w:type="dxa"/>
          </w:tcPr>
          <w:p w14:paraId="0BAE6A7E" w14:textId="77777777" w:rsidR="00576808" w:rsidRPr="009624E6" w:rsidRDefault="00576808" w:rsidP="00AB356F">
            <w:pPr>
              <w:jc w:val="center"/>
              <w:cnfStyle w:val="000000000000" w:firstRow="0" w:lastRow="0" w:firstColumn="0" w:lastColumn="0" w:oddVBand="0" w:evenVBand="0" w:oddHBand="0" w:evenHBand="0" w:firstRowFirstColumn="0" w:firstRowLastColumn="0" w:lastRowFirstColumn="0" w:lastRowLastColumn="0"/>
              <w:rPr>
                <w:rStyle w:val="normaltextrun"/>
                <w:b/>
                <w:bCs/>
                <w:i/>
                <w:iCs/>
              </w:rPr>
            </w:pPr>
            <w:r w:rsidRPr="009624E6">
              <w:rPr>
                <w:rStyle w:val="normaltextrun"/>
                <w:b/>
                <w:bCs/>
                <w:i/>
                <w:iCs/>
              </w:rPr>
              <w:t>Types</w:t>
            </w:r>
          </w:p>
        </w:tc>
        <w:tc>
          <w:tcPr>
            <w:tcW w:w="2495" w:type="dxa"/>
          </w:tcPr>
          <w:p w14:paraId="3D38294F" w14:textId="77777777" w:rsidR="00576808" w:rsidRPr="009624E6" w:rsidRDefault="00576808" w:rsidP="00AB356F">
            <w:pPr>
              <w:jc w:val="center"/>
              <w:cnfStyle w:val="000000000000" w:firstRow="0" w:lastRow="0" w:firstColumn="0" w:lastColumn="0" w:oddVBand="0" w:evenVBand="0" w:oddHBand="0" w:evenHBand="0" w:firstRowFirstColumn="0" w:firstRowLastColumn="0" w:lastRowFirstColumn="0" w:lastRowLastColumn="0"/>
              <w:rPr>
                <w:rStyle w:val="normaltextrun"/>
                <w:b/>
                <w:bCs/>
                <w:i/>
                <w:iCs/>
              </w:rPr>
            </w:pPr>
            <w:r w:rsidRPr="009624E6">
              <w:rPr>
                <w:rStyle w:val="normaltextrun"/>
                <w:b/>
                <w:bCs/>
                <w:i/>
                <w:iCs/>
              </w:rPr>
              <w:t>Purposes</w:t>
            </w:r>
          </w:p>
        </w:tc>
        <w:tc>
          <w:tcPr>
            <w:tcW w:w="2976" w:type="dxa"/>
          </w:tcPr>
          <w:p w14:paraId="2E9584C1" w14:textId="77777777" w:rsidR="00576808" w:rsidRPr="009624E6" w:rsidRDefault="00576808" w:rsidP="00AB356F">
            <w:pPr>
              <w:jc w:val="center"/>
              <w:cnfStyle w:val="000000000000" w:firstRow="0" w:lastRow="0" w:firstColumn="0" w:lastColumn="0" w:oddVBand="0" w:evenVBand="0" w:oddHBand="0" w:evenHBand="0" w:firstRowFirstColumn="0" w:firstRowLastColumn="0" w:lastRowFirstColumn="0" w:lastRowLastColumn="0"/>
              <w:rPr>
                <w:rStyle w:val="normaltextrun"/>
                <w:b/>
                <w:bCs/>
                <w:i/>
                <w:iCs/>
              </w:rPr>
            </w:pPr>
            <w:r w:rsidRPr="009624E6">
              <w:rPr>
                <w:rStyle w:val="normaltextrun"/>
                <w:b/>
                <w:bCs/>
                <w:i/>
                <w:iCs/>
              </w:rPr>
              <w:t>Modes</w:t>
            </w:r>
          </w:p>
        </w:tc>
      </w:tr>
      <w:tr w:rsidR="00E254B7" w14:paraId="3A8F59AA" w14:textId="77777777"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5FA8637" w14:textId="10E1FCD5" w:rsidR="00576808" w:rsidRPr="00E254B7" w:rsidRDefault="00576808" w:rsidP="00E929F9">
            <w:pPr>
              <w:rPr>
                <w:rStyle w:val="normaltextrun"/>
                <w:b w:val="0"/>
                <w:bCs w:val="0"/>
              </w:rPr>
            </w:pPr>
            <w:r w:rsidRPr="00E254B7">
              <w:rPr>
                <w:rStyle w:val="normaltextrun"/>
                <w:b w:val="0"/>
                <w:bCs w:val="0"/>
              </w:rPr>
              <w:t>1.1</w:t>
            </w:r>
          </w:p>
        </w:tc>
        <w:tc>
          <w:tcPr>
            <w:tcW w:w="5528" w:type="dxa"/>
            <w:vAlign w:val="center"/>
          </w:tcPr>
          <w:p w14:paraId="61B0542D" w14:textId="77777777" w:rsidR="00576808" w:rsidRDefault="00576808"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2 Beliefs through poetic metaphor</w:t>
            </w:r>
          </w:p>
        </w:tc>
        <w:tc>
          <w:tcPr>
            <w:tcW w:w="2325" w:type="dxa"/>
          </w:tcPr>
          <w:p w14:paraId="449A4014"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Poetry</w:t>
            </w:r>
          </w:p>
        </w:tc>
        <w:tc>
          <w:tcPr>
            <w:tcW w:w="2495" w:type="dxa"/>
          </w:tcPr>
          <w:p w14:paraId="6C991129"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Imaginative</w:t>
            </w:r>
          </w:p>
        </w:tc>
        <w:tc>
          <w:tcPr>
            <w:tcW w:w="2976" w:type="dxa"/>
          </w:tcPr>
          <w:p w14:paraId="47344030"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Writing, creating</w:t>
            </w:r>
          </w:p>
        </w:tc>
      </w:tr>
      <w:tr w:rsidR="00E254B7" w14:paraId="6784B9E1" w14:textId="77777777" w:rsidTr="00E929F9">
        <w:trPr>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4085D43" w14:textId="35C7EB70" w:rsidR="00576808" w:rsidRPr="00E254B7" w:rsidRDefault="00576808" w:rsidP="00E929F9">
            <w:pPr>
              <w:rPr>
                <w:rStyle w:val="normaltextrun"/>
                <w:b w:val="0"/>
                <w:bCs w:val="0"/>
              </w:rPr>
            </w:pPr>
            <w:r w:rsidRPr="00E254B7">
              <w:rPr>
                <w:rStyle w:val="normaltextrun"/>
                <w:b w:val="0"/>
                <w:bCs w:val="0"/>
              </w:rPr>
              <w:t>1.2</w:t>
            </w:r>
          </w:p>
        </w:tc>
        <w:tc>
          <w:tcPr>
            <w:tcW w:w="5528" w:type="dxa"/>
            <w:vAlign w:val="center"/>
          </w:tcPr>
          <w:p w14:paraId="3F885123" w14:textId="77777777" w:rsidR="00576808" w:rsidRDefault="00576808"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4 The role of Citizenship in Australian society</w:t>
            </w:r>
          </w:p>
        </w:tc>
        <w:tc>
          <w:tcPr>
            <w:tcW w:w="2325" w:type="dxa"/>
          </w:tcPr>
          <w:p w14:paraId="6B9D8687"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Instructional, media</w:t>
            </w:r>
          </w:p>
        </w:tc>
        <w:tc>
          <w:tcPr>
            <w:tcW w:w="2495" w:type="dxa"/>
          </w:tcPr>
          <w:p w14:paraId="153EC894"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Informative, persuasive</w:t>
            </w:r>
          </w:p>
        </w:tc>
        <w:tc>
          <w:tcPr>
            <w:tcW w:w="2976" w:type="dxa"/>
          </w:tcPr>
          <w:p w14:paraId="24A1A006"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Reading, writing</w:t>
            </w:r>
          </w:p>
        </w:tc>
      </w:tr>
      <w:tr w:rsidR="00E254B7" w14:paraId="74563729" w14:textId="77777777"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84098E1" w14:textId="033C2026" w:rsidR="00576808" w:rsidRPr="00E254B7" w:rsidRDefault="00576808" w:rsidP="00E929F9">
            <w:pPr>
              <w:rPr>
                <w:rStyle w:val="normaltextrun"/>
                <w:b w:val="0"/>
                <w:bCs w:val="0"/>
              </w:rPr>
            </w:pPr>
            <w:r w:rsidRPr="00E254B7">
              <w:rPr>
                <w:rStyle w:val="normaltextrun"/>
                <w:b w:val="0"/>
                <w:bCs w:val="0"/>
              </w:rPr>
              <w:t>1.3</w:t>
            </w:r>
          </w:p>
        </w:tc>
        <w:tc>
          <w:tcPr>
            <w:tcW w:w="5528" w:type="dxa"/>
            <w:vAlign w:val="center"/>
          </w:tcPr>
          <w:p w14:paraId="28747993" w14:textId="77777777" w:rsidR="00576808" w:rsidRDefault="00576808"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6 Challenging the colonial narrative</w:t>
            </w:r>
          </w:p>
        </w:tc>
        <w:tc>
          <w:tcPr>
            <w:tcW w:w="2325" w:type="dxa"/>
          </w:tcPr>
          <w:p w14:paraId="1768D4E5"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Video, song, informative text</w:t>
            </w:r>
          </w:p>
        </w:tc>
        <w:tc>
          <w:tcPr>
            <w:tcW w:w="2495" w:type="dxa"/>
          </w:tcPr>
          <w:p w14:paraId="2BBC1C86"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Reflective, analytical/critical</w:t>
            </w:r>
          </w:p>
        </w:tc>
        <w:tc>
          <w:tcPr>
            <w:tcW w:w="2976" w:type="dxa"/>
          </w:tcPr>
          <w:p w14:paraId="6A9F1785"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Viewing, writing, reading</w:t>
            </w:r>
          </w:p>
        </w:tc>
      </w:tr>
      <w:tr w:rsidR="00E254B7" w14:paraId="00C150AD" w14:textId="77777777" w:rsidTr="00E929F9">
        <w:trPr>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AC10CC2" w14:textId="79D2EA3E" w:rsidR="00576808" w:rsidRPr="00E254B7" w:rsidRDefault="00576808" w:rsidP="00E929F9">
            <w:pPr>
              <w:rPr>
                <w:rStyle w:val="normaltextrun"/>
                <w:b w:val="0"/>
                <w:bCs w:val="0"/>
              </w:rPr>
            </w:pPr>
            <w:r w:rsidRPr="00E254B7">
              <w:rPr>
                <w:rStyle w:val="normaltextrun"/>
                <w:b w:val="0"/>
                <w:bCs w:val="0"/>
              </w:rPr>
              <w:t>1.4</w:t>
            </w:r>
          </w:p>
        </w:tc>
        <w:tc>
          <w:tcPr>
            <w:tcW w:w="5528" w:type="dxa"/>
            <w:vAlign w:val="center"/>
          </w:tcPr>
          <w:p w14:paraId="4A0168AE" w14:textId="77777777" w:rsidR="00576808" w:rsidRDefault="00576808"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8 Voices between worlds</w:t>
            </w:r>
          </w:p>
        </w:tc>
        <w:tc>
          <w:tcPr>
            <w:tcW w:w="2325" w:type="dxa"/>
          </w:tcPr>
          <w:p w14:paraId="3319BC52"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Narrative essay</w:t>
            </w:r>
          </w:p>
        </w:tc>
        <w:tc>
          <w:tcPr>
            <w:tcW w:w="2495" w:type="dxa"/>
          </w:tcPr>
          <w:p w14:paraId="7D5A58D9"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Imaginative, reflective</w:t>
            </w:r>
          </w:p>
        </w:tc>
        <w:tc>
          <w:tcPr>
            <w:tcW w:w="2976" w:type="dxa"/>
          </w:tcPr>
          <w:p w14:paraId="0E0F6C7B"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Reading, writing, creating</w:t>
            </w:r>
          </w:p>
        </w:tc>
      </w:tr>
      <w:tr w:rsidR="00E254B7" w14:paraId="21AF8F76" w14:textId="77777777"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0A5A1EBE" w14:textId="3160525C" w:rsidR="00576808" w:rsidRPr="00E254B7" w:rsidRDefault="00576808" w:rsidP="00E929F9">
            <w:pPr>
              <w:rPr>
                <w:rStyle w:val="normaltextrun"/>
                <w:b w:val="0"/>
                <w:bCs w:val="0"/>
              </w:rPr>
            </w:pPr>
            <w:r w:rsidRPr="00E254B7">
              <w:rPr>
                <w:rStyle w:val="normaltextrun"/>
                <w:b w:val="0"/>
                <w:bCs w:val="0"/>
              </w:rPr>
              <w:t>1.5</w:t>
            </w:r>
          </w:p>
        </w:tc>
        <w:tc>
          <w:tcPr>
            <w:tcW w:w="5528" w:type="dxa"/>
            <w:vAlign w:val="center"/>
          </w:tcPr>
          <w:p w14:paraId="217BBF0D" w14:textId="30635CBD" w:rsidR="00576808" w:rsidRDefault="00576808"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 xml:space="preserve">10 </w:t>
            </w:r>
            <w:r w:rsidR="00086407">
              <w:rPr>
                <w:rStyle w:val="normaltextrun"/>
              </w:rPr>
              <w:t>A story for every place</w:t>
            </w:r>
          </w:p>
        </w:tc>
        <w:tc>
          <w:tcPr>
            <w:tcW w:w="2325" w:type="dxa"/>
          </w:tcPr>
          <w:p w14:paraId="235D25F9"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Poetry</w:t>
            </w:r>
          </w:p>
        </w:tc>
        <w:tc>
          <w:tcPr>
            <w:tcW w:w="2495" w:type="dxa"/>
          </w:tcPr>
          <w:p w14:paraId="4786898A"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Imaginative</w:t>
            </w:r>
          </w:p>
        </w:tc>
        <w:tc>
          <w:tcPr>
            <w:tcW w:w="2976" w:type="dxa"/>
          </w:tcPr>
          <w:p w14:paraId="0F5742EF"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Reading, writing, listening, creating</w:t>
            </w:r>
          </w:p>
        </w:tc>
      </w:tr>
      <w:tr w:rsidR="00E254B7" w14:paraId="046957BF" w14:textId="77777777" w:rsidTr="00E929F9">
        <w:trPr>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6D8BA8E" w14:textId="76152109" w:rsidR="00576808" w:rsidRPr="00E254B7" w:rsidRDefault="00576808" w:rsidP="00E929F9">
            <w:pPr>
              <w:rPr>
                <w:rStyle w:val="normaltextrun"/>
                <w:b w:val="0"/>
                <w:bCs w:val="0"/>
              </w:rPr>
            </w:pPr>
            <w:r w:rsidRPr="00E254B7">
              <w:rPr>
                <w:rStyle w:val="normaltextrun"/>
                <w:b w:val="0"/>
                <w:bCs w:val="0"/>
              </w:rPr>
              <w:t>2.1</w:t>
            </w:r>
          </w:p>
        </w:tc>
        <w:tc>
          <w:tcPr>
            <w:tcW w:w="5528" w:type="dxa"/>
            <w:vAlign w:val="center"/>
          </w:tcPr>
          <w:p w14:paraId="5C27CDD3" w14:textId="77777777" w:rsidR="00576808" w:rsidRDefault="00576808"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12 Representations of people and culture</w:t>
            </w:r>
          </w:p>
        </w:tc>
        <w:tc>
          <w:tcPr>
            <w:tcW w:w="2325" w:type="dxa"/>
          </w:tcPr>
          <w:p w14:paraId="7E0FF921"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Speech</w:t>
            </w:r>
          </w:p>
        </w:tc>
        <w:tc>
          <w:tcPr>
            <w:tcW w:w="2495" w:type="dxa"/>
          </w:tcPr>
          <w:p w14:paraId="45D57341"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Persuasive</w:t>
            </w:r>
          </w:p>
        </w:tc>
        <w:tc>
          <w:tcPr>
            <w:tcW w:w="2976" w:type="dxa"/>
          </w:tcPr>
          <w:p w14:paraId="28B35FA7"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Viewing, writing, speaking</w:t>
            </w:r>
          </w:p>
        </w:tc>
      </w:tr>
      <w:tr w:rsidR="00E254B7" w14:paraId="6B65A2F8" w14:textId="77777777"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73C784D0" w14:textId="3852F878" w:rsidR="00576808" w:rsidRPr="00E254B7" w:rsidRDefault="00576808" w:rsidP="00E929F9">
            <w:pPr>
              <w:rPr>
                <w:rStyle w:val="normaltextrun"/>
                <w:b w:val="0"/>
                <w:bCs w:val="0"/>
              </w:rPr>
            </w:pPr>
            <w:r w:rsidRPr="00E254B7">
              <w:rPr>
                <w:rStyle w:val="normaltextrun"/>
                <w:b w:val="0"/>
                <w:bCs w:val="0"/>
              </w:rPr>
              <w:t>2.2</w:t>
            </w:r>
          </w:p>
        </w:tc>
        <w:tc>
          <w:tcPr>
            <w:tcW w:w="5528" w:type="dxa"/>
            <w:vAlign w:val="center"/>
          </w:tcPr>
          <w:p w14:paraId="34A4C2B6" w14:textId="77777777" w:rsidR="00576808" w:rsidRDefault="00576808"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14 Uncovering identity: erasing the past, revealing the present</w:t>
            </w:r>
          </w:p>
        </w:tc>
        <w:tc>
          <w:tcPr>
            <w:tcW w:w="2325" w:type="dxa"/>
          </w:tcPr>
          <w:p w14:paraId="2FCE9EFA"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Poetry</w:t>
            </w:r>
          </w:p>
        </w:tc>
        <w:tc>
          <w:tcPr>
            <w:tcW w:w="2495" w:type="dxa"/>
          </w:tcPr>
          <w:p w14:paraId="24B5B503"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Aesthetic, imaginative, reflective</w:t>
            </w:r>
          </w:p>
        </w:tc>
        <w:tc>
          <w:tcPr>
            <w:tcW w:w="2976" w:type="dxa"/>
          </w:tcPr>
          <w:p w14:paraId="69EE05E9"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Creating, writing</w:t>
            </w:r>
          </w:p>
        </w:tc>
      </w:tr>
      <w:tr w:rsidR="00E254B7" w14:paraId="6DF1A92B" w14:textId="77777777" w:rsidTr="00E929F9">
        <w:trPr>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42A57B54" w14:textId="0C482032" w:rsidR="00576808" w:rsidRPr="00E254B7" w:rsidRDefault="00576808" w:rsidP="00E929F9">
            <w:pPr>
              <w:rPr>
                <w:rStyle w:val="normaltextrun"/>
                <w:b w:val="0"/>
                <w:bCs w:val="0"/>
              </w:rPr>
            </w:pPr>
            <w:r w:rsidRPr="00E254B7">
              <w:rPr>
                <w:rStyle w:val="normaltextrun"/>
                <w:b w:val="0"/>
                <w:bCs w:val="0"/>
              </w:rPr>
              <w:t>2.3</w:t>
            </w:r>
          </w:p>
        </w:tc>
        <w:tc>
          <w:tcPr>
            <w:tcW w:w="5528" w:type="dxa"/>
            <w:vAlign w:val="center"/>
          </w:tcPr>
          <w:p w14:paraId="7CA98F44" w14:textId="77777777" w:rsidR="00576808" w:rsidRDefault="00576808"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16 Reflecting on Australian identity</w:t>
            </w:r>
          </w:p>
        </w:tc>
        <w:tc>
          <w:tcPr>
            <w:tcW w:w="2325" w:type="dxa"/>
          </w:tcPr>
          <w:p w14:paraId="0FEA123A"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Cultural guide, video</w:t>
            </w:r>
          </w:p>
        </w:tc>
        <w:tc>
          <w:tcPr>
            <w:tcW w:w="2495" w:type="dxa"/>
          </w:tcPr>
          <w:p w14:paraId="21C9EB8D"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Informative, persuasive</w:t>
            </w:r>
          </w:p>
        </w:tc>
        <w:tc>
          <w:tcPr>
            <w:tcW w:w="2976" w:type="dxa"/>
          </w:tcPr>
          <w:p w14:paraId="5A5E47B4"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Viewing, reading, writing</w:t>
            </w:r>
          </w:p>
        </w:tc>
      </w:tr>
      <w:tr w:rsidR="00E254B7" w14:paraId="72373736" w14:textId="77777777"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456560EB" w14:textId="107D8760" w:rsidR="00576808" w:rsidRPr="00E254B7" w:rsidRDefault="00576808" w:rsidP="00E929F9">
            <w:pPr>
              <w:rPr>
                <w:rStyle w:val="normaltextrun"/>
                <w:b w:val="0"/>
                <w:bCs w:val="0"/>
              </w:rPr>
            </w:pPr>
            <w:r w:rsidRPr="00E254B7">
              <w:rPr>
                <w:rStyle w:val="normaltextrun"/>
                <w:b w:val="0"/>
                <w:bCs w:val="0"/>
              </w:rPr>
              <w:t>3.1</w:t>
            </w:r>
          </w:p>
        </w:tc>
        <w:tc>
          <w:tcPr>
            <w:tcW w:w="5528" w:type="dxa"/>
            <w:vAlign w:val="center"/>
          </w:tcPr>
          <w:p w14:paraId="144FA1DC" w14:textId="77777777" w:rsidR="00576808" w:rsidRDefault="00576808"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18 Representation, attitudes and identity</w:t>
            </w:r>
          </w:p>
        </w:tc>
        <w:tc>
          <w:tcPr>
            <w:tcW w:w="2325" w:type="dxa"/>
          </w:tcPr>
          <w:p w14:paraId="4E0128FF"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Opinion article, poetry</w:t>
            </w:r>
          </w:p>
        </w:tc>
        <w:tc>
          <w:tcPr>
            <w:tcW w:w="2495" w:type="dxa"/>
          </w:tcPr>
          <w:p w14:paraId="1D8EA1B2"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Persuasive, critical</w:t>
            </w:r>
          </w:p>
        </w:tc>
        <w:tc>
          <w:tcPr>
            <w:tcW w:w="2976" w:type="dxa"/>
          </w:tcPr>
          <w:p w14:paraId="03DDE217"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Creating, writing, speaking</w:t>
            </w:r>
          </w:p>
        </w:tc>
      </w:tr>
      <w:tr w:rsidR="00E254B7" w14:paraId="442AA60B" w14:textId="77777777" w:rsidTr="00E929F9">
        <w:trPr>
          <w:trHeight w:val="346"/>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60C26C9" w14:textId="5163CBE2" w:rsidR="00576808" w:rsidRPr="00E254B7" w:rsidRDefault="00576808" w:rsidP="00E929F9">
            <w:pPr>
              <w:rPr>
                <w:rStyle w:val="normaltextrun"/>
                <w:b w:val="0"/>
                <w:bCs w:val="0"/>
              </w:rPr>
            </w:pPr>
            <w:r w:rsidRPr="00E254B7">
              <w:rPr>
                <w:rStyle w:val="normaltextrun"/>
                <w:b w:val="0"/>
                <w:bCs w:val="0"/>
              </w:rPr>
              <w:t>3.2</w:t>
            </w:r>
          </w:p>
        </w:tc>
        <w:tc>
          <w:tcPr>
            <w:tcW w:w="5528" w:type="dxa"/>
            <w:vAlign w:val="center"/>
          </w:tcPr>
          <w:p w14:paraId="4CA7924A" w14:textId="77777777" w:rsidR="00576808" w:rsidRDefault="00576808"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20 Principles of multiculturalism and active citizenship</w:t>
            </w:r>
          </w:p>
        </w:tc>
        <w:tc>
          <w:tcPr>
            <w:tcW w:w="2325" w:type="dxa"/>
          </w:tcPr>
          <w:p w14:paraId="53A41133"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Charter</w:t>
            </w:r>
          </w:p>
        </w:tc>
        <w:tc>
          <w:tcPr>
            <w:tcW w:w="2495" w:type="dxa"/>
          </w:tcPr>
          <w:p w14:paraId="5834B614"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Informative, persuasive</w:t>
            </w:r>
          </w:p>
        </w:tc>
        <w:tc>
          <w:tcPr>
            <w:tcW w:w="2976" w:type="dxa"/>
          </w:tcPr>
          <w:p w14:paraId="793A1453"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Reading, writing</w:t>
            </w:r>
          </w:p>
        </w:tc>
      </w:tr>
    </w:tbl>
    <w:p w14:paraId="2AD9A8C0" w14:textId="77777777" w:rsidR="003474FD" w:rsidRDefault="003474FD" w:rsidP="00B3079B"/>
    <w:p w14:paraId="12C2E02D" w14:textId="123999CD" w:rsidR="00473416" w:rsidRDefault="00473416" w:rsidP="004B0D92">
      <w:pPr>
        <w:pStyle w:val="Heading2"/>
      </w:pPr>
      <w:bookmarkStart w:id="6" w:name="_Toc214442222"/>
      <w:r>
        <w:t xml:space="preserve">Year 7/8 HASS </w:t>
      </w:r>
      <w:r w:rsidR="004B0D92">
        <w:t>l</w:t>
      </w:r>
      <w:r>
        <w:t>esson alignment with content descriptions</w:t>
      </w:r>
      <w:bookmarkEnd w:id="6"/>
    </w:p>
    <w:p w14:paraId="7AB7E409" w14:textId="40A4606B" w:rsidR="00E02510" w:rsidRPr="00FA2FBD" w:rsidRDefault="00861AAA" w:rsidP="00B3079B">
      <w:r w:rsidRPr="00D94E65">
        <w:t xml:space="preserve">Note: HASS lessons have been mapped to </w:t>
      </w:r>
      <w:hyperlink r:id="rId17" w:history="1">
        <w:r w:rsidRPr="00D94E65">
          <w:rPr>
            <w:rStyle w:val="Hyperlink"/>
            <w:color w:val="auto"/>
          </w:rPr>
          <w:t>version 9.0</w:t>
        </w:r>
      </w:hyperlink>
      <w:r w:rsidRPr="00D94E65">
        <w:t xml:space="preserve"> of the mandated curriculum which is for familiarisation in 2025, and implementation in 2026.</w:t>
      </w:r>
    </w:p>
    <w:tbl>
      <w:tblPr>
        <w:tblStyle w:val="DOETable1"/>
        <w:tblW w:w="14074" w:type="dxa"/>
        <w:tblLook w:val="04A0" w:firstRow="1" w:lastRow="0" w:firstColumn="1" w:lastColumn="0" w:noHBand="0" w:noVBand="1"/>
      </w:tblPr>
      <w:tblGrid>
        <w:gridCol w:w="704"/>
        <w:gridCol w:w="2268"/>
        <w:gridCol w:w="9923"/>
        <w:gridCol w:w="1179"/>
      </w:tblGrid>
      <w:tr w:rsidR="004B12A6" w:rsidRPr="004B12A6" w14:paraId="344D36F8" w14:textId="77777777" w:rsidTr="00FA2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315A834" w14:textId="0DDFA2A7" w:rsidR="00E02510" w:rsidRPr="00536B80" w:rsidRDefault="00E02510" w:rsidP="00FA2FBD">
            <w:pPr>
              <w:jc w:val="center"/>
              <w:rPr>
                <w:color w:val="FFFFFF" w:themeColor="background1"/>
              </w:rPr>
            </w:pPr>
            <w:r w:rsidRPr="00536B80">
              <w:rPr>
                <w:color w:val="FFFFFF" w:themeColor="background1"/>
              </w:rPr>
              <w:t>Year</w:t>
            </w:r>
          </w:p>
        </w:tc>
        <w:tc>
          <w:tcPr>
            <w:tcW w:w="2268" w:type="dxa"/>
          </w:tcPr>
          <w:p w14:paraId="30E2A983" w14:textId="461EC5E9" w:rsidR="00E02510" w:rsidRPr="00536B80" w:rsidRDefault="00E02510" w:rsidP="00B3079B">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36B80">
              <w:rPr>
                <w:color w:val="FFFFFF" w:themeColor="background1"/>
              </w:rPr>
              <w:t>Sub-strand</w:t>
            </w:r>
          </w:p>
        </w:tc>
        <w:tc>
          <w:tcPr>
            <w:tcW w:w="9923" w:type="dxa"/>
          </w:tcPr>
          <w:p w14:paraId="028DD02C" w14:textId="545DAB6C" w:rsidR="00E02510" w:rsidRPr="00536B80" w:rsidRDefault="00E02510" w:rsidP="00B3079B">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36B80">
              <w:rPr>
                <w:color w:val="FFFFFF" w:themeColor="background1"/>
              </w:rPr>
              <w:t>Curriculum description</w:t>
            </w:r>
          </w:p>
        </w:tc>
        <w:tc>
          <w:tcPr>
            <w:tcW w:w="1179" w:type="dxa"/>
          </w:tcPr>
          <w:p w14:paraId="1577E9B3" w14:textId="4A75BA74" w:rsidR="00E02510" w:rsidRPr="00536B80" w:rsidRDefault="00073E69" w:rsidP="00B3079B">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36B80">
              <w:rPr>
                <w:color w:val="FFFFFF" w:themeColor="background1"/>
              </w:rPr>
              <w:t>Lesson</w:t>
            </w:r>
          </w:p>
        </w:tc>
      </w:tr>
      <w:tr w:rsidR="004B12A6" w:rsidRPr="004B12A6" w14:paraId="1A465A1F" w14:textId="77777777" w:rsidTr="00FA2FBD">
        <w:tc>
          <w:tcPr>
            <w:cnfStyle w:val="001000000000" w:firstRow="0" w:lastRow="0" w:firstColumn="1" w:lastColumn="0" w:oddVBand="0" w:evenVBand="0" w:oddHBand="0" w:evenHBand="0" w:firstRowFirstColumn="0" w:firstRowLastColumn="0" w:lastRowFirstColumn="0" w:lastRowLastColumn="0"/>
            <w:tcW w:w="704" w:type="dxa"/>
            <w:vAlign w:val="center"/>
          </w:tcPr>
          <w:p w14:paraId="3685C46C" w14:textId="68467CCE" w:rsidR="00376F8A" w:rsidRPr="004B12A6" w:rsidRDefault="00376F8A" w:rsidP="00FA2FBD">
            <w:pPr>
              <w:jc w:val="center"/>
            </w:pPr>
            <w:r w:rsidRPr="004B12A6">
              <w:t>7</w:t>
            </w:r>
          </w:p>
        </w:tc>
        <w:tc>
          <w:tcPr>
            <w:tcW w:w="2268" w:type="dxa"/>
            <w:vAlign w:val="center"/>
          </w:tcPr>
          <w:p w14:paraId="44CD40D2" w14:textId="687F37AB" w:rsidR="00376F8A" w:rsidRPr="004B12A6" w:rsidRDefault="00376F8A" w:rsidP="00D75362">
            <w:pPr>
              <w:cnfStyle w:val="000000000000" w:firstRow="0" w:lastRow="0" w:firstColumn="0" w:lastColumn="0" w:oddVBand="0" w:evenVBand="0" w:oddHBand="0" w:evenHBand="0" w:firstRowFirstColumn="0" w:firstRowLastColumn="0" w:lastRowFirstColumn="0" w:lastRowLastColumn="0"/>
            </w:pPr>
            <w:r w:rsidRPr="004B12A6">
              <w:t xml:space="preserve">Civics </w:t>
            </w:r>
            <w:r w:rsidR="004B12A6">
              <w:t>&amp;</w:t>
            </w:r>
            <w:r w:rsidRPr="004B12A6">
              <w:t xml:space="preserve"> Citizenship</w:t>
            </w:r>
          </w:p>
        </w:tc>
        <w:tc>
          <w:tcPr>
            <w:tcW w:w="9923" w:type="dxa"/>
            <w:vAlign w:val="center"/>
          </w:tcPr>
          <w:p w14:paraId="113C9B7F" w14:textId="3CF947C0" w:rsidR="00376F8A" w:rsidRPr="004B12A6" w:rsidRDefault="00376F8A" w:rsidP="00D75362">
            <w:pPr>
              <w:pStyle w:val="Header"/>
              <w:tabs>
                <w:tab w:val="clear" w:pos="4513"/>
                <w:tab w:val="clear" w:pos="9026"/>
              </w:tabs>
              <w:cnfStyle w:val="000000000000" w:firstRow="0" w:lastRow="0" w:firstColumn="0" w:lastColumn="0" w:oddVBand="0" w:evenVBand="0" w:oddHBand="0" w:evenHBand="0" w:firstRowFirstColumn="0" w:firstRowLastColumn="0" w:lastRowFirstColumn="0" w:lastRowLastColumn="0"/>
            </w:pPr>
            <w:r w:rsidRPr="004B12A6">
              <w:t xml:space="preserve">The purpose and value of the Australian Constitution ACHCK048 </w:t>
            </w:r>
          </w:p>
        </w:tc>
        <w:tc>
          <w:tcPr>
            <w:tcW w:w="1179" w:type="dxa"/>
            <w:vAlign w:val="center"/>
          </w:tcPr>
          <w:p w14:paraId="5D261D7E" w14:textId="5416311A" w:rsidR="00376F8A" w:rsidRPr="004B12A6" w:rsidRDefault="00376F8A" w:rsidP="00D75362">
            <w:pPr>
              <w:cnfStyle w:val="000000000000" w:firstRow="0" w:lastRow="0" w:firstColumn="0" w:lastColumn="0" w:oddVBand="0" w:evenVBand="0" w:oddHBand="0" w:evenHBand="0" w:firstRowFirstColumn="0" w:firstRowLastColumn="0" w:lastRowFirstColumn="0" w:lastRowLastColumn="0"/>
            </w:pPr>
            <w:r w:rsidRPr="004B12A6">
              <w:t>1.2</w:t>
            </w:r>
          </w:p>
        </w:tc>
      </w:tr>
      <w:tr w:rsidR="004B12A6" w:rsidRPr="004B12A6" w14:paraId="4951FADE" w14:textId="77777777" w:rsidTr="00FA2F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F35C677" w14:textId="732ECCB1" w:rsidR="004B12A6" w:rsidRPr="004B12A6" w:rsidRDefault="004B12A6" w:rsidP="00FA2FBD">
            <w:pPr>
              <w:jc w:val="center"/>
            </w:pPr>
            <w:r w:rsidRPr="004B12A6">
              <w:t>7</w:t>
            </w:r>
          </w:p>
        </w:tc>
        <w:tc>
          <w:tcPr>
            <w:tcW w:w="2268" w:type="dxa"/>
            <w:vAlign w:val="center"/>
          </w:tcPr>
          <w:p w14:paraId="0D0B8A91" w14:textId="415F6640" w:rsidR="004B12A6" w:rsidRPr="004B12A6" w:rsidRDefault="004B12A6" w:rsidP="00D75362">
            <w:pPr>
              <w:cnfStyle w:val="000000010000" w:firstRow="0" w:lastRow="0" w:firstColumn="0" w:lastColumn="0" w:oddVBand="0" w:evenVBand="0" w:oddHBand="0" w:evenHBand="1" w:firstRowFirstColumn="0" w:firstRowLastColumn="0" w:lastRowFirstColumn="0" w:lastRowLastColumn="0"/>
            </w:pPr>
            <w:r w:rsidRPr="0097062E">
              <w:t>Civics &amp; Citizenship</w:t>
            </w:r>
          </w:p>
        </w:tc>
        <w:tc>
          <w:tcPr>
            <w:tcW w:w="9923" w:type="dxa"/>
            <w:vAlign w:val="center"/>
          </w:tcPr>
          <w:p w14:paraId="0ECF8D28" w14:textId="274FF510" w:rsidR="004B12A6" w:rsidRPr="004B12A6" w:rsidRDefault="004B12A6" w:rsidP="00D75362">
            <w:pPr>
              <w:pStyle w:val="Header"/>
              <w:tabs>
                <w:tab w:val="clear" w:pos="4513"/>
                <w:tab w:val="clear" w:pos="9026"/>
              </w:tabs>
              <w:cnfStyle w:val="000000010000" w:firstRow="0" w:lastRow="0" w:firstColumn="0" w:lastColumn="0" w:oddVBand="0" w:evenVBand="0" w:oddHBand="0" w:evenHBand="1" w:firstRowFirstColumn="0" w:firstRowLastColumn="0" w:lastRowFirstColumn="0" w:lastRowLastColumn="0"/>
            </w:pPr>
            <w:r w:rsidRPr="004B12A6">
              <w:t>The process for constitutional change through a referendum and examples of attempts to change the Australian Constitution by referendum ACHCK049</w:t>
            </w:r>
          </w:p>
        </w:tc>
        <w:tc>
          <w:tcPr>
            <w:tcW w:w="1179" w:type="dxa"/>
            <w:vAlign w:val="center"/>
          </w:tcPr>
          <w:p w14:paraId="4B66FF03" w14:textId="706E630A" w:rsidR="004B12A6" w:rsidRPr="004B12A6" w:rsidRDefault="004B12A6" w:rsidP="00D75362">
            <w:pPr>
              <w:cnfStyle w:val="000000010000" w:firstRow="0" w:lastRow="0" w:firstColumn="0" w:lastColumn="0" w:oddVBand="0" w:evenVBand="0" w:oddHBand="0" w:evenHBand="1" w:firstRowFirstColumn="0" w:firstRowLastColumn="0" w:lastRowFirstColumn="0" w:lastRowLastColumn="0"/>
            </w:pPr>
            <w:r w:rsidRPr="004B12A6">
              <w:t>1.2, 3.1</w:t>
            </w:r>
          </w:p>
        </w:tc>
      </w:tr>
      <w:tr w:rsidR="004B12A6" w:rsidRPr="004B12A6" w14:paraId="6DBE85F4" w14:textId="77777777" w:rsidTr="00FA2FBD">
        <w:tc>
          <w:tcPr>
            <w:cnfStyle w:val="001000000000" w:firstRow="0" w:lastRow="0" w:firstColumn="1" w:lastColumn="0" w:oddVBand="0" w:evenVBand="0" w:oddHBand="0" w:evenHBand="0" w:firstRowFirstColumn="0" w:firstRowLastColumn="0" w:lastRowFirstColumn="0" w:lastRowLastColumn="0"/>
            <w:tcW w:w="704" w:type="dxa"/>
            <w:vAlign w:val="center"/>
          </w:tcPr>
          <w:p w14:paraId="16C42203" w14:textId="6625C1F5" w:rsidR="004B12A6" w:rsidRPr="004B12A6" w:rsidRDefault="004B12A6" w:rsidP="00FA2FBD">
            <w:pPr>
              <w:jc w:val="center"/>
            </w:pPr>
            <w:r w:rsidRPr="004B12A6">
              <w:lastRenderedPageBreak/>
              <w:t>7</w:t>
            </w:r>
          </w:p>
        </w:tc>
        <w:tc>
          <w:tcPr>
            <w:tcW w:w="2268" w:type="dxa"/>
            <w:vAlign w:val="center"/>
          </w:tcPr>
          <w:p w14:paraId="7D597A7E" w14:textId="201BEA98" w:rsidR="004B12A6" w:rsidRPr="004B12A6" w:rsidRDefault="004B12A6" w:rsidP="00D75362">
            <w:pPr>
              <w:cnfStyle w:val="000000000000" w:firstRow="0" w:lastRow="0" w:firstColumn="0" w:lastColumn="0" w:oddVBand="0" w:evenVBand="0" w:oddHBand="0" w:evenHBand="0" w:firstRowFirstColumn="0" w:firstRowLastColumn="0" w:lastRowFirstColumn="0" w:lastRowLastColumn="0"/>
            </w:pPr>
            <w:r w:rsidRPr="0097062E">
              <w:t>Civics &amp; Citizenship</w:t>
            </w:r>
          </w:p>
        </w:tc>
        <w:tc>
          <w:tcPr>
            <w:tcW w:w="9923" w:type="dxa"/>
            <w:vAlign w:val="center"/>
          </w:tcPr>
          <w:p w14:paraId="6CBD36D2" w14:textId="2478895B" w:rsidR="004B12A6" w:rsidRPr="004B12A6" w:rsidRDefault="004B12A6" w:rsidP="00D75362">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How Australia’s legal system aims to provide justice, including through the rule of law, presumption of innocence, burden of proof, right to a fair trial and right to legal representation</w:t>
            </w:r>
          </w:p>
        </w:tc>
        <w:tc>
          <w:tcPr>
            <w:tcW w:w="1179" w:type="dxa"/>
            <w:vAlign w:val="center"/>
          </w:tcPr>
          <w:p w14:paraId="31ED0AA7" w14:textId="090D814B" w:rsidR="004B12A6" w:rsidRPr="004B12A6" w:rsidRDefault="004B12A6" w:rsidP="00D75362">
            <w:pPr>
              <w:cnfStyle w:val="000000000000" w:firstRow="0" w:lastRow="0" w:firstColumn="0" w:lastColumn="0" w:oddVBand="0" w:evenVBand="0" w:oddHBand="0" w:evenHBand="0" w:firstRowFirstColumn="0" w:firstRowLastColumn="0" w:lastRowFirstColumn="0" w:lastRowLastColumn="0"/>
            </w:pPr>
            <w:r w:rsidRPr="004B12A6">
              <w:t>1.3</w:t>
            </w:r>
          </w:p>
        </w:tc>
      </w:tr>
      <w:tr w:rsidR="004B12A6" w:rsidRPr="004B12A6" w14:paraId="37C6D2FC" w14:textId="77777777" w:rsidTr="00FA2F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3F250BA" w14:textId="78FAFAED" w:rsidR="004B12A6" w:rsidRPr="004B12A6" w:rsidRDefault="004B12A6" w:rsidP="00FA2FBD">
            <w:pPr>
              <w:jc w:val="center"/>
            </w:pPr>
            <w:r w:rsidRPr="004B12A6">
              <w:t>8</w:t>
            </w:r>
          </w:p>
        </w:tc>
        <w:tc>
          <w:tcPr>
            <w:tcW w:w="2268" w:type="dxa"/>
            <w:vAlign w:val="center"/>
          </w:tcPr>
          <w:p w14:paraId="220FB1E2" w14:textId="25DE874A" w:rsidR="004B12A6" w:rsidRPr="004B12A6" w:rsidRDefault="004B12A6" w:rsidP="00D75362">
            <w:pPr>
              <w:cnfStyle w:val="000000010000" w:firstRow="0" w:lastRow="0" w:firstColumn="0" w:lastColumn="0" w:oddVBand="0" w:evenVBand="0" w:oddHBand="0" w:evenHBand="1" w:firstRowFirstColumn="0" w:firstRowLastColumn="0" w:lastRowFirstColumn="0" w:lastRowLastColumn="0"/>
            </w:pPr>
            <w:r w:rsidRPr="0097062E">
              <w:t>Civics &amp; Citizenship</w:t>
            </w:r>
          </w:p>
        </w:tc>
        <w:tc>
          <w:tcPr>
            <w:tcW w:w="9923" w:type="dxa"/>
            <w:vAlign w:val="center"/>
          </w:tcPr>
          <w:p w14:paraId="4F27FB6D" w14:textId="73AF972E" w:rsidR="004B12A6" w:rsidRPr="004B12A6" w:rsidRDefault="004B12A6" w:rsidP="00D75362">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The types of law in Australia, including criminal law and civil law, and the place of Aboriginal and Torres Strait Islander peoples’ customary law</w:t>
            </w:r>
          </w:p>
        </w:tc>
        <w:tc>
          <w:tcPr>
            <w:tcW w:w="1179" w:type="dxa"/>
            <w:vAlign w:val="center"/>
          </w:tcPr>
          <w:p w14:paraId="4BE553A6" w14:textId="0CB438FD" w:rsidR="004B12A6" w:rsidRPr="004B12A6" w:rsidRDefault="004B12A6" w:rsidP="00D75362">
            <w:pPr>
              <w:cnfStyle w:val="000000010000" w:firstRow="0" w:lastRow="0" w:firstColumn="0" w:lastColumn="0" w:oddVBand="0" w:evenVBand="0" w:oddHBand="0" w:evenHBand="1" w:firstRowFirstColumn="0" w:firstRowLastColumn="0" w:lastRowFirstColumn="0" w:lastRowLastColumn="0"/>
            </w:pPr>
            <w:r w:rsidRPr="004B12A6">
              <w:t>1.3</w:t>
            </w:r>
          </w:p>
        </w:tc>
      </w:tr>
      <w:tr w:rsidR="004B12A6" w:rsidRPr="004B12A6" w14:paraId="088CEBF9" w14:textId="77777777" w:rsidTr="00FA2FBD">
        <w:tc>
          <w:tcPr>
            <w:cnfStyle w:val="001000000000" w:firstRow="0" w:lastRow="0" w:firstColumn="1" w:lastColumn="0" w:oddVBand="0" w:evenVBand="0" w:oddHBand="0" w:evenHBand="0" w:firstRowFirstColumn="0" w:firstRowLastColumn="0" w:lastRowFirstColumn="0" w:lastRowLastColumn="0"/>
            <w:tcW w:w="704" w:type="dxa"/>
            <w:vAlign w:val="center"/>
          </w:tcPr>
          <w:p w14:paraId="30C54401" w14:textId="6BA901BE" w:rsidR="004B12A6" w:rsidRPr="004B12A6" w:rsidRDefault="004B12A6" w:rsidP="00FA2FBD">
            <w:pPr>
              <w:jc w:val="center"/>
            </w:pPr>
            <w:r w:rsidRPr="004B12A6">
              <w:t>8</w:t>
            </w:r>
          </w:p>
        </w:tc>
        <w:tc>
          <w:tcPr>
            <w:tcW w:w="2268" w:type="dxa"/>
            <w:vAlign w:val="center"/>
          </w:tcPr>
          <w:p w14:paraId="1ACEB867" w14:textId="3E28A207" w:rsidR="004B12A6" w:rsidRPr="004B12A6" w:rsidRDefault="004B12A6" w:rsidP="00D75362">
            <w:pPr>
              <w:cnfStyle w:val="000000000000" w:firstRow="0" w:lastRow="0" w:firstColumn="0" w:lastColumn="0" w:oddVBand="0" w:evenVBand="0" w:oddHBand="0" w:evenHBand="0" w:firstRowFirstColumn="0" w:firstRowLastColumn="0" w:lastRowFirstColumn="0" w:lastRowLastColumn="0"/>
            </w:pPr>
            <w:r w:rsidRPr="0097062E">
              <w:t>Civics &amp; Citizenship</w:t>
            </w:r>
          </w:p>
        </w:tc>
        <w:tc>
          <w:tcPr>
            <w:tcW w:w="9923" w:type="dxa"/>
            <w:vAlign w:val="center"/>
          </w:tcPr>
          <w:p w14:paraId="0784F953" w14:textId="3C9090BD" w:rsidR="004B12A6" w:rsidRPr="004B12A6" w:rsidRDefault="004B12A6" w:rsidP="00D75362">
            <w:pPr>
              <w:tabs>
                <w:tab w:val="left" w:pos="284"/>
              </w:tabs>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 xml:space="preserve">The freedoms that enable active participation in Australia's </w:t>
            </w:r>
            <w:hyperlink r:id="rId18">
              <w:r w:rsidRPr="004B12A6">
                <w:rPr>
                  <w:rStyle w:val="Hyperlink"/>
                  <w:rFonts w:eastAsia="Arial"/>
                  <w:color w:val="auto"/>
                  <w:szCs w:val="22"/>
                  <w:u w:val="none"/>
                </w:rPr>
                <w:t>democracy</w:t>
              </w:r>
            </w:hyperlink>
            <w:r w:rsidRPr="004B12A6">
              <w:rPr>
                <w:rFonts w:eastAsia="Arial"/>
                <w:szCs w:val="22"/>
              </w:rPr>
              <w:t xml:space="preserve"> within the bounds of law, including freedom of speech, association, assembly, religion and movement ACHCK061</w:t>
            </w:r>
          </w:p>
        </w:tc>
        <w:tc>
          <w:tcPr>
            <w:tcW w:w="1179" w:type="dxa"/>
            <w:vAlign w:val="center"/>
          </w:tcPr>
          <w:p w14:paraId="135D9795" w14:textId="35701135" w:rsidR="004B12A6" w:rsidRPr="004B12A6" w:rsidRDefault="004B12A6" w:rsidP="00D75362">
            <w:pPr>
              <w:cnfStyle w:val="000000000000" w:firstRow="0" w:lastRow="0" w:firstColumn="0" w:lastColumn="0" w:oddVBand="0" w:evenVBand="0" w:oddHBand="0" w:evenHBand="0" w:firstRowFirstColumn="0" w:firstRowLastColumn="0" w:lastRowFirstColumn="0" w:lastRowLastColumn="0"/>
            </w:pPr>
            <w:r w:rsidRPr="004B12A6">
              <w:t>2.2, 3.1, 3.2</w:t>
            </w:r>
          </w:p>
        </w:tc>
      </w:tr>
      <w:tr w:rsidR="004B12A6" w:rsidRPr="004B12A6" w14:paraId="1C17FB23" w14:textId="77777777" w:rsidTr="00FA2F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87C4944" w14:textId="6CFD4C7D" w:rsidR="004B12A6" w:rsidRPr="004B12A6" w:rsidRDefault="004B12A6" w:rsidP="00FA2FBD">
            <w:pPr>
              <w:jc w:val="center"/>
            </w:pPr>
            <w:r w:rsidRPr="004B12A6">
              <w:t>8</w:t>
            </w:r>
          </w:p>
        </w:tc>
        <w:tc>
          <w:tcPr>
            <w:tcW w:w="2268" w:type="dxa"/>
            <w:vAlign w:val="center"/>
          </w:tcPr>
          <w:p w14:paraId="5313B8E7" w14:textId="2965F171" w:rsidR="004B12A6" w:rsidRPr="004B12A6" w:rsidRDefault="004B12A6" w:rsidP="00D75362">
            <w:pPr>
              <w:cnfStyle w:val="000000010000" w:firstRow="0" w:lastRow="0" w:firstColumn="0" w:lastColumn="0" w:oddVBand="0" w:evenVBand="0" w:oddHBand="0" w:evenHBand="1" w:firstRowFirstColumn="0" w:firstRowLastColumn="0" w:lastRowFirstColumn="0" w:lastRowLastColumn="0"/>
            </w:pPr>
            <w:r w:rsidRPr="0097062E">
              <w:t>Civics &amp; Citizenship</w:t>
            </w:r>
          </w:p>
        </w:tc>
        <w:tc>
          <w:tcPr>
            <w:tcW w:w="9923" w:type="dxa"/>
            <w:vAlign w:val="center"/>
          </w:tcPr>
          <w:p w14:paraId="36A951DB" w14:textId="110D69D8" w:rsidR="004B12A6" w:rsidRPr="004B12A6" w:rsidRDefault="004B12A6" w:rsidP="00D75362">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 xml:space="preserve">How citizens can participate in Australia's </w:t>
            </w:r>
            <w:hyperlink r:id="rId19">
              <w:r w:rsidRPr="004B12A6">
                <w:rPr>
                  <w:rStyle w:val="Hyperlink"/>
                  <w:rFonts w:eastAsia="Arial"/>
                  <w:color w:val="auto"/>
                  <w:szCs w:val="22"/>
                  <w:u w:val="none"/>
                </w:rPr>
                <w:t>democracy</w:t>
              </w:r>
            </w:hyperlink>
            <w:r w:rsidRPr="004B12A6">
              <w:rPr>
                <w:rFonts w:eastAsia="Arial"/>
                <w:szCs w:val="22"/>
              </w:rPr>
              <w:t xml:space="preserve">, including use of the electoral </w:t>
            </w:r>
            <w:hyperlink r:id="rId20">
              <w:r w:rsidRPr="004B12A6">
                <w:rPr>
                  <w:rStyle w:val="Hyperlink"/>
                  <w:rFonts w:eastAsia="Arial"/>
                  <w:color w:val="auto"/>
                  <w:szCs w:val="22"/>
                  <w:u w:val="none"/>
                </w:rPr>
                <w:t>system</w:t>
              </w:r>
            </w:hyperlink>
            <w:r w:rsidRPr="004B12A6">
              <w:rPr>
                <w:rFonts w:eastAsia="Arial"/>
                <w:szCs w:val="22"/>
              </w:rPr>
              <w:t xml:space="preserve">, contact with their elected representatives, use of lobby groups and </w:t>
            </w:r>
            <w:hyperlink r:id="rId21">
              <w:r w:rsidRPr="004B12A6">
                <w:rPr>
                  <w:rStyle w:val="Hyperlink"/>
                  <w:rFonts w:eastAsia="Arial"/>
                  <w:color w:val="auto"/>
                  <w:szCs w:val="22"/>
                  <w:u w:val="none"/>
                </w:rPr>
                <w:t>direct action</w:t>
              </w:r>
            </w:hyperlink>
            <w:r w:rsidRPr="004B12A6">
              <w:rPr>
                <w:rFonts w:eastAsia="Arial"/>
                <w:szCs w:val="22"/>
              </w:rPr>
              <w:t xml:space="preserve"> ACHGK062</w:t>
            </w:r>
          </w:p>
        </w:tc>
        <w:tc>
          <w:tcPr>
            <w:tcW w:w="1179" w:type="dxa"/>
            <w:vAlign w:val="center"/>
          </w:tcPr>
          <w:p w14:paraId="18B61388" w14:textId="0F5DF325" w:rsidR="004B12A6" w:rsidRPr="004B12A6" w:rsidRDefault="004B12A6" w:rsidP="00D75362">
            <w:pPr>
              <w:cnfStyle w:val="000000010000" w:firstRow="0" w:lastRow="0" w:firstColumn="0" w:lastColumn="0" w:oddVBand="0" w:evenVBand="0" w:oddHBand="0" w:evenHBand="1" w:firstRowFirstColumn="0" w:firstRowLastColumn="0" w:lastRowFirstColumn="0" w:lastRowLastColumn="0"/>
            </w:pPr>
            <w:r w:rsidRPr="004B12A6">
              <w:t>2.2</w:t>
            </w:r>
          </w:p>
        </w:tc>
      </w:tr>
      <w:tr w:rsidR="004B12A6" w:rsidRPr="004B12A6" w14:paraId="19812E7C" w14:textId="77777777" w:rsidTr="00FA2FBD">
        <w:tc>
          <w:tcPr>
            <w:cnfStyle w:val="001000000000" w:firstRow="0" w:lastRow="0" w:firstColumn="1" w:lastColumn="0" w:oddVBand="0" w:evenVBand="0" w:oddHBand="0" w:evenHBand="0" w:firstRowFirstColumn="0" w:firstRowLastColumn="0" w:lastRowFirstColumn="0" w:lastRowLastColumn="0"/>
            <w:tcW w:w="704" w:type="dxa"/>
            <w:vAlign w:val="center"/>
          </w:tcPr>
          <w:p w14:paraId="3B7962A7" w14:textId="77241B90" w:rsidR="00EA7EEA" w:rsidRPr="004B12A6" w:rsidRDefault="00EA7EEA" w:rsidP="00FA2FBD">
            <w:pPr>
              <w:jc w:val="center"/>
            </w:pPr>
            <w:r w:rsidRPr="004B12A6">
              <w:t>7</w:t>
            </w:r>
          </w:p>
        </w:tc>
        <w:tc>
          <w:tcPr>
            <w:tcW w:w="2268" w:type="dxa"/>
            <w:vAlign w:val="center"/>
          </w:tcPr>
          <w:p w14:paraId="3ACA6E12" w14:textId="36CDE624" w:rsidR="00EA7EEA" w:rsidRPr="004B12A6" w:rsidRDefault="00EA7EEA" w:rsidP="00D75362">
            <w:pPr>
              <w:cnfStyle w:val="000000000000" w:firstRow="0" w:lastRow="0" w:firstColumn="0" w:lastColumn="0" w:oddVBand="0" w:evenVBand="0" w:oddHBand="0" w:evenHBand="0" w:firstRowFirstColumn="0" w:firstRowLastColumn="0" w:lastRowFirstColumn="0" w:lastRowLastColumn="0"/>
            </w:pPr>
            <w:r w:rsidRPr="004B12A6">
              <w:t xml:space="preserve">Economics </w:t>
            </w:r>
            <w:r w:rsidR="004B12A6">
              <w:t>&amp;</w:t>
            </w:r>
            <w:r w:rsidRPr="004B12A6">
              <w:t xml:space="preserve"> Business</w:t>
            </w:r>
          </w:p>
        </w:tc>
        <w:tc>
          <w:tcPr>
            <w:tcW w:w="9923" w:type="dxa"/>
            <w:vAlign w:val="center"/>
          </w:tcPr>
          <w:p w14:paraId="02ED745F" w14:textId="4A47D0E0" w:rsidR="00EA7EEA" w:rsidRPr="004B12A6" w:rsidRDefault="00EA7EEA" w:rsidP="00D75362">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How businesses respond to the changing tastes and preferences of consumers</w:t>
            </w:r>
          </w:p>
        </w:tc>
        <w:tc>
          <w:tcPr>
            <w:tcW w:w="1179" w:type="dxa"/>
            <w:vAlign w:val="center"/>
          </w:tcPr>
          <w:p w14:paraId="6A960D17" w14:textId="528EE388" w:rsidR="00EA7EEA" w:rsidRPr="004B12A6" w:rsidRDefault="00122354" w:rsidP="00D75362">
            <w:pPr>
              <w:cnfStyle w:val="000000000000" w:firstRow="0" w:lastRow="0" w:firstColumn="0" w:lastColumn="0" w:oddVBand="0" w:evenVBand="0" w:oddHBand="0" w:evenHBand="0" w:firstRowFirstColumn="0" w:firstRowLastColumn="0" w:lastRowFirstColumn="0" w:lastRowLastColumn="0"/>
            </w:pPr>
            <w:r w:rsidRPr="004B12A6">
              <w:t>2.1</w:t>
            </w:r>
          </w:p>
        </w:tc>
      </w:tr>
      <w:tr w:rsidR="004B12A6" w:rsidRPr="004B12A6" w14:paraId="63563BF9" w14:textId="77777777" w:rsidTr="00FA2F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A96C406" w14:textId="2D6CA6D1" w:rsidR="004B12A6" w:rsidRPr="004B12A6" w:rsidRDefault="004B12A6" w:rsidP="00FA2FBD">
            <w:pPr>
              <w:jc w:val="center"/>
            </w:pPr>
            <w:r w:rsidRPr="004B12A6">
              <w:t>7</w:t>
            </w:r>
          </w:p>
        </w:tc>
        <w:tc>
          <w:tcPr>
            <w:tcW w:w="2268" w:type="dxa"/>
            <w:vAlign w:val="center"/>
          </w:tcPr>
          <w:p w14:paraId="44EAFB83" w14:textId="74A15B30" w:rsidR="004B12A6" w:rsidRPr="004B12A6" w:rsidRDefault="004B12A6" w:rsidP="00D75362">
            <w:pPr>
              <w:cnfStyle w:val="000000010000" w:firstRow="0" w:lastRow="0" w:firstColumn="0" w:lastColumn="0" w:oddVBand="0" w:evenVBand="0" w:oddHBand="0" w:evenHBand="1" w:firstRowFirstColumn="0" w:firstRowLastColumn="0" w:lastRowFirstColumn="0" w:lastRowLastColumn="0"/>
            </w:pPr>
            <w:r w:rsidRPr="00237FCA">
              <w:t>Economics &amp; Business</w:t>
            </w:r>
          </w:p>
        </w:tc>
        <w:tc>
          <w:tcPr>
            <w:tcW w:w="9923" w:type="dxa"/>
            <w:vAlign w:val="center"/>
          </w:tcPr>
          <w:p w14:paraId="05BFA88F" w14:textId="4024FDC3" w:rsidR="004B12A6" w:rsidRPr="004B12A6" w:rsidRDefault="004B12A6" w:rsidP="00D75362">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The concept of innovation and the ways businesses identify and respond to business opportunities</w:t>
            </w:r>
          </w:p>
        </w:tc>
        <w:tc>
          <w:tcPr>
            <w:tcW w:w="1179" w:type="dxa"/>
            <w:vAlign w:val="center"/>
          </w:tcPr>
          <w:p w14:paraId="24B232DE" w14:textId="0B2229B5" w:rsidR="004B12A6" w:rsidRPr="004B12A6" w:rsidRDefault="004B12A6" w:rsidP="00D75362">
            <w:pPr>
              <w:cnfStyle w:val="000000010000" w:firstRow="0" w:lastRow="0" w:firstColumn="0" w:lastColumn="0" w:oddVBand="0" w:evenVBand="0" w:oddHBand="0" w:evenHBand="1" w:firstRowFirstColumn="0" w:firstRowLastColumn="0" w:lastRowFirstColumn="0" w:lastRowLastColumn="0"/>
            </w:pPr>
            <w:r w:rsidRPr="004B12A6">
              <w:t>2.1</w:t>
            </w:r>
          </w:p>
        </w:tc>
      </w:tr>
      <w:tr w:rsidR="004B12A6" w:rsidRPr="004B12A6" w14:paraId="4C32EE92" w14:textId="77777777" w:rsidTr="00FA2FBD">
        <w:tc>
          <w:tcPr>
            <w:cnfStyle w:val="001000000000" w:firstRow="0" w:lastRow="0" w:firstColumn="1" w:lastColumn="0" w:oddVBand="0" w:evenVBand="0" w:oddHBand="0" w:evenHBand="0" w:firstRowFirstColumn="0" w:firstRowLastColumn="0" w:lastRowFirstColumn="0" w:lastRowLastColumn="0"/>
            <w:tcW w:w="704" w:type="dxa"/>
            <w:vAlign w:val="center"/>
          </w:tcPr>
          <w:p w14:paraId="55460B22" w14:textId="14907809" w:rsidR="004B12A6" w:rsidRPr="004B12A6" w:rsidRDefault="004B12A6" w:rsidP="00FA2FBD">
            <w:pPr>
              <w:jc w:val="center"/>
            </w:pPr>
            <w:r w:rsidRPr="004B12A6">
              <w:t>7</w:t>
            </w:r>
          </w:p>
        </w:tc>
        <w:tc>
          <w:tcPr>
            <w:tcW w:w="2268" w:type="dxa"/>
            <w:vAlign w:val="center"/>
          </w:tcPr>
          <w:p w14:paraId="7B25F30F" w14:textId="07D76E62" w:rsidR="004B12A6" w:rsidRPr="004B12A6" w:rsidRDefault="004B12A6" w:rsidP="00D75362">
            <w:pPr>
              <w:cnfStyle w:val="000000000000" w:firstRow="0" w:lastRow="0" w:firstColumn="0" w:lastColumn="0" w:oddVBand="0" w:evenVBand="0" w:oddHBand="0" w:evenHBand="0" w:firstRowFirstColumn="0" w:firstRowLastColumn="0" w:lastRowFirstColumn="0" w:lastRowLastColumn="0"/>
            </w:pPr>
            <w:r w:rsidRPr="00237FCA">
              <w:t>Economics &amp; Business</w:t>
            </w:r>
          </w:p>
        </w:tc>
        <w:tc>
          <w:tcPr>
            <w:tcW w:w="9923" w:type="dxa"/>
            <w:vAlign w:val="center"/>
          </w:tcPr>
          <w:p w14:paraId="79EA933C" w14:textId="787AC770" w:rsidR="004B12A6" w:rsidRPr="004B12A6" w:rsidRDefault="004B12A6" w:rsidP="00D75362">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The characteristics of entrepreneurs, including the behaviours and skills they bring to their businesses</w:t>
            </w:r>
          </w:p>
        </w:tc>
        <w:tc>
          <w:tcPr>
            <w:tcW w:w="1179" w:type="dxa"/>
            <w:vAlign w:val="center"/>
          </w:tcPr>
          <w:p w14:paraId="371F70B0" w14:textId="2EF79CF4" w:rsidR="004B12A6" w:rsidRPr="004B12A6" w:rsidRDefault="004B12A6" w:rsidP="00D75362">
            <w:pPr>
              <w:cnfStyle w:val="000000000000" w:firstRow="0" w:lastRow="0" w:firstColumn="0" w:lastColumn="0" w:oddVBand="0" w:evenVBand="0" w:oddHBand="0" w:evenHBand="0" w:firstRowFirstColumn="0" w:firstRowLastColumn="0" w:lastRowFirstColumn="0" w:lastRowLastColumn="0"/>
            </w:pPr>
            <w:r w:rsidRPr="004B12A6">
              <w:t>2.1</w:t>
            </w:r>
          </w:p>
        </w:tc>
      </w:tr>
      <w:tr w:rsidR="004B12A6" w:rsidRPr="004B12A6" w14:paraId="0A408FF7" w14:textId="77777777" w:rsidTr="00FA2F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7DAEE00" w14:textId="3F2CE7E0" w:rsidR="00EA7EEA" w:rsidRPr="004B12A6" w:rsidRDefault="00EA7EEA" w:rsidP="00FA2FBD">
            <w:pPr>
              <w:jc w:val="center"/>
            </w:pPr>
            <w:r w:rsidRPr="004B12A6">
              <w:t>7</w:t>
            </w:r>
          </w:p>
        </w:tc>
        <w:tc>
          <w:tcPr>
            <w:tcW w:w="2268" w:type="dxa"/>
            <w:vAlign w:val="center"/>
          </w:tcPr>
          <w:p w14:paraId="74E9372F" w14:textId="38C847FA" w:rsidR="00EA7EEA" w:rsidRPr="004B12A6" w:rsidRDefault="00EA7EEA" w:rsidP="00D75362">
            <w:pPr>
              <w:cnfStyle w:val="000000010000" w:firstRow="0" w:lastRow="0" w:firstColumn="0" w:lastColumn="0" w:oddVBand="0" w:evenVBand="0" w:oddHBand="0" w:evenHBand="1" w:firstRowFirstColumn="0" w:firstRowLastColumn="0" w:lastRowFirstColumn="0" w:lastRowLastColumn="0"/>
            </w:pPr>
            <w:r w:rsidRPr="004B12A6">
              <w:t>Geography</w:t>
            </w:r>
          </w:p>
        </w:tc>
        <w:tc>
          <w:tcPr>
            <w:tcW w:w="9923" w:type="dxa"/>
            <w:vAlign w:val="center"/>
          </w:tcPr>
          <w:p w14:paraId="31F70754" w14:textId="71536BB4" w:rsidR="00EA7EEA" w:rsidRPr="004B12A6" w:rsidRDefault="00EA7EEA" w:rsidP="00D75362">
            <w:pPr>
              <w:ind w:right="144"/>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The factors that influence the decisions people make about where to live and their perceptions of the liveability of places ACHGK043</w:t>
            </w:r>
          </w:p>
        </w:tc>
        <w:tc>
          <w:tcPr>
            <w:tcW w:w="1179" w:type="dxa"/>
            <w:vAlign w:val="center"/>
          </w:tcPr>
          <w:p w14:paraId="6CE0E1BA" w14:textId="2C465DFE" w:rsidR="00EA7EEA" w:rsidRPr="004B12A6" w:rsidRDefault="00EA7EEA" w:rsidP="00D75362">
            <w:pPr>
              <w:cnfStyle w:val="000000010000" w:firstRow="0" w:lastRow="0" w:firstColumn="0" w:lastColumn="0" w:oddVBand="0" w:evenVBand="0" w:oddHBand="0" w:evenHBand="1" w:firstRowFirstColumn="0" w:firstRowLastColumn="0" w:lastRowFirstColumn="0" w:lastRowLastColumn="0"/>
            </w:pPr>
            <w:r w:rsidRPr="004B12A6">
              <w:t>1.5</w:t>
            </w:r>
          </w:p>
        </w:tc>
      </w:tr>
      <w:tr w:rsidR="004B12A6" w:rsidRPr="004B12A6" w14:paraId="295DB5E6" w14:textId="77777777" w:rsidTr="00FA2FBD">
        <w:tc>
          <w:tcPr>
            <w:cnfStyle w:val="001000000000" w:firstRow="0" w:lastRow="0" w:firstColumn="1" w:lastColumn="0" w:oddVBand="0" w:evenVBand="0" w:oddHBand="0" w:evenHBand="0" w:firstRowFirstColumn="0" w:firstRowLastColumn="0" w:lastRowFirstColumn="0" w:lastRowLastColumn="0"/>
            <w:tcW w:w="704" w:type="dxa"/>
            <w:vAlign w:val="center"/>
          </w:tcPr>
          <w:p w14:paraId="1EDE4B2D" w14:textId="302D66FE" w:rsidR="00EA7EEA" w:rsidRPr="004B12A6" w:rsidRDefault="00EA7EEA" w:rsidP="00FA2FBD">
            <w:pPr>
              <w:jc w:val="center"/>
            </w:pPr>
            <w:r w:rsidRPr="004B12A6">
              <w:t>7</w:t>
            </w:r>
          </w:p>
        </w:tc>
        <w:tc>
          <w:tcPr>
            <w:tcW w:w="2268" w:type="dxa"/>
            <w:vAlign w:val="center"/>
          </w:tcPr>
          <w:p w14:paraId="50F6B026" w14:textId="2392ABA9" w:rsidR="00EA7EEA" w:rsidRPr="004B12A6" w:rsidRDefault="00EA7EEA" w:rsidP="00D75362">
            <w:pPr>
              <w:cnfStyle w:val="000000000000" w:firstRow="0" w:lastRow="0" w:firstColumn="0" w:lastColumn="0" w:oddVBand="0" w:evenVBand="0" w:oddHBand="0" w:evenHBand="0" w:firstRowFirstColumn="0" w:firstRowLastColumn="0" w:lastRowFirstColumn="0" w:lastRowLastColumn="0"/>
            </w:pPr>
            <w:r w:rsidRPr="004B12A6">
              <w:t>Geography</w:t>
            </w:r>
          </w:p>
        </w:tc>
        <w:tc>
          <w:tcPr>
            <w:tcW w:w="9923" w:type="dxa"/>
            <w:vAlign w:val="center"/>
          </w:tcPr>
          <w:p w14:paraId="22D0817D" w14:textId="383D1227" w:rsidR="00EA7EEA" w:rsidRPr="004B12A6" w:rsidRDefault="00EA7EEA" w:rsidP="00D75362">
            <w:pPr>
              <w:pStyle w:val="Heading4"/>
              <w:spacing w:before="0"/>
              <w:cnfStyle w:val="000000000000" w:firstRow="0" w:lastRow="0" w:firstColumn="0" w:lastColumn="0" w:oddVBand="0" w:evenVBand="0" w:oddHBand="0" w:evenHBand="0" w:firstRowFirstColumn="0" w:firstRowLastColumn="0" w:lastRowFirstColumn="0" w:lastRowLastColumn="0"/>
              <w:rPr>
                <w:rFonts w:eastAsia="Arial"/>
                <w:bCs/>
              </w:rPr>
            </w:pPr>
            <w:r w:rsidRPr="004B12A6">
              <w:rPr>
                <w:rFonts w:eastAsia="Arial"/>
                <w:b w:val="0"/>
              </w:rPr>
              <w:t>The influence of accessibility to services and facilities on the liveability of places</w:t>
            </w:r>
          </w:p>
        </w:tc>
        <w:tc>
          <w:tcPr>
            <w:tcW w:w="1179" w:type="dxa"/>
            <w:vAlign w:val="center"/>
          </w:tcPr>
          <w:p w14:paraId="34047087" w14:textId="4AA387C6" w:rsidR="00EA7EEA" w:rsidRPr="004B12A6" w:rsidRDefault="00EA7EEA" w:rsidP="00D75362">
            <w:pPr>
              <w:cnfStyle w:val="000000000000" w:firstRow="0" w:lastRow="0" w:firstColumn="0" w:lastColumn="0" w:oddVBand="0" w:evenVBand="0" w:oddHBand="0" w:evenHBand="0" w:firstRowFirstColumn="0" w:firstRowLastColumn="0" w:lastRowFirstColumn="0" w:lastRowLastColumn="0"/>
            </w:pPr>
            <w:r w:rsidRPr="004B12A6">
              <w:t>1.4, 1.5</w:t>
            </w:r>
          </w:p>
        </w:tc>
      </w:tr>
      <w:tr w:rsidR="004B12A6" w:rsidRPr="004B12A6" w14:paraId="3246FAC9" w14:textId="77777777" w:rsidTr="00FA2F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2BCAA37" w14:textId="58D4EAED" w:rsidR="00EA7EEA" w:rsidRPr="004B12A6" w:rsidRDefault="00EA7EEA" w:rsidP="00FA2FBD">
            <w:pPr>
              <w:jc w:val="center"/>
            </w:pPr>
            <w:r w:rsidRPr="004B12A6">
              <w:t>7</w:t>
            </w:r>
          </w:p>
        </w:tc>
        <w:tc>
          <w:tcPr>
            <w:tcW w:w="2268" w:type="dxa"/>
            <w:vAlign w:val="center"/>
          </w:tcPr>
          <w:p w14:paraId="0ADABB8D" w14:textId="524EB2C7" w:rsidR="00EA7EEA" w:rsidRPr="004B12A6" w:rsidRDefault="00EA7EEA" w:rsidP="00D75362">
            <w:pPr>
              <w:cnfStyle w:val="000000010000" w:firstRow="0" w:lastRow="0" w:firstColumn="0" w:lastColumn="0" w:oddVBand="0" w:evenVBand="0" w:oddHBand="0" w:evenHBand="1" w:firstRowFirstColumn="0" w:firstRowLastColumn="0" w:lastRowFirstColumn="0" w:lastRowLastColumn="0"/>
            </w:pPr>
            <w:r w:rsidRPr="004B12A6">
              <w:t>Geography</w:t>
            </w:r>
          </w:p>
        </w:tc>
        <w:tc>
          <w:tcPr>
            <w:tcW w:w="9923" w:type="dxa"/>
            <w:vAlign w:val="center"/>
          </w:tcPr>
          <w:p w14:paraId="0459D336" w14:textId="32B17F4B" w:rsidR="00EA7EEA" w:rsidRPr="004B12A6" w:rsidRDefault="00EA7EEA" w:rsidP="00D75362">
            <w:pPr>
              <w:pStyle w:val="Heading4"/>
              <w:spacing w:before="0"/>
              <w:cnfStyle w:val="000000010000" w:firstRow="0" w:lastRow="0" w:firstColumn="0" w:lastColumn="0" w:oddVBand="0" w:evenVBand="0" w:oddHBand="0" w:evenHBand="1" w:firstRowFirstColumn="0" w:firstRowLastColumn="0" w:lastRowFirstColumn="0" w:lastRowLastColumn="0"/>
              <w:rPr>
                <w:rFonts w:eastAsia="Arial"/>
                <w:bCs/>
              </w:rPr>
            </w:pPr>
            <w:r w:rsidRPr="004B12A6">
              <w:rPr>
                <w:rFonts w:eastAsia="Arial"/>
                <w:b w:val="0"/>
              </w:rPr>
              <w:t>The strategies used to enhance the liveability of places for different groups in society</w:t>
            </w:r>
          </w:p>
        </w:tc>
        <w:tc>
          <w:tcPr>
            <w:tcW w:w="1179" w:type="dxa"/>
            <w:vAlign w:val="center"/>
          </w:tcPr>
          <w:p w14:paraId="050880EF" w14:textId="1C4DEE55" w:rsidR="00EA7EEA" w:rsidRPr="004B12A6" w:rsidRDefault="00EA7EEA" w:rsidP="00D75362">
            <w:pPr>
              <w:cnfStyle w:val="000000010000" w:firstRow="0" w:lastRow="0" w:firstColumn="0" w:lastColumn="0" w:oddVBand="0" w:evenVBand="0" w:oddHBand="0" w:evenHBand="1" w:firstRowFirstColumn="0" w:firstRowLastColumn="0" w:lastRowFirstColumn="0" w:lastRowLastColumn="0"/>
            </w:pPr>
            <w:r w:rsidRPr="004B12A6">
              <w:t>1.4</w:t>
            </w:r>
          </w:p>
        </w:tc>
      </w:tr>
      <w:tr w:rsidR="004B12A6" w:rsidRPr="004B12A6" w14:paraId="65BD5F17" w14:textId="77777777" w:rsidTr="00FA2FBD">
        <w:tc>
          <w:tcPr>
            <w:cnfStyle w:val="001000000000" w:firstRow="0" w:lastRow="0" w:firstColumn="1" w:lastColumn="0" w:oddVBand="0" w:evenVBand="0" w:oddHBand="0" w:evenHBand="0" w:firstRowFirstColumn="0" w:firstRowLastColumn="0" w:lastRowFirstColumn="0" w:lastRowLastColumn="0"/>
            <w:tcW w:w="704" w:type="dxa"/>
            <w:vAlign w:val="center"/>
          </w:tcPr>
          <w:p w14:paraId="38B7735C" w14:textId="2C5F767E" w:rsidR="00EA7EEA" w:rsidRPr="004B12A6" w:rsidRDefault="00EA7EEA" w:rsidP="00FA2FBD">
            <w:pPr>
              <w:jc w:val="center"/>
            </w:pPr>
            <w:r w:rsidRPr="004B12A6">
              <w:t>8</w:t>
            </w:r>
          </w:p>
        </w:tc>
        <w:tc>
          <w:tcPr>
            <w:tcW w:w="2268" w:type="dxa"/>
            <w:vAlign w:val="center"/>
          </w:tcPr>
          <w:p w14:paraId="70D16D55" w14:textId="6F1BA31B" w:rsidR="00EA7EEA" w:rsidRPr="004B12A6" w:rsidRDefault="00EA7EEA" w:rsidP="00D75362">
            <w:pPr>
              <w:cnfStyle w:val="000000000000" w:firstRow="0" w:lastRow="0" w:firstColumn="0" w:lastColumn="0" w:oddVBand="0" w:evenVBand="0" w:oddHBand="0" w:evenHBand="0" w:firstRowFirstColumn="0" w:firstRowLastColumn="0" w:lastRowFirstColumn="0" w:lastRowLastColumn="0"/>
            </w:pPr>
            <w:r w:rsidRPr="004B12A6">
              <w:t>Geography</w:t>
            </w:r>
          </w:p>
        </w:tc>
        <w:tc>
          <w:tcPr>
            <w:tcW w:w="9923" w:type="dxa"/>
            <w:vAlign w:val="center"/>
          </w:tcPr>
          <w:p w14:paraId="2D5C38B6" w14:textId="116A5DE9" w:rsidR="00EA7EEA" w:rsidRPr="004B12A6" w:rsidRDefault="00EA7EEA" w:rsidP="00D75362">
            <w:pPr>
              <w:pStyle w:val="Header"/>
              <w:tabs>
                <w:tab w:val="clear" w:pos="4513"/>
                <w:tab w:val="clear" w:pos="9026"/>
              </w:tabs>
              <w:cnfStyle w:val="000000000000" w:firstRow="0" w:lastRow="0" w:firstColumn="0" w:lastColumn="0" w:oddVBand="0" w:evenVBand="0" w:oddHBand="0" w:evenHBand="0" w:firstRowFirstColumn="0" w:firstRowLastColumn="0" w:lastRowFirstColumn="0" w:lastRowLastColumn="0"/>
            </w:pPr>
            <w:r w:rsidRPr="004B12A6">
              <w:rPr>
                <w:rFonts w:eastAsia="Arial"/>
              </w:rPr>
              <w:t>The reasons for, and effects of, international migration in Australia ACHGK058</w:t>
            </w:r>
          </w:p>
        </w:tc>
        <w:tc>
          <w:tcPr>
            <w:tcW w:w="1179" w:type="dxa"/>
            <w:vAlign w:val="center"/>
          </w:tcPr>
          <w:p w14:paraId="45F86812" w14:textId="6A2AC1E9" w:rsidR="00EA7EEA" w:rsidRPr="004B12A6" w:rsidRDefault="00EA7EEA" w:rsidP="00D75362">
            <w:pPr>
              <w:cnfStyle w:val="000000000000" w:firstRow="0" w:lastRow="0" w:firstColumn="0" w:lastColumn="0" w:oddVBand="0" w:evenVBand="0" w:oddHBand="0" w:evenHBand="0" w:firstRowFirstColumn="0" w:firstRowLastColumn="0" w:lastRowFirstColumn="0" w:lastRowLastColumn="0"/>
            </w:pPr>
            <w:r w:rsidRPr="004B12A6">
              <w:t>1.2, 1.5</w:t>
            </w:r>
            <w:r w:rsidR="00122354" w:rsidRPr="004B12A6">
              <w:t>, 2.1</w:t>
            </w:r>
            <w:r w:rsidR="006543A5" w:rsidRPr="004B12A6">
              <w:t>, 2.3</w:t>
            </w:r>
          </w:p>
        </w:tc>
      </w:tr>
      <w:tr w:rsidR="004B12A6" w:rsidRPr="004B12A6" w14:paraId="71D863EB" w14:textId="77777777" w:rsidTr="00FA2F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8AD22DC" w14:textId="77864C30" w:rsidR="009F4FFF" w:rsidRPr="004B12A6" w:rsidRDefault="009F4FFF" w:rsidP="00FA2FBD">
            <w:pPr>
              <w:jc w:val="center"/>
            </w:pPr>
            <w:r w:rsidRPr="004B12A6">
              <w:t>7</w:t>
            </w:r>
          </w:p>
        </w:tc>
        <w:tc>
          <w:tcPr>
            <w:tcW w:w="2268" w:type="dxa"/>
            <w:vAlign w:val="center"/>
          </w:tcPr>
          <w:p w14:paraId="551F399F" w14:textId="7625B450" w:rsidR="009F4FFF" w:rsidRPr="004B12A6" w:rsidRDefault="009F4FFF" w:rsidP="00D75362">
            <w:pPr>
              <w:cnfStyle w:val="000000010000" w:firstRow="0" w:lastRow="0" w:firstColumn="0" w:lastColumn="0" w:oddVBand="0" w:evenVBand="0" w:oddHBand="0" w:evenHBand="1" w:firstRowFirstColumn="0" w:firstRowLastColumn="0" w:lastRowFirstColumn="0" w:lastRowLastColumn="0"/>
            </w:pPr>
            <w:r w:rsidRPr="004B12A6">
              <w:t>History</w:t>
            </w:r>
          </w:p>
        </w:tc>
        <w:tc>
          <w:tcPr>
            <w:tcW w:w="9923" w:type="dxa"/>
            <w:vAlign w:val="center"/>
          </w:tcPr>
          <w:p w14:paraId="29F27197" w14:textId="36A23360" w:rsidR="009F4FFF" w:rsidRPr="004B12A6" w:rsidRDefault="009F4FFF" w:rsidP="00D75362">
            <w:pPr>
              <w:cnfStyle w:val="000000010000" w:firstRow="0" w:lastRow="0" w:firstColumn="0" w:lastColumn="0" w:oddVBand="0" w:evenVBand="0" w:oddHBand="0" w:evenHBand="1" w:firstRowFirstColumn="0" w:firstRowLastColumn="0" w:lastRowFirstColumn="0" w:lastRowLastColumn="0"/>
            </w:pPr>
            <w:r w:rsidRPr="004B12A6">
              <w:t xml:space="preserve">Major time periods in history, including Deep Time History of Australia  </w:t>
            </w:r>
          </w:p>
        </w:tc>
        <w:tc>
          <w:tcPr>
            <w:tcW w:w="1179" w:type="dxa"/>
            <w:vAlign w:val="center"/>
          </w:tcPr>
          <w:p w14:paraId="54FC65C0" w14:textId="57F5D862" w:rsidR="009F4FFF" w:rsidRPr="004B12A6" w:rsidRDefault="009F4FFF" w:rsidP="00D75362">
            <w:pPr>
              <w:cnfStyle w:val="000000010000" w:firstRow="0" w:lastRow="0" w:firstColumn="0" w:lastColumn="0" w:oddVBand="0" w:evenVBand="0" w:oddHBand="0" w:evenHBand="1" w:firstRowFirstColumn="0" w:firstRowLastColumn="0" w:lastRowFirstColumn="0" w:lastRowLastColumn="0"/>
            </w:pPr>
            <w:r w:rsidRPr="004B12A6">
              <w:t>2.3</w:t>
            </w:r>
          </w:p>
        </w:tc>
      </w:tr>
      <w:tr w:rsidR="004B12A6" w:rsidRPr="004B12A6" w14:paraId="7F6E3A65" w14:textId="77777777" w:rsidTr="00FA2FBD">
        <w:tc>
          <w:tcPr>
            <w:cnfStyle w:val="001000000000" w:firstRow="0" w:lastRow="0" w:firstColumn="1" w:lastColumn="0" w:oddVBand="0" w:evenVBand="0" w:oddHBand="0" w:evenHBand="0" w:firstRowFirstColumn="0" w:firstRowLastColumn="0" w:lastRowFirstColumn="0" w:lastRowLastColumn="0"/>
            <w:tcW w:w="704" w:type="dxa"/>
            <w:vAlign w:val="center"/>
          </w:tcPr>
          <w:p w14:paraId="1142A8C1" w14:textId="536F3D1F" w:rsidR="00EA7EEA" w:rsidRPr="004B12A6" w:rsidRDefault="00EA7EEA" w:rsidP="00FA2FBD">
            <w:pPr>
              <w:jc w:val="center"/>
            </w:pPr>
            <w:r w:rsidRPr="004B12A6">
              <w:t>7</w:t>
            </w:r>
          </w:p>
        </w:tc>
        <w:tc>
          <w:tcPr>
            <w:tcW w:w="2268" w:type="dxa"/>
            <w:vAlign w:val="center"/>
          </w:tcPr>
          <w:p w14:paraId="4550B3BA" w14:textId="311AAC79" w:rsidR="00EA7EEA" w:rsidRPr="004B12A6" w:rsidRDefault="00EA7EEA" w:rsidP="00D75362">
            <w:pPr>
              <w:cnfStyle w:val="000000000000" w:firstRow="0" w:lastRow="0" w:firstColumn="0" w:lastColumn="0" w:oddVBand="0" w:evenVBand="0" w:oddHBand="0" w:evenHBand="0" w:firstRowFirstColumn="0" w:firstRowLastColumn="0" w:lastRowFirstColumn="0" w:lastRowLastColumn="0"/>
            </w:pPr>
            <w:r w:rsidRPr="004B12A6">
              <w:t>History</w:t>
            </w:r>
          </w:p>
        </w:tc>
        <w:tc>
          <w:tcPr>
            <w:tcW w:w="9923" w:type="dxa"/>
            <w:vAlign w:val="center"/>
          </w:tcPr>
          <w:p w14:paraId="440BC894" w14:textId="15444901" w:rsidR="00EA7EEA" w:rsidRPr="004B12A6" w:rsidRDefault="00EA7EEA" w:rsidP="00D75362">
            <w:pPr>
              <w:pStyle w:val="Heading4"/>
              <w:spacing w:before="0"/>
              <w:cnfStyle w:val="000000000000" w:firstRow="0" w:lastRow="0" w:firstColumn="0" w:lastColumn="0" w:oddVBand="0" w:evenVBand="0" w:oddHBand="0" w:evenHBand="0" w:firstRowFirstColumn="0" w:firstRowLastColumn="0" w:lastRowFirstColumn="0" w:lastRowLastColumn="0"/>
              <w:rPr>
                <w:rFonts w:eastAsia="Arial"/>
                <w:bCs/>
              </w:rPr>
            </w:pPr>
            <w:r w:rsidRPr="004B12A6">
              <w:rPr>
                <w:rFonts w:eastAsia="Arial"/>
                <w:b w:val="0"/>
              </w:rPr>
              <w:t xml:space="preserve">How Aboriginal and Torres Strait Islander peoples are the world’s oldest continuing cultures, displaying evidence of both continuity and change over Deep Time </w:t>
            </w:r>
          </w:p>
        </w:tc>
        <w:tc>
          <w:tcPr>
            <w:tcW w:w="1179" w:type="dxa"/>
            <w:vAlign w:val="center"/>
          </w:tcPr>
          <w:p w14:paraId="131A9FB9" w14:textId="25F0C778" w:rsidR="00EA7EEA" w:rsidRPr="004B12A6" w:rsidRDefault="00EA7EEA" w:rsidP="00D75362">
            <w:pPr>
              <w:cnfStyle w:val="000000000000" w:firstRow="0" w:lastRow="0" w:firstColumn="0" w:lastColumn="0" w:oddVBand="0" w:evenVBand="0" w:oddHBand="0" w:evenHBand="0" w:firstRowFirstColumn="0" w:firstRowLastColumn="0" w:lastRowFirstColumn="0" w:lastRowLastColumn="0"/>
            </w:pPr>
            <w:r w:rsidRPr="004B12A6">
              <w:t>1.1</w:t>
            </w:r>
          </w:p>
        </w:tc>
      </w:tr>
      <w:tr w:rsidR="004B12A6" w:rsidRPr="004B12A6" w14:paraId="0DC04DD8" w14:textId="77777777" w:rsidTr="00FA2F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2C32BC1" w14:textId="000D25AC" w:rsidR="00EA7EEA" w:rsidRPr="004B12A6" w:rsidRDefault="00EA7EEA" w:rsidP="00FA2FBD">
            <w:pPr>
              <w:jc w:val="center"/>
            </w:pPr>
            <w:r w:rsidRPr="004B12A6">
              <w:t>7</w:t>
            </w:r>
          </w:p>
        </w:tc>
        <w:tc>
          <w:tcPr>
            <w:tcW w:w="2268" w:type="dxa"/>
            <w:vAlign w:val="center"/>
          </w:tcPr>
          <w:p w14:paraId="547256B7" w14:textId="268F7852" w:rsidR="00EA7EEA" w:rsidRPr="004B12A6" w:rsidRDefault="00EA7EEA" w:rsidP="00D75362">
            <w:pPr>
              <w:cnfStyle w:val="000000010000" w:firstRow="0" w:lastRow="0" w:firstColumn="0" w:lastColumn="0" w:oddVBand="0" w:evenVBand="0" w:oddHBand="0" w:evenHBand="1" w:firstRowFirstColumn="0" w:firstRowLastColumn="0" w:lastRowFirstColumn="0" w:lastRowLastColumn="0"/>
            </w:pPr>
            <w:r w:rsidRPr="004B12A6">
              <w:t>History</w:t>
            </w:r>
          </w:p>
        </w:tc>
        <w:tc>
          <w:tcPr>
            <w:tcW w:w="9923" w:type="dxa"/>
            <w:vAlign w:val="center"/>
          </w:tcPr>
          <w:p w14:paraId="41758EE2" w14:textId="028F385C" w:rsidR="00EA7EEA" w:rsidRPr="004B12A6" w:rsidRDefault="00EA7EEA" w:rsidP="00D75362">
            <w:pPr>
              <w:pStyle w:val="Heading4"/>
              <w:spacing w:before="0"/>
              <w:cnfStyle w:val="000000010000" w:firstRow="0" w:lastRow="0" w:firstColumn="0" w:lastColumn="0" w:oddVBand="0" w:evenVBand="0" w:oddHBand="0" w:evenHBand="1" w:firstRowFirstColumn="0" w:firstRowLastColumn="0" w:lastRowFirstColumn="0" w:lastRowLastColumn="0"/>
              <w:rPr>
                <w:rFonts w:eastAsia="Arial"/>
                <w:bCs/>
              </w:rPr>
            </w:pPr>
            <w:r w:rsidRPr="004B12A6">
              <w:rPr>
                <w:rFonts w:eastAsia="Arial"/>
                <w:b w:val="0"/>
              </w:rPr>
              <w:t>The development of early innovative technologies by Aboriginal and Torres Strait Islander peoples and how they were developed in different places</w:t>
            </w:r>
          </w:p>
        </w:tc>
        <w:tc>
          <w:tcPr>
            <w:tcW w:w="1179" w:type="dxa"/>
            <w:vAlign w:val="center"/>
          </w:tcPr>
          <w:p w14:paraId="55F75D3A" w14:textId="612410AC" w:rsidR="00EA7EEA" w:rsidRPr="004B12A6" w:rsidRDefault="00EA7EEA" w:rsidP="00D75362">
            <w:pPr>
              <w:cnfStyle w:val="000000010000" w:firstRow="0" w:lastRow="0" w:firstColumn="0" w:lastColumn="0" w:oddVBand="0" w:evenVBand="0" w:oddHBand="0" w:evenHBand="1" w:firstRowFirstColumn="0" w:firstRowLastColumn="0" w:lastRowFirstColumn="0" w:lastRowLastColumn="0"/>
            </w:pPr>
            <w:r w:rsidRPr="004B12A6">
              <w:t>1.1</w:t>
            </w:r>
          </w:p>
        </w:tc>
      </w:tr>
      <w:tr w:rsidR="004B12A6" w:rsidRPr="004B12A6" w14:paraId="2F8E9397" w14:textId="77777777" w:rsidTr="00FA2FBD">
        <w:tc>
          <w:tcPr>
            <w:cnfStyle w:val="001000000000" w:firstRow="0" w:lastRow="0" w:firstColumn="1" w:lastColumn="0" w:oddVBand="0" w:evenVBand="0" w:oddHBand="0" w:evenHBand="0" w:firstRowFirstColumn="0" w:firstRowLastColumn="0" w:lastRowFirstColumn="0" w:lastRowLastColumn="0"/>
            <w:tcW w:w="704" w:type="dxa"/>
            <w:vAlign w:val="center"/>
          </w:tcPr>
          <w:p w14:paraId="40A6473D" w14:textId="136ADBAE" w:rsidR="00EA7EEA" w:rsidRPr="004B12A6" w:rsidRDefault="00EA7EEA" w:rsidP="00FA2FBD">
            <w:pPr>
              <w:jc w:val="center"/>
            </w:pPr>
            <w:r w:rsidRPr="004B12A6">
              <w:t>7</w:t>
            </w:r>
          </w:p>
        </w:tc>
        <w:tc>
          <w:tcPr>
            <w:tcW w:w="2268" w:type="dxa"/>
            <w:vAlign w:val="center"/>
          </w:tcPr>
          <w:p w14:paraId="4607D8E2" w14:textId="407680A6" w:rsidR="00EA7EEA" w:rsidRPr="004B12A6" w:rsidRDefault="00EA7EEA" w:rsidP="00D75362">
            <w:pPr>
              <w:cnfStyle w:val="000000000000" w:firstRow="0" w:lastRow="0" w:firstColumn="0" w:lastColumn="0" w:oddVBand="0" w:evenVBand="0" w:oddHBand="0" w:evenHBand="0" w:firstRowFirstColumn="0" w:firstRowLastColumn="0" w:lastRowFirstColumn="0" w:lastRowLastColumn="0"/>
            </w:pPr>
            <w:r w:rsidRPr="004B12A6">
              <w:t>History</w:t>
            </w:r>
          </w:p>
        </w:tc>
        <w:tc>
          <w:tcPr>
            <w:tcW w:w="9923" w:type="dxa"/>
            <w:vAlign w:val="center"/>
          </w:tcPr>
          <w:p w14:paraId="36183B41" w14:textId="4B71C157" w:rsidR="00EA7EEA" w:rsidRPr="004B12A6" w:rsidRDefault="00EA7EEA" w:rsidP="00D75362">
            <w:pPr>
              <w:pStyle w:val="Heading4"/>
              <w:spacing w:before="0"/>
              <w:cnfStyle w:val="000000000000" w:firstRow="0" w:lastRow="0" w:firstColumn="0" w:lastColumn="0" w:oddVBand="0" w:evenVBand="0" w:oddHBand="0" w:evenHBand="0" w:firstRowFirstColumn="0" w:firstRowLastColumn="0" w:lastRowFirstColumn="0" w:lastRowLastColumn="0"/>
              <w:rPr>
                <w:rFonts w:eastAsia="Arial"/>
                <w:b w:val="0"/>
                <w:bCs/>
              </w:rPr>
            </w:pPr>
            <w:r w:rsidRPr="004B12A6">
              <w:rPr>
                <w:rFonts w:eastAsia="Arial"/>
                <w:b w:val="0"/>
                <w:bCs/>
              </w:rPr>
              <w:t>The importance of conserving cultural heritage in collaboration with Aboriginal and Torres Strait Islander peoples</w:t>
            </w:r>
          </w:p>
        </w:tc>
        <w:tc>
          <w:tcPr>
            <w:tcW w:w="1179" w:type="dxa"/>
            <w:vAlign w:val="center"/>
          </w:tcPr>
          <w:p w14:paraId="5AA60EB1" w14:textId="1832C04B" w:rsidR="00EA7EEA" w:rsidRPr="004B12A6" w:rsidRDefault="00EA7EEA" w:rsidP="00D75362">
            <w:pPr>
              <w:cnfStyle w:val="000000000000" w:firstRow="0" w:lastRow="0" w:firstColumn="0" w:lastColumn="0" w:oddVBand="0" w:evenVBand="0" w:oddHBand="0" w:evenHBand="0" w:firstRowFirstColumn="0" w:firstRowLastColumn="0" w:lastRowFirstColumn="0" w:lastRowLastColumn="0"/>
            </w:pPr>
            <w:r w:rsidRPr="004B12A6">
              <w:t>1.1</w:t>
            </w:r>
          </w:p>
        </w:tc>
      </w:tr>
    </w:tbl>
    <w:p w14:paraId="086CB415" w14:textId="7BF9685D" w:rsidR="00E02510" w:rsidRDefault="00E02510" w:rsidP="004B0D92">
      <w:pPr>
        <w:pStyle w:val="Heading2"/>
      </w:pPr>
      <w:bookmarkStart w:id="7" w:name="_Toc214442223"/>
      <w:r>
        <w:lastRenderedPageBreak/>
        <w:t xml:space="preserve">Year 9/10 HASS </w:t>
      </w:r>
      <w:r w:rsidR="004B0D92">
        <w:t>l</w:t>
      </w:r>
      <w:r>
        <w:t>esson alignment with content descriptions</w:t>
      </w:r>
      <w:bookmarkEnd w:id="7"/>
    </w:p>
    <w:tbl>
      <w:tblPr>
        <w:tblStyle w:val="DOETable1"/>
        <w:tblW w:w="14074" w:type="dxa"/>
        <w:tblLook w:val="04A0" w:firstRow="1" w:lastRow="0" w:firstColumn="1" w:lastColumn="0" w:noHBand="0" w:noVBand="1"/>
      </w:tblPr>
      <w:tblGrid>
        <w:gridCol w:w="704"/>
        <w:gridCol w:w="2268"/>
        <w:gridCol w:w="9923"/>
        <w:gridCol w:w="1179"/>
      </w:tblGrid>
      <w:tr w:rsidR="004B12A6" w:rsidRPr="004B12A6" w14:paraId="06D49E33" w14:textId="77777777" w:rsidTr="00E929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7066B6B" w14:textId="77777777" w:rsidR="00073E69" w:rsidRPr="00536B80" w:rsidRDefault="00073E69" w:rsidP="00FA2FBD">
            <w:pPr>
              <w:jc w:val="center"/>
              <w:rPr>
                <w:color w:val="FFFFFF" w:themeColor="background1"/>
              </w:rPr>
            </w:pPr>
            <w:r w:rsidRPr="00536B80">
              <w:rPr>
                <w:color w:val="FFFFFF" w:themeColor="background1"/>
              </w:rPr>
              <w:t>Year</w:t>
            </w:r>
          </w:p>
        </w:tc>
        <w:tc>
          <w:tcPr>
            <w:tcW w:w="2268" w:type="dxa"/>
            <w:vAlign w:val="center"/>
          </w:tcPr>
          <w:p w14:paraId="4C53F110" w14:textId="77777777" w:rsidR="00073E69" w:rsidRPr="00536B80" w:rsidRDefault="00073E69" w:rsidP="00E929F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36B80">
              <w:rPr>
                <w:color w:val="FFFFFF" w:themeColor="background1"/>
              </w:rPr>
              <w:t>Sub-strand</w:t>
            </w:r>
          </w:p>
        </w:tc>
        <w:tc>
          <w:tcPr>
            <w:tcW w:w="9923" w:type="dxa"/>
          </w:tcPr>
          <w:p w14:paraId="4B53E321" w14:textId="77777777" w:rsidR="00073E69" w:rsidRPr="00536B80" w:rsidRDefault="00073E69" w:rsidP="000118C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36B80">
              <w:rPr>
                <w:color w:val="FFFFFF" w:themeColor="background1"/>
              </w:rPr>
              <w:t>Curriculum description</w:t>
            </w:r>
          </w:p>
        </w:tc>
        <w:tc>
          <w:tcPr>
            <w:tcW w:w="1179" w:type="dxa"/>
          </w:tcPr>
          <w:p w14:paraId="6C3D4D8A" w14:textId="77777777" w:rsidR="00073E69" w:rsidRPr="00536B80" w:rsidRDefault="00073E69" w:rsidP="000118C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36B80">
              <w:rPr>
                <w:color w:val="FFFFFF" w:themeColor="background1"/>
              </w:rPr>
              <w:t>Lesson</w:t>
            </w:r>
          </w:p>
        </w:tc>
      </w:tr>
      <w:tr w:rsidR="004B12A6" w:rsidRPr="004B12A6" w14:paraId="6A3DC06B" w14:textId="77777777" w:rsidTr="00E929F9">
        <w:tc>
          <w:tcPr>
            <w:cnfStyle w:val="001000000000" w:firstRow="0" w:lastRow="0" w:firstColumn="1" w:lastColumn="0" w:oddVBand="0" w:evenVBand="0" w:oddHBand="0" w:evenHBand="0" w:firstRowFirstColumn="0" w:firstRowLastColumn="0" w:lastRowFirstColumn="0" w:lastRowLastColumn="0"/>
            <w:tcW w:w="704" w:type="dxa"/>
            <w:vAlign w:val="center"/>
          </w:tcPr>
          <w:p w14:paraId="051D1550" w14:textId="7965999C" w:rsidR="005E120C" w:rsidRPr="004B12A6" w:rsidRDefault="005E120C" w:rsidP="00FA2FBD">
            <w:pPr>
              <w:jc w:val="center"/>
            </w:pPr>
            <w:r w:rsidRPr="004B12A6">
              <w:t>9</w:t>
            </w:r>
          </w:p>
        </w:tc>
        <w:tc>
          <w:tcPr>
            <w:tcW w:w="2268" w:type="dxa"/>
            <w:vAlign w:val="center"/>
          </w:tcPr>
          <w:p w14:paraId="47C744A7" w14:textId="108E9984" w:rsidR="004B12A6" w:rsidRPr="004B12A6" w:rsidRDefault="005E120C" w:rsidP="00E929F9">
            <w:pPr>
              <w:cnfStyle w:val="000000000000" w:firstRow="0" w:lastRow="0" w:firstColumn="0" w:lastColumn="0" w:oddVBand="0" w:evenVBand="0" w:oddHBand="0" w:evenHBand="0" w:firstRowFirstColumn="0" w:firstRowLastColumn="0" w:lastRowFirstColumn="0" w:lastRowLastColumn="0"/>
            </w:pPr>
            <w:r w:rsidRPr="004B12A6">
              <w:t xml:space="preserve">Civics </w:t>
            </w:r>
            <w:r w:rsidR="004B12A6" w:rsidRPr="004B12A6">
              <w:t>&amp;</w:t>
            </w:r>
            <w:r w:rsidRPr="004B12A6">
              <w:t xml:space="preserve"> Citizenship</w:t>
            </w:r>
          </w:p>
        </w:tc>
        <w:tc>
          <w:tcPr>
            <w:tcW w:w="9923" w:type="dxa"/>
          </w:tcPr>
          <w:p w14:paraId="42A1830D" w14:textId="300DF25C" w:rsidR="005E120C" w:rsidRPr="004B12A6" w:rsidRDefault="005E120C" w:rsidP="005E120C">
            <w:pPr>
              <w:cnfStyle w:val="000000000000" w:firstRow="0" w:lastRow="0" w:firstColumn="0" w:lastColumn="0" w:oddVBand="0" w:evenVBand="0" w:oddHBand="0" w:evenHBand="0" w:firstRowFirstColumn="0" w:firstRowLastColumn="0" w:lastRowFirstColumn="0" w:lastRowLastColumn="0"/>
              <w:rPr>
                <w:rFonts w:eastAsia="Arial"/>
                <w:b/>
                <w:bCs/>
                <w:szCs w:val="22"/>
              </w:rPr>
            </w:pPr>
            <w:proofErr w:type="gramStart"/>
            <w:r w:rsidRPr="004B12A6">
              <w:rPr>
                <w:rFonts w:eastAsia="Arial"/>
                <w:szCs w:val="22"/>
              </w:rPr>
              <w:t>How</w:t>
            </w:r>
            <w:proofErr w:type="gramEnd"/>
            <w:r w:rsidRPr="004B12A6">
              <w:rPr>
                <w:rFonts w:eastAsia="Arial"/>
                <w:szCs w:val="22"/>
              </w:rPr>
              <w:t xml:space="preserve"> social media and other emerging technologies are used to influence people’s understanding of political issues ACHCK076</w:t>
            </w:r>
          </w:p>
        </w:tc>
        <w:tc>
          <w:tcPr>
            <w:tcW w:w="1179" w:type="dxa"/>
          </w:tcPr>
          <w:p w14:paraId="492D4F08" w14:textId="5CD2E14C" w:rsidR="005E120C" w:rsidRPr="004B12A6" w:rsidRDefault="005E4316" w:rsidP="005E120C">
            <w:pPr>
              <w:cnfStyle w:val="000000000000" w:firstRow="0" w:lastRow="0" w:firstColumn="0" w:lastColumn="0" w:oddVBand="0" w:evenVBand="0" w:oddHBand="0" w:evenHBand="0" w:firstRowFirstColumn="0" w:firstRowLastColumn="0" w:lastRowFirstColumn="0" w:lastRowLastColumn="0"/>
            </w:pPr>
            <w:r w:rsidRPr="004B12A6">
              <w:t>2.1</w:t>
            </w:r>
          </w:p>
        </w:tc>
      </w:tr>
      <w:tr w:rsidR="004B12A6" w:rsidRPr="004B12A6" w14:paraId="36CBCDB9"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866F419" w14:textId="49C2DE6C" w:rsidR="004B12A6" w:rsidRPr="004B12A6" w:rsidRDefault="004B12A6" w:rsidP="00FA2FBD">
            <w:pPr>
              <w:jc w:val="center"/>
            </w:pPr>
            <w:r w:rsidRPr="004B12A6">
              <w:t>9</w:t>
            </w:r>
          </w:p>
        </w:tc>
        <w:tc>
          <w:tcPr>
            <w:tcW w:w="2268" w:type="dxa"/>
            <w:vAlign w:val="center"/>
          </w:tcPr>
          <w:p w14:paraId="70AF1A00" w14:textId="1FFAAEFD" w:rsidR="004B12A6" w:rsidRPr="004B12A6" w:rsidRDefault="004B12A6" w:rsidP="00E929F9">
            <w:pPr>
              <w:cnfStyle w:val="000000010000" w:firstRow="0" w:lastRow="0" w:firstColumn="0" w:lastColumn="0" w:oddVBand="0" w:evenVBand="0" w:oddHBand="0" w:evenHBand="1" w:firstRowFirstColumn="0" w:firstRowLastColumn="0" w:lastRowFirstColumn="0" w:lastRowLastColumn="0"/>
            </w:pPr>
            <w:r w:rsidRPr="004B12A6">
              <w:t>Civics &amp; Citizenship</w:t>
            </w:r>
          </w:p>
        </w:tc>
        <w:tc>
          <w:tcPr>
            <w:tcW w:w="9923" w:type="dxa"/>
          </w:tcPr>
          <w:p w14:paraId="088577AD" w14:textId="2217780F" w:rsidR="004B12A6" w:rsidRPr="004B12A6" w:rsidRDefault="004B12A6"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How young people can participate in and contribute to civic life in Australia and as a global citizen</w:t>
            </w:r>
          </w:p>
        </w:tc>
        <w:tc>
          <w:tcPr>
            <w:tcW w:w="1179" w:type="dxa"/>
          </w:tcPr>
          <w:p w14:paraId="034CDD20" w14:textId="1697DACC" w:rsidR="004B12A6" w:rsidRPr="004B12A6" w:rsidRDefault="004B12A6" w:rsidP="004B12A6">
            <w:pPr>
              <w:cnfStyle w:val="000000010000" w:firstRow="0" w:lastRow="0" w:firstColumn="0" w:lastColumn="0" w:oddVBand="0" w:evenVBand="0" w:oddHBand="0" w:evenHBand="1" w:firstRowFirstColumn="0" w:firstRowLastColumn="0" w:lastRowFirstColumn="0" w:lastRowLastColumn="0"/>
            </w:pPr>
            <w:r w:rsidRPr="004B12A6">
              <w:t>2.1, 3.2</w:t>
            </w:r>
          </w:p>
        </w:tc>
      </w:tr>
      <w:tr w:rsidR="004B12A6" w:rsidRPr="004B12A6" w14:paraId="67045D31" w14:textId="77777777" w:rsidTr="00E929F9">
        <w:tc>
          <w:tcPr>
            <w:cnfStyle w:val="001000000000" w:firstRow="0" w:lastRow="0" w:firstColumn="1" w:lastColumn="0" w:oddVBand="0" w:evenVBand="0" w:oddHBand="0" w:evenHBand="0" w:firstRowFirstColumn="0" w:firstRowLastColumn="0" w:lastRowFirstColumn="0" w:lastRowLastColumn="0"/>
            <w:tcW w:w="704" w:type="dxa"/>
            <w:vAlign w:val="center"/>
          </w:tcPr>
          <w:p w14:paraId="40E331E3" w14:textId="00D262C5" w:rsidR="004B12A6" w:rsidRPr="004B12A6" w:rsidRDefault="004B12A6" w:rsidP="00FA2FBD">
            <w:pPr>
              <w:jc w:val="center"/>
            </w:pPr>
            <w:r w:rsidRPr="004B12A6">
              <w:t>9</w:t>
            </w:r>
          </w:p>
        </w:tc>
        <w:tc>
          <w:tcPr>
            <w:tcW w:w="2268" w:type="dxa"/>
            <w:vAlign w:val="center"/>
          </w:tcPr>
          <w:p w14:paraId="66FD9CEA" w14:textId="03FAC1C4" w:rsidR="004B12A6" w:rsidRPr="004B12A6" w:rsidRDefault="004B12A6" w:rsidP="00E929F9">
            <w:pPr>
              <w:cnfStyle w:val="000000000000" w:firstRow="0" w:lastRow="0" w:firstColumn="0" w:lastColumn="0" w:oddVBand="0" w:evenVBand="0" w:oddHBand="0" w:evenHBand="0" w:firstRowFirstColumn="0" w:firstRowLastColumn="0" w:lastRowFirstColumn="0" w:lastRowLastColumn="0"/>
            </w:pPr>
            <w:r w:rsidRPr="004B12A6">
              <w:t>Civics &amp; Citizenship</w:t>
            </w:r>
          </w:p>
        </w:tc>
        <w:tc>
          <w:tcPr>
            <w:tcW w:w="9923" w:type="dxa"/>
          </w:tcPr>
          <w:p w14:paraId="2A79B9D7" w14:textId="61B3766B" w:rsidR="004B12A6" w:rsidRPr="004B12A6" w:rsidRDefault="004B12A6" w:rsidP="004B12A6">
            <w:pPr>
              <w:spacing w:after="120"/>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The role of political parties and independent representatives in Australia’s system of government.</w:t>
            </w:r>
          </w:p>
        </w:tc>
        <w:tc>
          <w:tcPr>
            <w:tcW w:w="1179" w:type="dxa"/>
          </w:tcPr>
          <w:p w14:paraId="1ADB381C" w14:textId="2A7AFC66" w:rsidR="004B12A6" w:rsidRPr="004B12A6" w:rsidRDefault="004B12A6" w:rsidP="004B12A6">
            <w:pPr>
              <w:cnfStyle w:val="000000000000" w:firstRow="0" w:lastRow="0" w:firstColumn="0" w:lastColumn="0" w:oddVBand="0" w:evenVBand="0" w:oddHBand="0" w:evenHBand="0" w:firstRowFirstColumn="0" w:firstRowLastColumn="0" w:lastRowFirstColumn="0" w:lastRowLastColumn="0"/>
            </w:pPr>
            <w:r w:rsidRPr="004B12A6">
              <w:t>3.1</w:t>
            </w:r>
          </w:p>
        </w:tc>
      </w:tr>
      <w:tr w:rsidR="004B12A6" w:rsidRPr="004B12A6" w14:paraId="0790EFD4"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691D72A" w14:textId="2223D0F2" w:rsidR="004B12A6" w:rsidRPr="004B12A6" w:rsidRDefault="004B12A6" w:rsidP="00FA2FBD">
            <w:pPr>
              <w:jc w:val="center"/>
            </w:pPr>
            <w:r w:rsidRPr="004B12A6">
              <w:t>9</w:t>
            </w:r>
          </w:p>
        </w:tc>
        <w:tc>
          <w:tcPr>
            <w:tcW w:w="2268" w:type="dxa"/>
            <w:vAlign w:val="center"/>
          </w:tcPr>
          <w:p w14:paraId="53F8585F" w14:textId="75D64AC3" w:rsidR="004B12A6" w:rsidRPr="004B12A6" w:rsidRDefault="004B12A6" w:rsidP="00E929F9">
            <w:pPr>
              <w:cnfStyle w:val="000000010000" w:firstRow="0" w:lastRow="0" w:firstColumn="0" w:lastColumn="0" w:oddVBand="0" w:evenVBand="0" w:oddHBand="0" w:evenHBand="1" w:firstRowFirstColumn="0" w:firstRowLastColumn="0" w:lastRowFirstColumn="0" w:lastRowLastColumn="0"/>
            </w:pPr>
            <w:r w:rsidRPr="004B12A6">
              <w:t>Civics &amp; Citizenship</w:t>
            </w:r>
          </w:p>
        </w:tc>
        <w:tc>
          <w:tcPr>
            <w:tcW w:w="9923" w:type="dxa"/>
          </w:tcPr>
          <w:p w14:paraId="796326ED" w14:textId="3CD2DF6E" w:rsidR="004B12A6" w:rsidRPr="004B12A6" w:rsidRDefault="004B12A6"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How citizens’ choices are shaped at election time</w:t>
            </w:r>
          </w:p>
        </w:tc>
        <w:tc>
          <w:tcPr>
            <w:tcW w:w="1179" w:type="dxa"/>
          </w:tcPr>
          <w:p w14:paraId="6BD939F2" w14:textId="184B3599" w:rsidR="004B12A6" w:rsidRPr="004B12A6" w:rsidRDefault="004B12A6" w:rsidP="004B12A6">
            <w:pPr>
              <w:cnfStyle w:val="000000010000" w:firstRow="0" w:lastRow="0" w:firstColumn="0" w:lastColumn="0" w:oddVBand="0" w:evenVBand="0" w:oddHBand="0" w:evenHBand="1" w:firstRowFirstColumn="0" w:firstRowLastColumn="0" w:lastRowFirstColumn="0" w:lastRowLastColumn="0"/>
            </w:pPr>
            <w:r w:rsidRPr="004B12A6">
              <w:t>3.1</w:t>
            </w:r>
          </w:p>
        </w:tc>
      </w:tr>
      <w:tr w:rsidR="004B12A6" w:rsidRPr="004B12A6" w14:paraId="466BD8D0" w14:textId="77777777" w:rsidTr="00E929F9">
        <w:tc>
          <w:tcPr>
            <w:cnfStyle w:val="001000000000" w:firstRow="0" w:lastRow="0" w:firstColumn="1" w:lastColumn="0" w:oddVBand="0" w:evenVBand="0" w:oddHBand="0" w:evenHBand="0" w:firstRowFirstColumn="0" w:firstRowLastColumn="0" w:lastRowFirstColumn="0" w:lastRowLastColumn="0"/>
            <w:tcW w:w="704" w:type="dxa"/>
            <w:vAlign w:val="center"/>
          </w:tcPr>
          <w:p w14:paraId="6D039F8F" w14:textId="3BB3D769" w:rsidR="004B12A6" w:rsidRPr="004B12A6" w:rsidRDefault="004B12A6" w:rsidP="00FA2FBD">
            <w:pPr>
              <w:jc w:val="center"/>
            </w:pPr>
            <w:r w:rsidRPr="004B12A6">
              <w:t>10</w:t>
            </w:r>
          </w:p>
        </w:tc>
        <w:tc>
          <w:tcPr>
            <w:tcW w:w="2268" w:type="dxa"/>
            <w:vAlign w:val="center"/>
          </w:tcPr>
          <w:p w14:paraId="3F0D2996" w14:textId="2BDA5C79" w:rsidR="004B12A6" w:rsidRPr="004B12A6" w:rsidRDefault="004B12A6" w:rsidP="00E929F9">
            <w:pPr>
              <w:cnfStyle w:val="000000000000" w:firstRow="0" w:lastRow="0" w:firstColumn="0" w:lastColumn="0" w:oddVBand="0" w:evenVBand="0" w:oddHBand="0" w:evenHBand="0" w:firstRowFirstColumn="0" w:firstRowLastColumn="0" w:lastRowFirstColumn="0" w:lastRowLastColumn="0"/>
            </w:pPr>
            <w:r w:rsidRPr="004B12A6">
              <w:t>Civics &amp; Citizenship</w:t>
            </w:r>
          </w:p>
        </w:tc>
        <w:tc>
          <w:tcPr>
            <w:tcW w:w="9923" w:type="dxa"/>
          </w:tcPr>
          <w:p w14:paraId="7701240C" w14:textId="7E246D7A" w:rsidR="004B12A6" w:rsidRPr="004B12A6" w:rsidRDefault="004B12A6" w:rsidP="004B12A6">
            <w:pPr>
              <w:cnfStyle w:val="000000000000" w:firstRow="0" w:lastRow="0" w:firstColumn="0" w:lastColumn="0" w:oddVBand="0" w:evenVBand="0" w:oddHBand="0" w:evenHBand="0" w:firstRowFirstColumn="0" w:firstRowLastColumn="0" w:lastRowFirstColumn="0" w:lastRowLastColumn="0"/>
            </w:pPr>
            <w:r w:rsidRPr="004B12A6">
              <w:rPr>
                <w:rFonts w:eastAsia="Arial"/>
                <w:szCs w:val="22"/>
              </w:rPr>
              <w:t xml:space="preserve">The safeguards that protect Australia's democratic system and society, including shared values and the right to dissent within the bounds of the law </w:t>
            </w:r>
            <w:r w:rsidRPr="004B12A6">
              <w:rPr>
                <w:rFonts w:eastAsia="Arial"/>
                <w:b/>
                <w:bCs/>
                <w:szCs w:val="22"/>
              </w:rPr>
              <w:t>ACHCK094</w:t>
            </w:r>
            <w:r w:rsidRPr="004B12A6">
              <w:rPr>
                <w:rFonts w:eastAsia="Arial"/>
                <w:szCs w:val="22"/>
              </w:rPr>
              <w:t xml:space="preserve"> </w:t>
            </w:r>
          </w:p>
        </w:tc>
        <w:tc>
          <w:tcPr>
            <w:tcW w:w="1179" w:type="dxa"/>
          </w:tcPr>
          <w:p w14:paraId="01D0E849" w14:textId="3681B835" w:rsidR="004B12A6" w:rsidRPr="004B12A6" w:rsidRDefault="004B12A6" w:rsidP="004B12A6">
            <w:pPr>
              <w:cnfStyle w:val="000000000000" w:firstRow="0" w:lastRow="0" w:firstColumn="0" w:lastColumn="0" w:oddVBand="0" w:evenVBand="0" w:oddHBand="0" w:evenHBand="0" w:firstRowFirstColumn="0" w:firstRowLastColumn="0" w:lastRowFirstColumn="0" w:lastRowLastColumn="0"/>
            </w:pPr>
            <w:r w:rsidRPr="004B12A6">
              <w:t>1.2</w:t>
            </w:r>
          </w:p>
        </w:tc>
      </w:tr>
      <w:tr w:rsidR="004B12A6" w:rsidRPr="004B12A6" w14:paraId="233366B2"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FFD5157" w14:textId="3B6B941E" w:rsidR="004B12A6" w:rsidRPr="004B12A6" w:rsidRDefault="004B12A6" w:rsidP="00FA2FBD">
            <w:pPr>
              <w:jc w:val="center"/>
            </w:pPr>
            <w:r w:rsidRPr="004B12A6">
              <w:t>10</w:t>
            </w:r>
          </w:p>
        </w:tc>
        <w:tc>
          <w:tcPr>
            <w:tcW w:w="2268" w:type="dxa"/>
            <w:vAlign w:val="center"/>
          </w:tcPr>
          <w:p w14:paraId="242641FC" w14:textId="528C22A4" w:rsidR="004B12A6" w:rsidRPr="004B12A6" w:rsidRDefault="004B12A6" w:rsidP="00E929F9">
            <w:pPr>
              <w:cnfStyle w:val="000000010000" w:firstRow="0" w:lastRow="0" w:firstColumn="0" w:lastColumn="0" w:oddVBand="0" w:evenVBand="0" w:oddHBand="0" w:evenHBand="1" w:firstRowFirstColumn="0" w:firstRowLastColumn="0" w:lastRowFirstColumn="0" w:lastRowLastColumn="0"/>
            </w:pPr>
            <w:r w:rsidRPr="004B12A6">
              <w:t>Civics &amp; Citizenship</w:t>
            </w:r>
          </w:p>
        </w:tc>
        <w:tc>
          <w:tcPr>
            <w:tcW w:w="9923" w:type="dxa"/>
          </w:tcPr>
          <w:p w14:paraId="6ABE300B" w14:textId="16A462E7" w:rsidR="004B12A6" w:rsidRPr="004B12A6" w:rsidRDefault="004B12A6"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Australia's roles and responsibilities at a global level ACHCK091</w:t>
            </w:r>
          </w:p>
        </w:tc>
        <w:tc>
          <w:tcPr>
            <w:tcW w:w="1179" w:type="dxa"/>
          </w:tcPr>
          <w:p w14:paraId="1D460B7C" w14:textId="4CB4C19D" w:rsidR="004B12A6" w:rsidRPr="004B12A6" w:rsidRDefault="004B12A6" w:rsidP="004B12A6">
            <w:pPr>
              <w:cnfStyle w:val="000000010000" w:firstRow="0" w:lastRow="0" w:firstColumn="0" w:lastColumn="0" w:oddVBand="0" w:evenVBand="0" w:oddHBand="0" w:evenHBand="1" w:firstRowFirstColumn="0" w:firstRowLastColumn="0" w:lastRowFirstColumn="0" w:lastRowLastColumn="0"/>
            </w:pPr>
            <w:r w:rsidRPr="004B12A6">
              <w:t>1.4</w:t>
            </w:r>
          </w:p>
        </w:tc>
      </w:tr>
      <w:tr w:rsidR="004B12A6" w:rsidRPr="004B12A6" w14:paraId="7D6A35AC" w14:textId="77777777" w:rsidTr="00E929F9">
        <w:tc>
          <w:tcPr>
            <w:cnfStyle w:val="001000000000" w:firstRow="0" w:lastRow="0" w:firstColumn="1" w:lastColumn="0" w:oddVBand="0" w:evenVBand="0" w:oddHBand="0" w:evenHBand="0" w:firstRowFirstColumn="0" w:firstRowLastColumn="0" w:lastRowFirstColumn="0" w:lastRowLastColumn="0"/>
            <w:tcW w:w="704" w:type="dxa"/>
            <w:vAlign w:val="center"/>
          </w:tcPr>
          <w:p w14:paraId="35D55F47" w14:textId="6310D4BF" w:rsidR="004B12A6" w:rsidRPr="004B12A6" w:rsidRDefault="004B12A6" w:rsidP="00FA2FBD">
            <w:pPr>
              <w:jc w:val="center"/>
            </w:pPr>
            <w:r w:rsidRPr="004B12A6">
              <w:t>10</w:t>
            </w:r>
          </w:p>
        </w:tc>
        <w:tc>
          <w:tcPr>
            <w:tcW w:w="2268" w:type="dxa"/>
            <w:vAlign w:val="center"/>
          </w:tcPr>
          <w:p w14:paraId="55B50919" w14:textId="2965E126" w:rsidR="004B12A6" w:rsidRPr="004B12A6" w:rsidRDefault="004B12A6" w:rsidP="00E929F9">
            <w:pPr>
              <w:cnfStyle w:val="000000000000" w:firstRow="0" w:lastRow="0" w:firstColumn="0" w:lastColumn="0" w:oddVBand="0" w:evenVBand="0" w:oddHBand="0" w:evenHBand="0" w:firstRowFirstColumn="0" w:firstRowLastColumn="0" w:lastRowFirstColumn="0" w:lastRowLastColumn="0"/>
            </w:pPr>
            <w:r w:rsidRPr="004B12A6">
              <w:t>Civics &amp; Citizenship</w:t>
            </w:r>
          </w:p>
        </w:tc>
        <w:tc>
          <w:tcPr>
            <w:tcW w:w="9923" w:type="dxa"/>
          </w:tcPr>
          <w:p w14:paraId="1D2AE9E9" w14:textId="6E9A11A6" w:rsidR="004B12A6" w:rsidRPr="004B12A6" w:rsidRDefault="004B12A6" w:rsidP="004B12A6">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The international agreements the Australian Government has ratified and how they shape policies and laws, including their response to the United Nations Declaration on the Rights of Indigenous Peoples</w:t>
            </w:r>
          </w:p>
        </w:tc>
        <w:tc>
          <w:tcPr>
            <w:tcW w:w="1179" w:type="dxa"/>
          </w:tcPr>
          <w:p w14:paraId="125C63B8" w14:textId="25F8702B" w:rsidR="004B12A6" w:rsidRPr="004B12A6" w:rsidRDefault="004B12A6" w:rsidP="004B12A6">
            <w:pPr>
              <w:cnfStyle w:val="000000000000" w:firstRow="0" w:lastRow="0" w:firstColumn="0" w:lastColumn="0" w:oddVBand="0" w:evenVBand="0" w:oddHBand="0" w:evenHBand="0" w:firstRowFirstColumn="0" w:firstRowLastColumn="0" w:lastRowFirstColumn="0" w:lastRowLastColumn="0"/>
            </w:pPr>
            <w:r w:rsidRPr="004B12A6">
              <w:t>1.3, 1.4</w:t>
            </w:r>
          </w:p>
        </w:tc>
      </w:tr>
      <w:tr w:rsidR="004B12A6" w:rsidRPr="004B12A6" w14:paraId="11245F72"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4134BCA" w14:textId="2AF60A7D" w:rsidR="004B12A6" w:rsidRPr="004B12A6" w:rsidRDefault="004B12A6" w:rsidP="00FA2FBD">
            <w:pPr>
              <w:jc w:val="center"/>
            </w:pPr>
            <w:r w:rsidRPr="004B12A6">
              <w:t>10</w:t>
            </w:r>
          </w:p>
        </w:tc>
        <w:tc>
          <w:tcPr>
            <w:tcW w:w="2268" w:type="dxa"/>
            <w:vAlign w:val="center"/>
          </w:tcPr>
          <w:p w14:paraId="234F7FCB" w14:textId="44CD5F96" w:rsidR="004B12A6" w:rsidRPr="004B12A6" w:rsidRDefault="004B12A6" w:rsidP="00E929F9">
            <w:pPr>
              <w:cnfStyle w:val="000000010000" w:firstRow="0" w:lastRow="0" w:firstColumn="0" w:lastColumn="0" w:oddVBand="0" w:evenVBand="0" w:oddHBand="0" w:evenHBand="1" w:firstRowFirstColumn="0" w:firstRowLastColumn="0" w:lastRowFirstColumn="0" w:lastRowLastColumn="0"/>
            </w:pPr>
            <w:r w:rsidRPr="004B12A6">
              <w:t>Civics &amp; Citizenship</w:t>
            </w:r>
          </w:p>
        </w:tc>
        <w:tc>
          <w:tcPr>
            <w:tcW w:w="9923" w:type="dxa"/>
          </w:tcPr>
          <w:p w14:paraId="3BE64884" w14:textId="09FB7748" w:rsidR="004B12A6" w:rsidRPr="004B12A6" w:rsidRDefault="004B12A6"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The role of the High Court, including interpreting the Constitution ACHCK092</w:t>
            </w:r>
          </w:p>
        </w:tc>
        <w:tc>
          <w:tcPr>
            <w:tcW w:w="1179" w:type="dxa"/>
          </w:tcPr>
          <w:p w14:paraId="0C78CB85" w14:textId="168DE507" w:rsidR="004B12A6" w:rsidRPr="004B12A6" w:rsidRDefault="004B12A6" w:rsidP="004B12A6">
            <w:pPr>
              <w:cnfStyle w:val="000000010000" w:firstRow="0" w:lastRow="0" w:firstColumn="0" w:lastColumn="0" w:oddVBand="0" w:evenVBand="0" w:oddHBand="0" w:evenHBand="1" w:firstRowFirstColumn="0" w:firstRowLastColumn="0" w:lastRowFirstColumn="0" w:lastRowLastColumn="0"/>
            </w:pPr>
            <w:r w:rsidRPr="004B12A6">
              <w:t>1.4</w:t>
            </w:r>
          </w:p>
        </w:tc>
      </w:tr>
      <w:tr w:rsidR="004B12A6" w:rsidRPr="004B12A6" w14:paraId="0C2F8D5A" w14:textId="77777777" w:rsidTr="00E929F9">
        <w:tc>
          <w:tcPr>
            <w:cnfStyle w:val="001000000000" w:firstRow="0" w:lastRow="0" w:firstColumn="1" w:lastColumn="0" w:oddVBand="0" w:evenVBand="0" w:oddHBand="0" w:evenHBand="0" w:firstRowFirstColumn="0" w:firstRowLastColumn="0" w:lastRowFirstColumn="0" w:lastRowLastColumn="0"/>
            <w:tcW w:w="704" w:type="dxa"/>
            <w:vAlign w:val="center"/>
          </w:tcPr>
          <w:p w14:paraId="3EF2953E" w14:textId="293B652C" w:rsidR="0019324B" w:rsidRPr="004B12A6" w:rsidRDefault="0019324B" w:rsidP="00FA2FBD">
            <w:pPr>
              <w:jc w:val="center"/>
            </w:pPr>
            <w:r w:rsidRPr="004B12A6">
              <w:t>9</w:t>
            </w:r>
          </w:p>
        </w:tc>
        <w:tc>
          <w:tcPr>
            <w:tcW w:w="2268" w:type="dxa"/>
            <w:vAlign w:val="center"/>
          </w:tcPr>
          <w:p w14:paraId="7B5444FC" w14:textId="542BE466" w:rsidR="0019324B" w:rsidRPr="004B12A6" w:rsidRDefault="0019324B" w:rsidP="00E929F9">
            <w:pPr>
              <w:cnfStyle w:val="000000000000" w:firstRow="0" w:lastRow="0" w:firstColumn="0" w:lastColumn="0" w:oddVBand="0" w:evenVBand="0" w:oddHBand="0" w:evenHBand="0" w:firstRowFirstColumn="0" w:firstRowLastColumn="0" w:lastRowFirstColumn="0" w:lastRowLastColumn="0"/>
            </w:pPr>
            <w:r w:rsidRPr="004B12A6">
              <w:t>Geography</w:t>
            </w:r>
          </w:p>
        </w:tc>
        <w:tc>
          <w:tcPr>
            <w:tcW w:w="9923" w:type="dxa"/>
          </w:tcPr>
          <w:p w14:paraId="6AE7731A" w14:textId="63009AB1" w:rsidR="0019324B" w:rsidRPr="004B12A6" w:rsidRDefault="0019324B" w:rsidP="0019324B">
            <w:pPr>
              <w:tabs>
                <w:tab w:val="left" w:pos="284"/>
              </w:tabs>
              <w:cnfStyle w:val="000000000000" w:firstRow="0" w:lastRow="0" w:firstColumn="0" w:lastColumn="0" w:oddVBand="0" w:evenVBand="0" w:oddHBand="0" w:evenHBand="0" w:firstRowFirstColumn="0" w:firstRowLastColumn="0" w:lastRowFirstColumn="0" w:lastRowLastColumn="0"/>
              <w:rPr>
                <w:rFonts w:eastAsia="Arial"/>
                <w:b/>
                <w:bCs/>
                <w:szCs w:val="22"/>
              </w:rPr>
            </w:pPr>
            <w:r w:rsidRPr="004B12A6">
              <w:rPr>
                <w:rFonts w:eastAsia="Arial"/>
                <w:szCs w:val="22"/>
              </w:rPr>
              <w:t>The perceptions people have of place, and how this influences their connections to different places</w:t>
            </w:r>
          </w:p>
        </w:tc>
        <w:tc>
          <w:tcPr>
            <w:tcW w:w="1179" w:type="dxa"/>
          </w:tcPr>
          <w:p w14:paraId="4C379A84" w14:textId="0ABC2A8B" w:rsidR="0019324B" w:rsidRPr="004B12A6" w:rsidRDefault="0019324B" w:rsidP="00DF5AB1">
            <w:pPr>
              <w:cnfStyle w:val="000000000000" w:firstRow="0" w:lastRow="0" w:firstColumn="0" w:lastColumn="0" w:oddVBand="0" w:evenVBand="0" w:oddHBand="0" w:evenHBand="0" w:firstRowFirstColumn="0" w:firstRowLastColumn="0" w:lastRowFirstColumn="0" w:lastRowLastColumn="0"/>
            </w:pPr>
            <w:r w:rsidRPr="004B12A6">
              <w:t>1.5</w:t>
            </w:r>
            <w:r w:rsidR="00CC457F" w:rsidRPr="004B12A6">
              <w:t>, 2.1</w:t>
            </w:r>
            <w:r w:rsidR="00F76501" w:rsidRPr="004B12A6">
              <w:t>, 2.2</w:t>
            </w:r>
          </w:p>
        </w:tc>
      </w:tr>
      <w:tr w:rsidR="004B12A6" w:rsidRPr="004B12A6" w14:paraId="2CB15035"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34AE397" w14:textId="2863DA8E" w:rsidR="00BA45CF" w:rsidRPr="004B12A6" w:rsidRDefault="00BA45CF" w:rsidP="00FA2FBD">
            <w:pPr>
              <w:jc w:val="center"/>
            </w:pPr>
            <w:r w:rsidRPr="004B12A6">
              <w:t>9</w:t>
            </w:r>
          </w:p>
        </w:tc>
        <w:tc>
          <w:tcPr>
            <w:tcW w:w="2268" w:type="dxa"/>
            <w:vAlign w:val="center"/>
          </w:tcPr>
          <w:p w14:paraId="5B09EA5A" w14:textId="19C43D19" w:rsidR="00BA45CF" w:rsidRPr="004B12A6" w:rsidRDefault="00BA45CF" w:rsidP="00E929F9">
            <w:pPr>
              <w:cnfStyle w:val="000000010000" w:firstRow="0" w:lastRow="0" w:firstColumn="0" w:lastColumn="0" w:oddVBand="0" w:evenVBand="0" w:oddHBand="0" w:evenHBand="1" w:firstRowFirstColumn="0" w:firstRowLastColumn="0" w:lastRowFirstColumn="0" w:lastRowLastColumn="0"/>
            </w:pPr>
            <w:r w:rsidRPr="004B12A6">
              <w:t>Geography</w:t>
            </w:r>
          </w:p>
        </w:tc>
        <w:tc>
          <w:tcPr>
            <w:tcW w:w="9923" w:type="dxa"/>
          </w:tcPr>
          <w:p w14:paraId="26705803" w14:textId="29C9051E" w:rsidR="00BA45CF" w:rsidRPr="004B12A6" w:rsidRDefault="00BA45CF" w:rsidP="00BA45CF">
            <w:pPr>
              <w:cnfStyle w:val="000000010000" w:firstRow="0" w:lastRow="0" w:firstColumn="0" w:lastColumn="0" w:oddVBand="0" w:evenVBand="0" w:oddHBand="0" w:evenHBand="1" w:firstRowFirstColumn="0" w:firstRowLastColumn="0" w:lastRowFirstColumn="0" w:lastRowLastColumn="0"/>
            </w:pPr>
            <w:r w:rsidRPr="004B12A6">
              <w:rPr>
                <w:rFonts w:eastAsia="Arial"/>
                <w:szCs w:val="22"/>
              </w:rPr>
              <w:t>The ways transportation, and information and communication technologies (ICT) are used to connect people to services, information and people in other places ACHGK066</w:t>
            </w:r>
          </w:p>
        </w:tc>
        <w:tc>
          <w:tcPr>
            <w:tcW w:w="1179" w:type="dxa"/>
          </w:tcPr>
          <w:p w14:paraId="3EED3259" w14:textId="6C9761F3" w:rsidR="00BA45CF" w:rsidRPr="004B12A6" w:rsidRDefault="00BA45CF" w:rsidP="00BA45CF">
            <w:pPr>
              <w:cnfStyle w:val="000000010000" w:firstRow="0" w:lastRow="0" w:firstColumn="0" w:lastColumn="0" w:oddVBand="0" w:evenVBand="0" w:oddHBand="0" w:evenHBand="1" w:firstRowFirstColumn="0" w:firstRowLastColumn="0" w:lastRowFirstColumn="0" w:lastRowLastColumn="0"/>
            </w:pPr>
            <w:r w:rsidRPr="004B12A6">
              <w:t>2.1</w:t>
            </w:r>
          </w:p>
        </w:tc>
      </w:tr>
      <w:tr w:rsidR="004B12A6" w:rsidRPr="004B12A6" w14:paraId="40DD2D48" w14:textId="77777777" w:rsidTr="00E929F9">
        <w:tc>
          <w:tcPr>
            <w:cnfStyle w:val="001000000000" w:firstRow="0" w:lastRow="0" w:firstColumn="1" w:lastColumn="0" w:oddVBand="0" w:evenVBand="0" w:oddHBand="0" w:evenHBand="0" w:firstRowFirstColumn="0" w:firstRowLastColumn="0" w:lastRowFirstColumn="0" w:lastRowLastColumn="0"/>
            <w:tcW w:w="704" w:type="dxa"/>
            <w:vAlign w:val="center"/>
          </w:tcPr>
          <w:p w14:paraId="4290620F" w14:textId="66A51FE6" w:rsidR="0019324B" w:rsidRPr="004B12A6" w:rsidRDefault="0019324B" w:rsidP="00FA2FBD">
            <w:pPr>
              <w:jc w:val="center"/>
            </w:pPr>
            <w:r w:rsidRPr="004B12A6">
              <w:t>9</w:t>
            </w:r>
          </w:p>
        </w:tc>
        <w:tc>
          <w:tcPr>
            <w:tcW w:w="2268" w:type="dxa"/>
            <w:vAlign w:val="center"/>
          </w:tcPr>
          <w:p w14:paraId="380EB9A8" w14:textId="7B427729" w:rsidR="0019324B" w:rsidRPr="004B12A6" w:rsidRDefault="0019324B" w:rsidP="00E929F9">
            <w:pPr>
              <w:cnfStyle w:val="000000000000" w:firstRow="0" w:lastRow="0" w:firstColumn="0" w:lastColumn="0" w:oddVBand="0" w:evenVBand="0" w:oddHBand="0" w:evenHBand="0" w:firstRowFirstColumn="0" w:firstRowLastColumn="0" w:lastRowFirstColumn="0" w:lastRowLastColumn="0"/>
            </w:pPr>
            <w:r w:rsidRPr="004B12A6">
              <w:t>Geography</w:t>
            </w:r>
          </w:p>
        </w:tc>
        <w:tc>
          <w:tcPr>
            <w:tcW w:w="9923" w:type="dxa"/>
          </w:tcPr>
          <w:p w14:paraId="27F54490" w14:textId="53D6657F" w:rsidR="0019324B" w:rsidRPr="004B12A6" w:rsidRDefault="0019324B" w:rsidP="00DF5AB1">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The effects of people’s travel, recreation, cultural or leisure choices on places, and the implications for the sustainability of these places</w:t>
            </w:r>
          </w:p>
        </w:tc>
        <w:tc>
          <w:tcPr>
            <w:tcW w:w="1179" w:type="dxa"/>
          </w:tcPr>
          <w:p w14:paraId="07541CAF" w14:textId="569F08B2" w:rsidR="0019324B" w:rsidRPr="004B12A6" w:rsidRDefault="0019324B" w:rsidP="00DF5AB1">
            <w:pPr>
              <w:cnfStyle w:val="000000000000" w:firstRow="0" w:lastRow="0" w:firstColumn="0" w:lastColumn="0" w:oddVBand="0" w:evenVBand="0" w:oddHBand="0" w:evenHBand="0" w:firstRowFirstColumn="0" w:firstRowLastColumn="0" w:lastRowFirstColumn="0" w:lastRowLastColumn="0"/>
            </w:pPr>
            <w:r w:rsidRPr="004B12A6">
              <w:t>1.5</w:t>
            </w:r>
            <w:r w:rsidR="00F76501" w:rsidRPr="004B12A6">
              <w:t>, 2.2</w:t>
            </w:r>
          </w:p>
        </w:tc>
      </w:tr>
      <w:tr w:rsidR="004B12A6" w:rsidRPr="004B12A6" w14:paraId="535E3DAE"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47D6733" w14:textId="1D8DA01C" w:rsidR="004B12A6" w:rsidRPr="004B12A6" w:rsidRDefault="004B12A6" w:rsidP="00FA2FBD">
            <w:pPr>
              <w:jc w:val="center"/>
            </w:pPr>
            <w:r w:rsidRPr="004B12A6">
              <w:t>9</w:t>
            </w:r>
          </w:p>
        </w:tc>
        <w:tc>
          <w:tcPr>
            <w:tcW w:w="2268" w:type="dxa"/>
            <w:vAlign w:val="center"/>
          </w:tcPr>
          <w:p w14:paraId="49ECEA91" w14:textId="5D441D8C" w:rsidR="004B12A6" w:rsidRPr="004B12A6" w:rsidRDefault="004B12A6" w:rsidP="00E929F9">
            <w:pPr>
              <w:cnfStyle w:val="000000010000" w:firstRow="0" w:lastRow="0" w:firstColumn="0" w:lastColumn="0" w:oddVBand="0" w:evenVBand="0" w:oddHBand="0" w:evenHBand="1" w:firstRowFirstColumn="0" w:firstRowLastColumn="0" w:lastRowFirstColumn="0" w:lastRowLastColumn="0"/>
            </w:pPr>
            <w:r w:rsidRPr="004B12A6">
              <w:t>History</w:t>
            </w:r>
          </w:p>
        </w:tc>
        <w:tc>
          <w:tcPr>
            <w:tcW w:w="9923" w:type="dxa"/>
          </w:tcPr>
          <w:p w14:paraId="20EF8AC1" w14:textId="192E79B9" w:rsidR="004B12A6" w:rsidRPr="004B12A6" w:rsidRDefault="004B12A6"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The effects of colonisation on Aboriginal and Torres Strait Islander peoples.</w:t>
            </w:r>
          </w:p>
        </w:tc>
        <w:tc>
          <w:tcPr>
            <w:tcW w:w="1179" w:type="dxa"/>
          </w:tcPr>
          <w:p w14:paraId="20AACBEE" w14:textId="27007D55" w:rsidR="004B12A6" w:rsidRPr="004B12A6" w:rsidRDefault="004B12A6" w:rsidP="004B12A6">
            <w:pPr>
              <w:cnfStyle w:val="000000010000" w:firstRow="0" w:lastRow="0" w:firstColumn="0" w:lastColumn="0" w:oddVBand="0" w:evenVBand="0" w:oddHBand="0" w:evenHBand="1" w:firstRowFirstColumn="0" w:firstRowLastColumn="0" w:lastRowFirstColumn="0" w:lastRowLastColumn="0"/>
            </w:pPr>
            <w:r w:rsidRPr="004B12A6">
              <w:t>1.3</w:t>
            </w:r>
          </w:p>
        </w:tc>
      </w:tr>
      <w:tr w:rsidR="004B12A6" w:rsidRPr="004B12A6" w14:paraId="601151D2" w14:textId="77777777" w:rsidTr="00E929F9">
        <w:tc>
          <w:tcPr>
            <w:cnfStyle w:val="001000000000" w:firstRow="0" w:lastRow="0" w:firstColumn="1" w:lastColumn="0" w:oddVBand="0" w:evenVBand="0" w:oddHBand="0" w:evenHBand="0" w:firstRowFirstColumn="0" w:firstRowLastColumn="0" w:lastRowFirstColumn="0" w:lastRowLastColumn="0"/>
            <w:tcW w:w="704" w:type="dxa"/>
            <w:vAlign w:val="center"/>
          </w:tcPr>
          <w:p w14:paraId="5A6D354E" w14:textId="58D4F886" w:rsidR="004B12A6" w:rsidRPr="004B12A6" w:rsidRDefault="004B12A6" w:rsidP="00FA2FBD">
            <w:pPr>
              <w:jc w:val="center"/>
            </w:pPr>
            <w:r w:rsidRPr="004B12A6">
              <w:t>9</w:t>
            </w:r>
          </w:p>
        </w:tc>
        <w:tc>
          <w:tcPr>
            <w:tcW w:w="2268" w:type="dxa"/>
            <w:vAlign w:val="center"/>
          </w:tcPr>
          <w:p w14:paraId="2AA2DF42" w14:textId="7D4F13ED" w:rsidR="004B12A6" w:rsidRPr="004B12A6" w:rsidRDefault="004B12A6" w:rsidP="00E929F9">
            <w:pPr>
              <w:cnfStyle w:val="000000000000" w:firstRow="0" w:lastRow="0" w:firstColumn="0" w:lastColumn="0" w:oddVBand="0" w:evenVBand="0" w:oddHBand="0" w:evenHBand="0" w:firstRowFirstColumn="0" w:firstRowLastColumn="0" w:lastRowFirstColumn="0" w:lastRowLastColumn="0"/>
            </w:pPr>
            <w:r w:rsidRPr="004B12A6">
              <w:t>History</w:t>
            </w:r>
          </w:p>
        </w:tc>
        <w:tc>
          <w:tcPr>
            <w:tcW w:w="9923" w:type="dxa"/>
          </w:tcPr>
          <w:p w14:paraId="455BAC5C" w14:textId="5DBC76D6" w:rsidR="004B12A6" w:rsidRPr="004B12A6" w:rsidRDefault="004B12A6" w:rsidP="004B12A6">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Significant individuals and events in the development of Australian society during the time period</w:t>
            </w:r>
          </w:p>
        </w:tc>
        <w:tc>
          <w:tcPr>
            <w:tcW w:w="1179" w:type="dxa"/>
          </w:tcPr>
          <w:p w14:paraId="68F026E7" w14:textId="2227E6CE" w:rsidR="004B12A6" w:rsidRPr="004B12A6" w:rsidRDefault="004B12A6" w:rsidP="004B12A6">
            <w:pPr>
              <w:cnfStyle w:val="000000000000" w:firstRow="0" w:lastRow="0" w:firstColumn="0" w:lastColumn="0" w:oddVBand="0" w:evenVBand="0" w:oddHBand="0" w:evenHBand="0" w:firstRowFirstColumn="0" w:firstRowLastColumn="0" w:lastRowFirstColumn="0" w:lastRowLastColumn="0"/>
            </w:pPr>
            <w:r w:rsidRPr="004B12A6">
              <w:t>1.1</w:t>
            </w:r>
          </w:p>
        </w:tc>
      </w:tr>
      <w:tr w:rsidR="004B12A6" w:rsidRPr="004B12A6" w14:paraId="6B567D25"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0C0158B" w14:textId="6FCE385C" w:rsidR="004B12A6" w:rsidRPr="004B12A6" w:rsidRDefault="004B12A6" w:rsidP="00FA2FBD">
            <w:pPr>
              <w:jc w:val="center"/>
            </w:pPr>
            <w:r w:rsidRPr="004B12A6">
              <w:t>9</w:t>
            </w:r>
          </w:p>
        </w:tc>
        <w:tc>
          <w:tcPr>
            <w:tcW w:w="2268" w:type="dxa"/>
            <w:vAlign w:val="center"/>
          </w:tcPr>
          <w:p w14:paraId="54075122" w14:textId="55552538" w:rsidR="004B12A6" w:rsidRPr="004B12A6" w:rsidRDefault="004B12A6" w:rsidP="00E929F9">
            <w:pPr>
              <w:cnfStyle w:val="000000010000" w:firstRow="0" w:lastRow="0" w:firstColumn="0" w:lastColumn="0" w:oddVBand="0" w:evenVBand="0" w:oddHBand="0" w:evenHBand="1" w:firstRowFirstColumn="0" w:firstRowLastColumn="0" w:lastRowFirstColumn="0" w:lastRowLastColumn="0"/>
            </w:pPr>
            <w:r w:rsidRPr="004B12A6">
              <w:t>History</w:t>
            </w:r>
          </w:p>
        </w:tc>
        <w:tc>
          <w:tcPr>
            <w:tcW w:w="9923" w:type="dxa"/>
          </w:tcPr>
          <w:p w14:paraId="37C064D0" w14:textId="3E81C2AA" w:rsidR="004B12A6" w:rsidRPr="004B12A6" w:rsidRDefault="004B12A6"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Different experiences of Aboriginal and Torres Strait Islander peoples, colonisers and non-European settlers</w:t>
            </w:r>
          </w:p>
        </w:tc>
        <w:tc>
          <w:tcPr>
            <w:tcW w:w="1179" w:type="dxa"/>
          </w:tcPr>
          <w:p w14:paraId="6AE842C5" w14:textId="1315CE20" w:rsidR="004B12A6" w:rsidRPr="004B12A6" w:rsidRDefault="004B12A6" w:rsidP="004B12A6">
            <w:pPr>
              <w:cnfStyle w:val="000000010000" w:firstRow="0" w:lastRow="0" w:firstColumn="0" w:lastColumn="0" w:oddVBand="0" w:evenVBand="0" w:oddHBand="0" w:evenHBand="1" w:firstRowFirstColumn="0" w:firstRowLastColumn="0" w:lastRowFirstColumn="0" w:lastRowLastColumn="0"/>
            </w:pPr>
            <w:r w:rsidRPr="004B12A6">
              <w:t>1.1</w:t>
            </w:r>
          </w:p>
        </w:tc>
      </w:tr>
      <w:tr w:rsidR="004B12A6" w:rsidRPr="004B12A6" w14:paraId="658063E8" w14:textId="77777777" w:rsidTr="00E929F9">
        <w:tc>
          <w:tcPr>
            <w:cnfStyle w:val="001000000000" w:firstRow="0" w:lastRow="0" w:firstColumn="1" w:lastColumn="0" w:oddVBand="0" w:evenVBand="0" w:oddHBand="0" w:evenHBand="0" w:firstRowFirstColumn="0" w:firstRowLastColumn="0" w:lastRowFirstColumn="0" w:lastRowLastColumn="0"/>
            <w:tcW w:w="704" w:type="dxa"/>
            <w:vAlign w:val="center"/>
          </w:tcPr>
          <w:p w14:paraId="0CB9D347" w14:textId="0490225A" w:rsidR="004B12A6" w:rsidRPr="004B12A6" w:rsidRDefault="004B12A6" w:rsidP="00FA2FBD">
            <w:pPr>
              <w:jc w:val="center"/>
            </w:pPr>
            <w:r w:rsidRPr="004B12A6">
              <w:t>10</w:t>
            </w:r>
          </w:p>
        </w:tc>
        <w:tc>
          <w:tcPr>
            <w:tcW w:w="2268" w:type="dxa"/>
            <w:vAlign w:val="center"/>
          </w:tcPr>
          <w:p w14:paraId="4FEB0D67" w14:textId="1C9EA9D1" w:rsidR="004B12A6" w:rsidRPr="004B12A6" w:rsidRDefault="004B12A6" w:rsidP="00E929F9">
            <w:pPr>
              <w:cnfStyle w:val="000000000000" w:firstRow="0" w:lastRow="0" w:firstColumn="0" w:lastColumn="0" w:oddVBand="0" w:evenVBand="0" w:oddHBand="0" w:evenHBand="0" w:firstRowFirstColumn="0" w:firstRowLastColumn="0" w:lastRowFirstColumn="0" w:lastRowLastColumn="0"/>
            </w:pPr>
            <w:r w:rsidRPr="004B12A6">
              <w:t>History</w:t>
            </w:r>
          </w:p>
        </w:tc>
        <w:tc>
          <w:tcPr>
            <w:tcW w:w="9923" w:type="dxa"/>
          </w:tcPr>
          <w:p w14:paraId="076E149E" w14:textId="19123AA8" w:rsidR="004B12A6" w:rsidRPr="004B12A6" w:rsidRDefault="004B12A6" w:rsidP="004B12A6">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The impact of World War II on the Home Front, including at least one of the following: the bombing of Darwin, the changing roles of women, the use of wartime government controls</w:t>
            </w:r>
          </w:p>
        </w:tc>
        <w:tc>
          <w:tcPr>
            <w:tcW w:w="1179" w:type="dxa"/>
          </w:tcPr>
          <w:p w14:paraId="2519AFF7" w14:textId="49A0120C" w:rsidR="004B12A6" w:rsidRPr="004B12A6" w:rsidRDefault="004B12A6" w:rsidP="004B12A6">
            <w:pPr>
              <w:cnfStyle w:val="000000000000" w:firstRow="0" w:lastRow="0" w:firstColumn="0" w:lastColumn="0" w:oddVBand="0" w:evenVBand="0" w:oddHBand="0" w:evenHBand="0" w:firstRowFirstColumn="0" w:firstRowLastColumn="0" w:lastRowFirstColumn="0" w:lastRowLastColumn="0"/>
            </w:pPr>
            <w:r w:rsidRPr="004B12A6">
              <w:t>2.3</w:t>
            </w:r>
          </w:p>
        </w:tc>
      </w:tr>
      <w:tr w:rsidR="004B12A6" w:rsidRPr="004B12A6" w14:paraId="29C06A00"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5325543" w14:textId="01E29850" w:rsidR="004B12A6" w:rsidRPr="004B12A6" w:rsidRDefault="004B12A6" w:rsidP="00FA2FBD">
            <w:pPr>
              <w:jc w:val="center"/>
            </w:pPr>
            <w:r w:rsidRPr="004B12A6">
              <w:lastRenderedPageBreak/>
              <w:t>10</w:t>
            </w:r>
          </w:p>
        </w:tc>
        <w:tc>
          <w:tcPr>
            <w:tcW w:w="2268" w:type="dxa"/>
            <w:vAlign w:val="center"/>
          </w:tcPr>
          <w:p w14:paraId="36FDD2AB" w14:textId="6CF9E7A3" w:rsidR="004B12A6" w:rsidRPr="004B12A6" w:rsidRDefault="004B12A6" w:rsidP="00E929F9">
            <w:pPr>
              <w:cnfStyle w:val="000000010000" w:firstRow="0" w:lastRow="0" w:firstColumn="0" w:lastColumn="0" w:oddVBand="0" w:evenVBand="0" w:oddHBand="0" w:evenHBand="1" w:firstRowFirstColumn="0" w:firstRowLastColumn="0" w:lastRowFirstColumn="0" w:lastRowLastColumn="0"/>
            </w:pPr>
            <w:r w:rsidRPr="004B12A6">
              <w:t>History</w:t>
            </w:r>
          </w:p>
        </w:tc>
        <w:tc>
          <w:tcPr>
            <w:tcW w:w="9923" w:type="dxa"/>
          </w:tcPr>
          <w:p w14:paraId="4287B01B" w14:textId="4A38495C" w:rsidR="004B12A6" w:rsidRPr="004B12A6" w:rsidRDefault="004B12A6"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The origins and significance of the Universal Declaration of Human Rights, including Australia’s involvement in the development of the declaration ACDSEH023</w:t>
            </w:r>
          </w:p>
        </w:tc>
        <w:tc>
          <w:tcPr>
            <w:tcW w:w="1179" w:type="dxa"/>
          </w:tcPr>
          <w:p w14:paraId="6A7BC84F" w14:textId="6C63239D" w:rsidR="004B12A6" w:rsidRPr="004B12A6" w:rsidRDefault="004B12A6" w:rsidP="004B12A6">
            <w:pPr>
              <w:cnfStyle w:val="000000010000" w:firstRow="0" w:lastRow="0" w:firstColumn="0" w:lastColumn="0" w:oddVBand="0" w:evenVBand="0" w:oddHBand="0" w:evenHBand="1" w:firstRowFirstColumn="0" w:firstRowLastColumn="0" w:lastRowFirstColumn="0" w:lastRowLastColumn="0"/>
            </w:pPr>
            <w:r w:rsidRPr="004B12A6">
              <w:t>1.4</w:t>
            </w:r>
          </w:p>
        </w:tc>
      </w:tr>
      <w:tr w:rsidR="004B12A6" w:rsidRPr="004B12A6" w14:paraId="2BD3A14D" w14:textId="77777777" w:rsidTr="00E929F9">
        <w:tc>
          <w:tcPr>
            <w:cnfStyle w:val="001000000000" w:firstRow="0" w:lastRow="0" w:firstColumn="1" w:lastColumn="0" w:oddVBand="0" w:evenVBand="0" w:oddHBand="0" w:evenHBand="0" w:firstRowFirstColumn="0" w:firstRowLastColumn="0" w:lastRowFirstColumn="0" w:lastRowLastColumn="0"/>
            <w:tcW w:w="704" w:type="dxa"/>
            <w:vAlign w:val="center"/>
          </w:tcPr>
          <w:p w14:paraId="66CEE432" w14:textId="412E8A64" w:rsidR="004B12A6" w:rsidRPr="004B12A6" w:rsidRDefault="004B12A6" w:rsidP="00FA2FBD">
            <w:pPr>
              <w:jc w:val="center"/>
            </w:pPr>
            <w:r w:rsidRPr="004B12A6">
              <w:t>10</w:t>
            </w:r>
          </w:p>
        </w:tc>
        <w:tc>
          <w:tcPr>
            <w:tcW w:w="2268" w:type="dxa"/>
            <w:vAlign w:val="center"/>
          </w:tcPr>
          <w:p w14:paraId="2A153E5D" w14:textId="28DA043D" w:rsidR="004B12A6" w:rsidRPr="004B12A6" w:rsidRDefault="004B12A6" w:rsidP="00E929F9">
            <w:pPr>
              <w:cnfStyle w:val="000000000000" w:firstRow="0" w:lastRow="0" w:firstColumn="0" w:lastColumn="0" w:oddVBand="0" w:evenVBand="0" w:oddHBand="0" w:evenHBand="0" w:firstRowFirstColumn="0" w:firstRowLastColumn="0" w:lastRowFirstColumn="0" w:lastRowLastColumn="0"/>
            </w:pPr>
            <w:r w:rsidRPr="004B12A6">
              <w:t>History</w:t>
            </w:r>
          </w:p>
        </w:tc>
        <w:tc>
          <w:tcPr>
            <w:tcW w:w="9923" w:type="dxa"/>
          </w:tcPr>
          <w:p w14:paraId="0C06345B" w14:textId="5688D3E2" w:rsidR="004B12A6" w:rsidRPr="004B12A6" w:rsidRDefault="004B12A6" w:rsidP="004B12A6">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The background to Aboriginal and Torres Strait Islander peoples’ campaigns for rights and freedoms before 1965 ACDSEH104</w:t>
            </w:r>
          </w:p>
        </w:tc>
        <w:tc>
          <w:tcPr>
            <w:tcW w:w="1179" w:type="dxa"/>
          </w:tcPr>
          <w:p w14:paraId="65132DDF" w14:textId="10B19521" w:rsidR="004B12A6" w:rsidRPr="004B12A6" w:rsidRDefault="004B12A6" w:rsidP="004B12A6">
            <w:pPr>
              <w:cnfStyle w:val="000000000000" w:firstRow="0" w:lastRow="0" w:firstColumn="0" w:lastColumn="0" w:oddVBand="0" w:evenVBand="0" w:oddHBand="0" w:evenHBand="0" w:firstRowFirstColumn="0" w:firstRowLastColumn="0" w:lastRowFirstColumn="0" w:lastRowLastColumn="0"/>
            </w:pPr>
            <w:r w:rsidRPr="004B12A6">
              <w:t>1.2</w:t>
            </w:r>
          </w:p>
        </w:tc>
      </w:tr>
      <w:tr w:rsidR="004B12A6" w:rsidRPr="004B12A6" w14:paraId="2C940899"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8E4CFFE" w14:textId="1709C828" w:rsidR="004B12A6" w:rsidRPr="004B12A6" w:rsidRDefault="004B12A6" w:rsidP="00FA2FBD">
            <w:pPr>
              <w:jc w:val="center"/>
            </w:pPr>
            <w:r w:rsidRPr="004B12A6">
              <w:t>10</w:t>
            </w:r>
          </w:p>
        </w:tc>
        <w:tc>
          <w:tcPr>
            <w:tcW w:w="2268" w:type="dxa"/>
            <w:vAlign w:val="center"/>
          </w:tcPr>
          <w:p w14:paraId="5D0C1877" w14:textId="278DF6F8" w:rsidR="004B12A6" w:rsidRPr="004B12A6" w:rsidRDefault="004B12A6" w:rsidP="00E929F9">
            <w:pPr>
              <w:cnfStyle w:val="000000010000" w:firstRow="0" w:lastRow="0" w:firstColumn="0" w:lastColumn="0" w:oddVBand="0" w:evenVBand="0" w:oddHBand="0" w:evenHBand="1" w:firstRowFirstColumn="0" w:firstRowLastColumn="0" w:lastRowFirstColumn="0" w:lastRowLastColumn="0"/>
            </w:pPr>
            <w:r w:rsidRPr="004B12A6">
              <w:t>History</w:t>
            </w:r>
          </w:p>
        </w:tc>
        <w:tc>
          <w:tcPr>
            <w:tcW w:w="9923" w:type="dxa"/>
          </w:tcPr>
          <w:p w14:paraId="34137B3A" w14:textId="261C5BBC" w:rsidR="004B12A6" w:rsidRPr="004B12A6" w:rsidRDefault="004B12A6" w:rsidP="004B12A6">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004B12A6">
              <w:rPr>
                <w:rFonts w:eastAsia="Arial"/>
                <w:szCs w:val="22"/>
              </w:rPr>
              <w:t>The significant events in the movement for the civil rights of Aboriginal and Torres Strait Islander peoples and the extent to which they contributed to change ACDSEH106</w:t>
            </w:r>
          </w:p>
        </w:tc>
        <w:tc>
          <w:tcPr>
            <w:tcW w:w="1179" w:type="dxa"/>
          </w:tcPr>
          <w:p w14:paraId="6A6B2C6C" w14:textId="7A378A60" w:rsidR="004B12A6" w:rsidRPr="004B12A6" w:rsidRDefault="004B12A6" w:rsidP="004B12A6">
            <w:pPr>
              <w:cnfStyle w:val="000000010000" w:firstRow="0" w:lastRow="0" w:firstColumn="0" w:lastColumn="0" w:oddVBand="0" w:evenVBand="0" w:oddHBand="0" w:evenHBand="1" w:firstRowFirstColumn="0" w:firstRowLastColumn="0" w:lastRowFirstColumn="0" w:lastRowLastColumn="0"/>
            </w:pPr>
            <w:r w:rsidRPr="004B12A6">
              <w:t>1.2</w:t>
            </w:r>
          </w:p>
        </w:tc>
      </w:tr>
    </w:tbl>
    <w:p w14:paraId="1E6394DB" w14:textId="77777777" w:rsidR="00E02510" w:rsidRPr="00391A13" w:rsidRDefault="00E02510" w:rsidP="00B3079B">
      <w:pPr>
        <w:rPr>
          <w:color w:val="C00000"/>
        </w:rPr>
      </w:pPr>
    </w:p>
    <w:sectPr w:rsidR="00E02510" w:rsidRPr="00391A13" w:rsidSect="003965B1">
      <w:headerReference w:type="first" r:id="rId22"/>
      <w:footerReference w:type="first" r:id="rId23"/>
      <w:pgSz w:w="16838" w:h="11906" w:orient="landscape"/>
      <w:pgMar w:top="1135" w:right="1418" w:bottom="1135" w:left="1418" w:header="709" w:footer="7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56D6" w14:textId="77777777" w:rsidR="001C5C8E" w:rsidRDefault="001C5C8E" w:rsidP="00127DAD">
      <w:r>
        <w:separator/>
      </w:r>
    </w:p>
  </w:endnote>
  <w:endnote w:type="continuationSeparator" w:id="0">
    <w:p w14:paraId="40EDE995" w14:textId="77777777" w:rsidR="001C5C8E" w:rsidRDefault="001C5C8E"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3522" w14:textId="7D6B58DB" w:rsidR="000F6D5A" w:rsidRPr="00E34A69" w:rsidRDefault="00AF1480" w:rsidP="00AF1480">
    <w:pPr>
      <w:pStyle w:val="Footer"/>
      <w:jc w:val="center"/>
    </w:pPr>
    <w:r>
      <w:rPr>
        <w:noProof/>
        <w:lang w:eastAsia="en-AU"/>
      </w:rPr>
      <w:drawing>
        <wp:anchor distT="0" distB="0" distL="114300" distR="114300" simplePos="0" relativeHeight="251667465" behindDoc="1" locked="0" layoutInCell="1" allowOverlap="1" wp14:anchorId="55ED07DB" wp14:editId="100D9C47">
          <wp:simplePos x="0" y="0"/>
          <wp:positionH relativeFrom="page">
            <wp:posOffset>11430</wp:posOffset>
          </wp:positionH>
          <wp:positionV relativeFrom="page">
            <wp:posOffset>7217410</wp:posOffset>
          </wp:positionV>
          <wp:extent cx="10655300" cy="359410"/>
          <wp:effectExtent l="0" t="0" r="0" b="2540"/>
          <wp:wrapNone/>
          <wp:docPr id="833389318" name="Picture 833389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55300"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1725516862"/>
        <w:placeholder>
          <w:docPart w:val="775DFC1BCE8D4E5C98A82A17CC8CDEB7"/>
        </w:placeholder>
        <w:dataBinding w:prefixMappings="xmlns:ns0='http://purl.org/dc/elements/1.1/' xmlns:ns1='http://schemas.openxmlformats.org/package/2006/metadata/core-properties' " w:xpath="/ns1:coreProperties[1]/ns1:contentStatus[1]" w:storeItemID="{6C3C8BC8-F283-45AE-878A-BAB7291924A1}"/>
        <w:text/>
      </w:sdtPr>
      <w:sdtContent>
        <w:r w:rsidR="00E929F9">
          <w:t>D25/1143207</w:t>
        </w:r>
      </w:sdtContent>
    </w:sdt>
    <w:r w:rsidR="00E34A69">
      <w:tab/>
    </w:r>
    <w:r w:rsidR="00E34A69">
      <w:fldChar w:fldCharType="begin"/>
    </w:r>
    <w:r w:rsidR="00E34A69">
      <w:instrText xml:space="preserve"> PAGE   \* MERGEFORMAT </w:instrText>
    </w:r>
    <w:r w:rsidR="00E34A69">
      <w:fldChar w:fldCharType="separate"/>
    </w:r>
    <w:r w:rsidR="00412DF3">
      <w:rPr>
        <w:noProof/>
      </w:rPr>
      <w:t>2</w:t>
    </w:r>
    <w:r w:rsidR="00E34A69">
      <w:rPr>
        <w:noProof/>
      </w:rPr>
      <w:fldChar w:fldCharType="end"/>
    </w:r>
    <w:r w:rsidR="00E34A69" w:rsidRPr="001E1668">
      <w:tab/>
    </w:r>
    <w:sdt>
      <w:sdtPr>
        <w:alias w:val="Publish date"/>
        <w:tag w:val=""/>
        <w:id w:val="-1938278822"/>
        <w:placeholder>
          <w:docPart w:val="9DF4AA1CD81E4AA7992C96CD56582AFD"/>
        </w:placeholder>
        <w:dataBinding w:prefixMappings="xmlns:ns0='http://schemas.microsoft.com/office/2006/coverPageProps' " w:xpath="/ns0:CoverPageProperties[1]/ns0:PublishDate[1]" w:storeItemID="{55AF091B-3C7A-41E3-B477-F2FDAA23CFDA}"/>
        <w:date w:fullDate="2025-11-19T00:00:00Z">
          <w:dateFormat w:val="d/MM/yyyy"/>
          <w:lid w:val="en-AU"/>
          <w:storeMappedDataAs w:val="dateTime"/>
          <w:calendar w:val="gregorian"/>
        </w:date>
      </w:sdtPr>
      <w:sdtContent>
        <w:r w:rsidR="00E929F9">
          <w:t>19/11/2025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B8AE" w14:textId="684D940F" w:rsidR="00AF71AF" w:rsidRPr="001E1668" w:rsidRDefault="007D4A8A" w:rsidP="00AF1480">
    <w:pPr>
      <w:pStyle w:val="Footer"/>
      <w:jc w:val="center"/>
    </w:pPr>
    <w:r>
      <w:rPr>
        <w:noProof/>
        <w:lang w:eastAsia="en-AU"/>
      </w:rPr>
      <w:drawing>
        <wp:anchor distT="0" distB="0" distL="114300" distR="114300" simplePos="0" relativeHeight="251658241" behindDoc="1" locked="0" layoutInCell="1" allowOverlap="1" wp14:anchorId="1BEAE252" wp14:editId="050E4E1B">
          <wp:simplePos x="0" y="0"/>
          <wp:positionH relativeFrom="page">
            <wp:posOffset>0</wp:posOffset>
          </wp:positionH>
          <wp:positionV relativeFrom="page">
            <wp:posOffset>10331450</wp:posOffset>
          </wp:positionV>
          <wp:extent cx="7560310" cy="359410"/>
          <wp:effectExtent l="0" t="0" r="2540" b="2540"/>
          <wp:wrapNone/>
          <wp:docPr id="1998504887" name="Picture 1998504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310"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sidR="00E929F9">
          <w:t>D25/1143207</w:t>
        </w:r>
      </w:sdtContent>
    </w:sdt>
    <w:r w:rsidR="00555D4C">
      <w:tab/>
    </w:r>
    <w:r w:rsidR="00555D4C">
      <w:fldChar w:fldCharType="begin"/>
    </w:r>
    <w:r w:rsidR="00555D4C">
      <w:instrText xml:space="preserve"> PAGE   \* MERGEFORMAT </w:instrText>
    </w:r>
    <w:r w:rsidR="00555D4C">
      <w:fldChar w:fldCharType="separate"/>
    </w:r>
    <w:r w:rsidR="00412DF3">
      <w:rPr>
        <w:noProof/>
      </w:rPr>
      <w:t>1</w:t>
    </w:r>
    <w:r w:rsidR="00555D4C">
      <w:rPr>
        <w:noProof/>
      </w:rPr>
      <w:fldChar w:fldCharType="end"/>
    </w:r>
    <w:r w:rsidR="00440775" w:rsidRPr="001E1668">
      <w:tab/>
    </w:r>
    <w:sdt>
      <w:sdtPr>
        <w:alias w:val="Publish date"/>
        <w:tag w:val=""/>
        <w:id w:val="2098826220"/>
        <w:placeholder>
          <w:docPart w:val="85F66CA66AE844EFB7169C5573883D72"/>
        </w:placeholder>
        <w:dataBinding w:prefixMappings="xmlns:ns0='http://schemas.microsoft.com/office/2006/coverPageProps' " w:xpath="/ns0:CoverPageProperties[1]/ns0:PublishDate[1]" w:storeItemID="{55AF091B-3C7A-41E3-B477-F2FDAA23CFDA}"/>
        <w:date w:fullDate="2025-11-19T00:00:00Z">
          <w:dateFormat w:val="d/MM/yyyy"/>
          <w:lid w:val="en-AU"/>
          <w:storeMappedDataAs w:val="dateTime"/>
          <w:calendar w:val="gregorian"/>
        </w:date>
      </w:sdtPr>
      <w:sdtContent>
        <w:r w:rsidR="00E929F9">
          <w:t>19/11/2025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2B0D" w14:textId="41E4EB5A" w:rsidR="00254C8C" w:rsidRPr="001E1668" w:rsidRDefault="003965B1" w:rsidP="00254C8C">
    <w:pPr>
      <w:pStyle w:val="Footer"/>
      <w:jc w:val="center"/>
    </w:pPr>
    <w:r>
      <w:rPr>
        <w:noProof/>
        <w:lang w:eastAsia="en-AU"/>
      </w:rPr>
      <w:drawing>
        <wp:anchor distT="0" distB="0" distL="114300" distR="114300" simplePos="0" relativeHeight="251658249" behindDoc="1" locked="0" layoutInCell="1" allowOverlap="1" wp14:anchorId="6B586078" wp14:editId="785BC27C">
          <wp:simplePos x="0" y="0"/>
          <wp:positionH relativeFrom="page">
            <wp:posOffset>0</wp:posOffset>
          </wp:positionH>
          <wp:positionV relativeFrom="page">
            <wp:posOffset>7218584</wp:posOffset>
          </wp:positionV>
          <wp:extent cx="10799445" cy="513715"/>
          <wp:effectExtent l="0" t="0" r="1905" b="635"/>
          <wp:wrapNone/>
          <wp:docPr id="1055563357" name="Picture 105556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99445" cy="513715"/>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1192457733"/>
        <w:placeholder>
          <w:docPart w:val="6765DB5DB2C440E7A5BB75C77A42A7EE"/>
        </w:placeholder>
        <w:dataBinding w:prefixMappings="xmlns:ns0='http://purl.org/dc/elements/1.1/' xmlns:ns1='http://schemas.openxmlformats.org/package/2006/metadata/core-properties' " w:xpath="/ns1:coreProperties[1]/ns1:contentStatus[1]" w:storeItemID="{6C3C8BC8-F283-45AE-878A-BAB7291924A1}"/>
        <w:text/>
      </w:sdtPr>
      <w:sdtContent>
        <w:r w:rsidR="00E929F9">
          <w:t>D25/1143207</w:t>
        </w:r>
      </w:sdtContent>
    </w:sdt>
    <w:r w:rsidR="00254C8C">
      <w:tab/>
    </w:r>
    <w:r w:rsidR="00254C8C">
      <w:fldChar w:fldCharType="begin"/>
    </w:r>
    <w:r w:rsidR="00254C8C">
      <w:instrText xml:space="preserve"> PAGE   \* MERGEFORMAT </w:instrText>
    </w:r>
    <w:r w:rsidR="00254C8C">
      <w:fldChar w:fldCharType="separate"/>
    </w:r>
    <w:r w:rsidR="00254C8C">
      <w:rPr>
        <w:noProof/>
      </w:rPr>
      <w:t>1</w:t>
    </w:r>
    <w:r w:rsidR="00254C8C">
      <w:rPr>
        <w:noProof/>
      </w:rPr>
      <w:fldChar w:fldCharType="end"/>
    </w:r>
    <w:r w:rsidR="00254C8C" w:rsidRPr="001E1668">
      <w:tab/>
    </w:r>
    <w:sdt>
      <w:sdtPr>
        <w:alias w:val="Publish date"/>
        <w:tag w:val=""/>
        <w:id w:val="-1184665532"/>
        <w:placeholder>
          <w:docPart w:val="E4E3411FBB7C4F6DBCEBF3452A874697"/>
        </w:placeholder>
        <w:dataBinding w:prefixMappings="xmlns:ns0='http://schemas.microsoft.com/office/2006/coverPageProps' " w:xpath="/ns0:CoverPageProperties[1]/ns0:PublishDate[1]" w:storeItemID="{55AF091B-3C7A-41E3-B477-F2FDAA23CFDA}"/>
        <w:date w:fullDate="2025-11-19T00:00:00Z">
          <w:dateFormat w:val="d/MM/yyyy"/>
          <w:lid w:val="en-AU"/>
          <w:storeMappedDataAs w:val="dateTime"/>
          <w:calendar w:val="gregorian"/>
        </w:date>
      </w:sdtPr>
      <w:sdtContent>
        <w:r w:rsidR="00E929F9">
          <w:t>19/11/2025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0C9CC" w14:textId="77777777" w:rsidR="001C5C8E" w:rsidRDefault="001C5C8E" w:rsidP="00127DAD">
      <w:r>
        <w:separator/>
      </w:r>
    </w:p>
  </w:footnote>
  <w:footnote w:type="continuationSeparator" w:id="0">
    <w:p w14:paraId="50785FF0" w14:textId="77777777" w:rsidR="001C5C8E" w:rsidRDefault="001C5C8E"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F047" w14:textId="145B3CD8" w:rsidR="00A701EC" w:rsidRDefault="00A701EC">
    <w:pPr>
      <w:pStyle w:val="Header"/>
    </w:pPr>
    <w:r>
      <w:rPr>
        <w:noProof/>
      </w:rPr>
      <mc:AlternateContent>
        <mc:Choice Requires="wps">
          <w:drawing>
            <wp:anchor distT="0" distB="0" distL="0" distR="0" simplePos="0" relativeHeight="251658245" behindDoc="0" locked="0" layoutInCell="1" allowOverlap="1" wp14:anchorId="0B39DAE0" wp14:editId="59B15E53">
              <wp:simplePos x="635" y="635"/>
              <wp:positionH relativeFrom="page">
                <wp:align>center</wp:align>
              </wp:positionH>
              <wp:positionV relativeFrom="page">
                <wp:align>top</wp:align>
              </wp:positionV>
              <wp:extent cx="551815" cy="376555"/>
              <wp:effectExtent l="0" t="0" r="635" b="4445"/>
              <wp:wrapNone/>
              <wp:docPr id="19920629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F0C904" w14:textId="6A5C6123" w:rsidR="00A701EC" w:rsidRPr="00A701EC" w:rsidRDefault="00A701E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39DAE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2F0C904" w14:textId="6A5C6123" w:rsidR="00A701EC" w:rsidRPr="00A701EC" w:rsidRDefault="00A701E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13D71826" w:rsidR="00633068" w:rsidRDefault="00AF1480">
    <w:pPr>
      <w:pStyle w:val="Header"/>
    </w:pPr>
    <w:r>
      <w:rPr>
        <w:noProof/>
        <w:lang w:eastAsia="en-AU"/>
      </w:rPr>
      <w:drawing>
        <wp:anchor distT="0" distB="0" distL="114300" distR="114300" simplePos="0" relativeHeight="251665417" behindDoc="1" locked="0" layoutInCell="1" allowOverlap="1" wp14:anchorId="112BC238" wp14:editId="2C106EF5">
          <wp:simplePos x="0" y="0"/>
          <wp:positionH relativeFrom="page">
            <wp:posOffset>-7620</wp:posOffset>
          </wp:positionH>
          <wp:positionV relativeFrom="page">
            <wp:posOffset>20320</wp:posOffset>
          </wp:positionV>
          <wp:extent cx="10674350" cy="359410"/>
          <wp:effectExtent l="0" t="0" r="0" b="2540"/>
          <wp:wrapNone/>
          <wp:docPr id="279801703" name="Picture 27980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74350" cy="359410"/>
                  </a:xfrm>
                  <a:prstGeom prst="rect">
                    <a:avLst/>
                  </a:prstGeom>
                  <a:noFill/>
                </pic:spPr>
              </pic:pic>
            </a:graphicData>
          </a:graphic>
          <wp14:sizeRelH relativeFrom="page">
            <wp14:pctWidth>0</wp14:pctWidth>
          </wp14:sizeRelH>
          <wp14:sizeRelV relativeFrom="page">
            <wp14:pctHeight>0</wp14:pctHeight>
          </wp14:sizeRelV>
        </wp:anchor>
      </w:drawing>
    </w:r>
    <w:r w:rsidR="00A701EC">
      <w:rPr>
        <w:noProof/>
        <w:lang w:eastAsia="en-AU"/>
      </w:rPr>
      <mc:AlternateContent>
        <mc:Choice Requires="wps">
          <w:drawing>
            <wp:anchor distT="0" distB="0" distL="0" distR="0" simplePos="0" relativeHeight="251658246" behindDoc="0" locked="0" layoutInCell="1" allowOverlap="1" wp14:anchorId="51BDE9F1" wp14:editId="6AEC5061">
              <wp:simplePos x="635" y="635"/>
              <wp:positionH relativeFrom="page">
                <wp:align>center</wp:align>
              </wp:positionH>
              <wp:positionV relativeFrom="page">
                <wp:align>top</wp:align>
              </wp:positionV>
              <wp:extent cx="551815" cy="376555"/>
              <wp:effectExtent l="0" t="0" r="635" b="4445"/>
              <wp:wrapNone/>
              <wp:docPr id="5136882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40418C" w14:textId="631F6F99" w:rsidR="00A701EC" w:rsidRPr="00A701EC" w:rsidRDefault="00A701E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BDE9F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340418C" w14:textId="631F6F99" w:rsidR="00A701EC" w:rsidRPr="00A701EC" w:rsidRDefault="00A701E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0FE01496" w:rsidR="00916AF7" w:rsidRPr="00535D1C" w:rsidRDefault="00A701EC" w:rsidP="00535D1C">
    <w:pPr>
      <w:pStyle w:val="Header"/>
    </w:pPr>
    <w:r>
      <w:rPr>
        <w:noProof/>
        <w:lang w:eastAsia="en-AU"/>
      </w:rPr>
      <mc:AlternateContent>
        <mc:Choice Requires="wps">
          <w:drawing>
            <wp:anchor distT="0" distB="0" distL="0" distR="0" simplePos="0" relativeHeight="251658244" behindDoc="0" locked="0" layoutInCell="1" allowOverlap="1" wp14:anchorId="22827724" wp14:editId="744BDE65">
              <wp:simplePos x="904875" y="447675"/>
              <wp:positionH relativeFrom="page">
                <wp:align>center</wp:align>
              </wp:positionH>
              <wp:positionV relativeFrom="page">
                <wp:align>top</wp:align>
              </wp:positionV>
              <wp:extent cx="551815" cy="376555"/>
              <wp:effectExtent l="0" t="0" r="635" b="4445"/>
              <wp:wrapNone/>
              <wp:docPr id="17335439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BCD370" w14:textId="0D0845A2" w:rsidR="00A701EC" w:rsidRPr="00A701EC" w:rsidRDefault="00A701E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827724"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5EBCD370" w14:textId="0D0845A2" w:rsidR="00A701EC" w:rsidRPr="00A701EC" w:rsidRDefault="00A701E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v:textbox>
              <w10:wrap anchorx="page" anchory="page"/>
            </v:shape>
          </w:pict>
        </mc:Fallback>
      </mc:AlternateContent>
    </w:r>
    <w:r w:rsidR="00535D1C">
      <w:rPr>
        <w:noProof/>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591973471" name="Picture 591973471"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3D1B" w14:textId="64962B66" w:rsidR="00254C8C" w:rsidRPr="00535D1C" w:rsidRDefault="00254C8C" w:rsidP="00535D1C">
    <w:pPr>
      <w:pStyle w:val="Header"/>
    </w:pPr>
    <w:r>
      <w:rPr>
        <w:noProof/>
        <w:lang w:eastAsia="en-AU"/>
      </w:rPr>
      <w:drawing>
        <wp:anchor distT="0" distB="0" distL="114300" distR="114300" simplePos="0" relativeHeight="251658248" behindDoc="1" locked="0" layoutInCell="1" allowOverlap="1" wp14:anchorId="16C0CA92" wp14:editId="59CA2435">
          <wp:simplePos x="0" y="0"/>
          <wp:positionH relativeFrom="page">
            <wp:posOffset>1270</wp:posOffset>
          </wp:positionH>
          <wp:positionV relativeFrom="page">
            <wp:posOffset>13335</wp:posOffset>
          </wp:positionV>
          <wp:extent cx="10800000" cy="514287"/>
          <wp:effectExtent l="0" t="0" r="0" b="635"/>
          <wp:wrapNone/>
          <wp:docPr id="1297710819" name="Picture 1297710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0000" cy="514287"/>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0" distR="0" simplePos="0" relativeHeight="251658247" behindDoc="0" locked="0" layoutInCell="1" allowOverlap="1" wp14:anchorId="048D02BD" wp14:editId="0A44FF8A">
              <wp:simplePos x="904875" y="447675"/>
              <wp:positionH relativeFrom="page">
                <wp:align>center</wp:align>
              </wp:positionH>
              <wp:positionV relativeFrom="page">
                <wp:align>top</wp:align>
              </wp:positionV>
              <wp:extent cx="551815" cy="376555"/>
              <wp:effectExtent l="0" t="0" r="635" b="4445"/>
              <wp:wrapNone/>
              <wp:docPr id="18564460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047A0A" w14:textId="77777777" w:rsidR="00254C8C" w:rsidRPr="00A701EC" w:rsidRDefault="00254C8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8D02BD" id="_x0000_t202" coordsize="21600,21600" o:spt="202" path="m,l,21600r21600,l21600,xe">
              <v:stroke joinstyle="miter"/>
              <v:path gradientshapeok="t" o:connecttype="rect"/>
            </v:shapetype>
            <v:shape id="_x0000_s1029"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1D047A0A" w14:textId="77777777" w:rsidR="00254C8C" w:rsidRPr="00A701EC" w:rsidRDefault="00254C8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1E142B8D"/>
    <w:multiLevelType w:val="hybridMultilevel"/>
    <w:tmpl w:val="1BF00F78"/>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B22C38"/>
    <w:multiLevelType w:val="hybridMultilevel"/>
    <w:tmpl w:val="618EEA3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F8DF62"/>
    <w:multiLevelType w:val="hybridMultilevel"/>
    <w:tmpl w:val="9F3C3944"/>
    <w:lvl w:ilvl="0" w:tplc="48EE4D08">
      <w:start w:val="1"/>
      <w:numFmt w:val="bullet"/>
      <w:lvlText w:val="·"/>
      <w:lvlJc w:val="left"/>
      <w:pPr>
        <w:ind w:left="720" w:hanging="360"/>
      </w:pPr>
      <w:rPr>
        <w:rFonts w:ascii="Symbol" w:hAnsi="Symbol" w:hint="default"/>
      </w:rPr>
    </w:lvl>
    <w:lvl w:ilvl="1" w:tplc="86583E12">
      <w:start w:val="1"/>
      <w:numFmt w:val="bullet"/>
      <w:lvlText w:val="o"/>
      <w:lvlJc w:val="left"/>
      <w:pPr>
        <w:ind w:left="1440" w:hanging="360"/>
      </w:pPr>
      <w:rPr>
        <w:rFonts w:ascii="Courier New" w:hAnsi="Courier New" w:hint="default"/>
      </w:rPr>
    </w:lvl>
    <w:lvl w:ilvl="2" w:tplc="99E43462">
      <w:start w:val="1"/>
      <w:numFmt w:val="bullet"/>
      <w:lvlText w:val=""/>
      <w:lvlJc w:val="left"/>
      <w:pPr>
        <w:ind w:left="2160" w:hanging="360"/>
      </w:pPr>
      <w:rPr>
        <w:rFonts w:ascii="Wingdings" w:hAnsi="Wingdings" w:hint="default"/>
      </w:rPr>
    </w:lvl>
    <w:lvl w:ilvl="3" w:tplc="E4621BFC">
      <w:start w:val="1"/>
      <w:numFmt w:val="bullet"/>
      <w:lvlText w:val=""/>
      <w:lvlJc w:val="left"/>
      <w:pPr>
        <w:ind w:left="2880" w:hanging="360"/>
      </w:pPr>
      <w:rPr>
        <w:rFonts w:ascii="Symbol" w:hAnsi="Symbol" w:hint="default"/>
      </w:rPr>
    </w:lvl>
    <w:lvl w:ilvl="4" w:tplc="D2767B6C">
      <w:start w:val="1"/>
      <w:numFmt w:val="bullet"/>
      <w:lvlText w:val="o"/>
      <w:lvlJc w:val="left"/>
      <w:pPr>
        <w:ind w:left="3600" w:hanging="360"/>
      </w:pPr>
      <w:rPr>
        <w:rFonts w:ascii="Courier New" w:hAnsi="Courier New" w:hint="default"/>
      </w:rPr>
    </w:lvl>
    <w:lvl w:ilvl="5" w:tplc="3DFA32D2">
      <w:start w:val="1"/>
      <w:numFmt w:val="bullet"/>
      <w:lvlText w:val=""/>
      <w:lvlJc w:val="left"/>
      <w:pPr>
        <w:ind w:left="4320" w:hanging="360"/>
      </w:pPr>
      <w:rPr>
        <w:rFonts w:ascii="Wingdings" w:hAnsi="Wingdings" w:hint="default"/>
      </w:rPr>
    </w:lvl>
    <w:lvl w:ilvl="6" w:tplc="E91C711C">
      <w:start w:val="1"/>
      <w:numFmt w:val="bullet"/>
      <w:lvlText w:val=""/>
      <w:lvlJc w:val="left"/>
      <w:pPr>
        <w:ind w:left="5040" w:hanging="360"/>
      </w:pPr>
      <w:rPr>
        <w:rFonts w:ascii="Symbol" w:hAnsi="Symbol" w:hint="default"/>
      </w:rPr>
    </w:lvl>
    <w:lvl w:ilvl="7" w:tplc="ADCE5EE6">
      <w:start w:val="1"/>
      <w:numFmt w:val="bullet"/>
      <w:lvlText w:val="o"/>
      <w:lvlJc w:val="left"/>
      <w:pPr>
        <w:ind w:left="5760" w:hanging="360"/>
      </w:pPr>
      <w:rPr>
        <w:rFonts w:ascii="Courier New" w:hAnsi="Courier New" w:hint="default"/>
      </w:rPr>
    </w:lvl>
    <w:lvl w:ilvl="8" w:tplc="350EAD60">
      <w:start w:val="1"/>
      <w:numFmt w:val="bullet"/>
      <w:lvlText w:val=""/>
      <w:lvlJc w:val="left"/>
      <w:pPr>
        <w:ind w:left="6480" w:hanging="360"/>
      </w:pPr>
      <w:rPr>
        <w:rFonts w:ascii="Wingdings" w:hAnsi="Wingding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numStyleLink w:val="NumberedList"/>
  </w:abstractNum>
  <w:abstractNum w:abstractNumId="16" w15:restartNumberingAfterBreak="0">
    <w:nsid w:val="6B5B5753"/>
    <w:multiLevelType w:val="hybridMultilevel"/>
    <w:tmpl w:val="37E6F5BE"/>
    <w:lvl w:ilvl="0" w:tplc="F84CFD04">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AA569D"/>
    <w:multiLevelType w:val="hybridMultilevel"/>
    <w:tmpl w:val="0DDCF01A"/>
    <w:lvl w:ilvl="0" w:tplc="F84CFD04">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206309"/>
    <w:multiLevelType w:val="multilevel"/>
    <w:tmpl w:val="7C98648E"/>
    <w:numStyleLink w:val="BulletedList"/>
  </w:abstractNum>
  <w:abstractNum w:abstractNumId="19" w15:restartNumberingAfterBreak="0">
    <w:nsid w:val="7F72158E"/>
    <w:multiLevelType w:val="hybridMultilevel"/>
    <w:tmpl w:val="E368A704"/>
    <w:lvl w:ilvl="0" w:tplc="D6146450">
      <w:start w:val="1"/>
      <w:numFmt w:val="decimal"/>
      <w:lvlText w:val="%1."/>
      <w:lvlJc w:val="left"/>
      <w:pPr>
        <w:ind w:left="720" w:hanging="360"/>
      </w:pPr>
      <w:rPr>
        <w:rFonts w:hint="default"/>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74289640">
    <w:abstractNumId w:val="18"/>
  </w:num>
  <w:num w:numId="2" w16cid:durableId="515923188">
    <w:abstractNumId w:val="9"/>
  </w:num>
  <w:num w:numId="3" w16cid:durableId="1081948111">
    <w:abstractNumId w:val="15"/>
  </w:num>
  <w:num w:numId="4" w16cid:durableId="1145853220">
    <w:abstractNumId w:val="14"/>
  </w:num>
  <w:num w:numId="5" w16cid:durableId="322323152">
    <w:abstractNumId w:val="7"/>
  </w:num>
  <w:num w:numId="6" w16cid:durableId="1911499081">
    <w:abstractNumId w:val="6"/>
  </w:num>
  <w:num w:numId="7" w16cid:durableId="303852294">
    <w:abstractNumId w:val="5"/>
  </w:num>
  <w:num w:numId="8" w16cid:durableId="2145614067">
    <w:abstractNumId w:val="4"/>
  </w:num>
  <w:num w:numId="9" w16cid:durableId="1089541990">
    <w:abstractNumId w:val="8"/>
  </w:num>
  <w:num w:numId="10" w16cid:durableId="1087001348">
    <w:abstractNumId w:val="3"/>
  </w:num>
  <w:num w:numId="11" w16cid:durableId="2000620591">
    <w:abstractNumId w:val="2"/>
  </w:num>
  <w:num w:numId="12" w16cid:durableId="2082289921">
    <w:abstractNumId w:val="1"/>
  </w:num>
  <w:num w:numId="13" w16cid:durableId="1712612741">
    <w:abstractNumId w:val="0"/>
  </w:num>
  <w:num w:numId="14" w16cid:durableId="1373722891">
    <w:abstractNumId w:val="10"/>
  </w:num>
  <w:num w:numId="15" w16cid:durableId="1808934346">
    <w:abstractNumId w:val="16"/>
  </w:num>
  <w:num w:numId="16" w16cid:durableId="307131515">
    <w:abstractNumId w:val="17"/>
  </w:num>
  <w:num w:numId="17" w16cid:durableId="770048981">
    <w:abstractNumId w:val="12"/>
  </w:num>
  <w:num w:numId="18" w16cid:durableId="42952110">
    <w:abstractNumId w:val="11"/>
  </w:num>
  <w:num w:numId="19" w16cid:durableId="131868740">
    <w:abstractNumId w:val="13"/>
  </w:num>
  <w:num w:numId="20" w16cid:durableId="190090188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A6F"/>
    <w:rsid w:val="00003E04"/>
    <w:rsid w:val="000079B1"/>
    <w:rsid w:val="00021C43"/>
    <w:rsid w:val="0002632F"/>
    <w:rsid w:val="0004146B"/>
    <w:rsid w:val="00041982"/>
    <w:rsid w:val="00042E65"/>
    <w:rsid w:val="00043E92"/>
    <w:rsid w:val="00052680"/>
    <w:rsid w:val="000623AC"/>
    <w:rsid w:val="000626CD"/>
    <w:rsid w:val="000629DC"/>
    <w:rsid w:val="000721D4"/>
    <w:rsid w:val="0007329C"/>
    <w:rsid w:val="00073C07"/>
    <w:rsid w:val="00073E69"/>
    <w:rsid w:val="000776FB"/>
    <w:rsid w:val="00077ED0"/>
    <w:rsid w:val="000817B1"/>
    <w:rsid w:val="00082B11"/>
    <w:rsid w:val="00086407"/>
    <w:rsid w:val="00086969"/>
    <w:rsid w:val="00092DEE"/>
    <w:rsid w:val="00093BB1"/>
    <w:rsid w:val="00094C58"/>
    <w:rsid w:val="000950C9"/>
    <w:rsid w:val="000A5C8A"/>
    <w:rsid w:val="000A6D78"/>
    <w:rsid w:val="000A72E2"/>
    <w:rsid w:val="000B0131"/>
    <w:rsid w:val="000B0CB4"/>
    <w:rsid w:val="000B1C52"/>
    <w:rsid w:val="000B3037"/>
    <w:rsid w:val="000B6A3E"/>
    <w:rsid w:val="000B6B6D"/>
    <w:rsid w:val="000C180D"/>
    <w:rsid w:val="000C4CC5"/>
    <w:rsid w:val="000C50E9"/>
    <w:rsid w:val="000C5FFE"/>
    <w:rsid w:val="000C7973"/>
    <w:rsid w:val="000D27F7"/>
    <w:rsid w:val="000D3B8B"/>
    <w:rsid w:val="000D43BA"/>
    <w:rsid w:val="000D58B0"/>
    <w:rsid w:val="000E302E"/>
    <w:rsid w:val="000E61C9"/>
    <w:rsid w:val="000E67A8"/>
    <w:rsid w:val="000E6C7F"/>
    <w:rsid w:val="000F1613"/>
    <w:rsid w:val="000F2982"/>
    <w:rsid w:val="000F3848"/>
    <w:rsid w:val="000F48F0"/>
    <w:rsid w:val="000F62F3"/>
    <w:rsid w:val="000F6728"/>
    <w:rsid w:val="000F6D5A"/>
    <w:rsid w:val="000F6EEA"/>
    <w:rsid w:val="000F7EAD"/>
    <w:rsid w:val="00100817"/>
    <w:rsid w:val="001046F7"/>
    <w:rsid w:val="00105A3B"/>
    <w:rsid w:val="001060D2"/>
    <w:rsid w:val="001124C4"/>
    <w:rsid w:val="00116BBC"/>
    <w:rsid w:val="00117BC1"/>
    <w:rsid w:val="00122354"/>
    <w:rsid w:val="00127DAD"/>
    <w:rsid w:val="00134FDC"/>
    <w:rsid w:val="0013587A"/>
    <w:rsid w:val="00155810"/>
    <w:rsid w:val="0016269B"/>
    <w:rsid w:val="0017483D"/>
    <w:rsid w:val="00177D2D"/>
    <w:rsid w:val="00185215"/>
    <w:rsid w:val="0019164B"/>
    <w:rsid w:val="0019324B"/>
    <w:rsid w:val="00193DD0"/>
    <w:rsid w:val="00193DE8"/>
    <w:rsid w:val="001A109D"/>
    <w:rsid w:val="001A4FF2"/>
    <w:rsid w:val="001A5EAC"/>
    <w:rsid w:val="001C1CBA"/>
    <w:rsid w:val="001C3982"/>
    <w:rsid w:val="001C3AC6"/>
    <w:rsid w:val="001C5C8E"/>
    <w:rsid w:val="001C6936"/>
    <w:rsid w:val="001D2854"/>
    <w:rsid w:val="001D4434"/>
    <w:rsid w:val="001D5FB9"/>
    <w:rsid w:val="001E05FB"/>
    <w:rsid w:val="001E1668"/>
    <w:rsid w:val="001E4A55"/>
    <w:rsid w:val="001E62CB"/>
    <w:rsid w:val="001E6BA7"/>
    <w:rsid w:val="001F11B1"/>
    <w:rsid w:val="001F63E2"/>
    <w:rsid w:val="00201B36"/>
    <w:rsid w:val="00206914"/>
    <w:rsid w:val="00207FDD"/>
    <w:rsid w:val="002140F7"/>
    <w:rsid w:val="002158DA"/>
    <w:rsid w:val="00216888"/>
    <w:rsid w:val="002252CB"/>
    <w:rsid w:val="00231614"/>
    <w:rsid w:val="00232D3B"/>
    <w:rsid w:val="00233C46"/>
    <w:rsid w:val="00237DA1"/>
    <w:rsid w:val="002404D2"/>
    <w:rsid w:val="00244E10"/>
    <w:rsid w:val="00247FB7"/>
    <w:rsid w:val="00250AD9"/>
    <w:rsid w:val="00250BF2"/>
    <w:rsid w:val="0025486F"/>
    <w:rsid w:val="00254C8C"/>
    <w:rsid w:val="00256524"/>
    <w:rsid w:val="0025688F"/>
    <w:rsid w:val="00264B2B"/>
    <w:rsid w:val="002715EE"/>
    <w:rsid w:val="00275A7B"/>
    <w:rsid w:val="00275ACD"/>
    <w:rsid w:val="00275BE9"/>
    <w:rsid w:val="002771D2"/>
    <w:rsid w:val="00277835"/>
    <w:rsid w:val="00283105"/>
    <w:rsid w:val="002861ED"/>
    <w:rsid w:val="00287DD5"/>
    <w:rsid w:val="002954A0"/>
    <w:rsid w:val="002964D2"/>
    <w:rsid w:val="00297C14"/>
    <w:rsid w:val="002A717F"/>
    <w:rsid w:val="002B4DA0"/>
    <w:rsid w:val="002B56FC"/>
    <w:rsid w:val="002B73C0"/>
    <w:rsid w:val="002C122B"/>
    <w:rsid w:val="002D09DC"/>
    <w:rsid w:val="002D1DD0"/>
    <w:rsid w:val="002D49E6"/>
    <w:rsid w:val="002E0306"/>
    <w:rsid w:val="002E3159"/>
    <w:rsid w:val="002E37EB"/>
    <w:rsid w:val="002E3D4D"/>
    <w:rsid w:val="002F01CD"/>
    <w:rsid w:val="002F1138"/>
    <w:rsid w:val="002F3106"/>
    <w:rsid w:val="00303134"/>
    <w:rsid w:val="00303358"/>
    <w:rsid w:val="00310ACF"/>
    <w:rsid w:val="003152E0"/>
    <w:rsid w:val="00315EE3"/>
    <w:rsid w:val="00316604"/>
    <w:rsid w:val="0031660E"/>
    <w:rsid w:val="0031727B"/>
    <w:rsid w:val="00324780"/>
    <w:rsid w:val="00330E3A"/>
    <w:rsid w:val="00334E60"/>
    <w:rsid w:val="003403BB"/>
    <w:rsid w:val="003452A6"/>
    <w:rsid w:val="003474FD"/>
    <w:rsid w:val="00351695"/>
    <w:rsid w:val="003557AC"/>
    <w:rsid w:val="00355F2F"/>
    <w:rsid w:val="003605E5"/>
    <w:rsid w:val="00365665"/>
    <w:rsid w:val="00365B17"/>
    <w:rsid w:val="00374420"/>
    <w:rsid w:val="00376020"/>
    <w:rsid w:val="00376F8A"/>
    <w:rsid w:val="00380413"/>
    <w:rsid w:val="00381218"/>
    <w:rsid w:val="003822CF"/>
    <w:rsid w:val="003824D5"/>
    <w:rsid w:val="00383BEF"/>
    <w:rsid w:val="00383E16"/>
    <w:rsid w:val="00386CAB"/>
    <w:rsid w:val="0038750E"/>
    <w:rsid w:val="00390D50"/>
    <w:rsid w:val="00391A13"/>
    <w:rsid w:val="00392C1D"/>
    <w:rsid w:val="003947AF"/>
    <w:rsid w:val="00396551"/>
    <w:rsid w:val="003965B1"/>
    <w:rsid w:val="00397F0C"/>
    <w:rsid w:val="003A0471"/>
    <w:rsid w:val="003A1CC6"/>
    <w:rsid w:val="003A381D"/>
    <w:rsid w:val="003B56AB"/>
    <w:rsid w:val="003B59A1"/>
    <w:rsid w:val="003C198E"/>
    <w:rsid w:val="003C2527"/>
    <w:rsid w:val="003C2776"/>
    <w:rsid w:val="003C3383"/>
    <w:rsid w:val="003C429D"/>
    <w:rsid w:val="003C5A12"/>
    <w:rsid w:val="003C683E"/>
    <w:rsid w:val="003C6DC1"/>
    <w:rsid w:val="003C7215"/>
    <w:rsid w:val="003D6E4B"/>
    <w:rsid w:val="003F36CB"/>
    <w:rsid w:val="003F6BFA"/>
    <w:rsid w:val="004067DD"/>
    <w:rsid w:val="004103B9"/>
    <w:rsid w:val="00412DF3"/>
    <w:rsid w:val="004142EE"/>
    <w:rsid w:val="00414D84"/>
    <w:rsid w:val="004164F6"/>
    <w:rsid w:val="0042142B"/>
    <w:rsid w:val="00422687"/>
    <w:rsid w:val="00424303"/>
    <w:rsid w:val="00430EF5"/>
    <w:rsid w:val="004373CA"/>
    <w:rsid w:val="00437C7D"/>
    <w:rsid w:val="00440775"/>
    <w:rsid w:val="004419C2"/>
    <w:rsid w:val="0044231C"/>
    <w:rsid w:val="00443538"/>
    <w:rsid w:val="004457C7"/>
    <w:rsid w:val="00447354"/>
    <w:rsid w:val="00447565"/>
    <w:rsid w:val="00457736"/>
    <w:rsid w:val="004661A2"/>
    <w:rsid w:val="00466E52"/>
    <w:rsid w:val="00472236"/>
    <w:rsid w:val="00473416"/>
    <w:rsid w:val="00484571"/>
    <w:rsid w:val="004938FE"/>
    <w:rsid w:val="004A2133"/>
    <w:rsid w:val="004A25C2"/>
    <w:rsid w:val="004B06B1"/>
    <w:rsid w:val="004B0D92"/>
    <w:rsid w:val="004B12A6"/>
    <w:rsid w:val="004C3386"/>
    <w:rsid w:val="004C3557"/>
    <w:rsid w:val="004C4BC5"/>
    <w:rsid w:val="004C4C3E"/>
    <w:rsid w:val="004C7DC5"/>
    <w:rsid w:val="004D0295"/>
    <w:rsid w:val="004D0B2E"/>
    <w:rsid w:val="004D137B"/>
    <w:rsid w:val="004D1611"/>
    <w:rsid w:val="004E2757"/>
    <w:rsid w:val="004E2877"/>
    <w:rsid w:val="004E762E"/>
    <w:rsid w:val="004F4136"/>
    <w:rsid w:val="0050018A"/>
    <w:rsid w:val="0050052A"/>
    <w:rsid w:val="005012D1"/>
    <w:rsid w:val="005032DD"/>
    <w:rsid w:val="00507D00"/>
    <w:rsid w:val="0051276E"/>
    <w:rsid w:val="005252A2"/>
    <w:rsid w:val="005301F8"/>
    <w:rsid w:val="00531134"/>
    <w:rsid w:val="00535D1C"/>
    <w:rsid w:val="00536B80"/>
    <w:rsid w:val="005451A4"/>
    <w:rsid w:val="00554E55"/>
    <w:rsid w:val="00555D4C"/>
    <w:rsid w:val="00557363"/>
    <w:rsid w:val="00564E3B"/>
    <w:rsid w:val="00566FE9"/>
    <w:rsid w:val="005728CD"/>
    <w:rsid w:val="00573ECF"/>
    <w:rsid w:val="00576808"/>
    <w:rsid w:val="00577B00"/>
    <w:rsid w:val="00577DBC"/>
    <w:rsid w:val="00583D65"/>
    <w:rsid w:val="005861B6"/>
    <w:rsid w:val="00591F37"/>
    <w:rsid w:val="005968B1"/>
    <w:rsid w:val="005A1925"/>
    <w:rsid w:val="005B118D"/>
    <w:rsid w:val="005B2D97"/>
    <w:rsid w:val="005B3827"/>
    <w:rsid w:val="005D0F5C"/>
    <w:rsid w:val="005E0FEB"/>
    <w:rsid w:val="005E1145"/>
    <w:rsid w:val="005E120C"/>
    <w:rsid w:val="005E1703"/>
    <w:rsid w:val="005E1EAB"/>
    <w:rsid w:val="005E206D"/>
    <w:rsid w:val="005E4316"/>
    <w:rsid w:val="005F5223"/>
    <w:rsid w:val="005F7110"/>
    <w:rsid w:val="00601AB8"/>
    <w:rsid w:val="006041D5"/>
    <w:rsid w:val="00604CBB"/>
    <w:rsid w:val="0060579B"/>
    <w:rsid w:val="00607529"/>
    <w:rsid w:val="00612377"/>
    <w:rsid w:val="00620170"/>
    <w:rsid w:val="00620FC1"/>
    <w:rsid w:val="0063284C"/>
    <w:rsid w:val="00633068"/>
    <w:rsid w:val="00641DC6"/>
    <w:rsid w:val="00641E3E"/>
    <w:rsid w:val="00644EF6"/>
    <w:rsid w:val="00645FF3"/>
    <w:rsid w:val="00646814"/>
    <w:rsid w:val="00646F34"/>
    <w:rsid w:val="00646F6D"/>
    <w:rsid w:val="00647240"/>
    <w:rsid w:val="0065350E"/>
    <w:rsid w:val="00653BE2"/>
    <w:rsid w:val="006543A5"/>
    <w:rsid w:val="00655112"/>
    <w:rsid w:val="0066581B"/>
    <w:rsid w:val="0066616A"/>
    <w:rsid w:val="00666FC3"/>
    <w:rsid w:val="00670BF6"/>
    <w:rsid w:val="00671D42"/>
    <w:rsid w:val="006723BD"/>
    <w:rsid w:val="00690EA9"/>
    <w:rsid w:val="00694952"/>
    <w:rsid w:val="00696837"/>
    <w:rsid w:val="006A062E"/>
    <w:rsid w:val="006A16EC"/>
    <w:rsid w:val="006A1BE6"/>
    <w:rsid w:val="006A3C91"/>
    <w:rsid w:val="006A4437"/>
    <w:rsid w:val="006A6B42"/>
    <w:rsid w:val="006B214C"/>
    <w:rsid w:val="006C7DF5"/>
    <w:rsid w:val="006C7E96"/>
    <w:rsid w:val="006D0BC0"/>
    <w:rsid w:val="006E00D0"/>
    <w:rsid w:val="006E427D"/>
    <w:rsid w:val="006E762C"/>
    <w:rsid w:val="006E7765"/>
    <w:rsid w:val="006F639D"/>
    <w:rsid w:val="00710421"/>
    <w:rsid w:val="00711CF3"/>
    <w:rsid w:val="00712206"/>
    <w:rsid w:val="00726F94"/>
    <w:rsid w:val="00730277"/>
    <w:rsid w:val="007329A0"/>
    <w:rsid w:val="00734129"/>
    <w:rsid w:val="007343DF"/>
    <w:rsid w:val="007358C4"/>
    <w:rsid w:val="007376F7"/>
    <w:rsid w:val="00737A43"/>
    <w:rsid w:val="007403F5"/>
    <w:rsid w:val="00745DA7"/>
    <w:rsid w:val="0075005D"/>
    <w:rsid w:val="007520BC"/>
    <w:rsid w:val="0075288B"/>
    <w:rsid w:val="00753103"/>
    <w:rsid w:val="00753F30"/>
    <w:rsid w:val="007561CD"/>
    <w:rsid w:val="007613C6"/>
    <w:rsid w:val="00761FF8"/>
    <w:rsid w:val="007657C5"/>
    <w:rsid w:val="00771E9F"/>
    <w:rsid w:val="007761FB"/>
    <w:rsid w:val="0078120E"/>
    <w:rsid w:val="00782693"/>
    <w:rsid w:val="00783AC6"/>
    <w:rsid w:val="00783E44"/>
    <w:rsid w:val="0078509F"/>
    <w:rsid w:val="00786BF1"/>
    <w:rsid w:val="007875ED"/>
    <w:rsid w:val="00790079"/>
    <w:rsid w:val="00790803"/>
    <w:rsid w:val="007A58C0"/>
    <w:rsid w:val="007A782B"/>
    <w:rsid w:val="007D1DB3"/>
    <w:rsid w:val="007D4A8A"/>
    <w:rsid w:val="007D7394"/>
    <w:rsid w:val="007E2C61"/>
    <w:rsid w:val="007F0E6F"/>
    <w:rsid w:val="007F1347"/>
    <w:rsid w:val="007F30C7"/>
    <w:rsid w:val="007F3AB4"/>
    <w:rsid w:val="007F71F6"/>
    <w:rsid w:val="00822B98"/>
    <w:rsid w:val="008250E2"/>
    <w:rsid w:val="00827CAD"/>
    <w:rsid w:val="00831033"/>
    <w:rsid w:val="00836099"/>
    <w:rsid w:val="00837DEE"/>
    <w:rsid w:val="00840EFA"/>
    <w:rsid w:val="00843E30"/>
    <w:rsid w:val="00845C58"/>
    <w:rsid w:val="0084717E"/>
    <w:rsid w:val="00860FD3"/>
    <w:rsid w:val="00861AAA"/>
    <w:rsid w:val="0086215F"/>
    <w:rsid w:val="008626AA"/>
    <w:rsid w:val="008631A5"/>
    <w:rsid w:val="00876DF6"/>
    <w:rsid w:val="008800E0"/>
    <w:rsid w:val="0088584D"/>
    <w:rsid w:val="00886E6E"/>
    <w:rsid w:val="008873E3"/>
    <w:rsid w:val="008911E4"/>
    <w:rsid w:val="00896BC3"/>
    <w:rsid w:val="008A1F74"/>
    <w:rsid w:val="008A3A69"/>
    <w:rsid w:val="008A5677"/>
    <w:rsid w:val="008A7361"/>
    <w:rsid w:val="008B02EB"/>
    <w:rsid w:val="008B172B"/>
    <w:rsid w:val="008C2FDB"/>
    <w:rsid w:val="008C3A3C"/>
    <w:rsid w:val="008D7EFC"/>
    <w:rsid w:val="008E1E8D"/>
    <w:rsid w:val="008E3110"/>
    <w:rsid w:val="008E35C6"/>
    <w:rsid w:val="008E6F71"/>
    <w:rsid w:val="008F0009"/>
    <w:rsid w:val="009034E2"/>
    <w:rsid w:val="00913BBB"/>
    <w:rsid w:val="00916AF7"/>
    <w:rsid w:val="00916D17"/>
    <w:rsid w:val="00921C68"/>
    <w:rsid w:val="00921EBF"/>
    <w:rsid w:val="009234AC"/>
    <w:rsid w:val="009239C6"/>
    <w:rsid w:val="009303FE"/>
    <w:rsid w:val="0093101D"/>
    <w:rsid w:val="00936B09"/>
    <w:rsid w:val="009403E3"/>
    <w:rsid w:val="00944008"/>
    <w:rsid w:val="009465BE"/>
    <w:rsid w:val="00950F58"/>
    <w:rsid w:val="009556D1"/>
    <w:rsid w:val="0095620D"/>
    <w:rsid w:val="009567D2"/>
    <w:rsid w:val="00961C8A"/>
    <w:rsid w:val="009624E6"/>
    <w:rsid w:val="00965152"/>
    <w:rsid w:val="00967403"/>
    <w:rsid w:val="00967DC4"/>
    <w:rsid w:val="009715DC"/>
    <w:rsid w:val="00975192"/>
    <w:rsid w:val="00976958"/>
    <w:rsid w:val="009820B9"/>
    <w:rsid w:val="00984F4D"/>
    <w:rsid w:val="00986154"/>
    <w:rsid w:val="009905B9"/>
    <w:rsid w:val="00992BCE"/>
    <w:rsid w:val="00992DDB"/>
    <w:rsid w:val="009A0DB5"/>
    <w:rsid w:val="009A5D73"/>
    <w:rsid w:val="009C2711"/>
    <w:rsid w:val="009C4561"/>
    <w:rsid w:val="009C78D7"/>
    <w:rsid w:val="009E530B"/>
    <w:rsid w:val="009F28D1"/>
    <w:rsid w:val="009F4EA5"/>
    <w:rsid w:val="009F4FFF"/>
    <w:rsid w:val="009F7FE4"/>
    <w:rsid w:val="00A043AB"/>
    <w:rsid w:val="00A07377"/>
    <w:rsid w:val="00A136A1"/>
    <w:rsid w:val="00A15EF7"/>
    <w:rsid w:val="00A172E7"/>
    <w:rsid w:val="00A23573"/>
    <w:rsid w:val="00A26AEF"/>
    <w:rsid w:val="00A325AE"/>
    <w:rsid w:val="00A35095"/>
    <w:rsid w:val="00A357C7"/>
    <w:rsid w:val="00A36BC4"/>
    <w:rsid w:val="00A406E1"/>
    <w:rsid w:val="00A43B6C"/>
    <w:rsid w:val="00A44533"/>
    <w:rsid w:val="00A5017F"/>
    <w:rsid w:val="00A50585"/>
    <w:rsid w:val="00A54D52"/>
    <w:rsid w:val="00A576AB"/>
    <w:rsid w:val="00A63AFB"/>
    <w:rsid w:val="00A64252"/>
    <w:rsid w:val="00A64930"/>
    <w:rsid w:val="00A66AAD"/>
    <w:rsid w:val="00A701EC"/>
    <w:rsid w:val="00A735D7"/>
    <w:rsid w:val="00A8272B"/>
    <w:rsid w:val="00A8567F"/>
    <w:rsid w:val="00A86CE7"/>
    <w:rsid w:val="00AA00CB"/>
    <w:rsid w:val="00AA241E"/>
    <w:rsid w:val="00AA2B5F"/>
    <w:rsid w:val="00AA3B8D"/>
    <w:rsid w:val="00AA413D"/>
    <w:rsid w:val="00AA4DEE"/>
    <w:rsid w:val="00AB356F"/>
    <w:rsid w:val="00AC175E"/>
    <w:rsid w:val="00AC641B"/>
    <w:rsid w:val="00AD78D5"/>
    <w:rsid w:val="00AE3BA0"/>
    <w:rsid w:val="00AF1480"/>
    <w:rsid w:val="00AF3094"/>
    <w:rsid w:val="00AF71AF"/>
    <w:rsid w:val="00B0003E"/>
    <w:rsid w:val="00B06BD2"/>
    <w:rsid w:val="00B143E6"/>
    <w:rsid w:val="00B174C0"/>
    <w:rsid w:val="00B17C7F"/>
    <w:rsid w:val="00B20572"/>
    <w:rsid w:val="00B2319F"/>
    <w:rsid w:val="00B26426"/>
    <w:rsid w:val="00B26807"/>
    <w:rsid w:val="00B277A1"/>
    <w:rsid w:val="00B3079B"/>
    <w:rsid w:val="00B31D24"/>
    <w:rsid w:val="00B374A9"/>
    <w:rsid w:val="00B37D26"/>
    <w:rsid w:val="00B41276"/>
    <w:rsid w:val="00B51212"/>
    <w:rsid w:val="00B54143"/>
    <w:rsid w:val="00B544BA"/>
    <w:rsid w:val="00B56A6C"/>
    <w:rsid w:val="00B60451"/>
    <w:rsid w:val="00B608F8"/>
    <w:rsid w:val="00B6170F"/>
    <w:rsid w:val="00B63956"/>
    <w:rsid w:val="00B669D2"/>
    <w:rsid w:val="00B7265C"/>
    <w:rsid w:val="00B77F76"/>
    <w:rsid w:val="00B807A0"/>
    <w:rsid w:val="00B818F9"/>
    <w:rsid w:val="00B90153"/>
    <w:rsid w:val="00B90E8D"/>
    <w:rsid w:val="00B95828"/>
    <w:rsid w:val="00BA04BA"/>
    <w:rsid w:val="00BA0FF3"/>
    <w:rsid w:val="00BA1235"/>
    <w:rsid w:val="00BA12A1"/>
    <w:rsid w:val="00BA409C"/>
    <w:rsid w:val="00BA45CF"/>
    <w:rsid w:val="00BB33E4"/>
    <w:rsid w:val="00BB5C29"/>
    <w:rsid w:val="00BC1327"/>
    <w:rsid w:val="00BC5D8C"/>
    <w:rsid w:val="00BD0B3B"/>
    <w:rsid w:val="00BD26A4"/>
    <w:rsid w:val="00BD58D5"/>
    <w:rsid w:val="00BE384A"/>
    <w:rsid w:val="00BE3AE4"/>
    <w:rsid w:val="00BE4E9E"/>
    <w:rsid w:val="00BF6BEA"/>
    <w:rsid w:val="00C011D5"/>
    <w:rsid w:val="00C0162A"/>
    <w:rsid w:val="00C017B2"/>
    <w:rsid w:val="00C064A9"/>
    <w:rsid w:val="00C106E2"/>
    <w:rsid w:val="00C130AB"/>
    <w:rsid w:val="00C15449"/>
    <w:rsid w:val="00C16DD2"/>
    <w:rsid w:val="00C23CA2"/>
    <w:rsid w:val="00C35BA3"/>
    <w:rsid w:val="00C36A19"/>
    <w:rsid w:val="00C42126"/>
    <w:rsid w:val="00C4432A"/>
    <w:rsid w:val="00C51EA5"/>
    <w:rsid w:val="00C61BBB"/>
    <w:rsid w:val="00C66115"/>
    <w:rsid w:val="00C77A2C"/>
    <w:rsid w:val="00C800E3"/>
    <w:rsid w:val="00C82D03"/>
    <w:rsid w:val="00C8422C"/>
    <w:rsid w:val="00C84C21"/>
    <w:rsid w:val="00C94383"/>
    <w:rsid w:val="00C94B30"/>
    <w:rsid w:val="00C96238"/>
    <w:rsid w:val="00CA0BE1"/>
    <w:rsid w:val="00CA14E6"/>
    <w:rsid w:val="00CA1E9F"/>
    <w:rsid w:val="00CA4950"/>
    <w:rsid w:val="00CA5D91"/>
    <w:rsid w:val="00CA7522"/>
    <w:rsid w:val="00CB081C"/>
    <w:rsid w:val="00CB3ECE"/>
    <w:rsid w:val="00CB46BF"/>
    <w:rsid w:val="00CB6698"/>
    <w:rsid w:val="00CC457F"/>
    <w:rsid w:val="00CD2C54"/>
    <w:rsid w:val="00CD3045"/>
    <w:rsid w:val="00CD34A2"/>
    <w:rsid w:val="00CD3A1E"/>
    <w:rsid w:val="00CE093E"/>
    <w:rsid w:val="00CE19F1"/>
    <w:rsid w:val="00CE1D9F"/>
    <w:rsid w:val="00CF1D7F"/>
    <w:rsid w:val="00CF1D8D"/>
    <w:rsid w:val="00CF24F1"/>
    <w:rsid w:val="00D01831"/>
    <w:rsid w:val="00D0729B"/>
    <w:rsid w:val="00D132FC"/>
    <w:rsid w:val="00D13B81"/>
    <w:rsid w:val="00D14913"/>
    <w:rsid w:val="00D21BAC"/>
    <w:rsid w:val="00D30BC5"/>
    <w:rsid w:val="00D30C69"/>
    <w:rsid w:val="00D37DFD"/>
    <w:rsid w:val="00D40C03"/>
    <w:rsid w:val="00D43B2E"/>
    <w:rsid w:val="00D544F4"/>
    <w:rsid w:val="00D6025B"/>
    <w:rsid w:val="00D636E8"/>
    <w:rsid w:val="00D66303"/>
    <w:rsid w:val="00D7196A"/>
    <w:rsid w:val="00D75362"/>
    <w:rsid w:val="00D762EC"/>
    <w:rsid w:val="00D82FA6"/>
    <w:rsid w:val="00D846C7"/>
    <w:rsid w:val="00D84F2A"/>
    <w:rsid w:val="00D85047"/>
    <w:rsid w:val="00D85132"/>
    <w:rsid w:val="00D90B50"/>
    <w:rsid w:val="00D94E65"/>
    <w:rsid w:val="00DA1B75"/>
    <w:rsid w:val="00DA35BC"/>
    <w:rsid w:val="00DA3A1D"/>
    <w:rsid w:val="00DA5458"/>
    <w:rsid w:val="00DB32EC"/>
    <w:rsid w:val="00DB518B"/>
    <w:rsid w:val="00DC188E"/>
    <w:rsid w:val="00DC1AA3"/>
    <w:rsid w:val="00DC23C8"/>
    <w:rsid w:val="00DC3911"/>
    <w:rsid w:val="00DC4A1C"/>
    <w:rsid w:val="00DC4F13"/>
    <w:rsid w:val="00DD1A08"/>
    <w:rsid w:val="00DD1B07"/>
    <w:rsid w:val="00DD5FD1"/>
    <w:rsid w:val="00DE1362"/>
    <w:rsid w:val="00DE3892"/>
    <w:rsid w:val="00DF39FC"/>
    <w:rsid w:val="00DF5AB1"/>
    <w:rsid w:val="00E0192A"/>
    <w:rsid w:val="00E02510"/>
    <w:rsid w:val="00E140E6"/>
    <w:rsid w:val="00E14241"/>
    <w:rsid w:val="00E17418"/>
    <w:rsid w:val="00E21E63"/>
    <w:rsid w:val="00E254B7"/>
    <w:rsid w:val="00E26BFC"/>
    <w:rsid w:val="00E3357D"/>
    <w:rsid w:val="00E34A69"/>
    <w:rsid w:val="00E368A4"/>
    <w:rsid w:val="00E41DDC"/>
    <w:rsid w:val="00E420D5"/>
    <w:rsid w:val="00E43656"/>
    <w:rsid w:val="00E47C2E"/>
    <w:rsid w:val="00E504C2"/>
    <w:rsid w:val="00E55C69"/>
    <w:rsid w:val="00E6320A"/>
    <w:rsid w:val="00E643C2"/>
    <w:rsid w:val="00E64965"/>
    <w:rsid w:val="00E65607"/>
    <w:rsid w:val="00E66CE6"/>
    <w:rsid w:val="00E71C01"/>
    <w:rsid w:val="00E722E1"/>
    <w:rsid w:val="00E73005"/>
    <w:rsid w:val="00E90B44"/>
    <w:rsid w:val="00E929F9"/>
    <w:rsid w:val="00E9357B"/>
    <w:rsid w:val="00E95CBA"/>
    <w:rsid w:val="00E96932"/>
    <w:rsid w:val="00E977D2"/>
    <w:rsid w:val="00EA1970"/>
    <w:rsid w:val="00EA7EEA"/>
    <w:rsid w:val="00EB3D0D"/>
    <w:rsid w:val="00EB5069"/>
    <w:rsid w:val="00EC3431"/>
    <w:rsid w:val="00ED35DF"/>
    <w:rsid w:val="00ED3AB9"/>
    <w:rsid w:val="00ED477B"/>
    <w:rsid w:val="00EF20B0"/>
    <w:rsid w:val="00EF4D70"/>
    <w:rsid w:val="00F0060B"/>
    <w:rsid w:val="00F02507"/>
    <w:rsid w:val="00F04019"/>
    <w:rsid w:val="00F105A5"/>
    <w:rsid w:val="00F105F8"/>
    <w:rsid w:val="00F14557"/>
    <w:rsid w:val="00F24F5D"/>
    <w:rsid w:val="00F25503"/>
    <w:rsid w:val="00F25935"/>
    <w:rsid w:val="00F357DA"/>
    <w:rsid w:val="00F4033E"/>
    <w:rsid w:val="00F44884"/>
    <w:rsid w:val="00F471B4"/>
    <w:rsid w:val="00F50F29"/>
    <w:rsid w:val="00F52917"/>
    <w:rsid w:val="00F5386A"/>
    <w:rsid w:val="00F56E7E"/>
    <w:rsid w:val="00F611C4"/>
    <w:rsid w:val="00F6628D"/>
    <w:rsid w:val="00F672D6"/>
    <w:rsid w:val="00F675D0"/>
    <w:rsid w:val="00F76501"/>
    <w:rsid w:val="00F8161E"/>
    <w:rsid w:val="00F85EC6"/>
    <w:rsid w:val="00F94043"/>
    <w:rsid w:val="00FA03FB"/>
    <w:rsid w:val="00FA1899"/>
    <w:rsid w:val="00FA2E2C"/>
    <w:rsid w:val="00FA2FBD"/>
    <w:rsid w:val="00FA771C"/>
    <w:rsid w:val="00FB6D45"/>
    <w:rsid w:val="00FC4262"/>
    <w:rsid w:val="00FC5CEC"/>
    <w:rsid w:val="00FC6FAE"/>
    <w:rsid w:val="00FC7042"/>
    <w:rsid w:val="00FD1859"/>
    <w:rsid w:val="00FD3210"/>
    <w:rsid w:val="00FE4739"/>
    <w:rsid w:val="00FE575D"/>
    <w:rsid w:val="00FE62C8"/>
    <w:rsid w:val="00FE69A7"/>
    <w:rsid w:val="00FE7865"/>
    <w:rsid w:val="00FF0BBC"/>
    <w:rsid w:val="00FF11AD"/>
    <w:rsid w:val="00FF6CB9"/>
    <w:rsid w:val="6D71BA70"/>
    <w:rsid w:val="7BD280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2BA01C69-B679-43BC-A330-16C646E3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0721D4"/>
    <w:pPr>
      <w:spacing w:before="330" w:after="220"/>
      <w:outlineLvl w:val="0"/>
    </w:pPr>
    <w:rPr>
      <w:b/>
      <w:color w:val="18A54D"/>
      <w:sz w:val="28"/>
      <w:szCs w:val="28"/>
    </w:rPr>
  </w:style>
  <w:style w:type="paragraph" w:styleId="Heading2">
    <w:name w:val="heading 2"/>
    <w:basedOn w:val="Normal"/>
    <w:next w:val="Normal"/>
    <w:link w:val="Heading2Char"/>
    <w:uiPriority w:val="3"/>
    <w:qFormat/>
    <w:rsid w:val="000721D4"/>
    <w:pPr>
      <w:spacing w:before="220"/>
      <w:outlineLvl w:val="1"/>
    </w:pPr>
    <w:rPr>
      <w:b/>
      <w:color w:val="18A54D"/>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0721D4"/>
    <w:rPr>
      <w:rFonts w:ascii="Arial" w:hAnsi="Arial" w:cs="Arial"/>
      <w:b/>
      <w:color w:val="18A54D"/>
      <w:sz w:val="28"/>
      <w:szCs w:val="28"/>
    </w:rPr>
  </w:style>
  <w:style w:type="character" w:customStyle="1" w:styleId="Heading2Char">
    <w:name w:val="Heading 2 Char"/>
    <w:basedOn w:val="DefaultParagraphFont"/>
    <w:link w:val="Heading2"/>
    <w:uiPriority w:val="3"/>
    <w:rsid w:val="000721D4"/>
    <w:rPr>
      <w:rFonts w:ascii="Arial" w:hAnsi="Arial" w:cs="Arial"/>
      <w:b/>
      <w:color w:val="18A54D"/>
      <w:sz w:val="26"/>
      <w:szCs w:val="26"/>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4"/>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6E762C"/>
    <w:pPr>
      <w:numPr>
        <w:numId w:val="14"/>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5"/>
      </w:numPr>
      <w:tabs>
        <w:tab w:val="clear" w:pos="643"/>
        <w:tab w:val="left" w:pos="1021"/>
      </w:tabs>
      <w:contextualSpacing/>
    </w:pPr>
  </w:style>
  <w:style w:type="paragraph" w:styleId="ListBullet3">
    <w:name w:val="List Bullet 3"/>
    <w:basedOn w:val="Normal"/>
    <w:uiPriority w:val="99"/>
    <w:semiHidden/>
    <w:unhideWhenUsed/>
    <w:rsid w:val="006E762C"/>
    <w:pPr>
      <w:numPr>
        <w:numId w:val="6"/>
      </w:numPr>
      <w:tabs>
        <w:tab w:val="clear" w:pos="926"/>
        <w:tab w:val="left" w:pos="1361"/>
      </w:tabs>
      <w:contextualSpacing/>
    </w:pPr>
  </w:style>
  <w:style w:type="paragraph" w:styleId="ListBullet4">
    <w:name w:val="List Bullet 4"/>
    <w:basedOn w:val="Normal"/>
    <w:uiPriority w:val="99"/>
    <w:semiHidden/>
    <w:unhideWhenUsed/>
    <w:rsid w:val="006E762C"/>
    <w:pPr>
      <w:numPr>
        <w:numId w:val="7"/>
      </w:numPr>
      <w:tabs>
        <w:tab w:val="clear" w:pos="1209"/>
        <w:tab w:val="left" w:pos="1701"/>
      </w:tabs>
      <w:contextualSpacing/>
    </w:pPr>
  </w:style>
  <w:style w:type="paragraph" w:styleId="ListBullet5">
    <w:name w:val="List Bullet 5"/>
    <w:basedOn w:val="Normal"/>
    <w:uiPriority w:val="99"/>
    <w:semiHidden/>
    <w:unhideWhenUsed/>
    <w:rsid w:val="006E762C"/>
    <w:pPr>
      <w:numPr>
        <w:numId w:val="8"/>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9"/>
      </w:numPr>
      <w:tabs>
        <w:tab w:val="left" w:pos="680"/>
      </w:tabs>
      <w:contextualSpacing/>
    </w:pPr>
  </w:style>
  <w:style w:type="paragraph" w:styleId="ListNumber2">
    <w:name w:val="List Number 2"/>
    <w:basedOn w:val="Normal"/>
    <w:uiPriority w:val="99"/>
    <w:semiHidden/>
    <w:unhideWhenUsed/>
    <w:rsid w:val="006E762C"/>
    <w:pPr>
      <w:numPr>
        <w:numId w:val="10"/>
      </w:numPr>
      <w:tabs>
        <w:tab w:val="left" w:pos="1021"/>
      </w:tabs>
      <w:contextualSpacing/>
    </w:pPr>
  </w:style>
  <w:style w:type="paragraph" w:styleId="ListNumber3">
    <w:name w:val="List Number 3"/>
    <w:basedOn w:val="Normal"/>
    <w:uiPriority w:val="99"/>
    <w:semiHidden/>
    <w:unhideWhenUsed/>
    <w:rsid w:val="006E762C"/>
    <w:pPr>
      <w:numPr>
        <w:numId w:val="11"/>
      </w:numPr>
      <w:tabs>
        <w:tab w:val="left" w:pos="1361"/>
      </w:tabs>
      <w:contextualSpacing/>
    </w:pPr>
  </w:style>
  <w:style w:type="paragraph" w:styleId="ListNumber4">
    <w:name w:val="List Number 4"/>
    <w:basedOn w:val="Normal"/>
    <w:uiPriority w:val="99"/>
    <w:semiHidden/>
    <w:unhideWhenUsed/>
    <w:rsid w:val="006E762C"/>
    <w:pPr>
      <w:numPr>
        <w:numId w:val="12"/>
      </w:numPr>
      <w:tabs>
        <w:tab w:val="left" w:pos="1701"/>
      </w:tabs>
      <w:contextualSpacing/>
    </w:pPr>
  </w:style>
  <w:style w:type="paragraph" w:styleId="ListNumber5">
    <w:name w:val="List Number 5"/>
    <w:basedOn w:val="Normal"/>
    <w:uiPriority w:val="99"/>
    <w:semiHidden/>
    <w:unhideWhenUsed/>
    <w:rsid w:val="006E762C"/>
    <w:pPr>
      <w:numPr>
        <w:numId w:val="13"/>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normaltextrun">
    <w:name w:val="normaltextrun"/>
    <w:basedOn w:val="DefaultParagraphFont"/>
    <w:rsid w:val="00EF4D70"/>
  </w:style>
  <w:style w:type="character" w:customStyle="1" w:styleId="eop">
    <w:name w:val="eop"/>
    <w:basedOn w:val="DefaultParagraphFont"/>
    <w:rsid w:val="00EF4D70"/>
  </w:style>
  <w:style w:type="paragraph" w:styleId="TOCHeading">
    <w:name w:val="TOC Heading"/>
    <w:basedOn w:val="Heading1"/>
    <w:next w:val="Normal"/>
    <w:uiPriority w:val="39"/>
    <w:unhideWhenUsed/>
    <w:qFormat/>
    <w:rsid w:val="00E64965"/>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2">
    <w:name w:val="toc 2"/>
    <w:basedOn w:val="Normal"/>
    <w:next w:val="Normal"/>
    <w:autoRedefine/>
    <w:uiPriority w:val="39"/>
    <w:unhideWhenUsed/>
    <w:rsid w:val="00E64965"/>
    <w:pPr>
      <w:spacing w:after="100"/>
      <w:ind w:left="220"/>
    </w:pPr>
  </w:style>
  <w:style w:type="paragraph" w:styleId="TOC3">
    <w:name w:val="toc 3"/>
    <w:basedOn w:val="Normal"/>
    <w:next w:val="Normal"/>
    <w:autoRedefine/>
    <w:uiPriority w:val="39"/>
    <w:unhideWhenUsed/>
    <w:rsid w:val="00E6496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946188">
      <w:bodyDiv w:val="1"/>
      <w:marLeft w:val="0"/>
      <w:marRight w:val="0"/>
      <w:marTop w:val="0"/>
      <w:marBottom w:val="0"/>
      <w:divBdr>
        <w:top w:val="none" w:sz="0" w:space="0" w:color="auto"/>
        <w:left w:val="none" w:sz="0" w:space="0" w:color="auto"/>
        <w:bottom w:val="none" w:sz="0" w:space="0" w:color="auto"/>
        <w:right w:val="none" w:sz="0" w:space="0" w:color="auto"/>
      </w:divBdr>
      <w:divsChild>
        <w:div w:id="337195145">
          <w:marLeft w:val="0"/>
          <w:marRight w:val="0"/>
          <w:marTop w:val="0"/>
          <w:marBottom w:val="0"/>
          <w:divBdr>
            <w:top w:val="none" w:sz="0" w:space="0" w:color="auto"/>
            <w:left w:val="none" w:sz="0" w:space="0" w:color="auto"/>
            <w:bottom w:val="none" w:sz="0" w:space="0" w:color="auto"/>
            <w:right w:val="none" w:sz="0" w:space="0" w:color="auto"/>
          </w:divBdr>
          <w:divsChild>
            <w:div w:id="76362549">
              <w:marLeft w:val="0"/>
              <w:marRight w:val="0"/>
              <w:marTop w:val="0"/>
              <w:marBottom w:val="0"/>
              <w:divBdr>
                <w:top w:val="none" w:sz="0" w:space="0" w:color="auto"/>
                <w:left w:val="none" w:sz="0" w:space="0" w:color="auto"/>
                <w:bottom w:val="none" w:sz="0" w:space="0" w:color="auto"/>
                <w:right w:val="none" w:sz="0" w:space="0" w:color="auto"/>
              </w:divBdr>
            </w:div>
          </w:divsChild>
        </w:div>
        <w:div w:id="340277817">
          <w:marLeft w:val="0"/>
          <w:marRight w:val="0"/>
          <w:marTop w:val="0"/>
          <w:marBottom w:val="0"/>
          <w:divBdr>
            <w:top w:val="none" w:sz="0" w:space="0" w:color="auto"/>
            <w:left w:val="none" w:sz="0" w:space="0" w:color="auto"/>
            <w:bottom w:val="none" w:sz="0" w:space="0" w:color="auto"/>
            <w:right w:val="none" w:sz="0" w:space="0" w:color="auto"/>
          </w:divBdr>
          <w:divsChild>
            <w:div w:id="2076395222">
              <w:marLeft w:val="0"/>
              <w:marRight w:val="0"/>
              <w:marTop w:val="0"/>
              <w:marBottom w:val="0"/>
              <w:divBdr>
                <w:top w:val="none" w:sz="0" w:space="0" w:color="auto"/>
                <w:left w:val="none" w:sz="0" w:space="0" w:color="auto"/>
                <w:bottom w:val="none" w:sz="0" w:space="0" w:color="auto"/>
                <w:right w:val="none" w:sz="0" w:space="0" w:color="auto"/>
              </w:divBdr>
            </w:div>
          </w:divsChild>
        </w:div>
        <w:div w:id="404035672">
          <w:marLeft w:val="0"/>
          <w:marRight w:val="0"/>
          <w:marTop w:val="0"/>
          <w:marBottom w:val="0"/>
          <w:divBdr>
            <w:top w:val="none" w:sz="0" w:space="0" w:color="auto"/>
            <w:left w:val="none" w:sz="0" w:space="0" w:color="auto"/>
            <w:bottom w:val="none" w:sz="0" w:space="0" w:color="auto"/>
            <w:right w:val="none" w:sz="0" w:space="0" w:color="auto"/>
          </w:divBdr>
          <w:divsChild>
            <w:div w:id="1625841941">
              <w:marLeft w:val="0"/>
              <w:marRight w:val="0"/>
              <w:marTop w:val="0"/>
              <w:marBottom w:val="0"/>
              <w:divBdr>
                <w:top w:val="none" w:sz="0" w:space="0" w:color="auto"/>
                <w:left w:val="none" w:sz="0" w:space="0" w:color="auto"/>
                <w:bottom w:val="none" w:sz="0" w:space="0" w:color="auto"/>
                <w:right w:val="none" w:sz="0" w:space="0" w:color="auto"/>
              </w:divBdr>
            </w:div>
          </w:divsChild>
        </w:div>
        <w:div w:id="543177356">
          <w:marLeft w:val="0"/>
          <w:marRight w:val="0"/>
          <w:marTop w:val="0"/>
          <w:marBottom w:val="0"/>
          <w:divBdr>
            <w:top w:val="none" w:sz="0" w:space="0" w:color="auto"/>
            <w:left w:val="none" w:sz="0" w:space="0" w:color="auto"/>
            <w:bottom w:val="none" w:sz="0" w:space="0" w:color="auto"/>
            <w:right w:val="none" w:sz="0" w:space="0" w:color="auto"/>
          </w:divBdr>
          <w:divsChild>
            <w:div w:id="308630531">
              <w:marLeft w:val="0"/>
              <w:marRight w:val="0"/>
              <w:marTop w:val="0"/>
              <w:marBottom w:val="0"/>
              <w:divBdr>
                <w:top w:val="none" w:sz="0" w:space="0" w:color="auto"/>
                <w:left w:val="none" w:sz="0" w:space="0" w:color="auto"/>
                <w:bottom w:val="none" w:sz="0" w:space="0" w:color="auto"/>
                <w:right w:val="none" w:sz="0" w:space="0" w:color="auto"/>
              </w:divBdr>
            </w:div>
          </w:divsChild>
        </w:div>
        <w:div w:id="549458579">
          <w:marLeft w:val="0"/>
          <w:marRight w:val="0"/>
          <w:marTop w:val="0"/>
          <w:marBottom w:val="0"/>
          <w:divBdr>
            <w:top w:val="none" w:sz="0" w:space="0" w:color="auto"/>
            <w:left w:val="none" w:sz="0" w:space="0" w:color="auto"/>
            <w:bottom w:val="none" w:sz="0" w:space="0" w:color="auto"/>
            <w:right w:val="none" w:sz="0" w:space="0" w:color="auto"/>
          </w:divBdr>
          <w:divsChild>
            <w:div w:id="987899017">
              <w:marLeft w:val="0"/>
              <w:marRight w:val="0"/>
              <w:marTop w:val="0"/>
              <w:marBottom w:val="0"/>
              <w:divBdr>
                <w:top w:val="none" w:sz="0" w:space="0" w:color="auto"/>
                <w:left w:val="none" w:sz="0" w:space="0" w:color="auto"/>
                <w:bottom w:val="none" w:sz="0" w:space="0" w:color="auto"/>
                <w:right w:val="none" w:sz="0" w:space="0" w:color="auto"/>
              </w:divBdr>
            </w:div>
          </w:divsChild>
        </w:div>
        <w:div w:id="1072043724">
          <w:marLeft w:val="0"/>
          <w:marRight w:val="0"/>
          <w:marTop w:val="0"/>
          <w:marBottom w:val="0"/>
          <w:divBdr>
            <w:top w:val="none" w:sz="0" w:space="0" w:color="auto"/>
            <w:left w:val="none" w:sz="0" w:space="0" w:color="auto"/>
            <w:bottom w:val="none" w:sz="0" w:space="0" w:color="auto"/>
            <w:right w:val="none" w:sz="0" w:space="0" w:color="auto"/>
          </w:divBdr>
          <w:divsChild>
            <w:div w:id="1370908934">
              <w:marLeft w:val="0"/>
              <w:marRight w:val="0"/>
              <w:marTop w:val="0"/>
              <w:marBottom w:val="0"/>
              <w:divBdr>
                <w:top w:val="none" w:sz="0" w:space="0" w:color="auto"/>
                <w:left w:val="none" w:sz="0" w:space="0" w:color="auto"/>
                <w:bottom w:val="none" w:sz="0" w:space="0" w:color="auto"/>
                <w:right w:val="none" w:sz="0" w:space="0" w:color="auto"/>
              </w:divBdr>
            </w:div>
          </w:divsChild>
        </w:div>
        <w:div w:id="1169324708">
          <w:marLeft w:val="0"/>
          <w:marRight w:val="0"/>
          <w:marTop w:val="0"/>
          <w:marBottom w:val="0"/>
          <w:divBdr>
            <w:top w:val="none" w:sz="0" w:space="0" w:color="auto"/>
            <w:left w:val="none" w:sz="0" w:space="0" w:color="auto"/>
            <w:bottom w:val="none" w:sz="0" w:space="0" w:color="auto"/>
            <w:right w:val="none" w:sz="0" w:space="0" w:color="auto"/>
          </w:divBdr>
          <w:divsChild>
            <w:div w:id="1526094462">
              <w:marLeft w:val="0"/>
              <w:marRight w:val="0"/>
              <w:marTop w:val="0"/>
              <w:marBottom w:val="0"/>
              <w:divBdr>
                <w:top w:val="none" w:sz="0" w:space="0" w:color="auto"/>
                <w:left w:val="none" w:sz="0" w:space="0" w:color="auto"/>
                <w:bottom w:val="none" w:sz="0" w:space="0" w:color="auto"/>
                <w:right w:val="none" w:sz="0" w:space="0" w:color="auto"/>
              </w:divBdr>
            </w:div>
          </w:divsChild>
        </w:div>
        <w:div w:id="1226335229">
          <w:marLeft w:val="0"/>
          <w:marRight w:val="0"/>
          <w:marTop w:val="0"/>
          <w:marBottom w:val="0"/>
          <w:divBdr>
            <w:top w:val="none" w:sz="0" w:space="0" w:color="auto"/>
            <w:left w:val="none" w:sz="0" w:space="0" w:color="auto"/>
            <w:bottom w:val="none" w:sz="0" w:space="0" w:color="auto"/>
            <w:right w:val="none" w:sz="0" w:space="0" w:color="auto"/>
          </w:divBdr>
          <w:divsChild>
            <w:div w:id="72432349">
              <w:marLeft w:val="0"/>
              <w:marRight w:val="0"/>
              <w:marTop w:val="0"/>
              <w:marBottom w:val="0"/>
              <w:divBdr>
                <w:top w:val="none" w:sz="0" w:space="0" w:color="auto"/>
                <w:left w:val="none" w:sz="0" w:space="0" w:color="auto"/>
                <w:bottom w:val="none" w:sz="0" w:space="0" w:color="auto"/>
                <w:right w:val="none" w:sz="0" w:space="0" w:color="auto"/>
              </w:divBdr>
            </w:div>
          </w:divsChild>
        </w:div>
        <w:div w:id="1253469878">
          <w:marLeft w:val="0"/>
          <w:marRight w:val="0"/>
          <w:marTop w:val="0"/>
          <w:marBottom w:val="0"/>
          <w:divBdr>
            <w:top w:val="none" w:sz="0" w:space="0" w:color="auto"/>
            <w:left w:val="none" w:sz="0" w:space="0" w:color="auto"/>
            <w:bottom w:val="none" w:sz="0" w:space="0" w:color="auto"/>
            <w:right w:val="none" w:sz="0" w:space="0" w:color="auto"/>
          </w:divBdr>
          <w:divsChild>
            <w:div w:id="343870583">
              <w:marLeft w:val="0"/>
              <w:marRight w:val="0"/>
              <w:marTop w:val="0"/>
              <w:marBottom w:val="0"/>
              <w:divBdr>
                <w:top w:val="none" w:sz="0" w:space="0" w:color="auto"/>
                <w:left w:val="none" w:sz="0" w:space="0" w:color="auto"/>
                <w:bottom w:val="none" w:sz="0" w:space="0" w:color="auto"/>
                <w:right w:val="none" w:sz="0" w:space="0" w:color="auto"/>
              </w:divBdr>
            </w:div>
          </w:divsChild>
        </w:div>
        <w:div w:id="1576621555">
          <w:marLeft w:val="0"/>
          <w:marRight w:val="0"/>
          <w:marTop w:val="0"/>
          <w:marBottom w:val="0"/>
          <w:divBdr>
            <w:top w:val="none" w:sz="0" w:space="0" w:color="auto"/>
            <w:left w:val="none" w:sz="0" w:space="0" w:color="auto"/>
            <w:bottom w:val="none" w:sz="0" w:space="0" w:color="auto"/>
            <w:right w:val="none" w:sz="0" w:space="0" w:color="auto"/>
          </w:divBdr>
          <w:divsChild>
            <w:div w:id="95566794">
              <w:marLeft w:val="0"/>
              <w:marRight w:val="0"/>
              <w:marTop w:val="0"/>
              <w:marBottom w:val="0"/>
              <w:divBdr>
                <w:top w:val="none" w:sz="0" w:space="0" w:color="auto"/>
                <w:left w:val="none" w:sz="0" w:space="0" w:color="auto"/>
                <w:bottom w:val="none" w:sz="0" w:space="0" w:color="auto"/>
                <w:right w:val="none" w:sz="0" w:space="0" w:color="auto"/>
              </w:divBdr>
            </w:div>
          </w:divsChild>
        </w:div>
        <w:div w:id="1682585171">
          <w:marLeft w:val="0"/>
          <w:marRight w:val="0"/>
          <w:marTop w:val="0"/>
          <w:marBottom w:val="0"/>
          <w:divBdr>
            <w:top w:val="none" w:sz="0" w:space="0" w:color="auto"/>
            <w:left w:val="none" w:sz="0" w:space="0" w:color="auto"/>
            <w:bottom w:val="none" w:sz="0" w:space="0" w:color="auto"/>
            <w:right w:val="none" w:sz="0" w:space="0" w:color="auto"/>
          </w:divBdr>
          <w:divsChild>
            <w:div w:id="1582374546">
              <w:marLeft w:val="0"/>
              <w:marRight w:val="0"/>
              <w:marTop w:val="0"/>
              <w:marBottom w:val="0"/>
              <w:divBdr>
                <w:top w:val="none" w:sz="0" w:space="0" w:color="auto"/>
                <w:left w:val="none" w:sz="0" w:space="0" w:color="auto"/>
                <w:bottom w:val="none" w:sz="0" w:space="0" w:color="auto"/>
                <w:right w:val="none" w:sz="0" w:space="0" w:color="auto"/>
              </w:divBdr>
            </w:div>
          </w:divsChild>
        </w:div>
        <w:div w:id="1841776428">
          <w:marLeft w:val="0"/>
          <w:marRight w:val="0"/>
          <w:marTop w:val="0"/>
          <w:marBottom w:val="0"/>
          <w:divBdr>
            <w:top w:val="none" w:sz="0" w:space="0" w:color="auto"/>
            <w:left w:val="none" w:sz="0" w:space="0" w:color="auto"/>
            <w:bottom w:val="none" w:sz="0" w:space="0" w:color="auto"/>
            <w:right w:val="none" w:sz="0" w:space="0" w:color="auto"/>
          </w:divBdr>
          <w:divsChild>
            <w:div w:id="700594766">
              <w:marLeft w:val="0"/>
              <w:marRight w:val="0"/>
              <w:marTop w:val="0"/>
              <w:marBottom w:val="0"/>
              <w:divBdr>
                <w:top w:val="none" w:sz="0" w:space="0" w:color="auto"/>
                <w:left w:val="none" w:sz="0" w:space="0" w:color="auto"/>
                <w:bottom w:val="none" w:sz="0" w:space="0" w:color="auto"/>
                <w:right w:val="none" w:sz="0" w:space="0" w:color="auto"/>
              </w:divBdr>
            </w:div>
          </w:divsChild>
        </w:div>
        <w:div w:id="1883324734">
          <w:marLeft w:val="0"/>
          <w:marRight w:val="0"/>
          <w:marTop w:val="0"/>
          <w:marBottom w:val="0"/>
          <w:divBdr>
            <w:top w:val="none" w:sz="0" w:space="0" w:color="auto"/>
            <w:left w:val="none" w:sz="0" w:space="0" w:color="auto"/>
            <w:bottom w:val="none" w:sz="0" w:space="0" w:color="auto"/>
            <w:right w:val="none" w:sz="0" w:space="0" w:color="auto"/>
          </w:divBdr>
          <w:divsChild>
            <w:div w:id="739786062">
              <w:marLeft w:val="0"/>
              <w:marRight w:val="0"/>
              <w:marTop w:val="0"/>
              <w:marBottom w:val="0"/>
              <w:divBdr>
                <w:top w:val="none" w:sz="0" w:space="0" w:color="auto"/>
                <w:left w:val="none" w:sz="0" w:space="0" w:color="auto"/>
                <w:bottom w:val="none" w:sz="0" w:space="0" w:color="auto"/>
                <w:right w:val="none" w:sz="0" w:space="0" w:color="auto"/>
              </w:divBdr>
            </w:div>
          </w:divsChild>
        </w:div>
        <w:div w:id="1954358176">
          <w:marLeft w:val="0"/>
          <w:marRight w:val="0"/>
          <w:marTop w:val="0"/>
          <w:marBottom w:val="0"/>
          <w:divBdr>
            <w:top w:val="none" w:sz="0" w:space="0" w:color="auto"/>
            <w:left w:val="none" w:sz="0" w:space="0" w:color="auto"/>
            <w:bottom w:val="none" w:sz="0" w:space="0" w:color="auto"/>
            <w:right w:val="none" w:sz="0" w:space="0" w:color="auto"/>
          </w:divBdr>
          <w:divsChild>
            <w:div w:id="1631668609">
              <w:marLeft w:val="0"/>
              <w:marRight w:val="0"/>
              <w:marTop w:val="0"/>
              <w:marBottom w:val="0"/>
              <w:divBdr>
                <w:top w:val="none" w:sz="0" w:space="0" w:color="auto"/>
                <w:left w:val="none" w:sz="0" w:space="0" w:color="auto"/>
                <w:bottom w:val="none" w:sz="0" w:space="0" w:color="auto"/>
                <w:right w:val="none" w:sz="0" w:space="0" w:color="auto"/>
              </w:divBdr>
            </w:div>
          </w:divsChild>
        </w:div>
        <w:div w:id="1972514388">
          <w:marLeft w:val="0"/>
          <w:marRight w:val="0"/>
          <w:marTop w:val="0"/>
          <w:marBottom w:val="0"/>
          <w:divBdr>
            <w:top w:val="none" w:sz="0" w:space="0" w:color="auto"/>
            <w:left w:val="none" w:sz="0" w:space="0" w:color="auto"/>
            <w:bottom w:val="none" w:sz="0" w:space="0" w:color="auto"/>
            <w:right w:val="none" w:sz="0" w:space="0" w:color="auto"/>
          </w:divBdr>
          <w:divsChild>
            <w:div w:id="2224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2821">
      <w:bodyDiv w:val="1"/>
      <w:marLeft w:val="0"/>
      <w:marRight w:val="0"/>
      <w:marTop w:val="0"/>
      <w:marBottom w:val="0"/>
      <w:divBdr>
        <w:top w:val="none" w:sz="0" w:space="0" w:color="auto"/>
        <w:left w:val="none" w:sz="0" w:space="0" w:color="auto"/>
        <w:bottom w:val="none" w:sz="0" w:space="0" w:color="auto"/>
        <w:right w:val="none" w:sz="0" w:space="0" w:color="auto"/>
      </w:divBdr>
      <w:divsChild>
        <w:div w:id="37553412">
          <w:marLeft w:val="0"/>
          <w:marRight w:val="0"/>
          <w:marTop w:val="0"/>
          <w:marBottom w:val="0"/>
          <w:divBdr>
            <w:top w:val="none" w:sz="0" w:space="0" w:color="auto"/>
            <w:left w:val="none" w:sz="0" w:space="0" w:color="auto"/>
            <w:bottom w:val="none" w:sz="0" w:space="0" w:color="auto"/>
            <w:right w:val="none" w:sz="0" w:space="0" w:color="auto"/>
          </w:divBdr>
          <w:divsChild>
            <w:div w:id="1457063666">
              <w:marLeft w:val="0"/>
              <w:marRight w:val="0"/>
              <w:marTop w:val="0"/>
              <w:marBottom w:val="0"/>
              <w:divBdr>
                <w:top w:val="none" w:sz="0" w:space="0" w:color="auto"/>
                <w:left w:val="none" w:sz="0" w:space="0" w:color="auto"/>
                <w:bottom w:val="none" w:sz="0" w:space="0" w:color="auto"/>
                <w:right w:val="none" w:sz="0" w:space="0" w:color="auto"/>
              </w:divBdr>
            </w:div>
          </w:divsChild>
        </w:div>
        <w:div w:id="80953383">
          <w:marLeft w:val="0"/>
          <w:marRight w:val="0"/>
          <w:marTop w:val="0"/>
          <w:marBottom w:val="0"/>
          <w:divBdr>
            <w:top w:val="none" w:sz="0" w:space="0" w:color="auto"/>
            <w:left w:val="none" w:sz="0" w:space="0" w:color="auto"/>
            <w:bottom w:val="none" w:sz="0" w:space="0" w:color="auto"/>
            <w:right w:val="none" w:sz="0" w:space="0" w:color="auto"/>
          </w:divBdr>
          <w:divsChild>
            <w:div w:id="243540094">
              <w:marLeft w:val="0"/>
              <w:marRight w:val="0"/>
              <w:marTop w:val="0"/>
              <w:marBottom w:val="0"/>
              <w:divBdr>
                <w:top w:val="none" w:sz="0" w:space="0" w:color="auto"/>
                <w:left w:val="none" w:sz="0" w:space="0" w:color="auto"/>
                <w:bottom w:val="none" w:sz="0" w:space="0" w:color="auto"/>
                <w:right w:val="none" w:sz="0" w:space="0" w:color="auto"/>
              </w:divBdr>
            </w:div>
          </w:divsChild>
        </w:div>
        <w:div w:id="165021819">
          <w:marLeft w:val="0"/>
          <w:marRight w:val="0"/>
          <w:marTop w:val="0"/>
          <w:marBottom w:val="0"/>
          <w:divBdr>
            <w:top w:val="none" w:sz="0" w:space="0" w:color="auto"/>
            <w:left w:val="none" w:sz="0" w:space="0" w:color="auto"/>
            <w:bottom w:val="none" w:sz="0" w:space="0" w:color="auto"/>
            <w:right w:val="none" w:sz="0" w:space="0" w:color="auto"/>
          </w:divBdr>
          <w:divsChild>
            <w:div w:id="1321739327">
              <w:marLeft w:val="0"/>
              <w:marRight w:val="0"/>
              <w:marTop w:val="0"/>
              <w:marBottom w:val="0"/>
              <w:divBdr>
                <w:top w:val="none" w:sz="0" w:space="0" w:color="auto"/>
                <w:left w:val="none" w:sz="0" w:space="0" w:color="auto"/>
                <w:bottom w:val="none" w:sz="0" w:space="0" w:color="auto"/>
                <w:right w:val="none" w:sz="0" w:space="0" w:color="auto"/>
              </w:divBdr>
            </w:div>
          </w:divsChild>
        </w:div>
        <w:div w:id="353389350">
          <w:marLeft w:val="0"/>
          <w:marRight w:val="0"/>
          <w:marTop w:val="0"/>
          <w:marBottom w:val="0"/>
          <w:divBdr>
            <w:top w:val="none" w:sz="0" w:space="0" w:color="auto"/>
            <w:left w:val="none" w:sz="0" w:space="0" w:color="auto"/>
            <w:bottom w:val="none" w:sz="0" w:space="0" w:color="auto"/>
            <w:right w:val="none" w:sz="0" w:space="0" w:color="auto"/>
          </w:divBdr>
          <w:divsChild>
            <w:div w:id="1881354824">
              <w:marLeft w:val="0"/>
              <w:marRight w:val="0"/>
              <w:marTop w:val="0"/>
              <w:marBottom w:val="0"/>
              <w:divBdr>
                <w:top w:val="none" w:sz="0" w:space="0" w:color="auto"/>
                <w:left w:val="none" w:sz="0" w:space="0" w:color="auto"/>
                <w:bottom w:val="none" w:sz="0" w:space="0" w:color="auto"/>
                <w:right w:val="none" w:sz="0" w:space="0" w:color="auto"/>
              </w:divBdr>
            </w:div>
          </w:divsChild>
        </w:div>
        <w:div w:id="365563087">
          <w:marLeft w:val="0"/>
          <w:marRight w:val="0"/>
          <w:marTop w:val="0"/>
          <w:marBottom w:val="0"/>
          <w:divBdr>
            <w:top w:val="none" w:sz="0" w:space="0" w:color="auto"/>
            <w:left w:val="none" w:sz="0" w:space="0" w:color="auto"/>
            <w:bottom w:val="none" w:sz="0" w:space="0" w:color="auto"/>
            <w:right w:val="none" w:sz="0" w:space="0" w:color="auto"/>
          </w:divBdr>
          <w:divsChild>
            <w:div w:id="1981105664">
              <w:marLeft w:val="0"/>
              <w:marRight w:val="0"/>
              <w:marTop w:val="0"/>
              <w:marBottom w:val="0"/>
              <w:divBdr>
                <w:top w:val="none" w:sz="0" w:space="0" w:color="auto"/>
                <w:left w:val="none" w:sz="0" w:space="0" w:color="auto"/>
                <w:bottom w:val="none" w:sz="0" w:space="0" w:color="auto"/>
                <w:right w:val="none" w:sz="0" w:space="0" w:color="auto"/>
              </w:divBdr>
            </w:div>
          </w:divsChild>
        </w:div>
        <w:div w:id="461730640">
          <w:marLeft w:val="0"/>
          <w:marRight w:val="0"/>
          <w:marTop w:val="0"/>
          <w:marBottom w:val="0"/>
          <w:divBdr>
            <w:top w:val="none" w:sz="0" w:space="0" w:color="auto"/>
            <w:left w:val="none" w:sz="0" w:space="0" w:color="auto"/>
            <w:bottom w:val="none" w:sz="0" w:space="0" w:color="auto"/>
            <w:right w:val="none" w:sz="0" w:space="0" w:color="auto"/>
          </w:divBdr>
          <w:divsChild>
            <w:div w:id="1051075040">
              <w:marLeft w:val="0"/>
              <w:marRight w:val="0"/>
              <w:marTop w:val="0"/>
              <w:marBottom w:val="0"/>
              <w:divBdr>
                <w:top w:val="none" w:sz="0" w:space="0" w:color="auto"/>
                <w:left w:val="none" w:sz="0" w:space="0" w:color="auto"/>
                <w:bottom w:val="none" w:sz="0" w:space="0" w:color="auto"/>
                <w:right w:val="none" w:sz="0" w:space="0" w:color="auto"/>
              </w:divBdr>
            </w:div>
          </w:divsChild>
        </w:div>
        <w:div w:id="507451597">
          <w:marLeft w:val="0"/>
          <w:marRight w:val="0"/>
          <w:marTop w:val="0"/>
          <w:marBottom w:val="0"/>
          <w:divBdr>
            <w:top w:val="none" w:sz="0" w:space="0" w:color="auto"/>
            <w:left w:val="none" w:sz="0" w:space="0" w:color="auto"/>
            <w:bottom w:val="none" w:sz="0" w:space="0" w:color="auto"/>
            <w:right w:val="none" w:sz="0" w:space="0" w:color="auto"/>
          </w:divBdr>
          <w:divsChild>
            <w:div w:id="1204100996">
              <w:marLeft w:val="0"/>
              <w:marRight w:val="0"/>
              <w:marTop w:val="0"/>
              <w:marBottom w:val="0"/>
              <w:divBdr>
                <w:top w:val="none" w:sz="0" w:space="0" w:color="auto"/>
                <w:left w:val="none" w:sz="0" w:space="0" w:color="auto"/>
                <w:bottom w:val="none" w:sz="0" w:space="0" w:color="auto"/>
                <w:right w:val="none" w:sz="0" w:space="0" w:color="auto"/>
              </w:divBdr>
            </w:div>
          </w:divsChild>
        </w:div>
        <w:div w:id="567494982">
          <w:marLeft w:val="0"/>
          <w:marRight w:val="0"/>
          <w:marTop w:val="0"/>
          <w:marBottom w:val="0"/>
          <w:divBdr>
            <w:top w:val="none" w:sz="0" w:space="0" w:color="auto"/>
            <w:left w:val="none" w:sz="0" w:space="0" w:color="auto"/>
            <w:bottom w:val="none" w:sz="0" w:space="0" w:color="auto"/>
            <w:right w:val="none" w:sz="0" w:space="0" w:color="auto"/>
          </w:divBdr>
          <w:divsChild>
            <w:div w:id="892619942">
              <w:marLeft w:val="0"/>
              <w:marRight w:val="0"/>
              <w:marTop w:val="0"/>
              <w:marBottom w:val="0"/>
              <w:divBdr>
                <w:top w:val="none" w:sz="0" w:space="0" w:color="auto"/>
                <w:left w:val="none" w:sz="0" w:space="0" w:color="auto"/>
                <w:bottom w:val="none" w:sz="0" w:space="0" w:color="auto"/>
                <w:right w:val="none" w:sz="0" w:space="0" w:color="auto"/>
              </w:divBdr>
            </w:div>
          </w:divsChild>
        </w:div>
        <w:div w:id="586041552">
          <w:marLeft w:val="0"/>
          <w:marRight w:val="0"/>
          <w:marTop w:val="0"/>
          <w:marBottom w:val="0"/>
          <w:divBdr>
            <w:top w:val="none" w:sz="0" w:space="0" w:color="auto"/>
            <w:left w:val="none" w:sz="0" w:space="0" w:color="auto"/>
            <w:bottom w:val="none" w:sz="0" w:space="0" w:color="auto"/>
            <w:right w:val="none" w:sz="0" w:space="0" w:color="auto"/>
          </w:divBdr>
          <w:divsChild>
            <w:div w:id="1846632809">
              <w:marLeft w:val="0"/>
              <w:marRight w:val="0"/>
              <w:marTop w:val="0"/>
              <w:marBottom w:val="0"/>
              <w:divBdr>
                <w:top w:val="none" w:sz="0" w:space="0" w:color="auto"/>
                <w:left w:val="none" w:sz="0" w:space="0" w:color="auto"/>
                <w:bottom w:val="none" w:sz="0" w:space="0" w:color="auto"/>
                <w:right w:val="none" w:sz="0" w:space="0" w:color="auto"/>
              </w:divBdr>
            </w:div>
          </w:divsChild>
        </w:div>
        <w:div w:id="613751909">
          <w:marLeft w:val="0"/>
          <w:marRight w:val="0"/>
          <w:marTop w:val="0"/>
          <w:marBottom w:val="0"/>
          <w:divBdr>
            <w:top w:val="none" w:sz="0" w:space="0" w:color="auto"/>
            <w:left w:val="none" w:sz="0" w:space="0" w:color="auto"/>
            <w:bottom w:val="none" w:sz="0" w:space="0" w:color="auto"/>
            <w:right w:val="none" w:sz="0" w:space="0" w:color="auto"/>
          </w:divBdr>
          <w:divsChild>
            <w:div w:id="30544555">
              <w:marLeft w:val="0"/>
              <w:marRight w:val="0"/>
              <w:marTop w:val="0"/>
              <w:marBottom w:val="0"/>
              <w:divBdr>
                <w:top w:val="none" w:sz="0" w:space="0" w:color="auto"/>
                <w:left w:val="none" w:sz="0" w:space="0" w:color="auto"/>
                <w:bottom w:val="none" w:sz="0" w:space="0" w:color="auto"/>
                <w:right w:val="none" w:sz="0" w:space="0" w:color="auto"/>
              </w:divBdr>
            </w:div>
          </w:divsChild>
        </w:div>
        <w:div w:id="1177304671">
          <w:marLeft w:val="0"/>
          <w:marRight w:val="0"/>
          <w:marTop w:val="0"/>
          <w:marBottom w:val="0"/>
          <w:divBdr>
            <w:top w:val="none" w:sz="0" w:space="0" w:color="auto"/>
            <w:left w:val="none" w:sz="0" w:space="0" w:color="auto"/>
            <w:bottom w:val="none" w:sz="0" w:space="0" w:color="auto"/>
            <w:right w:val="none" w:sz="0" w:space="0" w:color="auto"/>
          </w:divBdr>
          <w:divsChild>
            <w:div w:id="115300960">
              <w:marLeft w:val="0"/>
              <w:marRight w:val="0"/>
              <w:marTop w:val="0"/>
              <w:marBottom w:val="0"/>
              <w:divBdr>
                <w:top w:val="none" w:sz="0" w:space="0" w:color="auto"/>
                <w:left w:val="none" w:sz="0" w:space="0" w:color="auto"/>
                <w:bottom w:val="none" w:sz="0" w:space="0" w:color="auto"/>
                <w:right w:val="none" w:sz="0" w:space="0" w:color="auto"/>
              </w:divBdr>
            </w:div>
          </w:divsChild>
        </w:div>
        <w:div w:id="1370958949">
          <w:marLeft w:val="0"/>
          <w:marRight w:val="0"/>
          <w:marTop w:val="0"/>
          <w:marBottom w:val="0"/>
          <w:divBdr>
            <w:top w:val="none" w:sz="0" w:space="0" w:color="auto"/>
            <w:left w:val="none" w:sz="0" w:space="0" w:color="auto"/>
            <w:bottom w:val="none" w:sz="0" w:space="0" w:color="auto"/>
            <w:right w:val="none" w:sz="0" w:space="0" w:color="auto"/>
          </w:divBdr>
          <w:divsChild>
            <w:div w:id="2024092744">
              <w:marLeft w:val="0"/>
              <w:marRight w:val="0"/>
              <w:marTop w:val="0"/>
              <w:marBottom w:val="0"/>
              <w:divBdr>
                <w:top w:val="none" w:sz="0" w:space="0" w:color="auto"/>
                <w:left w:val="none" w:sz="0" w:space="0" w:color="auto"/>
                <w:bottom w:val="none" w:sz="0" w:space="0" w:color="auto"/>
                <w:right w:val="none" w:sz="0" w:space="0" w:color="auto"/>
              </w:divBdr>
            </w:div>
          </w:divsChild>
        </w:div>
        <w:div w:id="1784808251">
          <w:marLeft w:val="0"/>
          <w:marRight w:val="0"/>
          <w:marTop w:val="0"/>
          <w:marBottom w:val="0"/>
          <w:divBdr>
            <w:top w:val="none" w:sz="0" w:space="0" w:color="auto"/>
            <w:left w:val="none" w:sz="0" w:space="0" w:color="auto"/>
            <w:bottom w:val="none" w:sz="0" w:space="0" w:color="auto"/>
            <w:right w:val="none" w:sz="0" w:space="0" w:color="auto"/>
          </w:divBdr>
          <w:divsChild>
            <w:div w:id="1277712156">
              <w:marLeft w:val="0"/>
              <w:marRight w:val="0"/>
              <w:marTop w:val="0"/>
              <w:marBottom w:val="0"/>
              <w:divBdr>
                <w:top w:val="none" w:sz="0" w:space="0" w:color="auto"/>
                <w:left w:val="none" w:sz="0" w:space="0" w:color="auto"/>
                <w:bottom w:val="none" w:sz="0" w:space="0" w:color="auto"/>
                <w:right w:val="none" w:sz="0" w:space="0" w:color="auto"/>
              </w:divBdr>
            </w:div>
          </w:divsChild>
        </w:div>
        <w:div w:id="2025982958">
          <w:marLeft w:val="0"/>
          <w:marRight w:val="0"/>
          <w:marTop w:val="0"/>
          <w:marBottom w:val="0"/>
          <w:divBdr>
            <w:top w:val="none" w:sz="0" w:space="0" w:color="auto"/>
            <w:left w:val="none" w:sz="0" w:space="0" w:color="auto"/>
            <w:bottom w:val="none" w:sz="0" w:space="0" w:color="auto"/>
            <w:right w:val="none" w:sz="0" w:space="0" w:color="auto"/>
          </w:divBdr>
          <w:divsChild>
            <w:div w:id="1418593553">
              <w:marLeft w:val="0"/>
              <w:marRight w:val="0"/>
              <w:marTop w:val="0"/>
              <w:marBottom w:val="0"/>
              <w:divBdr>
                <w:top w:val="none" w:sz="0" w:space="0" w:color="auto"/>
                <w:left w:val="none" w:sz="0" w:space="0" w:color="auto"/>
                <w:bottom w:val="none" w:sz="0" w:space="0" w:color="auto"/>
                <w:right w:val="none" w:sz="0" w:space="0" w:color="auto"/>
              </w:divBdr>
            </w:div>
          </w:divsChild>
        </w:div>
        <w:div w:id="2102220715">
          <w:marLeft w:val="0"/>
          <w:marRight w:val="0"/>
          <w:marTop w:val="0"/>
          <w:marBottom w:val="0"/>
          <w:divBdr>
            <w:top w:val="none" w:sz="0" w:space="0" w:color="auto"/>
            <w:left w:val="none" w:sz="0" w:space="0" w:color="auto"/>
            <w:bottom w:val="none" w:sz="0" w:space="0" w:color="auto"/>
            <w:right w:val="none" w:sz="0" w:space="0" w:color="auto"/>
          </w:divBdr>
          <w:divsChild>
            <w:div w:id="16820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3298">
      <w:bodyDiv w:val="1"/>
      <w:marLeft w:val="0"/>
      <w:marRight w:val="0"/>
      <w:marTop w:val="0"/>
      <w:marBottom w:val="0"/>
      <w:divBdr>
        <w:top w:val="none" w:sz="0" w:space="0" w:color="auto"/>
        <w:left w:val="none" w:sz="0" w:space="0" w:color="auto"/>
        <w:bottom w:val="none" w:sz="0" w:space="0" w:color="auto"/>
        <w:right w:val="none" w:sz="0" w:space="0" w:color="auto"/>
      </w:divBdr>
      <w:divsChild>
        <w:div w:id="119686532">
          <w:marLeft w:val="0"/>
          <w:marRight w:val="0"/>
          <w:marTop w:val="0"/>
          <w:marBottom w:val="0"/>
          <w:divBdr>
            <w:top w:val="none" w:sz="0" w:space="0" w:color="auto"/>
            <w:left w:val="none" w:sz="0" w:space="0" w:color="auto"/>
            <w:bottom w:val="none" w:sz="0" w:space="0" w:color="auto"/>
            <w:right w:val="none" w:sz="0" w:space="0" w:color="auto"/>
          </w:divBdr>
          <w:divsChild>
            <w:div w:id="469059185">
              <w:marLeft w:val="0"/>
              <w:marRight w:val="0"/>
              <w:marTop w:val="0"/>
              <w:marBottom w:val="0"/>
              <w:divBdr>
                <w:top w:val="none" w:sz="0" w:space="0" w:color="auto"/>
                <w:left w:val="none" w:sz="0" w:space="0" w:color="auto"/>
                <w:bottom w:val="none" w:sz="0" w:space="0" w:color="auto"/>
                <w:right w:val="none" w:sz="0" w:space="0" w:color="auto"/>
              </w:divBdr>
            </w:div>
          </w:divsChild>
        </w:div>
        <w:div w:id="387383665">
          <w:marLeft w:val="0"/>
          <w:marRight w:val="0"/>
          <w:marTop w:val="0"/>
          <w:marBottom w:val="0"/>
          <w:divBdr>
            <w:top w:val="none" w:sz="0" w:space="0" w:color="auto"/>
            <w:left w:val="none" w:sz="0" w:space="0" w:color="auto"/>
            <w:bottom w:val="none" w:sz="0" w:space="0" w:color="auto"/>
            <w:right w:val="none" w:sz="0" w:space="0" w:color="auto"/>
          </w:divBdr>
          <w:divsChild>
            <w:div w:id="618149989">
              <w:marLeft w:val="0"/>
              <w:marRight w:val="0"/>
              <w:marTop w:val="0"/>
              <w:marBottom w:val="0"/>
              <w:divBdr>
                <w:top w:val="none" w:sz="0" w:space="0" w:color="auto"/>
                <w:left w:val="none" w:sz="0" w:space="0" w:color="auto"/>
                <w:bottom w:val="none" w:sz="0" w:space="0" w:color="auto"/>
                <w:right w:val="none" w:sz="0" w:space="0" w:color="auto"/>
              </w:divBdr>
            </w:div>
          </w:divsChild>
        </w:div>
        <w:div w:id="1060052962">
          <w:marLeft w:val="0"/>
          <w:marRight w:val="0"/>
          <w:marTop w:val="0"/>
          <w:marBottom w:val="0"/>
          <w:divBdr>
            <w:top w:val="none" w:sz="0" w:space="0" w:color="auto"/>
            <w:left w:val="none" w:sz="0" w:space="0" w:color="auto"/>
            <w:bottom w:val="none" w:sz="0" w:space="0" w:color="auto"/>
            <w:right w:val="none" w:sz="0" w:space="0" w:color="auto"/>
          </w:divBdr>
          <w:divsChild>
            <w:div w:id="1970545905">
              <w:marLeft w:val="0"/>
              <w:marRight w:val="0"/>
              <w:marTop w:val="0"/>
              <w:marBottom w:val="0"/>
              <w:divBdr>
                <w:top w:val="none" w:sz="0" w:space="0" w:color="auto"/>
                <w:left w:val="none" w:sz="0" w:space="0" w:color="auto"/>
                <w:bottom w:val="none" w:sz="0" w:space="0" w:color="auto"/>
                <w:right w:val="none" w:sz="0" w:space="0" w:color="auto"/>
              </w:divBdr>
            </w:div>
          </w:divsChild>
        </w:div>
        <w:div w:id="1351833116">
          <w:marLeft w:val="0"/>
          <w:marRight w:val="0"/>
          <w:marTop w:val="0"/>
          <w:marBottom w:val="0"/>
          <w:divBdr>
            <w:top w:val="none" w:sz="0" w:space="0" w:color="auto"/>
            <w:left w:val="none" w:sz="0" w:space="0" w:color="auto"/>
            <w:bottom w:val="none" w:sz="0" w:space="0" w:color="auto"/>
            <w:right w:val="none" w:sz="0" w:space="0" w:color="auto"/>
          </w:divBdr>
          <w:divsChild>
            <w:div w:id="1597210001">
              <w:marLeft w:val="0"/>
              <w:marRight w:val="0"/>
              <w:marTop w:val="0"/>
              <w:marBottom w:val="0"/>
              <w:divBdr>
                <w:top w:val="none" w:sz="0" w:space="0" w:color="auto"/>
                <w:left w:val="none" w:sz="0" w:space="0" w:color="auto"/>
                <w:bottom w:val="none" w:sz="0" w:space="0" w:color="auto"/>
                <w:right w:val="none" w:sz="0" w:space="0" w:color="auto"/>
              </w:divBdr>
            </w:div>
          </w:divsChild>
        </w:div>
        <w:div w:id="1993095993">
          <w:marLeft w:val="0"/>
          <w:marRight w:val="0"/>
          <w:marTop w:val="0"/>
          <w:marBottom w:val="0"/>
          <w:divBdr>
            <w:top w:val="none" w:sz="0" w:space="0" w:color="auto"/>
            <w:left w:val="none" w:sz="0" w:space="0" w:color="auto"/>
            <w:bottom w:val="none" w:sz="0" w:space="0" w:color="auto"/>
            <w:right w:val="none" w:sz="0" w:space="0" w:color="auto"/>
          </w:divBdr>
          <w:divsChild>
            <w:div w:id="109466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9420">
      <w:bodyDiv w:val="1"/>
      <w:marLeft w:val="0"/>
      <w:marRight w:val="0"/>
      <w:marTop w:val="0"/>
      <w:marBottom w:val="0"/>
      <w:divBdr>
        <w:top w:val="none" w:sz="0" w:space="0" w:color="auto"/>
        <w:left w:val="none" w:sz="0" w:space="0" w:color="auto"/>
        <w:bottom w:val="none" w:sz="0" w:space="0" w:color="auto"/>
        <w:right w:val="none" w:sz="0" w:space="0" w:color="auto"/>
      </w:divBdr>
      <w:divsChild>
        <w:div w:id="143473101">
          <w:marLeft w:val="0"/>
          <w:marRight w:val="0"/>
          <w:marTop w:val="0"/>
          <w:marBottom w:val="0"/>
          <w:divBdr>
            <w:top w:val="none" w:sz="0" w:space="0" w:color="auto"/>
            <w:left w:val="none" w:sz="0" w:space="0" w:color="auto"/>
            <w:bottom w:val="none" w:sz="0" w:space="0" w:color="auto"/>
            <w:right w:val="none" w:sz="0" w:space="0" w:color="auto"/>
          </w:divBdr>
          <w:divsChild>
            <w:div w:id="1040207868">
              <w:marLeft w:val="0"/>
              <w:marRight w:val="0"/>
              <w:marTop w:val="0"/>
              <w:marBottom w:val="0"/>
              <w:divBdr>
                <w:top w:val="none" w:sz="0" w:space="0" w:color="auto"/>
                <w:left w:val="none" w:sz="0" w:space="0" w:color="auto"/>
                <w:bottom w:val="none" w:sz="0" w:space="0" w:color="auto"/>
                <w:right w:val="none" w:sz="0" w:space="0" w:color="auto"/>
              </w:divBdr>
            </w:div>
          </w:divsChild>
        </w:div>
        <w:div w:id="229270812">
          <w:marLeft w:val="0"/>
          <w:marRight w:val="0"/>
          <w:marTop w:val="0"/>
          <w:marBottom w:val="0"/>
          <w:divBdr>
            <w:top w:val="none" w:sz="0" w:space="0" w:color="auto"/>
            <w:left w:val="none" w:sz="0" w:space="0" w:color="auto"/>
            <w:bottom w:val="none" w:sz="0" w:space="0" w:color="auto"/>
            <w:right w:val="none" w:sz="0" w:space="0" w:color="auto"/>
          </w:divBdr>
          <w:divsChild>
            <w:div w:id="1127236413">
              <w:marLeft w:val="0"/>
              <w:marRight w:val="0"/>
              <w:marTop w:val="0"/>
              <w:marBottom w:val="0"/>
              <w:divBdr>
                <w:top w:val="none" w:sz="0" w:space="0" w:color="auto"/>
                <w:left w:val="none" w:sz="0" w:space="0" w:color="auto"/>
                <w:bottom w:val="none" w:sz="0" w:space="0" w:color="auto"/>
                <w:right w:val="none" w:sz="0" w:space="0" w:color="auto"/>
              </w:divBdr>
            </w:div>
          </w:divsChild>
        </w:div>
        <w:div w:id="656953868">
          <w:marLeft w:val="0"/>
          <w:marRight w:val="0"/>
          <w:marTop w:val="0"/>
          <w:marBottom w:val="0"/>
          <w:divBdr>
            <w:top w:val="none" w:sz="0" w:space="0" w:color="auto"/>
            <w:left w:val="none" w:sz="0" w:space="0" w:color="auto"/>
            <w:bottom w:val="none" w:sz="0" w:space="0" w:color="auto"/>
            <w:right w:val="none" w:sz="0" w:space="0" w:color="auto"/>
          </w:divBdr>
          <w:divsChild>
            <w:div w:id="291861636">
              <w:marLeft w:val="0"/>
              <w:marRight w:val="0"/>
              <w:marTop w:val="0"/>
              <w:marBottom w:val="0"/>
              <w:divBdr>
                <w:top w:val="none" w:sz="0" w:space="0" w:color="auto"/>
                <w:left w:val="none" w:sz="0" w:space="0" w:color="auto"/>
                <w:bottom w:val="none" w:sz="0" w:space="0" w:color="auto"/>
                <w:right w:val="none" w:sz="0" w:space="0" w:color="auto"/>
              </w:divBdr>
            </w:div>
          </w:divsChild>
        </w:div>
        <w:div w:id="702364067">
          <w:marLeft w:val="0"/>
          <w:marRight w:val="0"/>
          <w:marTop w:val="0"/>
          <w:marBottom w:val="0"/>
          <w:divBdr>
            <w:top w:val="none" w:sz="0" w:space="0" w:color="auto"/>
            <w:left w:val="none" w:sz="0" w:space="0" w:color="auto"/>
            <w:bottom w:val="none" w:sz="0" w:space="0" w:color="auto"/>
            <w:right w:val="none" w:sz="0" w:space="0" w:color="auto"/>
          </w:divBdr>
          <w:divsChild>
            <w:div w:id="2030787515">
              <w:marLeft w:val="0"/>
              <w:marRight w:val="0"/>
              <w:marTop w:val="0"/>
              <w:marBottom w:val="0"/>
              <w:divBdr>
                <w:top w:val="none" w:sz="0" w:space="0" w:color="auto"/>
                <w:left w:val="none" w:sz="0" w:space="0" w:color="auto"/>
                <w:bottom w:val="none" w:sz="0" w:space="0" w:color="auto"/>
                <w:right w:val="none" w:sz="0" w:space="0" w:color="auto"/>
              </w:divBdr>
            </w:div>
          </w:divsChild>
        </w:div>
        <w:div w:id="730542751">
          <w:marLeft w:val="0"/>
          <w:marRight w:val="0"/>
          <w:marTop w:val="0"/>
          <w:marBottom w:val="0"/>
          <w:divBdr>
            <w:top w:val="none" w:sz="0" w:space="0" w:color="auto"/>
            <w:left w:val="none" w:sz="0" w:space="0" w:color="auto"/>
            <w:bottom w:val="none" w:sz="0" w:space="0" w:color="auto"/>
            <w:right w:val="none" w:sz="0" w:space="0" w:color="auto"/>
          </w:divBdr>
          <w:divsChild>
            <w:div w:id="1049190384">
              <w:marLeft w:val="0"/>
              <w:marRight w:val="0"/>
              <w:marTop w:val="0"/>
              <w:marBottom w:val="0"/>
              <w:divBdr>
                <w:top w:val="none" w:sz="0" w:space="0" w:color="auto"/>
                <w:left w:val="none" w:sz="0" w:space="0" w:color="auto"/>
                <w:bottom w:val="none" w:sz="0" w:space="0" w:color="auto"/>
                <w:right w:val="none" w:sz="0" w:space="0" w:color="auto"/>
              </w:divBdr>
            </w:div>
          </w:divsChild>
        </w:div>
        <w:div w:id="1004282667">
          <w:marLeft w:val="0"/>
          <w:marRight w:val="0"/>
          <w:marTop w:val="0"/>
          <w:marBottom w:val="0"/>
          <w:divBdr>
            <w:top w:val="none" w:sz="0" w:space="0" w:color="auto"/>
            <w:left w:val="none" w:sz="0" w:space="0" w:color="auto"/>
            <w:bottom w:val="none" w:sz="0" w:space="0" w:color="auto"/>
            <w:right w:val="none" w:sz="0" w:space="0" w:color="auto"/>
          </w:divBdr>
          <w:divsChild>
            <w:div w:id="2000500191">
              <w:marLeft w:val="0"/>
              <w:marRight w:val="0"/>
              <w:marTop w:val="0"/>
              <w:marBottom w:val="0"/>
              <w:divBdr>
                <w:top w:val="none" w:sz="0" w:space="0" w:color="auto"/>
                <w:left w:val="none" w:sz="0" w:space="0" w:color="auto"/>
                <w:bottom w:val="none" w:sz="0" w:space="0" w:color="auto"/>
                <w:right w:val="none" w:sz="0" w:space="0" w:color="auto"/>
              </w:divBdr>
            </w:div>
          </w:divsChild>
        </w:div>
        <w:div w:id="1260679575">
          <w:marLeft w:val="0"/>
          <w:marRight w:val="0"/>
          <w:marTop w:val="0"/>
          <w:marBottom w:val="0"/>
          <w:divBdr>
            <w:top w:val="none" w:sz="0" w:space="0" w:color="auto"/>
            <w:left w:val="none" w:sz="0" w:space="0" w:color="auto"/>
            <w:bottom w:val="none" w:sz="0" w:space="0" w:color="auto"/>
            <w:right w:val="none" w:sz="0" w:space="0" w:color="auto"/>
          </w:divBdr>
          <w:divsChild>
            <w:div w:id="1311596446">
              <w:marLeft w:val="0"/>
              <w:marRight w:val="0"/>
              <w:marTop w:val="0"/>
              <w:marBottom w:val="0"/>
              <w:divBdr>
                <w:top w:val="none" w:sz="0" w:space="0" w:color="auto"/>
                <w:left w:val="none" w:sz="0" w:space="0" w:color="auto"/>
                <w:bottom w:val="none" w:sz="0" w:space="0" w:color="auto"/>
                <w:right w:val="none" w:sz="0" w:space="0" w:color="auto"/>
              </w:divBdr>
            </w:div>
          </w:divsChild>
        </w:div>
        <w:div w:id="1326475351">
          <w:marLeft w:val="0"/>
          <w:marRight w:val="0"/>
          <w:marTop w:val="0"/>
          <w:marBottom w:val="0"/>
          <w:divBdr>
            <w:top w:val="none" w:sz="0" w:space="0" w:color="auto"/>
            <w:left w:val="none" w:sz="0" w:space="0" w:color="auto"/>
            <w:bottom w:val="none" w:sz="0" w:space="0" w:color="auto"/>
            <w:right w:val="none" w:sz="0" w:space="0" w:color="auto"/>
          </w:divBdr>
          <w:divsChild>
            <w:div w:id="1349405967">
              <w:marLeft w:val="0"/>
              <w:marRight w:val="0"/>
              <w:marTop w:val="0"/>
              <w:marBottom w:val="0"/>
              <w:divBdr>
                <w:top w:val="none" w:sz="0" w:space="0" w:color="auto"/>
                <w:left w:val="none" w:sz="0" w:space="0" w:color="auto"/>
                <w:bottom w:val="none" w:sz="0" w:space="0" w:color="auto"/>
                <w:right w:val="none" w:sz="0" w:space="0" w:color="auto"/>
              </w:divBdr>
            </w:div>
          </w:divsChild>
        </w:div>
        <w:div w:id="1355813320">
          <w:marLeft w:val="0"/>
          <w:marRight w:val="0"/>
          <w:marTop w:val="0"/>
          <w:marBottom w:val="0"/>
          <w:divBdr>
            <w:top w:val="none" w:sz="0" w:space="0" w:color="auto"/>
            <w:left w:val="none" w:sz="0" w:space="0" w:color="auto"/>
            <w:bottom w:val="none" w:sz="0" w:space="0" w:color="auto"/>
            <w:right w:val="none" w:sz="0" w:space="0" w:color="auto"/>
          </w:divBdr>
          <w:divsChild>
            <w:div w:id="886800055">
              <w:marLeft w:val="0"/>
              <w:marRight w:val="0"/>
              <w:marTop w:val="0"/>
              <w:marBottom w:val="0"/>
              <w:divBdr>
                <w:top w:val="none" w:sz="0" w:space="0" w:color="auto"/>
                <w:left w:val="none" w:sz="0" w:space="0" w:color="auto"/>
                <w:bottom w:val="none" w:sz="0" w:space="0" w:color="auto"/>
                <w:right w:val="none" w:sz="0" w:space="0" w:color="auto"/>
              </w:divBdr>
            </w:div>
          </w:divsChild>
        </w:div>
        <w:div w:id="1415007553">
          <w:marLeft w:val="0"/>
          <w:marRight w:val="0"/>
          <w:marTop w:val="0"/>
          <w:marBottom w:val="0"/>
          <w:divBdr>
            <w:top w:val="none" w:sz="0" w:space="0" w:color="auto"/>
            <w:left w:val="none" w:sz="0" w:space="0" w:color="auto"/>
            <w:bottom w:val="none" w:sz="0" w:space="0" w:color="auto"/>
            <w:right w:val="none" w:sz="0" w:space="0" w:color="auto"/>
          </w:divBdr>
          <w:divsChild>
            <w:div w:id="1066807452">
              <w:marLeft w:val="0"/>
              <w:marRight w:val="0"/>
              <w:marTop w:val="0"/>
              <w:marBottom w:val="0"/>
              <w:divBdr>
                <w:top w:val="none" w:sz="0" w:space="0" w:color="auto"/>
                <w:left w:val="none" w:sz="0" w:space="0" w:color="auto"/>
                <w:bottom w:val="none" w:sz="0" w:space="0" w:color="auto"/>
                <w:right w:val="none" w:sz="0" w:space="0" w:color="auto"/>
              </w:divBdr>
            </w:div>
          </w:divsChild>
        </w:div>
        <w:div w:id="1543207067">
          <w:marLeft w:val="0"/>
          <w:marRight w:val="0"/>
          <w:marTop w:val="0"/>
          <w:marBottom w:val="0"/>
          <w:divBdr>
            <w:top w:val="none" w:sz="0" w:space="0" w:color="auto"/>
            <w:left w:val="none" w:sz="0" w:space="0" w:color="auto"/>
            <w:bottom w:val="none" w:sz="0" w:space="0" w:color="auto"/>
            <w:right w:val="none" w:sz="0" w:space="0" w:color="auto"/>
          </w:divBdr>
          <w:divsChild>
            <w:div w:id="1305236398">
              <w:marLeft w:val="0"/>
              <w:marRight w:val="0"/>
              <w:marTop w:val="0"/>
              <w:marBottom w:val="0"/>
              <w:divBdr>
                <w:top w:val="none" w:sz="0" w:space="0" w:color="auto"/>
                <w:left w:val="none" w:sz="0" w:space="0" w:color="auto"/>
                <w:bottom w:val="none" w:sz="0" w:space="0" w:color="auto"/>
                <w:right w:val="none" w:sz="0" w:space="0" w:color="auto"/>
              </w:divBdr>
            </w:div>
          </w:divsChild>
        </w:div>
        <w:div w:id="1570336968">
          <w:marLeft w:val="0"/>
          <w:marRight w:val="0"/>
          <w:marTop w:val="0"/>
          <w:marBottom w:val="0"/>
          <w:divBdr>
            <w:top w:val="none" w:sz="0" w:space="0" w:color="auto"/>
            <w:left w:val="none" w:sz="0" w:space="0" w:color="auto"/>
            <w:bottom w:val="none" w:sz="0" w:space="0" w:color="auto"/>
            <w:right w:val="none" w:sz="0" w:space="0" w:color="auto"/>
          </w:divBdr>
          <w:divsChild>
            <w:div w:id="77800216">
              <w:marLeft w:val="0"/>
              <w:marRight w:val="0"/>
              <w:marTop w:val="0"/>
              <w:marBottom w:val="0"/>
              <w:divBdr>
                <w:top w:val="none" w:sz="0" w:space="0" w:color="auto"/>
                <w:left w:val="none" w:sz="0" w:space="0" w:color="auto"/>
                <w:bottom w:val="none" w:sz="0" w:space="0" w:color="auto"/>
                <w:right w:val="none" w:sz="0" w:space="0" w:color="auto"/>
              </w:divBdr>
            </w:div>
          </w:divsChild>
        </w:div>
        <w:div w:id="1696690235">
          <w:marLeft w:val="0"/>
          <w:marRight w:val="0"/>
          <w:marTop w:val="0"/>
          <w:marBottom w:val="0"/>
          <w:divBdr>
            <w:top w:val="none" w:sz="0" w:space="0" w:color="auto"/>
            <w:left w:val="none" w:sz="0" w:space="0" w:color="auto"/>
            <w:bottom w:val="none" w:sz="0" w:space="0" w:color="auto"/>
            <w:right w:val="none" w:sz="0" w:space="0" w:color="auto"/>
          </w:divBdr>
          <w:divsChild>
            <w:div w:id="918518615">
              <w:marLeft w:val="0"/>
              <w:marRight w:val="0"/>
              <w:marTop w:val="0"/>
              <w:marBottom w:val="0"/>
              <w:divBdr>
                <w:top w:val="none" w:sz="0" w:space="0" w:color="auto"/>
                <w:left w:val="none" w:sz="0" w:space="0" w:color="auto"/>
                <w:bottom w:val="none" w:sz="0" w:space="0" w:color="auto"/>
                <w:right w:val="none" w:sz="0" w:space="0" w:color="auto"/>
              </w:divBdr>
            </w:div>
          </w:divsChild>
        </w:div>
        <w:div w:id="1839611540">
          <w:marLeft w:val="0"/>
          <w:marRight w:val="0"/>
          <w:marTop w:val="0"/>
          <w:marBottom w:val="0"/>
          <w:divBdr>
            <w:top w:val="none" w:sz="0" w:space="0" w:color="auto"/>
            <w:left w:val="none" w:sz="0" w:space="0" w:color="auto"/>
            <w:bottom w:val="none" w:sz="0" w:space="0" w:color="auto"/>
            <w:right w:val="none" w:sz="0" w:space="0" w:color="auto"/>
          </w:divBdr>
          <w:divsChild>
            <w:div w:id="1529023708">
              <w:marLeft w:val="0"/>
              <w:marRight w:val="0"/>
              <w:marTop w:val="0"/>
              <w:marBottom w:val="0"/>
              <w:divBdr>
                <w:top w:val="none" w:sz="0" w:space="0" w:color="auto"/>
                <w:left w:val="none" w:sz="0" w:space="0" w:color="auto"/>
                <w:bottom w:val="none" w:sz="0" w:space="0" w:color="auto"/>
                <w:right w:val="none" w:sz="0" w:space="0" w:color="auto"/>
              </w:divBdr>
            </w:div>
          </w:divsChild>
        </w:div>
        <w:div w:id="1888565791">
          <w:marLeft w:val="0"/>
          <w:marRight w:val="0"/>
          <w:marTop w:val="0"/>
          <w:marBottom w:val="0"/>
          <w:divBdr>
            <w:top w:val="none" w:sz="0" w:space="0" w:color="auto"/>
            <w:left w:val="none" w:sz="0" w:space="0" w:color="auto"/>
            <w:bottom w:val="none" w:sz="0" w:space="0" w:color="auto"/>
            <w:right w:val="none" w:sz="0" w:space="0" w:color="auto"/>
          </w:divBdr>
          <w:divsChild>
            <w:div w:id="18812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k10outline.scsa.wa.edu.au/home/teaching/curriculum-browser/humanities-and-social-sciences/humanities-overview/glossary/democrac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10outline.scsa.wa.edu.au/home/teaching/curriculum-browser/humanities-and-social-sciences/humanities-overview/glossary/direct-action"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k10outline.scsa.wa.edu.au/home/teaching/curriculum-browser/hass-familiarisation-documents/HASS_Scope-and-sequence-of-the-mandated-curriculum-content_P-10_For-familiarisation-in-2025.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k10outline.scsa.wa.edu.au/home/teaching/curriculum-browser/humanities-and-social-sciences/humanities-overview/glossary/syste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k10outline.scsa.wa.edu.au/home/teaching/curriculum-browser/humanities-and-social-sciences/humanities-overview/glossary/democra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85F66CA66AE844EFB7169C5573883D72"/>
        <w:category>
          <w:name w:val="General"/>
          <w:gallery w:val="placeholder"/>
        </w:category>
        <w:types>
          <w:type w:val="bbPlcHdr"/>
        </w:types>
        <w:behaviors>
          <w:behavior w:val="content"/>
        </w:behaviors>
        <w:guid w:val="{B72AF971-A4EC-48C5-BD1D-11D4F9BE633E}"/>
      </w:docPartPr>
      <w:docPartBody>
        <w:p w:rsidR="004C60B5" w:rsidRDefault="003F43C2" w:rsidP="003F43C2">
          <w:pPr>
            <w:pStyle w:val="85F66CA66AE844EFB7169C5573883D723"/>
          </w:pPr>
          <w:r w:rsidRPr="001E1668">
            <w:rPr>
              <w:rStyle w:val="PlaceholderText"/>
            </w:rPr>
            <w:t xml:space="preserve">[Publish </w:t>
          </w:r>
          <w:r>
            <w:rPr>
              <w:rStyle w:val="PlaceholderText"/>
            </w:rPr>
            <w:t>d</w:t>
          </w:r>
          <w:r w:rsidRPr="001E1668">
            <w:rPr>
              <w:rStyle w:val="PlaceholderText"/>
            </w:rPr>
            <w:t>ate]</w:t>
          </w:r>
        </w:p>
      </w:docPartBody>
    </w:docPart>
    <w:docPart>
      <w:docPartPr>
        <w:name w:val="775DFC1BCE8D4E5C98A82A17CC8CDEB7"/>
        <w:category>
          <w:name w:val="General"/>
          <w:gallery w:val="placeholder"/>
        </w:category>
        <w:types>
          <w:type w:val="bbPlcHdr"/>
        </w:types>
        <w:behaviors>
          <w:behavior w:val="content"/>
        </w:behaviors>
        <w:guid w:val="{DC90AF35-F27C-4B9D-9F15-DE7784A9828C}"/>
      </w:docPartPr>
      <w:docPartBody>
        <w:p w:rsidR="007D0B81" w:rsidRDefault="0036603E" w:rsidP="0036603E">
          <w:pPr>
            <w:pStyle w:val="775DFC1BCE8D4E5C98A82A17CC8CDEB7"/>
          </w:pPr>
          <w:r w:rsidRPr="00C93159">
            <w:rPr>
              <w:rStyle w:val="PlaceholderText"/>
            </w:rPr>
            <w:t>[Status]</w:t>
          </w:r>
        </w:p>
      </w:docPartBody>
    </w:docPart>
    <w:docPart>
      <w:docPartPr>
        <w:name w:val="9DF4AA1CD81E4AA7992C96CD56582AFD"/>
        <w:category>
          <w:name w:val="General"/>
          <w:gallery w:val="placeholder"/>
        </w:category>
        <w:types>
          <w:type w:val="bbPlcHdr"/>
        </w:types>
        <w:behaviors>
          <w:behavior w:val="content"/>
        </w:behaviors>
        <w:guid w:val="{EAA66FA0-C778-448A-9DB8-120463ABE73E}"/>
      </w:docPartPr>
      <w:docPartBody>
        <w:p w:rsidR="007D0B81" w:rsidRDefault="0036603E" w:rsidP="0036603E">
          <w:pPr>
            <w:pStyle w:val="9DF4AA1CD81E4AA7992C96CD56582AFD"/>
          </w:pPr>
          <w:r w:rsidRPr="001E1668">
            <w:rPr>
              <w:rStyle w:val="PlaceholderText"/>
            </w:rPr>
            <w:t xml:space="preserve">[Publish </w:t>
          </w:r>
          <w:r>
            <w:rPr>
              <w:rStyle w:val="PlaceholderText"/>
            </w:rPr>
            <w:t>d</w:t>
          </w:r>
          <w:r w:rsidRPr="001E1668">
            <w:rPr>
              <w:rStyle w:val="PlaceholderText"/>
            </w:rPr>
            <w:t>ate]</w:t>
          </w:r>
        </w:p>
      </w:docPartBody>
    </w:docPart>
    <w:docPart>
      <w:docPartPr>
        <w:name w:val="6765DB5DB2C440E7A5BB75C77A42A7EE"/>
        <w:category>
          <w:name w:val="General"/>
          <w:gallery w:val="placeholder"/>
        </w:category>
        <w:types>
          <w:type w:val="bbPlcHdr"/>
        </w:types>
        <w:behaviors>
          <w:behavior w:val="content"/>
        </w:behaviors>
        <w:guid w:val="{7C7EC0D7-3002-47AC-A0AA-08BA06F1B0CE}"/>
      </w:docPartPr>
      <w:docPartBody>
        <w:p w:rsidR="004416F8" w:rsidRDefault="00E942A9" w:rsidP="00E942A9">
          <w:pPr>
            <w:pStyle w:val="6765DB5DB2C440E7A5BB75C77A42A7EE"/>
          </w:pPr>
          <w:r w:rsidRPr="00C93159">
            <w:rPr>
              <w:rStyle w:val="PlaceholderText"/>
            </w:rPr>
            <w:t>[Status]</w:t>
          </w:r>
        </w:p>
      </w:docPartBody>
    </w:docPart>
    <w:docPart>
      <w:docPartPr>
        <w:name w:val="E4E3411FBB7C4F6DBCEBF3452A874697"/>
        <w:category>
          <w:name w:val="General"/>
          <w:gallery w:val="placeholder"/>
        </w:category>
        <w:types>
          <w:type w:val="bbPlcHdr"/>
        </w:types>
        <w:behaviors>
          <w:behavior w:val="content"/>
        </w:behaviors>
        <w:guid w:val="{CDD479EB-B94E-420B-A825-17C339A1AABA}"/>
      </w:docPartPr>
      <w:docPartBody>
        <w:p w:rsidR="004416F8" w:rsidRDefault="00E942A9" w:rsidP="00E942A9">
          <w:pPr>
            <w:pStyle w:val="E4E3411FBB7C4F6DBCEBF3452A87469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95AD7"/>
    <w:rsid w:val="000B6B6D"/>
    <w:rsid w:val="000F6728"/>
    <w:rsid w:val="001562FA"/>
    <w:rsid w:val="001A7E27"/>
    <w:rsid w:val="0036603E"/>
    <w:rsid w:val="003911CD"/>
    <w:rsid w:val="003F43C2"/>
    <w:rsid w:val="00412542"/>
    <w:rsid w:val="004416F8"/>
    <w:rsid w:val="00462B0A"/>
    <w:rsid w:val="0047462B"/>
    <w:rsid w:val="004C60B5"/>
    <w:rsid w:val="00607529"/>
    <w:rsid w:val="00645FF3"/>
    <w:rsid w:val="00716BF8"/>
    <w:rsid w:val="007D0B81"/>
    <w:rsid w:val="00836099"/>
    <w:rsid w:val="008D0FE7"/>
    <w:rsid w:val="00991E2F"/>
    <w:rsid w:val="009D5454"/>
    <w:rsid w:val="00A136A1"/>
    <w:rsid w:val="00AC175E"/>
    <w:rsid w:val="00DB1288"/>
    <w:rsid w:val="00E942A9"/>
    <w:rsid w:val="00EE7CC0"/>
    <w:rsid w:val="00F56E7E"/>
    <w:rsid w:val="00F610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2542"/>
    <w:rPr>
      <w:color w:val="808080"/>
    </w:rPr>
  </w:style>
  <w:style w:type="paragraph" w:customStyle="1" w:styleId="85F66CA66AE844EFB7169C5573883D723">
    <w:name w:val="85F66CA66AE844EFB7169C5573883D723"/>
    <w:rsid w:val="003F43C2"/>
    <w:pPr>
      <w:tabs>
        <w:tab w:val="center" w:pos="4513"/>
        <w:tab w:val="right" w:pos="8505"/>
      </w:tabs>
      <w:spacing w:after="0" w:line="240" w:lineRule="auto"/>
    </w:pPr>
    <w:rPr>
      <w:rFonts w:ascii="Arial" w:eastAsiaTheme="minorHAnsi" w:hAnsi="Arial" w:cs="Arial"/>
      <w:color w:val="A7A7A7"/>
      <w:sz w:val="20"/>
      <w:szCs w:val="16"/>
      <w:lang w:eastAsia="en-US"/>
    </w:rPr>
  </w:style>
  <w:style w:type="paragraph" w:customStyle="1" w:styleId="775DFC1BCE8D4E5C98A82A17CC8CDEB7">
    <w:name w:val="775DFC1BCE8D4E5C98A82A17CC8CDEB7"/>
    <w:rsid w:val="0036603E"/>
  </w:style>
  <w:style w:type="paragraph" w:customStyle="1" w:styleId="9DF4AA1CD81E4AA7992C96CD56582AFD">
    <w:name w:val="9DF4AA1CD81E4AA7992C96CD56582AFD"/>
    <w:rsid w:val="0036603E"/>
  </w:style>
  <w:style w:type="paragraph" w:customStyle="1" w:styleId="6765DB5DB2C440E7A5BB75C77A42A7EE">
    <w:name w:val="6765DB5DB2C440E7A5BB75C77A42A7EE"/>
    <w:rsid w:val="00E942A9"/>
    <w:pPr>
      <w:spacing w:line="278" w:lineRule="auto"/>
    </w:pPr>
    <w:rPr>
      <w:kern w:val="2"/>
      <w:sz w:val="24"/>
      <w:szCs w:val="24"/>
      <w14:ligatures w14:val="standardContextual"/>
    </w:rPr>
  </w:style>
  <w:style w:type="paragraph" w:customStyle="1" w:styleId="E4E3411FBB7C4F6DBCEBF3452A874697">
    <w:name w:val="E4E3411FBB7C4F6DBCEBF3452A874697"/>
    <w:rsid w:val="00E942A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3.xml><?xml version="1.0" encoding="utf-8"?>
<ds:datastoreItem xmlns:ds="http://schemas.openxmlformats.org/officeDocument/2006/customXml" ds:itemID="{8CA82405-11F0-4ACF-8A79-489DD7D2B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5F6841-D9C9-420D-872D-15C1D86B9A2D}">
  <ds:schemaRefs>
    <ds:schemaRef ds:uri="http://schemas.microsoft.com/sharepoint/v3/contenttype/forms"/>
  </ds:schemaRefs>
</ds:datastoreItem>
</file>

<file path=customXml/itemProps5.xml><?xml version="1.0" encoding="utf-8"?>
<ds:datastoreItem xmlns:ds="http://schemas.openxmlformats.org/officeDocument/2006/customXml" ds:itemID="{F8EFBBF0-360A-494D-BFAC-BDDE47BD60A9}">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2849</Words>
  <Characters>16835</Characters>
  <Application>Microsoft Office Word</Application>
  <DocSecurity>0</DocSecurity>
  <Lines>591</Lines>
  <Paragraphs>476</Paragraphs>
  <ScaleCrop>false</ScaleCrop>
  <Company>Department of Education Western Australia</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3</cp:revision>
  <dcterms:created xsi:type="dcterms:W3CDTF">2025-11-24T02:29:00Z</dcterms:created>
  <dcterms:modified xsi:type="dcterms:W3CDTF">2025-11-24T02:29:00Z</dcterms:modified>
  <cp:contentStatus>D25/1143207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ClassificationContentMarkingHeaderShapeIds">
    <vt:lpwstr>6753c83b,76bc77bc,1e9e42e7</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2025-10-08T02:44:47Z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75069a08-abc1-46bd-bbf8-4f0731902f68</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MediaServiceImageTags">
    <vt:lpwstr/>
  </property>
</Properties>
</file>