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FEA48" w14:textId="680CC3D1" w:rsidR="00CD5AA4" w:rsidRDefault="00B27132" w:rsidP="006519A8">
      <w:r>
        <w:rPr>
          <w:noProof/>
        </w:rPr>
        <mc:AlternateContent>
          <mc:Choice Requires="wps">
            <w:drawing>
              <wp:anchor distT="45720" distB="45720" distL="114300" distR="114300" simplePos="0" relativeHeight="251659264" behindDoc="0" locked="0" layoutInCell="1" allowOverlap="1" wp14:anchorId="74BCD134" wp14:editId="60B4C736">
                <wp:simplePos x="0" y="0"/>
                <wp:positionH relativeFrom="page">
                  <wp:align>right</wp:align>
                </wp:positionH>
                <wp:positionV relativeFrom="page">
                  <wp:posOffset>1323975</wp:posOffset>
                </wp:positionV>
                <wp:extent cx="7560310" cy="4085590"/>
                <wp:effectExtent l="0" t="0" r="0" b="10160"/>
                <wp:wrapNone/>
                <wp:docPr id="1134604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4085590"/>
                        </a:xfrm>
                        <a:prstGeom prst="rect">
                          <a:avLst/>
                        </a:prstGeom>
                        <a:noFill/>
                        <a:ln w="9525">
                          <a:noFill/>
                          <a:miter lim="800000"/>
                          <a:headEnd/>
                          <a:tailEnd/>
                        </a:ln>
                      </wps:spPr>
                      <wps:txbx>
                        <w:txbxContent>
                          <w:p w14:paraId="35D57FC4" w14:textId="77777777" w:rsidR="00CE5D47" w:rsidRDefault="00CE5D47" w:rsidP="00CE5D47">
                            <w:pPr>
                              <w:pStyle w:val="Covertitle"/>
                            </w:pPr>
                            <w:r>
                              <w:t>On-entry Assessment Program</w:t>
                            </w:r>
                          </w:p>
                          <w:p w14:paraId="5A934A5C" w14:textId="77777777" w:rsidR="00CE5D47" w:rsidRDefault="00CE5D47" w:rsidP="00CE5D47">
                            <w:pPr>
                              <w:pStyle w:val="Covertitle"/>
                            </w:pPr>
                          </w:p>
                          <w:p w14:paraId="5F988230" w14:textId="77777777" w:rsidR="00CE5D47" w:rsidRDefault="00CE5D47" w:rsidP="00CE5D47">
                            <w:pPr>
                              <w:pStyle w:val="CoverSubtitle"/>
                            </w:pPr>
                            <w:r>
                              <w:t>Handbook for principals, teachers and test administrators</w:t>
                            </w:r>
                          </w:p>
                          <w:p w14:paraId="78C75250" w14:textId="77777777" w:rsidR="00CE5D47" w:rsidRPr="009F3123" w:rsidRDefault="00CE5D47" w:rsidP="00CE5D47">
                            <w:pPr>
                              <w:pStyle w:val="CoverSubtitle"/>
                              <w:rPr>
                                <w:sz w:val="24"/>
                                <w:szCs w:val="24"/>
                              </w:rPr>
                            </w:pPr>
                            <w:r w:rsidRPr="009F3123">
                              <w:rPr>
                                <w:sz w:val="24"/>
                                <w:szCs w:val="24"/>
                              </w:rPr>
                              <w:t>AISWA and CEWA</w:t>
                            </w:r>
                            <w:r>
                              <w:rPr>
                                <w:sz w:val="24"/>
                                <w:szCs w:val="24"/>
                              </w:rPr>
                              <w:t xml:space="preserve"> Version</w:t>
                            </w:r>
                          </w:p>
                          <w:p w14:paraId="03651260" w14:textId="7098ED53" w:rsidR="00AB49A7" w:rsidRPr="00885532" w:rsidRDefault="00AB49A7" w:rsidP="00975658">
                            <w:pPr>
                              <w:pStyle w:val="CoverSubtitle"/>
                            </w:pPr>
                          </w:p>
                        </w:txbxContent>
                      </wps:txbx>
                      <wps:bodyPr rot="0" vert="horz" wrap="square" lIns="540000" tIns="0" rIns="540000" bIns="0" anchor="b"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4BCD134" id="_x0000_t202" coordsize="21600,21600" o:spt="202" path="m,l,21600r21600,l21600,xe">
                <v:stroke joinstyle="miter"/>
                <v:path gradientshapeok="t" o:connecttype="rect"/>
              </v:shapetype>
              <v:shape id="Text Box 7" o:spid="_x0000_s1026" type="#_x0000_t202" style="position:absolute;margin-left:544.1pt;margin-top:104.25pt;width:595.3pt;height:321.7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" filled="f" stroked="f">
                <v:textbox inset="15mm,0,15mm,0">
                  <w:txbxContent>
                    <w:p w14:paraId="35D57FC4" w14:textId="77777777" w:rsidR="00CE5D47" w:rsidRDefault="00CE5D47" w:rsidP="00CE5D47">
                      <w:pPr>
                        <w:pStyle w:val="Covertitle"/>
                      </w:pPr>
                      <w:r>
                        <w:t>On-entry Assessment Program</w:t>
                      </w:r>
                    </w:p>
                    <w:p w14:paraId="5A934A5C" w14:textId="77777777" w:rsidR="00CE5D47" w:rsidRDefault="00CE5D47" w:rsidP="00CE5D47">
                      <w:pPr>
                        <w:pStyle w:val="Covertitle"/>
                      </w:pPr>
                    </w:p>
                    <w:p w14:paraId="5F988230" w14:textId="77777777" w:rsidR="00CE5D47" w:rsidRDefault="00CE5D47" w:rsidP="00CE5D47">
                      <w:pPr>
                        <w:pStyle w:val="CoverSubtitle"/>
                      </w:pPr>
                      <w:r>
                        <w:t>Handbook for principals, teachers and test administrators</w:t>
                      </w:r>
                    </w:p>
                    <w:p w14:paraId="78C75250" w14:textId="77777777" w:rsidR="00CE5D47" w:rsidRPr="009F3123" w:rsidRDefault="00CE5D47" w:rsidP="00CE5D47">
                      <w:pPr>
                        <w:pStyle w:val="CoverSubtitle"/>
                        <w:rPr>
                          <w:sz w:val="24"/>
                          <w:szCs w:val="24"/>
                        </w:rPr>
                      </w:pPr>
                      <w:r w:rsidRPr="009F3123">
                        <w:rPr>
                          <w:sz w:val="24"/>
                          <w:szCs w:val="24"/>
                        </w:rPr>
                        <w:t>AISWA and CEWA</w:t>
                      </w:r>
                      <w:r>
                        <w:rPr>
                          <w:sz w:val="24"/>
                          <w:szCs w:val="24"/>
                        </w:rPr>
                        <w:t xml:space="preserve"> Version</w:t>
                      </w:r>
                    </w:p>
                    <w:p w14:paraId="03651260" w14:textId="7098ED53" w:rsidR="00AB49A7" w:rsidRPr="00885532" w:rsidRDefault="00AB49A7" w:rsidP="00975658">
                      <w:pPr>
                        <w:pStyle w:val="CoverSubtitle"/>
                      </w:pPr>
                    </w:p>
                  </w:txbxContent>
                </v:textbox>
                <w10:wrap anchorx="page" anchory="page"/>
              </v:shape>
            </w:pict>
          </mc:Fallback>
        </mc:AlternateContent>
      </w:r>
    </w:p>
    <w:p w14:paraId="5C6BEEE8" w14:textId="77777777" w:rsidR="00255511" w:rsidRPr="00255511" w:rsidRDefault="00255511" w:rsidP="00255511"/>
    <w:p w14:paraId="5DDB5FB8" w14:textId="77777777" w:rsidR="00255511" w:rsidRPr="00255511" w:rsidRDefault="00255511" w:rsidP="00255511"/>
    <w:p w14:paraId="000840B5" w14:textId="77777777" w:rsidR="00255511" w:rsidRPr="00255511" w:rsidRDefault="00255511" w:rsidP="00255511"/>
    <w:p w14:paraId="3FC4AE2B" w14:textId="77777777" w:rsidR="00255511" w:rsidRPr="00255511" w:rsidRDefault="00255511" w:rsidP="00255511"/>
    <w:p w14:paraId="649B8F41" w14:textId="77777777" w:rsidR="00255511" w:rsidRPr="00255511" w:rsidRDefault="00255511" w:rsidP="00255511"/>
    <w:p w14:paraId="5883E6FF" w14:textId="77777777" w:rsidR="00255511" w:rsidRPr="00255511" w:rsidRDefault="00255511" w:rsidP="00255511"/>
    <w:p w14:paraId="0BFEF945" w14:textId="77777777" w:rsidR="00255511" w:rsidRPr="00255511" w:rsidRDefault="00255511" w:rsidP="00255511"/>
    <w:p w14:paraId="5052EE87" w14:textId="77777777" w:rsidR="00255511" w:rsidRPr="00255511" w:rsidRDefault="00255511" w:rsidP="00255511"/>
    <w:p w14:paraId="3B2EDB16" w14:textId="77777777" w:rsidR="00255511" w:rsidRPr="00255511" w:rsidRDefault="00255511" w:rsidP="00255511"/>
    <w:p w14:paraId="4868F36A" w14:textId="77777777" w:rsidR="00255511" w:rsidRPr="00255511" w:rsidRDefault="00255511" w:rsidP="00255511"/>
    <w:p w14:paraId="5CA4AEF7" w14:textId="77777777" w:rsidR="00255511" w:rsidRDefault="00255511" w:rsidP="00255511"/>
    <w:p w14:paraId="1C74F6EA" w14:textId="77777777" w:rsidR="00255511" w:rsidRDefault="00255511" w:rsidP="00255511">
      <w:pPr>
        <w:jc w:val="center"/>
      </w:pPr>
    </w:p>
    <w:p w14:paraId="2A6D2F55" w14:textId="69573D47" w:rsidR="00255511" w:rsidRPr="00255511" w:rsidRDefault="00255511" w:rsidP="00255511">
      <w:pPr>
        <w:tabs>
          <w:tab w:val="center" w:pos="4532"/>
        </w:tabs>
        <w:sectPr w:rsidR="00255511" w:rsidRPr="00255511" w:rsidSect="006806B3">
          <w:headerReference w:type="default" r:id="rId10"/>
          <w:footerReference w:type="default" r:id="rId11"/>
          <w:headerReference w:type="first" r:id="rId12"/>
          <w:footerReference w:type="first" r:id="rId13"/>
          <w:pgSz w:w="11900" w:h="16840" w:code="9"/>
          <w:pgMar w:top="6719" w:right="1418" w:bottom="1418" w:left="1418" w:header="284" w:footer="680" w:gutter="0"/>
          <w:cols w:space="708"/>
          <w:titlePg/>
          <w:docGrid w:linePitch="326"/>
        </w:sectPr>
      </w:pPr>
      <w:r>
        <w:tab/>
      </w:r>
    </w:p>
    <w:sdt>
      <w:sdtPr>
        <w:rPr>
          <w:b/>
          <w:noProof/>
          <w:sz w:val="20"/>
        </w:rPr>
        <w:id w:val="-18471394"/>
        <w:docPartObj>
          <w:docPartGallery w:val="Table of Contents"/>
          <w:docPartUnique/>
        </w:docPartObj>
      </w:sdtPr>
      <w:sdtEndPr>
        <w:rPr>
          <w:noProof w:val="0"/>
        </w:rPr>
      </w:sdtEndPr>
      <w:sdtContent>
        <w:p w14:paraId="46000696" w14:textId="77777777" w:rsidR="00F20566" w:rsidRPr="00292CDB" w:rsidRDefault="00F20566" w:rsidP="00EC1BC8">
          <w:pPr>
            <w:pStyle w:val="Notes"/>
            <w:rPr>
              <w:rStyle w:val="DocumentSubtitle"/>
              <w:rFonts w:eastAsia="Calibri"/>
              <w:b/>
              <w:bCs/>
              <w:sz w:val="32"/>
              <w:szCs w:val="44"/>
            </w:rPr>
          </w:pPr>
          <w:r w:rsidRPr="00292CDB">
            <w:rPr>
              <w:rStyle w:val="DocumentSubtitle"/>
              <w:rFonts w:eastAsia="Calibri"/>
              <w:b/>
              <w:bCs/>
              <w:sz w:val="32"/>
              <w:szCs w:val="44"/>
            </w:rPr>
            <w:t>Contents</w:t>
          </w:r>
        </w:p>
        <w:p w14:paraId="45E54E58" w14:textId="77777777" w:rsidR="007868A4" w:rsidRPr="00140C9C" w:rsidRDefault="003F0464" w:rsidP="000F2BCB">
          <w:pPr>
            <w:pStyle w:val="TOC1"/>
            <w:spacing w:before="100" w:after="100" w:line="240" w:lineRule="auto"/>
            <w:rPr>
              <w:noProof/>
            </w:rPr>
          </w:pPr>
          <w:r w:rsidRPr="00140C9C">
            <w:t>Section A</w:t>
          </w:r>
          <w:r w:rsidR="004B48B3" w:rsidRPr="00140C9C">
            <w:t xml:space="preserve">: </w:t>
          </w:r>
          <w:r w:rsidRPr="00140C9C">
            <w:t xml:space="preserve"> General Information</w:t>
          </w:r>
          <w:r w:rsidR="00F20566" w:rsidRPr="007868A4">
            <w:fldChar w:fldCharType="begin"/>
          </w:r>
          <w:r w:rsidR="00F20566" w:rsidRPr="00140C9C">
            <w:instrText xml:space="preserve"> TOC \o "1-3" \h \z \u </w:instrText>
          </w:r>
          <w:r w:rsidR="00F20566" w:rsidRPr="007868A4">
            <w:fldChar w:fldCharType="separate"/>
          </w:r>
        </w:p>
        <w:p w14:paraId="08FB6A74" w14:textId="0EE60B01"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04" w:history="1">
            <w:r w:rsidR="007868A4" w:rsidRPr="007868A4">
              <w:rPr>
                <w:rStyle w:val="Hyperlink"/>
                <w:b w:val="0"/>
                <w:bCs/>
                <w:noProof/>
              </w:rPr>
              <w:t>Background</w:t>
            </w:r>
            <w:r w:rsidR="007868A4" w:rsidRPr="007868A4">
              <w:rPr>
                <w:b w:val="0"/>
                <w:bCs/>
                <w:noProof/>
                <w:webHidden/>
              </w:rPr>
              <w:tab/>
            </w:r>
            <w:r w:rsidR="007868A4" w:rsidRPr="007868A4">
              <w:rPr>
                <w:b w:val="0"/>
                <w:bCs/>
                <w:noProof/>
                <w:webHidden/>
              </w:rPr>
              <w:fldChar w:fldCharType="begin"/>
            </w:r>
            <w:r w:rsidR="007868A4" w:rsidRPr="007868A4">
              <w:rPr>
                <w:b w:val="0"/>
                <w:bCs/>
                <w:noProof/>
                <w:webHidden/>
              </w:rPr>
              <w:instrText xml:space="preserve"> PAGEREF _Toc114572404 \h </w:instrText>
            </w:r>
            <w:r w:rsidR="007868A4" w:rsidRPr="007868A4">
              <w:rPr>
                <w:b w:val="0"/>
                <w:bCs/>
                <w:noProof/>
                <w:webHidden/>
              </w:rPr>
            </w:r>
            <w:r w:rsidR="007868A4" w:rsidRPr="007868A4">
              <w:rPr>
                <w:b w:val="0"/>
                <w:bCs/>
                <w:noProof/>
                <w:webHidden/>
              </w:rPr>
              <w:fldChar w:fldCharType="separate"/>
            </w:r>
            <w:r w:rsidR="00660AEA">
              <w:rPr>
                <w:b w:val="0"/>
                <w:bCs/>
                <w:noProof/>
                <w:webHidden/>
              </w:rPr>
              <w:t>3</w:t>
            </w:r>
            <w:r w:rsidR="007868A4" w:rsidRPr="007868A4">
              <w:rPr>
                <w:b w:val="0"/>
                <w:bCs/>
                <w:noProof/>
                <w:webHidden/>
              </w:rPr>
              <w:fldChar w:fldCharType="end"/>
            </w:r>
          </w:hyperlink>
        </w:p>
        <w:p w14:paraId="302F8782" w14:textId="65F13BF7"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05" w:history="1">
            <w:r w:rsidR="007868A4" w:rsidRPr="007868A4">
              <w:rPr>
                <w:rStyle w:val="Hyperlink"/>
                <w:b w:val="0"/>
                <w:bCs/>
                <w:noProof/>
              </w:rPr>
              <w:t>Purpose</w:t>
            </w:r>
            <w:r w:rsidR="007868A4" w:rsidRPr="007868A4">
              <w:rPr>
                <w:b w:val="0"/>
                <w:bCs/>
                <w:noProof/>
                <w:webHidden/>
              </w:rPr>
              <w:tab/>
            </w:r>
            <w:r w:rsidR="007868A4" w:rsidRPr="007868A4">
              <w:rPr>
                <w:b w:val="0"/>
                <w:bCs/>
                <w:noProof/>
                <w:webHidden/>
              </w:rPr>
              <w:fldChar w:fldCharType="begin"/>
            </w:r>
            <w:r w:rsidR="007868A4" w:rsidRPr="007868A4">
              <w:rPr>
                <w:b w:val="0"/>
                <w:bCs/>
                <w:noProof/>
                <w:webHidden/>
              </w:rPr>
              <w:instrText xml:space="preserve"> PAGEREF _Toc114572405 \h </w:instrText>
            </w:r>
            <w:r w:rsidR="007868A4" w:rsidRPr="007868A4">
              <w:rPr>
                <w:b w:val="0"/>
                <w:bCs/>
                <w:noProof/>
                <w:webHidden/>
              </w:rPr>
            </w:r>
            <w:r w:rsidR="007868A4" w:rsidRPr="007868A4">
              <w:rPr>
                <w:b w:val="0"/>
                <w:bCs/>
                <w:noProof/>
                <w:webHidden/>
              </w:rPr>
              <w:fldChar w:fldCharType="separate"/>
            </w:r>
            <w:r w:rsidR="00660AEA">
              <w:rPr>
                <w:b w:val="0"/>
                <w:bCs/>
                <w:noProof/>
                <w:webHidden/>
              </w:rPr>
              <w:t>3</w:t>
            </w:r>
            <w:r w:rsidR="007868A4" w:rsidRPr="007868A4">
              <w:rPr>
                <w:b w:val="0"/>
                <w:bCs/>
                <w:noProof/>
                <w:webHidden/>
              </w:rPr>
              <w:fldChar w:fldCharType="end"/>
            </w:r>
          </w:hyperlink>
        </w:p>
        <w:p w14:paraId="7DD3DA3C" w14:textId="77777777" w:rsidR="00272A36" w:rsidRPr="007868A4" w:rsidRDefault="00474366" w:rsidP="00272A36">
          <w:pPr>
            <w:pStyle w:val="TOC1"/>
            <w:spacing w:line="240" w:lineRule="auto"/>
            <w:rPr>
              <w:rFonts w:asciiTheme="minorHAnsi" w:eastAsiaTheme="minorEastAsia" w:hAnsiTheme="minorHAnsi" w:cstheme="minorBidi"/>
              <w:b w:val="0"/>
              <w:bCs/>
              <w:noProof/>
              <w:sz w:val="22"/>
              <w:szCs w:val="22"/>
              <w:lang w:eastAsia="en-AU"/>
            </w:rPr>
          </w:pPr>
          <w:hyperlink w:anchor="_Toc114572405" w:history="1">
            <w:r w:rsidR="00272A36">
              <w:rPr>
                <w:rStyle w:val="Hyperlink"/>
                <w:b w:val="0"/>
                <w:bCs/>
                <w:noProof/>
              </w:rPr>
              <w:t>New reports in 2026</w:t>
            </w:r>
            <w:r w:rsidR="00272A36" w:rsidRPr="007868A4">
              <w:rPr>
                <w:b w:val="0"/>
                <w:bCs/>
                <w:noProof/>
                <w:webHidden/>
              </w:rPr>
              <w:tab/>
            </w:r>
            <w:r w:rsidR="00272A36" w:rsidRPr="007868A4">
              <w:rPr>
                <w:b w:val="0"/>
                <w:bCs/>
                <w:noProof/>
                <w:webHidden/>
              </w:rPr>
              <w:fldChar w:fldCharType="begin"/>
            </w:r>
            <w:r w:rsidR="00272A36" w:rsidRPr="007868A4">
              <w:rPr>
                <w:b w:val="0"/>
                <w:bCs/>
                <w:noProof/>
                <w:webHidden/>
              </w:rPr>
              <w:instrText xml:space="preserve"> PAGEREF _Toc114572405 \h </w:instrText>
            </w:r>
            <w:r w:rsidR="00272A36" w:rsidRPr="007868A4">
              <w:rPr>
                <w:b w:val="0"/>
                <w:bCs/>
                <w:noProof/>
                <w:webHidden/>
              </w:rPr>
            </w:r>
            <w:r w:rsidR="00272A36" w:rsidRPr="007868A4">
              <w:rPr>
                <w:b w:val="0"/>
                <w:bCs/>
                <w:noProof/>
                <w:webHidden/>
              </w:rPr>
              <w:fldChar w:fldCharType="separate"/>
            </w:r>
            <w:r w:rsidR="00272A36">
              <w:rPr>
                <w:b w:val="0"/>
                <w:bCs/>
                <w:noProof/>
                <w:webHidden/>
              </w:rPr>
              <w:t>3</w:t>
            </w:r>
            <w:r w:rsidR="00272A36" w:rsidRPr="007868A4">
              <w:rPr>
                <w:b w:val="0"/>
                <w:bCs/>
                <w:noProof/>
                <w:webHidden/>
              </w:rPr>
              <w:fldChar w:fldCharType="end"/>
            </w:r>
          </w:hyperlink>
        </w:p>
        <w:p w14:paraId="2A6E55E1" w14:textId="5A93D40B"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06" w:history="1">
            <w:r w:rsidR="007868A4" w:rsidRPr="007868A4">
              <w:rPr>
                <w:rStyle w:val="Hyperlink"/>
                <w:b w:val="0"/>
                <w:bCs/>
                <w:noProof/>
              </w:rPr>
              <w:t>Assessment Content</w:t>
            </w:r>
            <w:r w:rsidR="007868A4" w:rsidRPr="007868A4">
              <w:rPr>
                <w:b w:val="0"/>
                <w:bCs/>
                <w:noProof/>
                <w:webHidden/>
              </w:rPr>
              <w:tab/>
            </w:r>
            <w:r w:rsidR="00BD5AD2">
              <w:rPr>
                <w:b w:val="0"/>
                <w:bCs/>
                <w:noProof/>
                <w:webHidden/>
              </w:rPr>
              <w:t>3</w:t>
            </w:r>
          </w:hyperlink>
        </w:p>
        <w:p w14:paraId="03819EB0" w14:textId="5302E3A1" w:rsidR="00BD5AD2" w:rsidRPr="007868A4" w:rsidRDefault="00474366" w:rsidP="00BD5AD2">
          <w:pPr>
            <w:pStyle w:val="TOC1"/>
            <w:rPr>
              <w:rFonts w:asciiTheme="minorHAnsi" w:eastAsiaTheme="minorEastAsia" w:hAnsiTheme="minorHAnsi" w:cstheme="minorBidi"/>
              <w:b w:val="0"/>
              <w:bCs/>
              <w:noProof/>
              <w:sz w:val="22"/>
              <w:szCs w:val="22"/>
              <w:lang w:eastAsia="en-AU"/>
            </w:rPr>
          </w:pPr>
          <w:hyperlink w:anchor="_Toc114572406" w:history="1">
            <w:r w:rsidR="00BD5AD2" w:rsidRPr="007868A4">
              <w:rPr>
                <w:rStyle w:val="Hyperlink"/>
                <w:b w:val="0"/>
                <w:bCs/>
                <w:noProof/>
              </w:rPr>
              <w:t xml:space="preserve">Assessment </w:t>
            </w:r>
            <w:r w:rsidR="00BD5AD2">
              <w:rPr>
                <w:rStyle w:val="Hyperlink"/>
                <w:b w:val="0"/>
                <w:bCs/>
                <w:noProof/>
              </w:rPr>
              <w:t>Periods</w:t>
            </w:r>
            <w:r w:rsidR="00BD5AD2" w:rsidRPr="007868A4">
              <w:rPr>
                <w:b w:val="0"/>
                <w:bCs/>
                <w:noProof/>
                <w:webHidden/>
              </w:rPr>
              <w:tab/>
            </w:r>
            <w:r w:rsidR="00BD5AD2">
              <w:rPr>
                <w:b w:val="0"/>
                <w:bCs/>
                <w:noProof/>
                <w:webHidden/>
              </w:rPr>
              <w:t>4</w:t>
            </w:r>
          </w:hyperlink>
        </w:p>
        <w:p w14:paraId="0FB14618" w14:textId="4152281D"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08" w:history="1">
            <w:r w:rsidR="007868A4" w:rsidRPr="007868A4">
              <w:rPr>
                <w:rStyle w:val="Hyperlink"/>
                <w:b w:val="0"/>
                <w:bCs/>
                <w:noProof/>
              </w:rPr>
              <w:t>Access to the online system</w:t>
            </w:r>
            <w:r w:rsidR="007868A4" w:rsidRPr="007868A4">
              <w:rPr>
                <w:b w:val="0"/>
                <w:bCs/>
                <w:noProof/>
                <w:webHidden/>
              </w:rPr>
              <w:tab/>
            </w:r>
            <w:r w:rsidR="007868A4" w:rsidRPr="007868A4">
              <w:rPr>
                <w:b w:val="0"/>
                <w:bCs/>
                <w:noProof/>
                <w:webHidden/>
              </w:rPr>
              <w:fldChar w:fldCharType="begin"/>
            </w:r>
            <w:r w:rsidR="007868A4" w:rsidRPr="007868A4">
              <w:rPr>
                <w:b w:val="0"/>
                <w:bCs/>
                <w:noProof/>
                <w:webHidden/>
              </w:rPr>
              <w:instrText xml:space="preserve"> PAGEREF _Toc114572408 \h </w:instrText>
            </w:r>
            <w:r w:rsidR="007868A4" w:rsidRPr="007868A4">
              <w:rPr>
                <w:b w:val="0"/>
                <w:bCs/>
                <w:noProof/>
                <w:webHidden/>
              </w:rPr>
            </w:r>
            <w:r w:rsidR="007868A4" w:rsidRPr="007868A4">
              <w:rPr>
                <w:b w:val="0"/>
                <w:bCs/>
                <w:noProof/>
                <w:webHidden/>
              </w:rPr>
              <w:fldChar w:fldCharType="separate"/>
            </w:r>
            <w:r w:rsidR="00660AEA">
              <w:rPr>
                <w:b w:val="0"/>
                <w:bCs/>
                <w:noProof/>
                <w:webHidden/>
              </w:rPr>
              <w:t>4</w:t>
            </w:r>
            <w:r w:rsidR="007868A4" w:rsidRPr="007868A4">
              <w:rPr>
                <w:b w:val="0"/>
                <w:bCs/>
                <w:noProof/>
                <w:webHidden/>
              </w:rPr>
              <w:fldChar w:fldCharType="end"/>
            </w:r>
          </w:hyperlink>
        </w:p>
        <w:bookmarkStart w:id="0" w:name="_Hlk220424576"/>
        <w:p w14:paraId="1EDAC85C" w14:textId="32E3D530" w:rsidR="007868A4" w:rsidRPr="007868A4" w:rsidRDefault="007868A4">
          <w:pPr>
            <w:pStyle w:val="TOC1"/>
            <w:rPr>
              <w:rFonts w:asciiTheme="minorHAnsi" w:eastAsiaTheme="minorEastAsia" w:hAnsiTheme="minorHAnsi" w:cstheme="minorBidi"/>
              <w:b w:val="0"/>
              <w:bCs/>
              <w:noProof/>
              <w:sz w:val="22"/>
              <w:szCs w:val="22"/>
              <w:lang w:eastAsia="en-AU"/>
            </w:rPr>
          </w:pPr>
          <w:r>
            <w:fldChar w:fldCharType="begin"/>
          </w:r>
          <w:r>
            <w:instrText>HYPERLINK \l "_Toc114572409"</w:instrText>
          </w:r>
          <w:r>
            <w:fldChar w:fldCharType="separate"/>
          </w:r>
          <w:r w:rsidRPr="007868A4">
            <w:rPr>
              <w:rStyle w:val="Hyperlink"/>
              <w:b w:val="0"/>
              <w:bCs/>
              <w:noProof/>
            </w:rPr>
            <w:t>Terms of use agreement</w:t>
          </w:r>
          <w:r w:rsidRPr="007868A4">
            <w:rPr>
              <w:b w:val="0"/>
              <w:bCs/>
              <w:noProof/>
              <w:webHidden/>
            </w:rPr>
            <w:tab/>
          </w:r>
          <w:r w:rsidR="005F2702">
            <w:rPr>
              <w:b w:val="0"/>
              <w:bCs/>
              <w:noProof/>
              <w:webHidden/>
            </w:rPr>
            <w:t>5</w:t>
          </w:r>
          <w:r>
            <w:fldChar w:fldCharType="end"/>
          </w:r>
        </w:p>
        <w:bookmarkEnd w:id="0"/>
        <w:p w14:paraId="74D645FF" w14:textId="675B369B" w:rsidR="00422813" w:rsidRPr="007868A4" w:rsidRDefault="00422813" w:rsidP="00422813">
          <w:pPr>
            <w:pStyle w:val="TOC1"/>
            <w:rPr>
              <w:rFonts w:asciiTheme="minorHAnsi" w:eastAsiaTheme="minorEastAsia" w:hAnsiTheme="minorHAnsi" w:cstheme="minorBidi"/>
              <w:b w:val="0"/>
              <w:bCs/>
              <w:noProof/>
              <w:sz w:val="22"/>
              <w:szCs w:val="22"/>
              <w:lang w:eastAsia="en-AU"/>
            </w:rPr>
          </w:pPr>
          <w:r>
            <w:fldChar w:fldCharType="begin"/>
          </w:r>
          <w:r>
            <w:instrText>HYPERLINK \l "_Toc114572409"</w:instrText>
          </w:r>
          <w:r>
            <w:fldChar w:fldCharType="separate"/>
          </w:r>
          <w:r>
            <w:rPr>
              <w:rStyle w:val="Hyperlink"/>
              <w:b w:val="0"/>
              <w:bCs/>
              <w:noProof/>
            </w:rPr>
            <w:t>Modules available</w:t>
          </w:r>
          <w:r w:rsidRPr="007868A4">
            <w:rPr>
              <w:b w:val="0"/>
              <w:bCs/>
              <w:noProof/>
              <w:webHidden/>
            </w:rPr>
            <w:tab/>
          </w:r>
          <w:r>
            <w:rPr>
              <w:b w:val="0"/>
              <w:bCs/>
              <w:noProof/>
              <w:webHidden/>
            </w:rPr>
            <w:t>5</w:t>
          </w:r>
          <w:r>
            <w:fldChar w:fldCharType="end"/>
          </w:r>
        </w:p>
        <w:p w14:paraId="5A51D577" w14:textId="38B6694D"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11" w:history="1">
            <w:r w:rsidR="007868A4" w:rsidRPr="007868A4">
              <w:rPr>
                <w:rStyle w:val="Hyperlink"/>
                <w:b w:val="0"/>
                <w:bCs/>
                <w:noProof/>
              </w:rPr>
              <w:t>Responsibilities of the principal</w:t>
            </w:r>
            <w:r w:rsidR="007868A4" w:rsidRPr="007868A4">
              <w:rPr>
                <w:b w:val="0"/>
                <w:bCs/>
                <w:noProof/>
                <w:webHidden/>
              </w:rPr>
              <w:tab/>
            </w:r>
            <w:r w:rsidR="00422813">
              <w:rPr>
                <w:b w:val="0"/>
                <w:bCs/>
                <w:noProof/>
                <w:webHidden/>
              </w:rPr>
              <w:t>6</w:t>
            </w:r>
          </w:hyperlink>
        </w:p>
        <w:p w14:paraId="107724E7" w14:textId="2E78CF1D"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12" w:history="1">
            <w:r w:rsidR="007868A4" w:rsidRPr="007868A4">
              <w:rPr>
                <w:rStyle w:val="Hyperlink"/>
                <w:b w:val="0"/>
                <w:bCs/>
                <w:noProof/>
              </w:rPr>
              <w:t>Responsibilities of the teacher (or proxy)</w:t>
            </w:r>
            <w:r w:rsidR="007868A4" w:rsidRPr="007868A4">
              <w:rPr>
                <w:b w:val="0"/>
                <w:bCs/>
                <w:noProof/>
                <w:webHidden/>
              </w:rPr>
              <w:tab/>
            </w:r>
            <w:r w:rsidR="005F2702">
              <w:rPr>
                <w:b w:val="0"/>
                <w:bCs/>
                <w:noProof/>
                <w:webHidden/>
              </w:rPr>
              <w:t>6</w:t>
            </w:r>
          </w:hyperlink>
        </w:p>
        <w:p w14:paraId="3F40ED96" w14:textId="218265BE" w:rsidR="009E5D0C" w:rsidRPr="007868A4" w:rsidRDefault="00474366" w:rsidP="009E5D0C">
          <w:pPr>
            <w:pStyle w:val="TOC1"/>
            <w:rPr>
              <w:rFonts w:asciiTheme="minorHAnsi" w:eastAsiaTheme="minorEastAsia" w:hAnsiTheme="minorHAnsi" w:cstheme="minorBidi"/>
              <w:b w:val="0"/>
              <w:bCs/>
              <w:noProof/>
              <w:sz w:val="22"/>
              <w:szCs w:val="22"/>
              <w:lang w:eastAsia="en-AU"/>
            </w:rPr>
          </w:pPr>
          <w:hyperlink w:anchor="_Toc114572409" w:history="1">
            <w:r w:rsidR="009E5D0C">
              <w:rPr>
                <w:rStyle w:val="Hyperlink"/>
                <w:b w:val="0"/>
                <w:bCs/>
                <w:noProof/>
              </w:rPr>
              <w:t>Adjustment for students with Disability</w:t>
            </w:r>
            <w:r w:rsidR="009E5D0C" w:rsidRPr="007868A4">
              <w:rPr>
                <w:b w:val="0"/>
                <w:bCs/>
                <w:noProof/>
                <w:webHidden/>
              </w:rPr>
              <w:tab/>
            </w:r>
            <w:r w:rsidR="009E5D0C">
              <w:rPr>
                <w:b w:val="0"/>
                <w:bCs/>
                <w:noProof/>
                <w:webHidden/>
              </w:rPr>
              <w:t>6</w:t>
            </w:r>
          </w:hyperlink>
        </w:p>
        <w:p w14:paraId="4212729C" w14:textId="6B5ADBAD" w:rsidR="007868A4" w:rsidRPr="007868A4" w:rsidRDefault="00EF0F02">
          <w:pPr>
            <w:pStyle w:val="TOC1"/>
            <w:rPr>
              <w:rFonts w:asciiTheme="minorHAnsi" w:eastAsiaTheme="minorEastAsia" w:hAnsiTheme="minorHAnsi" w:cstheme="minorBidi"/>
              <w:b w:val="0"/>
              <w:bCs/>
              <w:noProof/>
              <w:sz w:val="22"/>
              <w:szCs w:val="22"/>
              <w:lang w:eastAsia="en-AU"/>
            </w:rPr>
          </w:pPr>
          <w:r>
            <w:fldChar w:fldCharType="begin"/>
          </w:r>
          <w:r>
            <w:instrText xml:space="preserve"> COMPARE  \* MERGEFORMAT </w:instrText>
          </w:r>
          <w:r>
            <w:fldChar w:fldCharType="separate"/>
          </w:r>
          <w:r>
            <w:rPr>
              <w:b w:val="0"/>
              <w:bCs/>
              <w:noProof/>
              <w:lang w:val="en-US"/>
            </w:rPr>
            <w:t>E</w:t>
          </w:r>
          <w:r w:rsidR="004C237F">
            <w:rPr>
              <w:b w:val="0"/>
              <w:bCs/>
              <w:noProof/>
              <w:lang w:val="en-US"/>
            </w:rPr>
            <w:t>xemption and withdrawal for Pre-primary students</w:t>
          </w:r>
          <w:r>
            <w:fldChar w:fldCharType="end"/>
          </w:r>
          <w:r w:rsidR="004C237F">
            <w:t xml:space="preserve"> </w:t>
          </w:r>
          <w:r w:rsidR="004C237F" w:rsidRPr="004C237F">
            <w:rPr>
              <w:webHidden/>
            </w:rPr>
            <w:tab/>
          </w:r>
          <w:r w:rsidR="004C237F" w:rsidRPr="004C237F">
            <w:rPr>
              <w:b w:val="0"/>
              <w:bCs/>
              <w:webHidden/>
            </w:rPr>
            <w:t>7</w:t>
          </w:r>
        </w:p>
        <w:p w14:paraId="66E98BF9" w14:textId="1563AEDD"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16" w:history="1">
            <w:r w:rsidR="007868A4" w:rsidRPr="007868A4">
              <w:rPr>
                <w:rStyle w:val="Hyperlink"/>
                <w:b w:val="0"/>
                <w:bCs/>
                <w:noProof/>
              </w:rPr>
              <w:t>Professional learning</w:t>
            </w:r>
            <w:r w:rsidR="007868A4" w:rsidRPr="007868A4">
              <w:rPr>
                <w:b w:val="0"/>
                <w:bCs/>
                <w:noProof/>
                <w:webHidden/>
              </w:rPr>
              <w:tab/>
            </w:r>
            <w:r w:rsidR="005F2702">
              <w:rPr>
                <w:b w:val="0"/>
                <w:bCs/>
                <w:noProof/>
                <w:webHidden/>
              </w:rPr>
              <w:t>7</w:t>
            </w:r>
          </w:hyperlink>
        </w:p>
        <w:p w14:paraId="28ABB5A9" w14:textId="09A75AE5"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17" w:history="1">
            <w:r w:rsidR="007868A4" w:rsidRPr="007868A4">
              <w:rPr>
                <w:rStyle w:val="Hyperlink"/>
                <w:b w:val="0"/>
                <w:bCs/>
                <w:noProof/>
              </w:rPr>
              <w:t>Support</w:t>
            </w:r>
            <w:r w:rsidR="007868A4" w:rsidRPr="007868A4">
              <w:rPr>
                <w:b w:val="0"/>
                <w:bCs/>
                <w:noProof/>
                <w:webHidden/>
              </w:rPr>
              <w:tab/>
            </w:r>
            <w:r w:rsidR="005F2702">
              <w:rPr>
                <w:b w:val="0"/>
                <w:bCs/>
                <w:noProof/>
                <w:webHidden/>
              </w:rPr>
              <w:t>7</w:t>
            </w:r>
          </w:hyperlink>
        </w:p>
        <w:p w14:paraId="5E64E4F1" w14:textId="3B8B483C" w:rsidR="007868A4" w:rsidRPr="007868A4" w:rsidRDefault="000D1497">
          <w:pPr>
            <w:pStyle w:val="TOC1"/>
            <w:rPr>
              <w:rFonts w:asciiTheme="minorHAnsi" w:eastAsiaTheme="minorEastAsia" w:hAnsiTheme="minorHAnsi" w:cstheme="minorBidi"/>
              <w:b w:val="0"/>
              <w:bCs/>
              <w:noProof/>
              <w:sz w:val="22"/>
              <w:szCs w:val="22"/>
              <w:lang w:eastAsia="en-AU"/>
            </w:rPr>
          </w:pPr>
          <w:r w:rsidRPr="00422813">
            <w:rPr>
              <w:noProof/>
            </w:rPr>
            <w:t>Section B: Prepare for the assessments</w:t>
          </w:r>
          <w:r w:rsidRPr="000D1497">
            <w:rPr>
              <w:b w:val="0"/>
              <w:bCs/>
              <w:noProof/>
            </w:rPr>
            <w:t xml:space="preserve">      </w:t>
          </w:r>
          <w:r>
            <w:rPr>
              <w:noProof/>
            </w:rPr>
            <w:t xml:space="preserve">                                                                                  </w:t>
          </w:r>
          <w:r w:rsidR="00660AEA">
            <w:rPr>
              <w:noProof/>
            </w:rPr>
            <w:t xml:space="preserve">              </w:t>
          </w:r>
          <w:hyperlink w:anchor="_Toc114572418" w:history="1">
            <w:r w:rsidR="007868A4" w:rsidRPr="007868A4">
              <w:rPr>
                <w:rStyle w:val="Hyperlink"/>
                <w:b w:val="0"/>
                <w:bCs/>
                <w:noProof/>
              </w:rPr>
              <w:t>Preview the assessments</w:t>
            </w:r>
            <w:r w:rsidR="007868A4" w:rsidRPr="007868A4">
              <w:rPr>
                <w:b w:val="0"/>
                <w:bCs/>
                <w:noProof/>
                <w:webHidden/>
              </w:rPr>
              <w:tab/>
            </w:r>
            <w:r w:rsidR="005F2702">
              <w:rPr>
                <w:b w:val="0"/>
                <w:bCs/>
                <w:noProof/>
                <w:webHidden/>
              </w:rPr>
              <w:t>8</w:t>
            </w:r>
          </w:hyperlink>
        </w:p>
        <w:p w14:paraId="5FAFD581" w14:textId="7E310E7C"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19" w:history="1">
            <w:r w:rsidR="007868A4" w:rsidRPr="007868A4">
              <w:rPr>
                <w:rStyle w:val="Hyperlink"/>
                <w:b w:val="0"/>
                <w:bCs/>
                <w:noProof/>
              </w:rPr>
              <w:t>Assessment resources</w:t>
            </w:r>
            <w:r w:rsidR="007868A4" w:rsidRPr="007868A4">
              <w:rPr>
                <w:b w:val="0"/>
                <w:bCs/>
                <w:noProof/>
                <w:webHidden/>
              </w:rPr>
              <w:tab/>
            </w:r>
            <w:r w:rsidR="005F2702">
              <w:rPr>
                <w:b w:val="0"/>
                <w:bCs/>
                <w:noProof/>
                <w:webHidden/>
              </w:rPr>
              <w:t>8</w:t>
            </w:r>
          </w:hyperlink>
        </w:p>
        <w:p w14:paraId="779E9B8A" w14:textId="62CF9046"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20" w:history="1">
            <w:r w:rsidR="007868A4" w:rsidRPr="007868A4">
              <w:rPr>
                <w:rStyle w:val="Hyperlink"/>
                <w:b w:val="0"/>
                <w:bCs/>
                <w:noProof/>
              </w:rPr>
              <w:t>Adjusted assessment resources</w:t>
            </w:r>
            <w:r w:rsidR="007868A4" w:rsidRPr="007868A4">
              <w:rPr>
                <w:b w:val="0"/>
                <w:bCs/>
                <w:noProof/>
                <w:webHidden/>
              </w:rPr>
              <w:tab/>
            </w:r>
            <w:r w:rsidR="005F2702">
              <w:rPr>
                <w:b w:val="0"/>
                <w:bCs/>
                <w:noProof/>
                <w:webHidden/>
              </w:rPr>
              <w:t>8</w:t>
            </w:r>
          </w:hyperlink>
        </w:p>
        <w:p w14:paraId="1AC1E9A2" w14:textId="2C05F0C4"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21" w:history="1">
            <w:r w:rsidR="007868A4" w:rsidRPr="007868A4">
              <w:rPr>
                <w:rStyle w:val="Hyperlink"/>
                <w:b w:val="0"/>
                <w:bCs/>
                <w:noProof/>
              </w:rPr>
              <w:t>Inform parents about their child’s participation</w:t>
            </w:r>
            <w:r w:rsidR="007868A4" w:rsidRPr="007868A4">
              <w:rPr>
                <w:b w:val="0"/>
                <w:bCs/>
                <w:noProof/>
                <w:webHidden/>
              </w:rPr>
              <w:tab/>
            </w:r>
            <w:r w:rsidR="005F2702">
              <w:rPr>
                <w:b w:val="0"/>
                <w:bCs/>
                <w:noProof/>
                <w:webHidden/>
              </w:rPr>
              <w:t>8</w:t>
            </w:r>
          </w:hyperlink>
        </w:p>
        <w:p w14:paraId="1C2C9FEE" w14:textId="3309E98B"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22" w:history="1">
            <w:r w:rsidR="005F2702">
              <w:rPr>
                <w:rStyle w:val="Hyperlink"/>
                <w:b w:val="0"/>
                <w:bCs/>
                <w:noProof/>
              </w:rPr>
              <w:t>Uploading class lists in the On-entry assessment system</w:t>
            </w:r>
            <w:r w:rsidR="009E5D0C">
              <w:rPr>
                <w:rStyle w:val="Hyperlink"/>
                <w:b w:val="0"/>
                <w:bCs/>
                <w:noProof/>
              </w:rPr>
              <w:t>; Manually uploading</w:t>
            </w:r>
            <w:r w:rsidR="007868A4" w:rsidRPr="007868A4">
              <w:rPr>
                <w:b w:val="0"/>
                <w:bCs/>
                <w:noProof/>
                <w:webHidden/>
              </w:rPr>
              <w:tab/>
            </w:r>
            <w:r w:rsidR="005F2702">
              <w:rPr>
                <w:b w:val="0"/>
                <w:bCs/>
                <w:noProof/>
                <w:webHidden/>
              </w:rPr>
              <w:t>9</w:t>
            </w:r>
          </w:hyperlink>
        </w:p>
        <w:p w14:paraId="77002A26" w14:textId="7DE9A5F4" w:rsidR="007868A4" w:rsidRDefault="00474366">
          <w:pPr>
            <w:pStyle w:val="TOC1"/>
            <w:rPr>
              <w:b w:val="0"/>
              <w:bCs/>
              <w:noProof/>
            </w:rPr>
          </w:pPr>
          <w:hyperlink w:anchor="_Toc114572423" w:history="1">
            <w:r w:rsidR="007868A4" w:rsidRPr="007868A4">
              <w:rPr>
                <w:rStyle w:val="Hyperlink"/>
                <w:b w:val="0"/>
                <w:bCs/>
                <w:noProof/>
              </w:rPr>
              <w:t>Assign assessment modules</w:t>
            </w:r>
            <w:r w:rsidR="007868A4" w:rsidRPr="007868A4">
              <w:rPr>
                <w:b w:val="0"/>
                <w:bCs/>
                <w:noProof/>
                <w:webHidden/>
              </w:rPr>
              <w:tab/>
            </w:r>
            <w:r w:rsidR="005F2702">
              <w:rPr>
                <w:b w:val="0"/>
                <w:bCs/>
                <w:noProof/>
                <w:webHidden/>
              </w:rPr>
              <w:t>10</w:t>
            </w:r>
          </w:hyperlink>
        </w:p>
        <w:p w14:paraId="74394BC8" w14:textId="51B9AC20" w:rsidR="000D1497" w:rsidRDefault="00474366" w:rsidP="000D1497">
          <w:pPr>
            <w:pStyle w:val="TOC1"/>
            <w:rPr>
              <w:b w:val="0"/>
              <w:bCs/>
              <w:noProof/>
            </w:rPr>
          </w:pPr>
          <w:hyperlink w:anchor="_Toc114572424" w:history="1">
            <w:r w:rsidR="00A8474D">
              <w:rPr>
                <w:rStyle w:val="Hyperlink"/>
                <w:b w:val="0"/>
                <w:bCs/>
                <w:noProof/>
                <w:spacing w:val="4"/>
                <w:kern w:val="28"/>
              </w:rPr>
              <w:t>R</w:t>
            </w:r>
            <w:r w:rsidR="000D1497">
              <w:rPr>
                <w:rStyle w:val="Hyperlink"/>
                <w:b w:val="0"/>
                <w:bCs/>
                <w:noProof/>
                <w:spacing w:val="4"/>
                <w:kern w:val="28"/>
              </w:rPr>
              <w:t>emove incorrectly assigned modules</w:t>
            </w:r>
            <w:r w:rsidR="000D1497" w:rsidRPr="007868A4">
              <w:rPr>
                <w:b w:val="0"/>
                <w:bCs/>
                <w:noProof/>
                <w:webHidden/>
              </w:rPr>
              <w:tab/>
            </w:r>
            <w:r w:rsidR="00A8474D">
              <w:rPr>
                <w:b w:val="0"/>
                <w:bCs/>
                <w:noProof/>
                <w:webHidden/>
              </w:rPr>
              <w:t>10</w:t>
            </w:r>
          </w:hyperlink>
        </w:p>
        <w:p w14:paraId="3A02D751" w14:textId="4E57F0FD" w:rsidR="000D1497" w:rsidRPr="00422813" w:rsidRDefault="000D1497" w:rsidP="000D1497">
          <w:pPr>
            <w:rPr>
              <w:b/>
              <w:bCs/>
              <w:noProof/>
              <w:lang w:eastAsia="en-AU"/>
            </w:rPr>
          </w:pPr>
          <w:r w:rsidRPr="00422813">
            <w:rPr>
              <w:b/>
              <w:bCs/>
              <w:noProof/>
              <w:lang w:eastAsia="en-AU"/>
            </w:rPr>
            <w:t xml:space="preserve">Section C: Administer the On-entry Assessments                                                                                     </w:t>
          </w:r>
        </w:p>
        <w:p w14:paraId="5C5DF8F3" w14:textId="7E3FF8B1"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24" w:history="1">
            <w:r w:rsidR="007868A4" w:rsidRPr="007868A4">
              <w:rPr>
                <w:rStyle w:val="Hyperlink"/>
                <w:b w:val="0"/>
                <w:bCs/>
                <w:noProof/>
                <w:spacing w:val="4"/>
                <w:kern w:val="28"/>
              </w:rPr>
              <w:t>Deliver the On-entry assessment tasks</w:t>
            </w:r>
            <w:r w:rsidR="007868A4" w:rsidRPr="007868A4">
              <w:rPr>
                <w:b w:val="0"/>
                <w:bCs/>
                <w:noProof/>
                <w:webHidden/>
              </w:rPr>
              <w:tab/>
            </w:r>
            <w:r w:rsidR="00A8474D">
              <w:rPr>
                <w:b w:val="0"/>
                <w:bCs/>
                <w:noProof/>
                <w:webHidden/>
              </w:rPr>
              <w:t>11</w:t>
            </w:r>
          </w:hyperlink>
        </w:p>
        <w:p w14:paraId="1C2479F1" w14:textId="0C633C11"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25" w:history="1">
            <w:r w:rsidR="007868A4" w:rsidRPr="007868A4">
              <w:rPr>
                <w:rStyle w:val="Hyperlink"/>
                <w:b w:val="0"/>
                <w:bCs/>
                <w:noProof/>
                <w:spacing w:val="4"/>
                <w:kern w:val="28"/>
              </w:rPr>
              <w:t>Adjust the delivery of assessments to students with special education needs</w:t>
            </w:r>
            <w:r w:rsidR="007868A4" w:rsidRPr="007868A4">
              <w:rPr>
                <w:b w:val="0"/>
                <w:bCs/>
                <w:noProof/>
                <w:webHidden/>
              </w:rPr>
              <w:tab/>
            </w:r>
            <w:r w:rsidR="00A8474D">
              <w:rPr>
                <w:b w:val="0"/>
                <w:bCs/>
                <w:noProof/>
                <w:webHidden/>
              </w:rPr>
              <w:t>11</w:t>
            </w:r>
          </w:hyperlink>
        </w:p>
        <w:p w14:paraId="3E66C919" w14:textId="110952EC"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26" w:history="1">
            <w:r w:rsidR="007868A4" w:rsidRPr="007868A4">
              <w:rPr>
                <w:rStyle w:val="Hyperlink"/>
                <w:b w:val="0"/>
                <w:bCs/>
                <w:noProof/>
                <w:spacing w:val="4"/>
                <w:kern w:val="28"/>
              </w:rPr>
              <w:t>Mark students’ writing</w:t>
            </w:r>
            <w:r w:rsidR="007868A4" w:rsidRPr="007868A4">
              <w:rPr>
                <w:b w:val="0"/>
                <w:bCs/>
                <w:noProof/>
                <w:webHidden/>
              </w:rPr>
              <w:tab/>
            </w:r>
            <w:r w:rsidR="00A8474D">
              <w:rPr>
                <w:b w:val="0"/>
                <w:bCs/>
                <w:noProof/>
                <w:webHidden/>
              </w:rPr>
              <w:t>11</w:t>
            </w:r>
          </w:hyperlink>
        </w:p>
        <w:p w14:paraId="083DA6EB" w14:textId="435313D8" w:rsidR="007868A4" w:rsidRDefault="00474366">
          <w:pPr>
            <w:pStyle w:val="TOC1"/>
            <w:rPr>
              <w:b w:val="0"/>
              <w:bCs/>
              <w:noProof/>
            </w:rPr>
          </w:pPr>
          <w:hyperlink w:anchor="_Toc114572427" w:history="1">
            <w:r w:rsidR="007868A4" w:rsidRPr="007868A4">
              <w:rPr>
                <w:rStyle w:val="Hyperlink"/>
                <w:b w:val="0"/>
                <w:bCs/>
                <w:noProof/>
                <w:spacing w:val="4"/>
                <w:kern w:val="28"/>
              </w:rPr>
              <w:t>Re-activate a completed assessment</w:t>
            </w:r>
            <w:r w:rsidR="007868A4" w:rsidRPr="007868A4">
              <w:rPr>
                <w:b w:val="0"/>
                <w:bCs/>
                <w:noProof/>
                <w:webHidden/>
              </w:rPr>
              <w:tab/>
            </w:r>
            <w:r w:rsidR="00A8474D">
              <w:rPr>
                <w:b w:val="0"/>
                <w:bCs/>
                <w:noProof/>
                <w:webHidden/>
              </w:rPr>
              <w:t>11</w:t>
            </w:r>
          </w:hyperlink>
        </w:p>
        <w:p w14:paraId="2548D54E" w14:textId="1F5C7E17" w:rsidR="001660D8" w:rsidRPr="00A121BB" w:rsidRDefault="001660D8" w:rsidP="001660D8">
          <w:pPr>
            <w:rPr>
              <w:b/>
              <w:bCs/>
              <w:noProof/>
            </w:rPr>
          </w:pPr>
          <w:r w:rsidRPr="00A121BB">
            <w:rPr>
              <w:b/>
              <w:bCs/>
              <w:noProof/>
            </w:rPr>
            <w:t>Section D: Access the On-entry assessment reports</w:t>
          </w:r>
          <w:r w:rsidR="00660AEA" w:rsidRPr="00A121BB">
            <w:rPr>
              <w:b/>
              <w:bCs/>
              <w:noProof/>
            </w:rPr>
            <w:t xml:space="preserve">                                                                                </w:t>
          </w:r>
        </w:p>
        <w:p w14:paraId="403928E3" w14:textId="1C9881AD"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28" w:history="1">
            <w:r w:rsidR="007868A4" w:rsidRPr="007868A4">
              <w:rPr>
                <w:rStyle w:val="Hyperlink"/>
                <w:b w:val="0"/>
                <w:bCs/>
                <w:noProof/>
                <w:spacing w:val="4"/>
                <w:kern w:val="28"/>
              </w:rPr>
              <w:t>Generate current and previous reports</w:t>
            </w:r>
            <w:r w:rsidR="007868A4" w:rsidRPr="007868A4">
              <w:rPr>
                <w:b w:val="0"/>
                <w:bCs/>
                <w:noProof/>
                <w:webHidden/>
              </w:rPr>
              <w:tab/>
            </w:r>
            <w:r w:rsidR="00A8474D">
              <w:rPr>
                <w:b w:val="0"/>
                <w:bCs/>
                <w:noProof/>
                <w:webHidden/>
              </w:rPr>
              <w:t>12</w:t>
            </w:r>
          </w:hyperlink>
        </w:p>
        <w:p w14:paraId="6BE26A0C" w14:textId="3A2794D2"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29" w:history="1">
            <w:r w:rsidR="007868A4" w:rsidRPr="007868A4">
              <w:rPr>
                <w:rStyle w:val="Hyperlink"/>
                <w:b w:val="0"/>
                <w:bCs/>
                <w:noProof/>
                <w:spacing w:val="4"/>
                <w:kern w:val="28"/>
              </w:rPr>
              <w:t>Inform parents about their child’s performance</w:t>
            </w:r>
            <w:r w:rsidR="007868A4" w:rsidRPr="007868A4">
              <w:rPr>
                <w:b w:val="0"/>
                <w:bCs/>
                <w:noProof/>
                <w:webHidden/>
              </w:rPr>
              <w:tab/>
            </w:r>
            <w:r w:rsidR="00A8474D">
              <w:rPr>
                <w:b w:val="0"/>
                <w:bCs/>
                <w:noProof/>
                <w:webHidden/>
              </w:rPr>
              <w:t>12</w:t>
            </w:r>
          </w:hyperlink>
        </w:p>
        <w:p w14:paraId="680B498A" w14:textId="53D39620" w:rsidR="007868A4" w:rsidRPr="007868A4" w:rsidRDefault="00A8474D">
          <w:pPr>
            <w:pStyle w:val="TOC1"/>
            <w:rPr>
              <w:rFonts w:asciiTheme="minorHAnsi" w:eastAsiaTheme="minorEastAsia" w:hAnsiTheme="minorHAnsi" w:cstheme="minorBidi"/>
              <w:b w:val="0"/>
              <w:bCs/>
              <w:noProof/>
              <w:sz w:val="22"/>
              <w:szCs w:val="22"/>
              <w:lang w:eastAsia="en-AU"/>
            </w:rPr>
          </w:pPr>
          <w:r>
            <w:t>APPENDIX</w:t>
          </w:r>
        </w:p>
        <w:p w14:paraId="70B7D542" w14:textId="0311D94F"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32" w:history="1">
            <w:r w:rsidR="007868A4" w:rsidRPr="007868A4">
              <w:rPr>
                <w:rStyle w:val="Hyperlink"/>
                <w:b w:val="0"/>
                <w:bCs/>
                <w:noProof/>
                <w:spacing w:val="4"/>
                <w:kern w:val="28"/>
              </w:rPr>
              <w:t>A.</w:t>
            </w:r>
            <w:r w:rsidR="00A8474D">
              <w:rPr>
                <w:rStyle w:val="Hyperlink"/>
                <w:b w:val="0"/>
                <w:bCs/>
                <w:noProof/>
                <w:spacing w:val="4"/>
                <w:kern w:val="28"/>
              </w:rPr>
              <w:t>1</w:t>
            </w:r>
            <w:r w:rsidR="007868A4" w:rsidRPr="007868A4">
              <w:rPr>
                <w:rStyle w:val="Hyperlink"/>
                <w:b w:val="0"/>
                <w:bCs/>
                <w:noProof/>
                <w:spacing w:val="4"/>
                <w:kern w:val="28"/>
              </w:rPr>
              <w:t>: Record exemption, withdrawal, and absence in the online system</w:t>
            </w:r>
            <w:r w:rsidR="007868A4" w:rsidRPr="007868A4">
              <w:rPr>
                <w:b w:val="0"/>
                <w:bCs/>
                <w:noProof/>
                <w:webHidden/>
              </w:rPr>
              <w:tab/>
            </w:r>
            <w:r w:rsidR="007868A4" w:rsidRPr="007868A4">
              <w:rPr>
                <w:b w:val="0"/>
                <w:bCs/>
                <w:noProof/>
                <w:webHidden/>
              </w:rPr>
              <w:fldChar w:fldCharType="begin"/>
            </w:r>
            <w:r w:rsidR="007868A4" w:rsidRPr="007868A4">
              <w:rPr>
                <w:b w:val="0"/>
                <w:bCs/>
                <w:noProof/>
                <w:webHidden/>
              </w:rPr>
              <w:instrText xml:space="preserve"> PAGEREF _Toc114572432 \h </w:instrText>
            </w:r>
            <w:r w:rsidR="007868A4" w:rsidRPr="007868A4">
              <w:rPr>
                <w:b w:val="0"/>
                <w:bCs/>
                <w:noProof/>
                <w:webHidden/>
              </w:rPr>
            </w:r>
            <w:r w:rsidR="007868A4" w:rsidRPr="007868A4">
              <w:rPr>
                <w:b w:val="0"/>
                <w:bCs/>
                <w:noProof/>
                <w:webHidden/>
              </w:rPr>
              <w:fldChar w:fldCharType="separate"/>
            </w:r>
            <w:r w:rsidR="00660AEA">
              <w:rPr>
                <w:b w:val="0"/>
                <w:bCs/>
                <w:noProof/>
                <w:webHidden/>
              </w:rPr>
              <w:t>13</w:t>
            </w:r>
            <w:r w:rsidR="007868A4" w:rsidRPr="007868A4">
              <w:rPr>
                <w:b w:val="0"/>
                <w:bCs/>
                <w:noProof/>
                <w:webHidden/>
              </w:rPr>
              <w:fldChar w:fldCharType="end"/>
            </w:r>
          </w:hyperlink>
        </w:p>
        <w:p w14:paraId="577D46D4" w14:textId="18CDBA2C"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33" w:history="1">
            <w:r w:rsidR="007868A4" w:rsidRPr="007868A4">
              <w:rPr>
                <w:rStyle w:val="Hyperlink"/>
                <w:b w:val="0"/>
                <w:bCs/>
                <w:noProof/>
                <w:spacing w:val="4"/>
                <w:kern w:val="28"/>
              </w:rPr>
              <w:t>A.</w:t>
            </w:r>
            <w:r w:rsidR="00A8474D">
              <w:rPr>
                <w:rStyle w:val="Hyperlink"/>
                <w:b w:val="0"/>
                <w:bCs/>
                <w:noProof/>
                <w:spacing w:val="4"/>
                <w:kern w:val="28"/>
              </w:rPr>
              <w:t>2</w:t>
            </w:r>
            <w:r w:rsidR="007868A4" w:rsidRPr="007868A4">
              <w:rPr>
                <w:rStyle w:val="Hyperlink"/>
                <w:b w:val="0"/>
                <w:bCs/>
                <w:noProof/>
                <w:spacing w:val="4"/>
                <w:kern w:val="28"/>
              </w:rPr>
              <w:t xml:space="preserve">: </w:t>
            </w:r>
            <w:r w:rsidR="008E5356">
              <w:rPr>
                <w:rStyle w:val="Hyperlink"/>
                <w:b w:val="0"/>
                <w:bCs/>
                <w:noProof/>
                <w:spacing w:val="4"/>
                <w:kern w:val="28"/>
              </w:rPr>
              <w:t>WA Curriculum links</w:t>
            </w:r>
            <w:r w:rsidR="007868A4" w:rsidRPr="007868A4">
              <w:rPr>
                <w:rStyle w:val="Hyperlink"/>
                <w:b w:val="0"/>
                <w:bCs/>
                <w:noProof/>
                <w:spacing w:val="4"/>
                <w:kern w:val="28"/>
              </w:rPr>
              <w:t xml:space="preserve"> Modules 1- 4</w:t>
            </w:r>
            <w:r w:rsidR="007868A4" w:rsidRPr="007868A4">
              <w:rPr>
                <w:b w:val="0"/>
                <w:bCs/>
                <w:noProof/>
                <w:webHidden/>
              </w:rPr>
              <w:tab/>
            </w:r>
            <w:r w:rsidR="007868A4" w:rsidRPr="007868A4">
              <w:rPr>
                <w:b w:val="0"/>
                <w:bCs/>
                <w:noProof/>
                <w:webHidden/>
              </w:rPr>
              <w:fldChar w:fldCharType="begin"/>
            </w:r>
            <w:r w:rsidR="007868A4" w:rsidRPr="007868A4">
              <w:rPr>
                <w:b w:val="0"/>
                <w:bCs/>
                <w:noProof/>
                <w:webHidden/>
              </w:rPr>
              <w:instrText xml:space="preserve"> PAGEREF _Toc114572433 \h </w:instrText>
            </w:r>
            <w:r w:rsidR="007868A4" w:rsidRPr="007868A4">
              <w:rPr>
                <w:b w:val="0"/>
                <w:bCs/>
                <w:noProof/>
                <w:webHidden/>
              </w:rPr>
            </w:r>
            <w:r w:rsidR="007868A4" w:rsidRPr="007868A4">
              <w:rPr>
                <w:b w:val="0"/>
                <w:bCs/>
                <w:noProof/>
                <w:webHidden/>
              </w:rPr>
              <w:fldChar w:fldCharType="separate"/>
            </w:r>
            <w:r w:rsidR="00660AEA">
              <w:rPr>
                <w:b w:val="0"/>
                <w:bCs/>
                <w:noProof/>
                <w:webHidden/>
              </w:rPr>
              <w:t>14</w:t>
            </w:r>
            <w:r w:rsidR="007868A4" w:rsidRPr="007868A4">
              <w:rPr>
                <w:b w:val="0"/>
                <w:bCs/>
                <w:noProof/>
                <w:webHidden/>
              </w:rPr>
              <w:fldChar w:fldCharType="end"/>
            </w:r>
          </w:hyperlink>
        </w:p>
        <w:p w14:paraId="7C13049C" w14:textId="04A91885" w:rsidR="007868A4" w:rsidRPr="007868A4" w:rsidRDefault="00474366">
          <w:pPr>
            <w:pStyle w:val="TOC1"/>
            <w:rPr>
              <w:rFonts w:asciiTheme="minorHAnsi" w:eastAsiaTheme="minorEastAsia" w:hAnsiTheme="minorHAnsi" w:cstheme="minorBidi"/>
              <w:b w:val="0"/>
              <w:bCs/>
              <w:noProof/>
              <w:sz w:val="22"/>
              <w:szCs w:val="22"/>
              <w:lang w:eastAsia="en-AU"/>
            </w:rPr>
          </w:pPr>
          <w:hyperlink w:anchor="_Toc114572434" w:history="1">
            <w:r w:rsidR="007868A4" w:rsidRPr="007868A4">
              <w:rPr>
                <w:rStyle w:val="Hyperlink"/>
                <w:b w:val="0"/>
                <w:bCs/>
                <w:noProof/>
                <w:spacing w:val="4"/>
                <w:kern w:val="28"/>
              </w:rPr>
              <w:t>B.1: Checklists for principals and teachers</w:t>
            </w:r>
            <w:r w:rsidR="007868A4" w:rsidRPr="007868A4">
              <w:rPr>
                <w:b w:val="0"/>
                <w:bCs/>
                <w:noProof/>
                <w:webHidden/>
              </w:rPr>
              <w:tab/>
            </w:r>
          </w:hyperlink>
          <w:r w:rsidR="00BB0FDD" w:rsidRPr="00BB0FDD">
            <w:rPr>
              <w:b w:val="0"/>
              <w:bCs/>
            </w:rPr>
            <w:t>3</w:t>
          </w:r>
          <w:r w:rsidR="00A121BB">
            <w:rPr>
              <w:b w:val="0"/>
              <w:bCs/>
            </w:rPr>
            <w:t>6</w:t>
          </w:r>
        </w:p>
        <w:p w14:paraId="22F8337F" w14:textId="7ABE129F" w:rsidR="00B87497" w:rsidRPr="000D1497" w:rsidRDefault="00474366" w:rsidP="00EC1BC8">
          <w:pPr>
            <w:pStyle w:val="TOC1"/>
            <w:rPr>
              <w:rStyle w:val="DocumentSubtitle"/>
              <w:rFonts w:eastAsia="Calibri"/>
              <w:color w:val="auto"/>
              <w:spacing w:val="0"/>
              <w:kern w:val="0"/>
              <w:sz w:val="20"/>
              <w:szCs w:val="20"/>
            </w:rPr>
          </w:pPr>
          <w:hyperlink w:anchor="_Toc114572435" w:history="1">
            <w:r w:rsidR="007868A4" w:rsidRPr="007868A4">
              <w:rPr>
                <w:rStyle w:val="Hyperlink"/>
                <w:b w:val="0"/>
                <w:bCs/>
                <w:noProof/>
                <w:spacing w:val="4"/>
                <w:kern w:val="28"/>
              </w:rPr>
              <w:t>B.2: Resources for Modules 1-4</w:t>
            </w:r>
            <w:r w:rsidR="007868A4" w:rsidRPr="007868A4">
              <w:rPr>
                <w:b w:val="0"/>
                <w:bCs/>
                <w:noProof/>
                <w:webHidden/>
              </w:rPr>
              <w:tab/>
            </w:r>
          </w:hyperlink>
          <w:r w:rsidR="00F20566" w:rsidRPr="007868A4">
            <w:fldChar w:fldCharType="end"/>
          </w:r>
          <w:r w:rsidR="00A121BB">
            <w:rPr>
              <w:b w:val="0"/>
              <w:bCs/>
            </w:rPr>
            <w:t>38</w:t>
          </w:r>
        </w:p>
      </w:sdtContent>
    </w:sdt>
    <w:p w14:paraId="1E4E3084" w14:textId="48F2854A" w:rsidR="002E72DA" w:rsidRPr="00B57D49" w:rsidRDefault="007F149D" w:rsidP="003528BF">
      <w:pPr>
        <w:pStyle w:val="Title"/>
        <w:rPr>
          <w:rStyle w:val="DocumentSubtitle"/>
        </w:rPr>
      </w:pPr>
      <w:r w:rsidRPr="00B57D49">
        <w:rPr>
          <w:rStyle w:val="DocumentSubtitle"/>
        </w:rPr>
        <w:lastRenderedPageBreak/>
        <w:t>Section A: General Information</w:t>
      </w:r>
    </w:p>
    <w:p w14:paraId="38A7FB9D" w14:textId="77777777" w:rsidR="007F149D" w:rsidRPr="003528BF" w:rsidRDefault="007F149D" w:rsidP="00364FD6">
      <w:pPr>
        <w:pStyle w:val="Heading1"/>
        <w:spacing w:after="120" w:line="264" w:lineRule="auto"/>
        <w:rPr>
          <w:rStyle w:val="DocumentSubtitle"/>
          <w:rFonts w:eastAsia="Calibri"/>
          <w:color w:val="0086B0"/>
          <w:spacing w:val="0"/>
          <w:kern w:val="0"/>
          <w:sz w:val="24"/>
          <w:szCs w:val="24"/>
        </w:rPr>
      </w:pPr>
      <w:bookmarkStart w:id="1" w:name="_Toc93394471"/>
      <w:bookmarkStart w:id="2" w:name="_Toc114572404"/>
      <w:r w:rsidRPr="003528BF">
        <w:rPr>
          <w:rStyle w:val="DocumentSubtitle"/>
          <w:rFonts w:eastAsia="Calibri"/>
          <w:color w:val="0086B0"/>
          <w:spacing w:val="0"/>
          <w:kern w:val="0"/>
          <w:sz w:val="24"/>
          <w:szCs w:val="24"/>
        </w:rPr>
        <w:t>Background</w:t>
      </w:r>
      <w:bookmarkEnd w:id="1"/>
      <w:bookmarkEnd w:id="2"/>
    </w:p>
    <w:p w14:paraId="7217406E" w14:textId="77777777" w:rsidR="00D27FF7" w:rsidRDefault="00D27FF7" w:rsidP="00D27FF7">
      <w:bookmarkStart w:id="3" w:name="_Hlk189636187"/>
      <w:bookmarkStart w:id="4" w:name="_Toc66874245"/>
      <w:r>
        <w:t xml:space="preserve">The On-entry Assessment Program was introduced in Western Australian public schools in 2011, under the State Government initiative, to assess the foundation literacy and numeracy skills of all pre-primary students. </w:t>
      </w:r>
      <w:bookmarkEnd w:id="3"/>
      <w:r>
        <w:t>The speaking and listening, reading, writing, and numeracy assessments are mandated for pre-primary students as part of a comprehensive strategy to improve literacy and numeracy standards in Western Australian public schools. CEWA and AISWA schools also participate in the assessment program.</w:t>
      </w:r>
    </w:p>
    <w:p w14:paraId="334D8385" w14:textId="77777777" w:rsidR="00BA0F03" w:rsidRDefault="00BA0F03" w:rsidP="00364FD6">
      <w:pPr>
        <w:spacing w:before="0" w:after="0"/>
      </w:pPr>
    </w:p>
    <w:p w14:paraId="1D70708C" w14:textId="12A4F466" w:rsidR="007F149D" w:rsidRPr="00E538F5" w:rsidRDefault="007F149D" w:rsidP="00364FD6">
      <w:pPr>
        <w:pStyle w:val="Heading1"/>
        <w:spacing w:after="120" w:line="264" w:lineRule="auto"/>
        <w:rPr>
          <w:rStyle w:val="DocumentSubtitle"/>
          <w:rFonts w:eastAsia="Calibri"/>
          <w:color w:val="0086B0"/>
          <w:spacing w:val="0"/>
          <w:kern w:val="0"/>
          <w:sz w:val="24"/>
          <w:szCs w:val="24"/>
        </w:rPr>
      </w:pPr>
      <w:bookmarkStart w:id="5" w:name="_Toc114572405"/>
      <w:r w:rsidRPr="00E538F5">
        <w:rPr>
          <w:rStyle w:val="DocumentSubtitle"/>
          <w:rFonts w:eastAsia="Calibri"/>
          <w:color w:val="0086B0"/>
          <w:spacing w:val="0"/>
          <w:kern w:val="0"/>
          <w:sz w:val="24"/>
          <w:szCs w:val="24"/>
        </w:rPr>
        <w:t>Purpose</w:t>
      </w:r>
      <w:bookmarkEnd w:id="5"/>
    </w:p>
    <w:p w14:paraId="7D9A7D34" w14:textId="77777777" w:rsidR="007F149D" w:rsidRPr="000C496C" w:rsidRDefault="007F149D" w:rsidP="0046225E">
      <w:pPr>
        <w:pStyle w:val="BodyText"/>
        <w:kinsoku w:val="0"/>
        <w:overflowPunct w:val="0"/>
        <w:rPr>
          <w:rFonts w:ascii="Arial" w:eastAsia="Calibri" w:hAnsi="Arial" w:cs="Arial"/>
          <w:sz w:val="20"/>
          <w:szCs w:val="20"/>
          <w:lang w:eastAsia="en-US"/>
        </w:rPr>
      </w:pPr>
      <w:bookmarkStart w:id="6" w:name="_Hlk189637448"/>
      <w:bookmarkEnd w:id="4"/>
      <w:r w:rsidRPr="000C496C">
        <w:rPr>
          <w:rFonts w:ascii="Arial" w:eastAsia="Calibri" w:hAnsi="Arial" w:cs="Arial"/>
          <w:sz w:val="20"/>
          <w:szCs w:val="20"/>
          <w:lang w:eastAsia="en-US"/>
        </w:rPr>
        <w:t xml:space="preserve">On-entry is an assessment </w:t>
      </w:r>
      <w:r w:rsidRPr="004B48B3">
        <w:rPr>
          <w:rFonts w:ascii="Arial" w:eastAsia="Calibri" w:hAnsi="Arial" w:cs="Arial"/>
          <w:sz w:val="20"/>
          <w:szCs w:val="20"/>
          <w:lang w:eastAsia="en-US"/>
        </w:rPr>
        <w:t>for</w:t>
      </w:r>
      <w:r w:rsidRPr="000C496C">
        <w:rPr>
          <w:rFonts w:ascii="Arial" w:eastAsia="Calibri" w:hAnsi="Arial" w:cs="Arial"/>
          <w:sz w:val="20"/>
          <w:szCs w:val="20"/>
          <w:lang w:eastAsia="en-US"/>
        </w:rPr>
        <w:t xml:space="preserve"> learning, with the primary purposes being to:</w:t>
      </w:r>
    </w:p>
    <w:p w14:paraId="2AC225A2" w14:textId="0F5A69CF" w:rsidR="007F149D" w:rsidRPr="000C496C" w:rsidRDefault="007F149D" w:rsidP="0046225E">
      <w:pPr>
        <w:pStyle w:val="ListParagraph"/>
        <w:widowControl w:val="0"/>
        <w:numPr>
          <w:ilvl w:val="1"/>
          <w:numId w:val="4"/>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40" w:lineRule="auto"/>
        <w:ind w:left="568" w:hanging="284"/>
        <w:rPr>
          <w:rFonts w:ascii="Symbol" w:hAnsi="Symbol" w:cs="Symbol"/>
          <w:color w:val="000000"/>
          <w:szCs w:val="22"/>
        </w:rPr>
      </w:pPr>
      <w:r w:rsidRPr="000C496C">
        <w:rPr>
          <w:szCs w:val="22"/>
        </w:rPr>
        <w:t>provide teachers information about the skills and understandings of each student in their</w:t>
      </w:r>
      <w:r w:rsidRPr="000C496C">
        <w:rPr>
          <w:spacing w:val="-7"/>
          <w:szCs w:val="22"/>
        </w:rPr>
        <w:t xml:space="preserve"> </w:t>
      </w:r>
      <w:r w:rsidRPr="000C496C">
        <w:rPr>
          <w:szCs w:val="22"/>
        </w:rPr>
        <w:t>class</w:t>
      </w:r>
    </w:p>
    <w:p w14:paraId="752A877F" w14:textId="77777777" w:rsidR="007F149D" w:rsidRPr="000C496C" w:rsidRDefault="007F149D" w:rsidP="0046225E">
      <w:pPr>
        <w:pStyle w:val="ListParagraph"/>
        <w:widowControl w:val="0"/>
        <w:numPr>
          <w:ilvl w:val="1"/>
          <w:numId w:val="4"/>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40" w:lineRule="auto"/>
        <w:ind w:left="567" w:hanging="283"/>
        <w:rPr>
          <w:rFonts w:ascii="Symbol" w:hAnsi="Symbol" w:cs="Symbol"/>
          <w:color w:val="000000"/>
          <w:szCs w:val="22"/>
        </w:rPr>
      </w:pPr>
      <w:r w:rsidRPr="000C496C">
        <w:rPr>
          <w:szCs w:val="22"/>
        </w:rPr>
        <w:t>inform the planning and delivery of targeted and intentional learning programs, reflective of each child’s needs and capabilities</w:t>
      </w:r>
    </w:p>
    <w:p w14:paraId="7B9D168F" w14:textId="636A28DA" w:rsidR="007F149D" w:rsidRDefault="007F149D" w:rsidP="0046225E">
      <w:pPr>
        <w:pStyle w:val="ListParagraph"/>
        <w:widowControl w:val="0"/>
        <w:numPr>
          <w:ilvl w:val="1"/>
          <w:numId w:val="4"/>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40" w:lineRule="auto"/>
        <w:ind w:left="102" w:firstLine="181"/>
        <w:rPr>
          <w:szCs w:val="22"/>
        </w:rPr>
      </w:pPr>
      <w:r w:rsidRPr="000C496C">
        <w:rPr>
          <w:szCs w:val="22"/>
        </w:rPr>
        <w:t>identify students</w:t>
      </w:r>
      <w:r w:rsidRPr="000C496C">
        <w:rPr>
          <w:spacing w:val="-2"/>
          <w:szCs w:val="22"/>
        </w:rPr>
        <w:t xml:space="preserve"> </w:t>
      </w:r>
      <w:r w:rsidRPr="000C496C">
        <w:rPr>
          <w:szCs w:val="22"/>
        </w:rPr>
        <w:t>who</w:t>
      </w:r>
      <w:r w:rsidRPr="000C496C">
        <w:rPr>
          <w:spacing w:val="-3"/>
          <w:szCs w:val="22"/>
        </w:rPr>
        <w:t xml:space="preserve"> </w:t>
      </w:r>
      <w:r w:rsidRPr="000C496C">
        <w:rPr>
          <w:szCs w:val="22"/>
        </w:rPr>
        <w:t>may</w:t>
      </w:r>
      <w:r w:rsidRPr="000C496C">
        <w:rPr>
          <w:spacing w:val="-1"/>
          <w:szCs w:val="22"/>
        </w:rPr>
        <w:t xml:space="preserve"> </w:t>
      </w:r>
      <w:r w:rsidRPr="000C496C">
        <w:rPr>
          <w:szCs w:val="22"/>
        </w:rPr>
        <w:t>require</w:t>
      </w:r>
      <w:r w:rsidRPr="000C496C">
        <w:rPr>
          <w:spacing w:val="-4"/>
          <w:szCs w:val="22"/>
        </w:rPr>
        <w:t xml:space="preserve"> early </w:t>
      </w:r>
      <w:r w:rsidRPr="000C496C">
        <w:rPr>
          <w:szCs w:val="22"/>
        </w:rPr>
        <w:t>intervention</w:t>
      </w:r>
      <w:r w:rsidR="00FF24BC">
        <w:rPr>
          <w:szCs w:val="22"/>
        </w:rPr>
        <w:t>.</w:t>
      </w:r>
    </w:p>
    <w:p w14:paraId="54775CDE" w14:textId="77777777" w:rsidR="00A803BB" w:rsidRPr="000C496C" w:rsidRDefault="00A803BB" w:rsidP="0046225E">
      <w:pPr>
        <w:pStyle w:val="ListParagraph"/>
        <w:widowControl w:val="0"/>
        <w:numPr>
          <w:ilvl w:val="0"/>
          <w:numId w:val="0"/>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40" w:lineRule="auto"/>
        <w:ind w:left="284"/>
        <w:rPr>
          <w:szCs w:val="22"/>
        </w:rPr>
      </w:pPr>
    </w:p>
    <w:p w14:paraId="0232804D" w14:textId="60BF9905" w:rsidR="007F149D" w:rsidRPr="000C496C" w:rsidRDefault="00D4788E" w:rsidP="0046225E">
      <w:pPr>
        <w:pStyle w:val="ListParagraph"/>
        <w:numPr>
          <w:ilvl w:val="0"/>
          <w:numId w:val="0"/>
        </w:numPr>
        <w:tabs>
          <w:tab w:val="left" w:pos="567"/>
        </w:tabs>
        <w:kinsoku w:val="0"/>
        <w:overflowPunct w:val="0"/>
        <w:spacing w:before="0" w:after="0" w:line="240" w:lineRule="auto"/>
        <w:ind w:left="102"/>
        <w:rPr>
          <w:szCs w:val="22"/>
        </w:rPr>
      </w:pPr>
      <w:r>
        <w:rPr>
          <w:szCs w:val="22"/>
        </w:rPr>
        <w:t xml:space="preserve">Additional assessments </w:t>
      </w:r>
      <w:r w:rsidR="007E4CC0">
        <w:rPr>
          <w:szCs w:val="22"/>
        </w:rPr>
        <w:t xml:space="preserve">are available for </w:t>
      </w:r>
      <w:r>
        <w:rPr>
          <w:szCs w:val="22"/>
        </w:rPr>
        <w:t xml:space="preserve">Year 1 and 2 students, </w:t>
      </w:r>
      <w:r w:rsidR="007E4CC0">
        <w:rPr>
          <w:szCs w:val="22"/>
        </w:rPr>
        <w:t>t</w:t>
      </w:r>
      <w:r w:rsidR="002F5D6F">
        <w:rPr>
          <w:szCs w:val="22"/>
        </w:rPr>
        <w:t>o enable schools to:</w:t>
      </w:r>
    </w:p>
    <w:p w14:paraId="18ABF8E4" w14:textId="7FC89F76" w:rsidR="000125EF" w:rsidRDefault="007E4CC0" w:rsidP="0046225E">
      <w:pPr>
        <w:pStyle w:val="ListParagraph"/>
        <w:widowControl w:val="0"/>
        <w:numPr>
          <w:ilvl w:val="1"/>
          <w:numId w:val="4"/>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40" w:lineRule="auto"/>
        <w:ind w:left="568" w:hanging="284"/>
        <w:rPr>
          <w:szCs w:val="22"/>
        </w:rPr>
      </w:pPr>
      <w:r>
        <w:rPr>
          <w:szCs w:val="22"/>
        </w:rPr>
        <w:t xml:space="preserve">monitor their </w:t>
      </w:r>
      <w:r w:rsidR="000125EF" w:rsidRPr="000C496C">
        <w:rPr>
          <w:szCs w:val="22"/>
        </w:rPr>
        <w:t>student</w:t>
      </w:r>
      <w:r w:rsidR="000125EF">
        <w:rPr>
          <w:szCs w:val="22"/>
        </w:rPr>
        <w:t>s’</w:t>
      </w:r>
      <w:r w:rsidR="000125EF" w:rsidRPr="000C496C">
        <w:rPr>
          <w:szCs w:val="22"/>
        </w:rPr>
        <w:t xml:space="preserve"> </w:t>
      </w:r>
      <w:r w:rsidR="000125EF">
        <w:rPr>
          <w:szCs w:val="22"/>
        </w:rPr>
        <w:t xml:space="preserve">progress </w:t>
      </w:r>
      <w:r>
        <w:rPr>
          <w:szCs w:val="22"/>
        </w:rPr>
        <w:t>over time</w:t>
      </w:r>
      <w:r w:rsidR="000125EF">
        <w:rPr>
          <w:szCs w:val="22"/>
        </w:rPr>
        <w:t xml:space="preserve"> </w:t>
      </w:r>
    </w:p>
    <w:p w14:paraId="52D1FCDF" w14:textId="2DFDF13B" w:rsidR="008D1277" w:rsidRDefault="008D1277" w:rsidP="0046225E">
      <w:pPr>
        <w:pStyle w:val="ListParagraph"/>
        <w:widowControl w:val="0"/>
        <w:numPr>
          <w:ilvl w:val="1"/>
          <w:numId w:val="4"/>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40" w:lineRule="auto"/>
        <w:ind w:left="568" w:hanging="284"/>
        <w:rPr>
          <w:szCs w:val="22"/>
        </w:rPr>
      </w:pPr>
      <w:r>
        <w:rPr>
          <w:szCs w:val="22"/>
        </w:rPr>
        <w:t>evaluate the effectiveness of their teaching and learning programs</w:t>
      </w:r>
    </w:p>
    <w:p w14:paraId="0F856101" w14:textId="77777777" w:rsidR="00EC415A" w:rsidRPr="000C496C" w:rsidRDefault="00EC415A" w:rsidP="0046225E">
      <w:pPr>
        <w:pStyle w:val="ListParagraph"/>
        <w:widowControl w:val="0"/>
        <w:numPr>
          <w:ilvl w:val="1"/>
          <w:numId w:val="4"/>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40" w:lineRule="auto"/>
        <w:ind w:left="568" w:hanging="284"/>
        <w:rPr>
          <w:szCs w:val="22"/>
        </w:rPr>
      </w:pPr>
      <w:r w:rsidRPr="000C496C">
        <w:rPr>
          <w:szCs w:val="22"/>
        </w:rPr>
        <w:t xml:space="preserve">compare </w:t>
      </w:r>
      <w:r>
        <w:rPr>
          <w:szCs w:val="22"/>
        </w:rPr>
        <w:t xml:space="preserve">their student’s performances to </w:t>
      </w:r>
      <w:r w:rsidRPr="000C496C">
        <w:rPr>
          <w:szCs w:val="22"/>
        </w:rPr>
        <w:t xml:space="preserve">students </w:t>
      </w:r>
      <w:r>
        <w:rPr>
          <w:szCs w:val="22"/>
        </w:rPr>
        <w:t xml:space="preserve">in </w:t>
      </w:r>
      <w:r w:rsidRPr="000C496C">
        <w:rPr>
          <w:szCs w:val="22"/>
        </w:rPr>
        <w:t xml:space="preserve">similar </w:t>
      </w:r>
      <w:r>
        <w:rPr>
          <w:szCs w:val="22"/>
        </w:rPr>
        <w:t>schools</w:t>
      </w:r>
    </w:p>
    <w:p w14:paraId="1DD81379" w14:textId="5BFDCD0C" w:rsidR="007F149D" w:rsidRDefault="007F149D" w:rsidP="0046225E">
      <w:pPr>
        <w:pStyle w:val="ListParagraph"/>
        <w:widowControl w:val="0"/>
        <w:numPr>
          <w:ilvl w:val="1"/>
          <w:numId w:val="4"/>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40" w:lineRule="auto"/>
        <w:ind w:left="568" w:hanging="284"/>
        <w:rPr>
          <w:szCs w:val="22"/>
        </w:rPr>
      </w:pPr>
      <w:r w:rsidRPr="000C496C">
        <w:rPr>
          <w:szCs w:val="22"/>
        </w:rPr>
        <w:t xml:space="preserve">set </w:t>
      </w:r>
      <w:r w:rsidR="006129B7">
        <w:rPr>
          <w:szCs w:val="22"/>
        </w:rPr>
        <w:t>evidence-based</w:t>
      </w:r>
      <w:r w:rsidR="007E4CC0">
        <w:rPr>
          <w:szCs w:val="22"/>
        </w:rPr>
        <w:t xml:space="preserve"> </w:t>
      </w:r>
      <w:r w:rsidRPr="000C496C">
        <w:rPr>
          <w:szCs w:val="22"/>
        </w:rPr>
        <w:t>targets for students in Years 1 and 2.</w:t>
      </w:r>
    </w:p>
    <w:bookmarkEnd w:id="6"/>
    <w:p w14:paraId="29E1A2FC" w14:textId="77777777" w:rsidR="007D4EB8" w:rsidRDefault="007D4EB8" w:rsidP="00640640">
      <w:pPr>
        <w:pStyle w:val="ListParagraph"/>
        <w:widowControl w:val="0"/>
        <w:numPr>
          <w:ilvl w:val="0"/>
          <w:numId w:val="0"/>
        </w:numPr>
        <w:tabs>
          <w:tab w:val="clear" w:pos="1021"/>
          <w:tab w:val="clear" w:pos="1361"/>
          <w:tab w:val="clear" w:pos="1701"/>
          <w:tab w:val="clear" w:pos="2041"/>
          <w:tab w:val="clear" w:pos="2381"/>
          <w:tab w:val="clear" w:pos="2722"/>
          <w:tab w:val="clear" w:pos="3062"/>
          <w:tab w:val="clear" w:pos="3402"/>
          <w:tab w:val="left" w:pos="567"/>
        </w:tabs>
        <w:suppressAutoHyphens w:val="0"/>
        <w:kinsoku w:val="0"/>
        <w:overflowPunct w:val="0"/>
        <w:autoSpaceDE w:val="0"/>
        <w:autoSpaceDN w:val="0"/>
        <w:adjustRightInd w:val="0"/>
        <w:spacing w:before="0" w:after="0" w:line="264" w:lineRule="auto"/>
        <w:ind w:left="567"/>
        <w:rPr>
          <w:szCs w:val="22"/>
        </w:rPr>
      </w:pPr>
    </w:p>
    <w:p w14:paraId="025436C8" w14:textId="77777777" w:rsidR="003344E9" w:rsidRDefault="003344E9" w:rsidP="003344E9">
      <w:pPr>
        <w:pStyle w:val="Heading1"/>
        <w:spacing w:after="120" w:line="264" w:lineRule="auto"/>
        <w:rPr>
          <w:rStyle w:val="DocumentSubtitle"/>
          <w:rFonts w:eastAsia="Calibri"/>
          <w:color w:val="0086B0"/>
          <w:spacing w:val="0"/>
          <w:kern w:val="0"/>
          <w:sz w:val="24"/>
          <w:szCs w:val="24"/>
        </w:rPr>
      </w:pPr>
      <w:bookmarkStart w:id="7" w:name="_Toc114572406"/>
      <w:r>
        <w:rPr>
          <w:rStyle w:val="DocumentSubtitle"/>
          <w:rFonts w:eastAsia="Calibri"/>
          <w:color w:val="0086B0"/>
          <w:spacing w:val="0"/>
          <w:kern w:val="0"/>
          <w:sz w:val="24"/>
          <w:szCs w:val="24"/>
        </w:rPr>
        <w:t>New reports in 2026</w:t>
      </w:r>
    </w:p>
    <w:p w14:paraId="73C63560" w14:textId="77777777" w:rsidR="003344E9" w:rsidRDefault="003344E9" w:rsidP="0046225E">
      <w:pPr>
        <w:spacing w:before="0" w:after="0" w:line="240" w:lineRule="auto"/>
      </w:pPr>
      <w:r>
        <w:t>In 2026, two new reports are available to support the planning and delivery of evidence-based teaching and learning reflective of the WA curriculum.</w:t>
      </w:r>
    </w:p>
    <w:p w14:paraId="456A4BB2" w14:textId="77777777" w:rsidR="0046225E" w:rsidRPr="00131828" w:rsidRDefault="0046225E" w:rsidP="0046225E">
      <w:pPr>
        <w:spacing w:before="0" w:after="0" w:line="240" w:lineRule="auto"/>
      </w:pPr>
    </w:p>
    <w:p w14:paraId="15FA8FDA" w14:textId="77777777" w:rsidR="003344E9" w:rsidRDefault="003344E9" w:rsidP="0046225E">
      <w:pPr>
        <w:spacing w:before="0" w:after="0" w:line="240" w:lineRule="auto"/>
      </w:pPr>
      <w:r w:rsidRPr="00CD247F">
        <w:t>Report 6.</w:t>
      </w:r>
      <w:r w:rsidRPr="00CD247F">
        <w:rPr>
          <w:b/>
          <w:bCs/>
        </w:rPr>
        <w:t xml:space="preserve"> WA Curriculum</w:t>
      </w:r>
      <w:r w:rsidRPr="00352D39">
        <w:t xml:space="preserve"> </w:t>
      </w:r>
      <w:r w:rsidRPr="00CD247F">
        <w:rPr>
          <w:b/>
          <w:bCs/>
        </w:rPr>
        <w:t>– Planning</w:t>
      </w:r>
      <w:r w:rsidRPr="00352D39">
        <w:t xml:space="preserve"> report: Generate student groups linked to the new WA curriculum content descriptions</w:t>
      </w:r>
      <w:r>
        <w:t xml:space="preserve"> – </w:t>
      </w:r>
      <w:bookmarkStart w:id="8" w:name="_Hlk220070066"/>
      <w:r>
        <w:t>English and Mathematics (Module 1).</w:t>
      </w:r>
    </w:p>
    <w:p w14:paraId="44E05B49" w14:textId="77777777" w:rsidR="0046225E" w:rsidRPr="00352D39" w:rsidRDefault="0046225E" w:rsidP="0046225E">
      <w:pPr>
        <w:spacing w:before="0" w:after="0" w:line="240" w:lineRule="auto"/>
      </w:pPr>
    </w:p>
    <w:bookmarkEnd w:id="8"/>
    <w:p w14:paraId="486D5EDC" w14:textId="77777777" w:rsidR="003344E9" w:rsidRDefault="003344E9" w:rsidP="0046225E">
      <w:pPr>
        <w:spacing w:before="0" w:after="0" w:line="240" w:lineRule="auto"/>
      </w:pPr>
      <w:r w:rsidRPr="00CD247F">
        <w:t xml:space="preserve">Report 7. </w:t>
      </w:r>
      <w:r w:rsidRPr="00CD247F">
        <w:rPr>
          <w:b/>
          <w:bCs/>
        </w:rPr>
        <w:t>Individual Student Profile</w:t>
      </w:r>
      <w:r w:rsidRPr="00352D39">
        <w:t>: Displays individual achievement linked to the WA curriculum</w:t>
      </w:r>
      <w:r>
        <w:t xml:space="preserve"> </w:t>
      </w:r>
      <w:r w:rsidRPr="00352D39">
        <w:t>content descriptions</w:t>
      </w:r>
      <w:r>
        <w:t xml:space="preserve"> - English and Mathematics (Module 1).</w:t>
      </w:r>
    </w:p>
    <w:p w14:paraId="67DC75C8" w14:textId="77777777" w:rsidR="0046225E" w:rsidRPr="00352D39" w:rsidRDefault="0046225E" w:rsidP="0046225E">
      <w:pPr>
        <w:spacing w:before="0" w:after="0" w:line="240" w:lineRule="auto"/>
      </w:pPr>
    </w:p>
    <w:p w14:paraId="26DCEE66" w14:textId="3D2C32A6" w:rsidR="003344E9" w:rsidRPr="00D27FF7" w:rsidRDefault="003344E9" w:rsidP="00D27FF7">
      <w:pPr>
        <w:rPr>
          <w:noProof/>
          <w:color w:val="FF0000"/>
          <w:lang w:eastAsia="en-AU"/>
        </w:rPr>
      </w:pPr>
      <w:r w:rsidRPr="00F9249B">
        <w:rPr>
          <w:b/>
          <w:bCs/>
          <w:noProof/>
          <w:lang w:eastAsia="en-AU"/>
        </w:rPr>
        <w:t>Note:</w:t>
      </w:r>
      <w:r>
        <w:rPr>
          <w:noProof/>
          <w:lang w:eastAsia="en-AU"/>
        </w:rPr>
        <w:t xml:space="preserve"> The </w:t>
      </w:r>
      <w:hyperlink r:id="rId14" w:history="1">
        <w:r w:rsidRPr="00641871">
          <w:rPr>
            <w:rStyle w:val="Hyperlink"/>
            <w:i/>
            <w:iCs/>
            <w:noProof/>
            <w:lang w:eastAsia="en-AU"/>
          </w:rPr>
          <w:t>What now?</w:t>
        </w:r>
        <w:r w:rsidRPr="00641871">
          <w:rPr>
            <w:rStyle w:val="Hyperlink"/>
            <w:noProof/>
            <w:lang w:eastAsia="en-AU"/>
          </w:rPr>
          <w:t>-</w:t>
        </w:r>
      </w:hyperlink>
      <w:r>
        <w:rPr>
          <w:noProof/>
          <w:lang w:eastAsia="en-AU"/>
        </w:rPr>
        <w:t xml:space="preserve"> </w:t>
      </w:r>
      <w:r w:rsidRPr="00352D39">
        <w:rPr>
          <w:noProof/>
          <w:lang w:eastAsia="en-AU"/>
        </w:rPr>
        <w:t xml:space="preserve">teaching resources </w:t>
      </w:r>
      <w:r>
        <w:rPr>
          <w:noProof/>
          <w:lang w:eastAsia="en-AU"/>
        </w:rPr>
        <w:t xml:space="preserve">for English and Mathematics </w:t>
      </w:r>
      <w:r w:rsidR="00D27FF7" w:rsidRPr="00C90985">
        <w:rPr>
          <w:noProof/>
          <w:lang w:eastAsia="en-AU"/>
        </w:rPr>
        <w:t xml:space="preserve">are available in </w:t>
      </w:r>
      <w:r w:rsidR="00A33922">
        <w:rPr>
          <w:noProof/>
          <w:lang w:eastAsia="en-AU"/>
        </w:rPr>
        <w:t>‘</w:t>
      </w:r>
      <w:r w:rsidR="00B865C8">
        <w:rPr>
          <w:noProof/>
          <w:lang w:eastAsia="en-AU"/>
        </w:rPr>
        <w:t>Use information from the On-entry assessment’,</w:t>
      </w:r>
      <w:r w:rsidR="00D27FF7" w:rsidRPr="00C90985">
        <w:rPr>
          <w:noProof/>
          <w:lang w:eastAsia="en-AU"/>
        </w:rPr>
        <w:t xml:space="preserve"> </w:t>
      </w:r>
      <w:r>
        <w:rPr>
          <w:noProof/>
          <w:lang w:eastAsia="en-AU"/>
        </w:rPr>
        <w:t>to support planning linked to the new reports</w:t>
      </w:r>
      <w:r w:rsidRPr="00352D39">
        <w:rPr>
          <w:noProof/>
          <w:lang w:eastAsia="en-AU"/>
        </w:rPr>
        <w:t xml:space="preserve">. </w:t>
      </w:r>
      <w:r>
        <w:rPr>
          <w:noProof/>
          <w:lang w:eastAsia="en-AU"/>
        </w:rPr>
        <w:t xml:space="preserve"> </w:t>
      </w:r>
    </w:p>
    <w:p w14:paraId="29ED67E3" w14:textId="596691E2" w:rsidR="007F149D" w:rsidRPr="008540D4" w:rsidRDefault="0053348D" w:rsidP="009E1A29">
      <w:pPr>
        <w:pStyle w:val="Heading1"/>
        <w:spacing w:after="120" w:line="264" w:lineRule="auto"/>
        <w:rPr>
          <w:rStyle w:val="DocumentSubtitle"/>
          <w:rFonts w:eastAsia="Calibri"/>
          <w:color w:val="0086B0"/>
          <w:spacing w:val="0"/>
          <w:kern w:val="0"/>
          <w:sz w:val="24"/>
          <w:szCs w:val="24"/>
        </w:rPr>
      </w:pPr>
      <w:r w:rsidRPr="008540D4">
        <w:rPr>
          <w:rStyle w:val="DocumentSubtitle"/>
          <w:rFonts w:eastAsia="Calibri"/>
          <w:color w:val="0086B0"/>
          <w:spacing w:val="0"/>
          <w:kern w:val="0"/>
          <w:sz w:val="24"/>
          <w:szCs w:val="24"/>
        </w:rPr>
        <w:t>Assessment Content</w:t>
      </w:r>
      <w:bookmarkEnd w:id="7"/>
    </w:p>
    <w:p w14:paraId="76B78889" w14:textId="77777777" w:rsidR="00AD2874" w:rsidRDefault="0053348D" w:rsidP="0046225E">
      <w:pPr>
        <w:spacing w:before="0" w:after="0" w:line="240" w:lineRule="auto"/>
      </w:pPr>
      <w:r w:rsidRPr="004D402D">
        <w:t xml:space="preserve">The skills and understandings assessed represent a wide range of literacy and numeracy skills and understandings reflective of the </w:t>
      </w:r>
      <w:r w:rsidR="00464761">
        <w:t xml:space="preserve">Western Australian </w:t>
      </w:r>
      <w:r w:rsidR="009A0FE9">
        <w:t>C</w:t>
      </w:r>
      <w:r w:rsidRPr="004D402D">
        <w:t xml:space="preserve">urriculum and </w:t>
      </w:r>
      <w:r w:rsidR="00D4788E">
        <w:t xml:space="preserve">considered </w:t>
      </w:r>
      <w:r w:rsidR="00127584">
        <w:t xml:space="preserve">essential </w:t>
      </w:r>
      <w:r w:rsidRPr="004D402D">
        <w:t>to</w:t>
      </w:r>
      <w:r w:rsidR="009A0FE9">
        <w:t xml:space="preserve"> </w:t>
      </w:r>
      <w:r w:rsidRPr="004D402D">
        <w:t xml:space="preserve">progress through school. </w:t>
      </w:r>
    </w:p>
    <w:p w14:paraId="0159C526" w14:textId="77777777" w:rsidR="0046225E" w:rsidRDefault="0046225E" w:rsidP="0046225E">
      <w:pPr>
        <w:spacing w:before="0" w:after="0" w:line="240" w:lineRule="auto"/>
      </w:pPr>
    </w:p>
    <w:p w14:paraId="76E08565" w14:textId="3F220BFF" w:rsidR="0053348D" w:rsidRDefault="0053348D" w:rsidP="0046225E">
      <w:pPr>
        <w:spacing w:before="0" w:after="0" w:line="240" w:lineRule="auto"/>
      </w:pPr>
      <w:r w:rsidRPr="004D402D">
        <w:t>As On-entry is a formative assessment, and include</w:t>
      </w:r>
      <w:r w:rsidR="00DB76E5">
        <w:t>s</w:t>
      </w:r>
      <w:r w:rsidRPr="004D402D">
        <w:t xml:space="preserve"> content linked to the curriculum of the year ahead, students are not expected to answer all questions correctly.</w:t>
      </w:r>
      <w:r w:rsidR="000673F5">
        <w:t xml:space="preserve"> </w:t>
      </w:r>
      <w:r w:rsidR="00A304F4">
        <w:t>O</w:t>
      </w:r>
      <w:r w:rsidR="001C6488">
        <w:t>v</w:t>
      </w:r>
      <w:r w:rsidR="000673F5">
        <w:t xml:space="preserve">erview </w:t>
      </w:r>
      <w:r w:rsidR="00A304F4">
        <w:t xml:space="preserve">of the tasks </w:t>
      </w:r>
      <w:r w:rsidR="000673F5">
        <w:t xml:space="preserve">and skills assessed </w:t>
      </w:r>
      <w:r w:rsidR="00DD4D0A">
        <w:t xml:space="preserve">in each module </w:t>
      </w:r>
      <w:r w:rsidR="000673F5">
        <w:t>a</w:t>
      </w:r>
      <w:r w:rsidR="00DD4D0A">
        <w:t>r</w:t>
      </w:r>
      <w:r w:rsidR="000673F5">
        <w:t>e</w:t>
      </w:r>
      <w:r w:rsidR="00DD4D0A">
        <w:t xml:space="preserve"> available in</w:t>
      </w:r>
      <w:r w:rsidR="00AE6F40">
        <w:t xml:space="preserve"> </w:t>
      </w:r>
      <w:hyperlink w:anchor="appendix" w:history="1">
        <w:r w:rsidR="00AE6F40" w:rsidRPr="00D0398D">
          <w:rPr>
            <w:rStyle w:val="Hyperlink"/>
          </w:rPr>
          <w:t>APPENDIX A.</w:t>
        </w:r>
        <w:r w:rsidR="00D27FF7" w:rsidRPr="00D0398D">
          <w:rPr>
            <w:rStyle w:val="Hyperlink"/>
          </w:rPr>
          <w:t>2</w:t>
        </w:r>
      </w:hyperlink>
      <w:r w:rsidR="00AE6F40" w:rsidRPr="00352D39">
        <w:t xml:space="preserve"> </w:t>
      </w:r>
      <w:r w:rsidR="009464A7" w:rsidRPr="00352D39">
        <w:t xml:space="preserve">on page 14 </w:t>
      </w:r>
      <w:r w:rsidR="00DD4D0A">
        <w:t>of this handbook.</w:t>
      </w:r>
    </w:p>
    <w:p w14:paraId="537DDDF2" w14:textId="4EEF4011" w:rsidR="00E3220E" w:rsidRDefault="00E3220E" w:rsidP="007220D5">
      <w:pPr>
        <w:spacing w:before="0" w:after="0"/>
      </w:pPr>
    </w:p>
    <w:p w14:paraId="0B3B3702" w14:textId="77777777" w:rsidR="006D21D2" w:rsidRDefault="006D21D2" w:rsidP="003344E9">
      <w:pPr>
        <w:pStyle w:val="Heading1"/>
        <w:spacing w:after="120" w:line="264" w:lineRule="auto"/>
        <w:rPr>
          <w:rStyle w:val="DocumentSubtitle"/>
          <w:rFonts w:eastAsia="Calibri"/>
          <w:color w:val="0086B0"/>
          <w:spacing w:val="0"/>
          <w:kern w:val="0"/>
          <w:sz w:val="24"/>
          <w:szCs w:val="24"/>
        </w:rPr>
        <w:sectPr w:rsidR="006D21D2" w:rsidSect="00DE0DC3">
          <w:headerReference w:type="first" r:id="rId15"/>
          <w:footerReference w:type="first" r:id="rId16"/>
          <w:pgSz w:w="11906" w:h="16838"/>
          <w:pgMar w:top="1418" w:right="1418" w:bottom="1418" w:left="1418" w:header="567" w:footer="454" w:gutter="0"/>
          <w:cols w:space="708"/>
          <w:titlePg/>
          <w:docGrid w:linePitch="360"/>
        </w:sectPr>
      </w:pPr>
      <w:bookmarkStart w:id="9" w:name="_Toc114572407"/>
    </w:p>
    <w:p w14:paraId="399842F5" w14:textId="17EE0182" w:rsidR="003344E9" w:rsidRPr="003344E9" w:rsidRDefault="00A803BB" w:rsidP="003344E9">
      <w:pPr>
        <w:pStyle w:val="Heading1"/>
        <w:spacing w:after="120" w:line="264" w:lineRule="auto"/>
        <w:rPr>
          <w:color w:val="0086B0"/>
        </w:rPr>
      </w:pPr>
      <w:r w:rsidRPr="008540D4">
        <w:rPr>
          <w:rStyle w:val="DocumentSubtitle"/>
          <w:rFonts w:eastAsia="Calibri"/>
          <w:color w:val="0086B0"/>
          <w:spacing w:val="0"/>
          <w:kern w:val="0"/>
          <w:sz w:val="24"/>
          <w:szCs w:val="24"/>
        </w:rPr>
        <w:lastRenderedPageBreak/>
        <w:t>Assessment Periods</w:t>
      </w:r>
      <w:bookmarkStart w:id="10" w:name="_Hlk189637490"/>
      <w:bookmarkEnd w:id="9"/>
    </w:p>
    <w:p w14:paraId="7BB50642" w14:textId="77777777" w:rsidR="003344E9" w:rsidRDefault="003344E9" w:rsidP="006D21D2">
      <w:pPr>
        <w:spacing w:before="0" w:line="264" w:lineRule="auto"/>
        <w:rPr>
          <w:b/>
          <w:bCs/>
        </w:rPr>
      </w:pPr>
      <w:bookmarkStart w:id="11" w:name="_Hlk220421887"/>
      <w:bookmarkStart w:id="12" w:name="_Toc114572408"/>
      <w:bookmarkEnd w:id="10"/>
      <w:r w:rsidRPr="00F20566">
        <w:rPr>
          <w:b/>
          <w:bCs/>
        </w:rPr>
        <w:t>Term One</w:t>
      </w:r>
    </w:p>
    <w:p w14:paraId="6ABE007E" w14:textId="3B33DC66" w:rsidR="003344E9" w:rsidRDefault="003344E9" w:rsidP="0046225E">
      <w:pPr>
        <w:spacing w:before="0" w:after="0" w:line="240" w:lineRule="auto"/>
      </w:pPr>
      <w:r w:rsidRPr="00364FD6">
        <w:t xml:space="preserve">The On-entry assessment is a point in time assessment </w:t>
      </w:r>
      <w:r>
        <w:t xml:space="preserve">available </w:t>
      </w:r>
      <w:r w:rsidRPr="00364FD6">
        <w:t xml:space="preserve">at </w:t>
      </w:r>
      <w:r>
        <w:t xml:space="preserve">set assessment period. </w:t>
      </w:r>
      <w:r w:rsidRPr="00364FD6">
        <w:t xml:space="preserve">Schools are advised of the assessment period dates via </w:t>
      </w:r>
      <w:r>
        <w:t>the On-entry Assessment home page</w:t>
      </w:r>
      <w:r w:rsidRPr="00364FD6">
        <w:t>.</w:t>
      </w:r>
    </w:p>
    <w:p w14:paraId="4AED2557" w14:textId="77777777" w:rsidR="0046225E" w:rsidRDefault="0046225E" w:rsidP="0046225E">
      <w:pPr>
        <w:spacing w:before="0" w:after="0" w:line="240" w:lineRule="auto"/>
      </w:pPr>
    </w:p>
    <w:p w14:paraId="1625DEFB" w14:textId="746229A0" w:rsidR="003344E9" w:rsidRDefault="003344E9" w:rsidP="0046225E">
      <w:pPr>
        <w:spacing w:before="0" w:after="0" w:line="240" w:lineRule="auto"/>
      </w:pPr>
      <w:r w:rsidRPr="00233B65">
        <w:t xml:space="preserve">The </w:t>
      </w:r>
      <w:r>
        <w:t>Module 1 assessments for Pre-primary students are in Term 1 from Weeks 3-6</w:t>
      </w:r>
      <w:r w:rsidRPr="00233B65">
        <w:t xml:space="preserve">. </w:t>
      </w:r>
      <w:r>
        <w:t>O</w:t>
      </w:r>
      <w:r w:rsidRPr="00233B65">
        <w:t xml:space="preserve">ne additional week </w:t>
      </w:r>
      <w:r>
        <w:t xml:space="preserve">is </w:t>
      </w:r>
      <w:r w:rsidRPr="00233B65">
        <w:t xml:space="preserve">provided </w:t>
      </w:r>
      <w:r>
        <w:t>to upload and f</w:t>
      </w:r>
      <w:r w:rsidRPr="00233B65">
        <w:t>inalis</w:t>
      </w:r>
      <w:r>
        <w:t xml:space="preserve">e </w:t>
      </w:r>
      <w:r w:rsidRPr="00233B65">
        <w:t xml:space="preserve">data. </w:t>
      </w:r>
      <w:r>
        <w:t xml:space="preserve">Years 1 and 2 students can be assessed using Modules 2, 3 and 4 during the same period. </w:t>
      </w:r>
    </w:p>
    <w:p w14:paraId="51FC796B" w14:textId="77777777" w:rsidR="0046225E" w:rsidRDefault="0046225E" w:rsidP="0046225E">
      <w:pPr>
        <w:spacing w:before="0" w:after="0" w:line="240" w:lineRule="auto"/>
      </w:pPr>
    </w:p>
    <w:p w14:paraId="4DAC373E" w14:textId="19F9DE4D" w:rsidR="0046225E" w:rsidRPr="00F20566" w:rsidRDefault="003344E9" w:rsidP="006D21D2">
      <w:pPr>
        <w:spacing w:before="0" w:line="264" w:lineRule="auto"/>
        <w:rPr>
          <w:b/>
          <w:bCs/>
        </w:rPr>
      </w:pPr>
      <w:r w:rsidRPr="00F20566">
        <w:rPr>
          <w:b/>
          <w:bCs/>
        </w:rPr>
        <w:t>Term Four</w:t>
      </w:r>
    </w:p>
    <w:p w14:paraId="71EE0089" w14:textId="18A67AB1" w:rsidR="003344E9" w:rsidRDefault="003344E9" w:rsidP="0046225E">
      <w:pPr>
        <w:spacing w:before="0" w:after="0" w:line="240" w:lineRule="auto"/>
      </w:pPr>
      <w:bookmarkStart w:id="13" w:name="The_option_to_re-assess_selected_student"/>
      <w:bookmarkEnd w:id="13"/>
      <w:r w:rsidRPr="00E743A7">
        <w:t>The option to re-assess</w:t>
      </w:r>
      <w:r>
        <w:t xml:space="preserve"> (using same module as Term 1) </w:t>
      </w:r>
      <w:r w:rsidRPr="00233B65">
        <w:t>selected students is available in Weeks 1–4.</w:t>
      </w:r>
      <w:bookmarkStart w:id="14" w:name="Re-assessment_is_designed_only_for_those"/>
      <w:bookmarkEnd w:id="14"/>
      <w:r>
        <w:t xml:space="preserve"> This may suit a small number of </w:t>
      </w:r>
      <w:r w:rsidRPr="00233B65">
        <w:t xml:space="preserve">students who have made </w:t>
      </w:r>
      <w:r>
        <w:t xml:space="preserve">limited </w:t>
      </w:r>
      <w:r w:rsidRPr="00233B65">
        <w:t>progress throughout the year.</w:t>
      </w:r>
      <w:bookmarkStart w:id="15" w:name="·_have_made_limited_progress_throughout_"/>
      <w:bookmarkStart w:id="16" w:name="·_who_have_been_on_an_Individual_Educati"/>
      <w:bookmarkStart w:id="17" w:name="·_who_are_considered_at_risk_of_not_pr"/>
      <w:bookmarkStart w:id="18" w:name="Re-assessment_is_not_designed_for_studen"/>
      <w:bookmarkEnd w:id="15"/>
      <w:bookmarkEnd w:id="16"/>
      <w:bookmarkEnd w:id="17"/>
      <w:bookmarkEnd w:id="18"/>
      <w:r>
        <w:t xml:space="preserve"> </w:t>
      </w:r>
      <w:r w:rsidRPr="00F9249B">
        <w:t xml:space="preserve">Instead of reassessing in Term 4, </w:t>
      </w:r>
      <w:r>
        <w:t xml:space="preserve">teachers can use the option to assign </w:t>
      </w:r>
      <w:r w:rsidRPr="00F9249B">
        <w:t xml:space="preserve">alternate modules </w:t>
      </w:r>
      <w:r>
        <w:t xml:space="preserve">available for </w:t>
      </w:r>
      <w:r w:rsidRPr="00F9249B">
        <w:t>Years 1 and 2</w:t>
      </w:r>
      <w:r>
        <w:t xml:space="preserve"> in Term 1. </w:t>
      </w:r>
      <w:r w:rsidRPr="00F9249B">
        <w:t xml:space="preserve">Advice on module selection is available on </w:t>
      </w:r>
      <w:hyperlink w:anchor="module" w:history="1">
        <w:r w:rsidR="00D0398D" w:rsidRPr="00D0398D">
          <w:rPr>
            <w:rStyle w:val="Hyperlink"/>
          </w:rPr>
          <w:t>page 10</w:t>
        </w:r>
      </w:hyperlink>
      <w:r w:rsidR="00D0398D">
        <w:t xml:space="preserve"> </w:t>
      </w:r>
      <w:r w:rsidRPr="00F9249B">
        <w:t>of this handbook.</w:t>
      </w:r>
      <w:r>
        <w:t xml:space="preserve"> </w:t>
      </w:r>
    </w:p>
    <w:bookmarkEnd w:id="11"/>
    <w:p w14:paraId="6183872A" w14:textId="21D1F0F0" w:rsidR="00066733" w:rsidRPr="007D4EB8" w:rsidRDefault="00066733" w:rsidP="00C00C32">
      <w:pPr>
        <w:pStyle w:val="Heading1"/>
        <w:spacing w:after="120" w:line="264" w:lineRule="auto"/>
        <w:rPr>
          <w:rStyle w:val="DocumentSubtitle"/>
          <w:rFonts w:eastAsia="Calibri"/>
          <w:color w:val="0086B0"/>
          <w:spacing w:val="0"/>
          <w:kern w:val="0"/>
          <w:sz w:val="24"/>
          <w:szCs w:val="24"/>
        </w:rPr>
      </w:pPr>
      <w:r w:rsidRPr="007D4EB8">
        <w:rPr>
          <w:rStyle w:val="DocumentSubtitle"/>
          <w:rFonts w:eastAsia="Calibri"/>
          <w:color w:val="0086B0"/>
          <w:spacing w:val="0"/>
          <w:kern w:val="0"/>
          <w:sz w:val="24"/>
          <w:szCs w:val="24"/>
        </w:rPr>
        <w:t>Access to the online system</w:t>
      </w:r>
      <w:bookmarkEnd w:id="12"/>
    </w:p>
    <w:p w14:paraId="1B7C4223" w14:textId="5C0D755E" w:rsidR="009409ED" w:rsidRDefault="009409ED" w:rsidP="0046225E">
      <w:pPr>
        <w:spacing w:before="0" w:after="0" w:line="240" w:lineRule="auto"/>
      </w:pPr>
      <w:r w:rsidRPr="00CA37C0">
        <w:t>T</w:t>
      </w:r>
      <w:r>
        <w:t>o access t</w:t>
      </w:r>
      <w:r w:rsidRPr="00CA37C0">
        <w:t xml:space="preserve">he </w:t>
      </w:r>
      <w:hyperlink r:id="rId17" w:anchor="/home" w:history="1">
        <w:r w:rsidRPr="00954F53">
          <w:rPr>
            <w:color w:val="0070C0"/>
            <w:u w:val="single"/>
          </w:rPr>
          <w:t>On-entry assessment system</w:t>
        </w:r>
      </w:hyperlink>
      <w:r>
        <w:t>, teachers and principals require a login.  A principal or deputy principal can request a login by emailing their sector administrators:</w:t>
      </w:r>
    </w:p>
    <w:p w14:paraId="1EEC0AFC" w14:textId="77777777" w:rsidR="0046225E" w:rsidRDefault="0046225E" w:rsidP="0046225E">
      <w:pPr>
        <w:spacing w:before="0" w:after="0" w:line="240" w:lineRule="auto"/>
      </w:pPr>
    </w:p>
    <w:p w14:paraId="09020957" w14:textId="77777777" w:rsidR="009409ED" w:rsidRPr="00005862" w:rsidRDefault="00474366" w:rsidP="00195EB9">
      <w:pPr>
        <w:pStyle w:val="BodyText"/>
        <w:numPr>
          <w:ilvl w:val="0"/>
          <w:numId w:val="15"/>
        </w:numPr>
        <w:kinsoku w:val="0"/>
        <w:overflowPunct w:val="0"/>
        <w:ind w:left="714" w:hanging="357"/>
        <w:rPr>
          <w:rFonts w:ascii="Arial" w:hAnsi="Arial" w:cs="Arial"/>
          <w:b/>
          <w:sz w:val="20"/>
          <w:szCs w:val="20"/>
        </w:rPr>
      </w:pPr>
      <w:hyperlink r:id="rId18" w:history="1">
        <w:r w:rsidR="009409ED" w:rsidRPr="00D17E4B">
          <w:rPr>
            <w:rStyle w:val="Hyperlink"/>
            <w:rFonts w:cs="Arial"/>
            <w:b/>
            <w:sz w:val="20"/>
            <w:szCs w:val="20"/>
          </w:rPr>
          <w:t>AISWA schools</w:t>
        </w:r>
      </w:hyperlink>
    </w:p>
    <w:p w14:paraId="2E2D132B" w14:textId="77777777" w:rsidR="009409ED" w:rsidRPr="0046225E" w:rsidRDefault="00474366" w:rsidP="00195EB9">
      <w:pPr>
        <w:pStyle w:val="BodyText"/>
        <w:numPr>
          <w:ilvl w:val="0"/>
          <w:numId w:val="15"/>
        </w:numPr>
        <w:kinsoku w:val="0"/>
        <w:overflowPunct w:val="0"/>
        <w:ind w:left="714" w:hanging="357"/>
        <w:rPr>
          <w:rFonts w:ascii="Arial" w:hAnsi="Arial" w:cs="Arial"/>
          <w:b/>
          <w:sz w:val="20"/>
          <w:szCs w:val="20"/>
        </w:rPr>
      </w:pPr>
      <w:hyperlink r:id="rId19" w:history="1">
        <w:r w:rsidR="009409ED" w:rsidRPr="00D17E4B">
          <w:rPr>
            <w:rStyle w:val="Hyperlink"/>
            <w:rFonts w:cs="Arial"/>
            <w:b/>
            <w:sz w:val="20"/>
            <w:szCs w:val="20"/>
          </w:rPr>
          <w:t>CEWA schools</w:t>
        </w:r>
      </w:hyperlink>
    </w:p>
    <w:p w14:paraId="7F043BD5" w14:textId="77777777" w:rsidR="0046225E" w:rsidRPr="00005862" w:rsidRDefault="0046225E" w:rsidP="0046225E">
      <w:pPr>
        <w:pStyle w:val="BodyText"/>
        <w:kinsoku w:val="0"/>
        <w:overflowPunct w:val="0"/>
        <w:ind w:left="714"/>
        <w:rPr>
          <w:rFonts w:ascii="Arial" w:hAnsi="Arial" w:cs="Arial"/>
          <w:b/>
          <w:sz w:val="20"/>
          <w:szCs w:val="20"/>
        </w:rPr>
      </w:pPr>
    </w:p>
    <w:p w14:paraId="124513D1" w14:textId="77777777" w:rsidR="009409ED" w:rsidRDefault="009409ED" w:rsidP="0046225E">
      <w:pPr>
        <w:pStyle w:val="BodyText"/>
        <w:kinsoku w:val="0"/>
        <w:overflowPunct w:val="0"/>
        <w:rPr>
          <w:rFonts w:ascii="Arial" w:hAnsi="Arial" w:cs="Arial"/>
          <w:sz w:val="20"/>
          <w:szCs w:val="20"/>
        </w:rPr>
      </w:pPr>
      <w:r>
        <w:rPr>
          <w:rFonts w:ascii="Arial" w:hAnsi="Arial" w:cs="Arial"/>
          <w:sz w:val="20"/>
          <w:szCs w:val="20"/>
        </w:rPr>
        <w:t>A school principal or deputy principal can then assign a staff member a teacher or a school administrator access to assess students or to manage the process at a school.  Additionally, school administrators can reactivate already finalised assessments.</w:t>
      </w:r>
    </w:p>
    <w:p w14:paraId="7F15FF6E" w14:textId="6E599787" w:rsidR="009409ED" w:rsidRDefault="009409ED" w:rsidP="009409ED">
      <w:pPr>
        <w:pStyle w:val="BodyText"/>
        <w:kinsoku w:val="0"/>
        <w:overflowPunct w:val="0"/>
        <w:spacing w:before="116" w:after="60" w:line="259" w:lineRule="auto"/>
        <w:rPr>
          <w:b/>
          <w:bCs/>
          <w:color w:val="0086B0"/>
        </w:rPr>
      </w:pPr>
      <w:r w:rsidRPr="007D5A18">
        <w:rPr>
          <w:b/>
          <w:bCs/>
          <w:color w:val="0086B0"/>
        </w:rPr>
        <w:t>To as</w:t>
      </w:r>
      <w:r>
        <w:rPr>
          <w:b/>
          <w:bCs/>
          <w:color w:val="0086B0"/>
        </w:rPr>
        <w:t>sign a teacher access to the On-entry assessment</w:t>
      </w:r>
    </w:p>
    <w:p w14:paraId="09F51C3F" w14:textId="77777777" w:rsidR="009409ED" w:rsidRPr="00DD2B00" w:rsidRDefault="009409ED" w:rsidP="00195EB9">
      <w:pPr>
        <w:pStyle w:val="ListParagraph"/>
        <w:widowControl w:val="0"/>
        <w:numPr>
          <w:ilvl w:val="0"/>
          <w:numId w:val="16"/>
        </w:numPr>
        <w:tabs>
          <w:tab w:val="clear" w:pos="1021"/>
          <w:tab w:val="clear" w:pos="1361"/>
          <w:tab w:val="clear" w:pos="1701"/>
          <w:tab w:val="clear" w:pos="2041"/>
          <w:tab w:val="clear" w:pos="2381"/>
          <w:tab w:val="clear" w:pos="2722"/>
          <w:tab w:val="clear" w:pos="3062"/>
          <w:tab w:val="clear" w:pos="3402"/>
          <w:tab w:val="left" w:pos="841"/>
        </w:tabs>
        <w:suppressAutoHyphens w:val="0"/>
        <w:kinsoku w:val="0"/>
        <w:overflowPunct w:val="0"/>
        <w:autoSpaceDE w:val="0"/>
        <w:autoSpaceDN w:val="0"/>
        <w:adjustRightInd w:val="0"/>
        <w:spacing w:before="0" w:after="120"/>
        <w:ind w:left="714" w:hanging="357"/>
      </w:pPr>
      <w:r w:rsidRPr="00BE496E">
        <w:rPr>
          <w:iCs/>
          <w:noProof/>
        </w:rPr>
        <w:drawing>
          <wp:anchor distT="0" distB="0" distL="114300" distR="114300" simplePos="0" relativeHeight="251723776" behindDoc="1" locked="0" layoutInCell="1" allowOverlap="1" wp14:anchorId="63A24BB3" wp14:editId="643EFBD3">
            <wp:simplePos x="0" y="0"/>
            <wp:positionH relativeFrom="column">
              <wp:posOffset>430530</wp:posOffset>
            </wp:positionH>
            <wp:positionV relativeFrom="paragraph">
              <wp:posOffset>159385</wp:posOffset>
            </wp:positionV>
            <wp:extent cx="3627755" cy="173990"/>
            <wp:effectExtent l="19050" t="19050" r="10795" b="165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27855"/>
                    <a:stretch/>
                  </pic:blipFill>
                  <pic:spPr bwMode="auto">
                    <a:xfrm>
                      <a:off x="0" y="0"/>
                      <a:ext cx="3627755" cy="173990"/>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496E">
        <w:rPr>
          <w:iCs/>
          <w:noProof/>
        </w:rPr>
        <mc:AlternateContent>
          <mc:Choice Requires="wps">
            <w:drawing>
              <wp:anchor distT="0" distB="0" distL="114300" distR="114300" simplePos="0" relativeHeight="251722752" behindDoc="0" locked="0" layoutInCell="1" allowOverlap="1" wp14:anchorId="5F4FB9C6" wp14:editId="1096BEE5">
                <wp:simplePos x="0" y="0"/>
                <wp:positionH relativeFrom="column">
                  <wp:posOffset>2749970</wp:posOffset>
                </wp:positionH>
                <wp:positionV relativeFrom="paragraph">
                  <wp:posOffset>157024</wp:posOffset>
                </wp:positionV>
                <wp:extent cx="430530" cy="175788"/>
                <wp:effectExtent l="0" t="0" r="26670" b="15240"/>
                <wp:wrapNone/>
                <wp:docPr id="675256134" name="Oval 675256134"/>
                <wp:cNvGraphicFramePr/>
                <a:graphic xmlns:a="http://schemas.openxmlformats.org/drawingml/2006/main">
                  <a:graphicData uri="http://schemas.microsoft.com/office/word/2010/wordprocessingShape">
                    <wps:wsp>
                      <wps:cNvSpPr/>
                      <wps:spPr>
                        <a:xfrm flipV="1">
                          <a:off x="0" y="0"/>
                          <a:ext cx="430530" cy="175788"/>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0A92639B" id="Oval 675256134" o:spid="_x0000_s1026" style="position:absolute;margin-left:216.55pt;margin-top:12.35pt;width:33.9pt;height:13.8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" filled="f" strokecolor="red" strokeweight="1.25pt"/>
            </w:pict>
          </mc:Fallback>
        </mc:AlternateContent>
      </w:r>
      <w:r w:rsidRPr="00BE496E">
        <w:t xml:space="preserve">Click on </w:t>
      </w:r>
      <w:r w:rsidRPr="00BE496E">
        <w:rPr>
          <w:i/>
          <w:iCs/>
        </w:rPr>
        <w:t>Staff</w:t>
      </w:r>
      <w:r w:rsidRPr="00BE496E">
        <w:t xml:space="preserve"> on the top menu</w:t>
      </w:r>
      <w:r w:rsidRPr="00BE496E">
        <w:rPr>
          <w:iCs/>
        </w:rPr>
        <w:t xml:space="preserve">.  </w:t>
      </w:r>
    </w:p>
    <w:p w14:paraId="59DBF32D" w14:textId="121096F2" w:rsidR="009409ED" w:rsidRDefault="009409ED" w:rsidP="00C3331A">
      <w:pPr>
        <w:pStyle w:val="BodyText"/>
        <w:kinsoku w:val="0"/>
        <w:overflowPunct w:val="0"/>
        <w:spacing w:after="120" w:line="259" w:lineRule="auto"/>
        <w:rPr>
          <w:rFonts w:ascii="Arial" w:hAnsi="Arial" w:cs="Arial"/>
          <w:sz w:val="20"/>
          <w:szCs w:val="20"/>
        </w:rPr>
      </w:pPr>
    </w:p>
    <w:p w14:paraId="488DE0FC" w14:textId="5712A971" w:rsidR="00C3331A" w:rsidRPr="00C3331A" w:rsidRDefault="009409ED" w:rsidP="00195EB9">
      <w:pPr>
        <w:pStyle w:val="BodyText"/>
        <w:numPr>
          <w:ilvl w:val="0"/>
          <w:numId w:val="16"/>
        </w:numPr>
        <w:kinsoku w:val="0"/>
        <w:overflowPunct w:val="0"/>
        <w:spacing w:after="120" w:line="259" w:lineRule="auto"/>
        <w:ind w:left="714" w:hanging="357"/>
        <w:rPr>
          <w:rFonts w:ascii="Arial" w:hAnsi="Arial" w:cs="Arial"/>
          <w:sz w:val="20"/>
          <w:szCs w:val="20"/>
        </w:rPr>
      </w:pPr>
      <w:r w:rsidRPr="00BE496E">
        <w:rPr>
          <w:rFonts w:ascii="Arial" w:hAnsi="Arial" w:cs="Arial"/>
          <w:sz w:val="20"/>
          <w:szCs w:val="20"/>
        </w:rPr>
        <w:t xml:space="preserve">Click </w:t>
      </w:r>
      <w:r>
        <w:rPr>
          <w:rFonts w:ascii="Arial" w:hAnsi="Arial" w:cs="Arial"/>
          <w:sz w:val="20"/>
          <w:szCs w:val="20"/>
        </w:rPr>
        <w:t xml:space="preserve">on </w:t>
      </w:r>
      <w:r w:rsidR="00C3331A">
        <w:rPr>
          <w:rFonts w:ascii="Arial" w:hAnsi="Arial" w:cs="Arial"/>
          <w:i/>
          <w:iCs/>
          <w:sz w:val="20"/>
          <w:szCs w:val="20"/>
        </w:rPr>
        <w:t>Add/Edit Staff</w:t>
      </w:r>
    </w:p>
    <w:p w14:paraId="2F4D6F84" w14:textId="01FB2FC4" w:rsidR="009409ED" w:rsidRPr="009409ED" w:rsidRDefault="00A66547" w:rsidP="00A66547">
      <w:pPr>
        <w:pStyle w:val="BodyText"/>
        <w:kinsoku w:val="0"/>
        <w:overflowPunct w:val="0"/>
        <w:spacing w:after="120" w:line="259" w:lineRule="auto"/>
        <w:ind w:left="71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14:anchorId="474B4DCD" wp14:editId="2FC9DE15">
                <wp:simplePos x="0" y="0"/>
                <wp:positionH relativeFrom="column">
                  <wp:posOffset>509270</wp:posOffset>
                </wp:positionH>
                <wp:positionV relativeFrom="paragraph">
                  <wp:posOffset>40640</wp:posOffset>
                </wp:positionV>
                <wp:extent cx="1114425" cy="314325"/>
                <wp:effectExtent l="0" t="0" r="28575" b="28575"/>
                <wp:wrapNone/>
                <wp:docPr id="174546654" name="Oval 1"/>
                <wp:cNvGraphicFramePr/>
                <a:graphic xmlns:a="http://schemas.openxmlformats.org/drawingml/2006/main">
                  <a:graphicData uri="http://schemas.microsoft.com/office/word/2010/wordprocessingShape">
                    <wps:wsp>
                      <wps:cNvSpPr/>
                      <wps:spPr>
                        <a:xfrm>
                          <a:off x="0" y="0"/>
                          <a:ext cx="1114425" cy="31432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1F9121AE" id="Oval 1" o:spid="_x0000_s1026" style="position:absolute;margin-left:40.1pt;margin-top:3.2pt;width:87.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" filled="f" strokecolor="red" strokeweight="1.5pt"/>
            </w:pict>
          </mc:Fallback>
        </mc:AlternateContent>
      </w:r>
      <w:r w:rsidR="00C3331A">
        <w:rPr>
          <w:rFonts w:ascii="Arial" w:hAnsi="Arial" w:cs="Arial"/>
          <w:i/>
          <w:iCs/>
          <w:sz w:val="20"/>
          <w:szCs w:val="20"/>
        </w:rPr>
        <w:t xml:space="preserve"> </w:t>
      </w:r>
      <w:r w:rsidR="00C3331A" w:rsidRPr="00C3331A">
        <w:rPr>
          <w:rFonts w:ascii="Arial" w:hAnsi="Arial" w:cs="Arial"/>
          <w:noProof/>
          <w:sz w:val="20"/>
          <w:szCs w:val="20"/>
        </w:rPr>
        <w:drawing>
          <wp:inline distT="0" distB="0" distL="0" distR="0" wp14:anchorId="46F4B318" wp14:editId="79CAB329">
            <wp:extent cx="1676400" cy="1147438"/>
            <wp:effectExtent l="0" t="0" r="0" b="0"/>
            <wp:docPr id="13315322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32260" name="Picture 1" descr="A screenshot of a computer&#10;&#10;AI-generated content may be incorrect."/>
                    <pic:cNvPicPr/>
                  </pic:nvPicPr>
                  <pic:blipFill>
                    <a:blip r:embed="rId21"/>
                    <a:stretch>
                      <a:fillRect/>
                    </a:stretch>
                  </pic:blipFill>
                  <pic:spPr>
                    <a:xfrm>
                      <a:off x="0" y="0"/>
                      <a:ext cx="1687439" cy="1154994"/>
                    </a:xfrm>
                    <a:prstGeom prst="rect">
                      <a:avLst/>
                    </a:prstGeom>
                  </pic:spPr>
                </pic:pic>
              </a:graphicData>
            </a:graphic>
          </wp:inline>
        </w:drawing>
      </w:r>
    </w:p>
    <w:p w14:paraId="48BBD699" w14:textId="7FFE23EB" w:rsidR="009409ED" w:rsidRPr="00C3331A" w:rsidRDefault="00C3331A" w:rsidP="00195EB9">
      <w:pPr>
        <w:pStyle w:val="BodyText"/>
        <w:numPr>
          <w:ilvl w:val="0"/>
          <w:numId w:val="16"/>
        </w:numPr>
        <w:kinsoku w:val="0"/>
        <w:overflowPunct w:val="0"/>
        <w:spacing w:before="116" w:after="60" w:line="259" w:lineRule="auto"/>
        <w:rPr>
          <w:rFonts w:ascii="Arial" w:hAnsi="Arial" w:cs="Arial"/>
          <w:sz w:val="20"/>
          <w:szCs w:val="20"/>
        </w:rPr>
      </w:pPr>
      <w:r>
        <w:rPr>
          <w:rFonts w:ascii="Arial" w:hAnsi="Arial" w:cs="Arial"/>
          <w:sz w:val="20"/>
          <w:szCs w:val="20"/>
        </w:rPr>
        <w:t xml:space="preserve">Click on </w:t>
      </w:r>
      <w:r w:rsidRPr="00C3331A">
        <w:rPr>
          <w:rFonts w:ascii="Arial" w:hAnsi="Arial" w:cs="Arial"/>
          <w:i/>
          <w:iCs/>
          <w:sz w:val="20"/>
          <w:szCs w:val="20"/>
        </w:rPr>
        <w:t>Add</w:t>
      </w:r>
    </w:p>
    <w:p w14:paraId="60E2C884" w14:textId="7AA66C83" w:rsidR="00C3331A" w:rsidRPr="00A134E7" w:rsidRDefault="00C3331A" w:rsidP="00C3331A">
      <w:pPr>
        <w:pStyle w:val="BodyText"/>
        <w:kinsoku w:val="0"/>
        <w:overflowPunct w:val="0"/>
        <w:spacing w:before="116" w:after="60" w:line="259" w:lineRule="auto"/>
        <w:ind w:left="720"/>
        <w:rPr>
          <w:rFonts w:ascii="Arial" w:hAnsi="Arial" w:cs="Arial"/>
          <w:sz w:val="20"/>
          <w:szCs w:val="20"/>
        </w:rPr>
      </w:pPr>
      <w:r w:rsidRPr="007D5A18">
        <w:rPr>
          <w:b/>
          <w:bCs/>
          <w:iCs/>
          <w:noProof/>
          <w:color w:val="0086B0"/>
        </w:rPr>
        <mc:AlternateContent>
          <mc:Choice Requires="wps">
            <w:drawing>
              <wp:anchor distT="0" distB="0" distL="114300" distR="114300" simplePos="0" relativeHeight="251726848" behindDoc="0" locked="0" layoutInCell="1" allowOverlap="1" wp14:anchorId="4CCD049A" wp14:editId="6BAC9493">
                <wp:simplePos x="0" y="0"/>
                <wp:positionH relativeFrom="rightMargin">
                  <wp:posOffset>47625</wp:posOffset>
                </wp:positionH>
                <wp:positionV relativeFrom="paragraph">
                  <wp:posOffset>123825</wp:posOffset>
                </wp:positionV>
                <wp:extent cx="430530" cy="175788"/>
                <wp:effectExtent l="0" t="0" r="26670" b="15240"/>
                <wp:wrapNone/>
                <wp:docPr id="13" name="Oval 13"/>
                <wp:cNvGraphicFramePr/>
                <a:graphic xmlns:a="http://schemas.openxmlformats.org/drawingml/2006/main">
                  <a:graphicData uri="http://schemas.microsoft.com/office/word/2010/wordprocessingShape">
                    <wps:wsp>
                      <wps:cNvSpPr/>
                      <wps:spPr>
                        <a:xfrm flipV="1">
                          <a:off x="0" y="0"/>
                          <a:ext cx="430530" cy="175788"/>
                        </a:xfrm>
                        <a:prstGeom prst="ellipse">
                          <a:avLst/>
                        </a:prstGeom>
                        <a:noFill/>
                        <a:ln w="158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3A664157" id="Oval 13" o:spid="_x0000_s1026" style="position:absolute;margin-left:3.75pt;margin-top:9.75pt;width:33.9pt;height:13.85pt;flip:y;z-index:251726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" filled="f" strokecolor="red" strokeweight="1.25pt">
                <w10:wrap anchorx="margin"/>
              </v:oval>
            </w:pict>
          </mc:Fallback>
        </mc:AlternateContent>
      </w:r>
      <w:r w:rsidRPr="00C3331A">
        <w:rPr>
          <w:rFonts w:ascii="Arial" w:hAnsi="Arial" w:cs="Arial"/>
          <w:noProof/>
          <w:sz w:val="20"/>
          <w:szCs w:val="20"/>
        </w:rPr>
        <w:drawing>
          <wp:inline distT="0" distB="0" distL="0" distR="0" wp14:anchorId="57EBBFAE" wp14:editId="2C66AA24">
            <wp:extent cx="5759450" cy="325755"/>
            <wp:effectExtent l="0" t="0" r="0" b="0"/>
            <wp:docPr id="948432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32420" name=""/>
                    <pic:cNvPicPr/>
                  </pic:nvPicPr>
                  <pic:blipFill>
                    <a:blip r:embed="rId22"/>
                    <a:stretch>
                      <a:fillRect/>
                    </a:stretch>
                  </pic:blipFill>
                  <pic:spPr>
                    <a:xfrm>
                      <a:off x="0" y="0"/>
                      <a:ext cx="5759450" cy="325755"/>
                    </a:xfrm>
                    <a:prstGeom prst="rect">
                      <a:avLst/>
                    </a:prstGeom>
                  </pic:spPr>
                </pic:pic>
              </a:graphicData>
            </a:graphic>
          </wp:inline>
        </w:drawing>
      </w:r>
    </w:p>
    <w:p w14:paraId="69247589" w14:textId="06307D07" w:rsidR="009409ED" w:rsidRDefault="009409ED" w:rsidP="00195EB9">
      <w:pPr>
        <w:pStyle w:val="BodyText"/>
        <w:numPr>
          <w:ilvl w:val="0"/>
          <w:numId w:val="16"/>
        </w:numPr>
        <w:kinsoku w:val="0"/>
        <w:overflowPunct w:val="0"/>
        <w:spacing w:before="116" w:after="60" w:line="259" w:lineRule="auto"/>
        <w:rPr>
          <w:rFonts w:ascii="Arial" w:hAnsi="Arial" w:cs="Arial"/>
          <w:sz w:val="20"/>
          <w:szCs w:val="20"/>
        </w:rPr>
      </w:pPr>
      <w:r>
        <w:rPr>
          <w:rFonts w:ascii="Arial" w:hAnsi="Arial" w:cs="Arial"/>
          <w:sz w:val="20"/>
          <w:szCs w:val="20"/>
        </w:rPr>
        <w:t>Enter the information required including the role e.g., teacher, school administrator and save.</w:t>
      </w:r>
    </w:p>
    <w:p w14:paraId="36BDED53" w14:textId="43649EE5" w:rsidR="009409ED" w:rsidRDefault="009409ED" w:rsidP="00195EB9">
      <w:pPr>
        <w:pStyle w:val="BodyText"/>
        <w:numPr>
          <w:ilvl w:val="0"/>
          <w:numId w:val="16"/>
        </w:numPr>
        <w:kinsoku w:val="0"/>
        <w:overflowPunct w:val="0"/>
        <w:spacing w:before="116" w:after="120"/>
        <w:rPr>
          <w:rFonts w:ascii="Arial" w:hAnsi="Arial" w:cs="Arial"/>
          <w:sz w:val="20"/>
          <w:szCs w:val="20"/>
        </w:rPr>
      </w:pPr>
      <w:r w:rsidRPr="008C3BAA">
        <w:rPr>
          <w:rFonts w:ascii="Arial" w:hAnsi="Arial" w:cs="Arial"/>
          <w:sz w:val="20"/>
          <w:szCs w:val="20"/>
        </w:rPr>
        <w:t xml:space="preserve">Click </w:t>
      </w:r>
      <w:r w:rsidRPr="008C3BAA">
        <w:rPr>
          <w:rFonts w:ascii="Arial" w:hAnsi="Arial" w:cs="Arial"/>
          <w:i/>
          <w:sz w:val="20"/>
          <w:szCs w:val="20"/>
        </w:rPr>
        <w:t>Email</w:t>
      </w:r>
      <w:r w:rsidRPr="008C3BAA">
        <w:rPr>
          <w:rFonts w:ascii="Arial" w:hAnsi="Arial" w:cs="Arial"/>
          <w:sz w:val="20"/>
          <w:szCs w:val="20"/>
        </w:rPr>
        <w:t xml:space="preserve"> to email the user their log in details, including their P number and password</w:t>
      </w:r>
      <w:r>
        <w:rPr>
          <w:rFonts w:ascii="Arial" w:hAnsi="Arial" w:cs="Arial"/>
          <w:sz w:val="20"/>
          <w:szCs w:val="20"/>
        </w:rPr>
        <w:t xml:space="preserve">. </w:t>
      </w:r>
      <w:r w:rsidRPr="008C3BAA">
        <w:rPr>
          <w:rFonts w:ascii="Arial" w:hAnsi="Arial" w:cs="Arial"/>
          <w:sz w:val="20"/>
          <w:szCs w:val="20"/>
        </w:rPr>
        <w:t>The user will receive the following email.</w:t>
      </w:r>
    </w:p>
    <w:p w14:paraId="2F4659DA" w14:textId="77777777" w:rsidR="009409ED" w:rsidRPr="008C3BAA" w:rsidRDefault="009409ED" w:rsidP="009409ED">
      <w:pPr>
        <w:pStyle w:val="BodyText"/>
        <w:kinsoku w:val="0"/>
        <w:overflowPunct w:val="0"/>
        <w:spacing w:before="116" w:after="120"/>
        <w:ind w:left="720"/>
        <w:rPr>
          <w:rFonts w:ascii="Arial" w:hAnsi="Arial" w:cs="Arial"/>
          <w:sz w:val="20"/>
          <w:szCs w:val="20"/>
        </w:rPr>
      </w:pPr>
      <w:r w:rsidRPr="008C3BAA">
        <w:rPr>
          <w:rFonts w:ascii="Arial" w:hAnsi="Arial" w:cs="Arial"/>
          <w:noProof/>
          <w:sz w:val="20"/>
          <w:szCs w:val="20"/>
        </w:rPr>
        <w:drawing>
          <wp:anchor distT="0" distB="0" distL="114300" distR="114300" simplePos="0" relativeHeight="251721728" behindDoc="0" locked="0" layoutInCell="1" allowOverlap="1" wp14:anchorId="448EADED" wp14:editId="1F95F5C9">
            <wp:simplePos x="0" y="0"/>
            <wp:positionH relativeFrom="column">
              <wp:posOffset>404494</wp:posOffset>
            </wp:positionH>
            <wp:positionV relativeFrom="paragraph">
              <wp:posOffset>10795</wp:posOffset>
            </wp:positionV>
            <wp:extent cx="4973955" cy="1162050"/>
            <wp:effectExtent l="19050" t="19050" r="17145" b="1905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992348" cy="1166347"/>
                    </a:xfrm>
                    <a:prstGeom prst="rect">
                      <a:avLst/>
                    </a:prstGeom>
                    <a:ln>
                      <a:solidFill>
                        <a:sysClr val="window" lastClr="FFFFFF">
                          <a:lumMod val="85000"/>
                        </a:sysClr>
                      </a:solidFill>
                    </a:ln>
                  </pic:spPr>
                </pic:pic>
              </a:graphicData>
            </a:graphic>
            <wp14:sizeRelH relativeFrom="page">
              <wp14:pctWidth>0</wp14:pctWidth>
            </wp14:sizeRelH>
            <wp14:sizeRelV relativeFrom="page">
              <wp14:pctHeight>0</wp14:pctHeight>
            </wp14:sizeRelV>
          </wp:anchor>
        </w:drawing>
      </w:r>
    </w:p>
    <w:p w14:paraId="10B8AF0D" w14:textId="30E371C7" w:rsidR="009409ED" w:rsidRPr="008C3BAA" w:rsidRDefault="009409ED" w:rsidP="00BD5AD2">
      <w:pPr>
        <w:pStyle w:val="BodyText"/>
        <w:kinsoku w:val="0"/>
        <w:overflowPunct w:val="0"/>
        <w:spacing w:before="116"/>
        <w:ind w:left="360"/>
        <w:rPr>
          <w:rFonts w:ascii="Arial" w:hAnsi="Arial" w:cs="Arial"/>
          <w:sz w:val="20"/>
          <w:szCs w:val="20"/>
        </w:rPr>
      </w:pPr>
      <w:r w:rsidRPr="008C3BAA">
        <w:rPr>
          <w:rFonts w:ascii="Arial" w:hAnsi="Arial" w:cs="Arial"/>
          <w:noProof/>
          <w:sz w:val="20"/>
          <w:szCs w:val="20"/>
        </w:rPr>
        <mc:AlternateContent>
          <mc:Choice Requires="wps">
            <w:drawing>
              <wp:anchor distT="0" distB="0" distL="114300" distR="114300" simplePos="0" relativeHeight="251727872" behindDoc="0" locked="0" layoutInCell="1" allowOverlap="1" wp14:anchorId="676BFA0E" wp14:editId="3464D27D">
                <wp:simplePos x="0" y="0"/>
                <wp:positionH relativeFrom="column">
                  <wp:posOffset>1109021</wp:posOffset>
                </wp:positionH>
                <wp:positionV relativeFrom="paragraph">
                  <wp:posOffset>160811</wp:posOffset>
                </wp:positionV>
                <wp:extent cx="482001" cy="120218"/>
                <wp:effectExtent l="0" t="0" r="13335" b="13335"/>
                <wp:wrapNone/>
                <wp:docPr id="118" name="Rectangle 118"/>
                <wp:cNvGraphicFramePr/>
                <a:graphic xmlns:a="http://schemas.openxmlformats.org/drawingml/2006/main">
                  <a:graphicData uri="http://schemas.microsoft.com/office/word/2010/wordprocessingShape">
                    <wps:wsp>
                      <wps:cNvSpPr/>
                      <wps:spPr>
                        <a:xfrm>
                          <a:off x="0" y="0"/>
                          <a:ext cx="482001" cy="120218"/>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5B6E5A85" id="Rectangle 118" o:spid="_x0000_s1026" style="position:absolute;margin-left:87.3pt;margin-top:12.65pt;width:37.9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" fillcolor="window" strokecolor="window" strokeweight="2pt"/>
            </w:pict>
          </mc:Fallback>
        </mc:AlternateContent>
      </w:r>
    </w:p>
    <w:p w14:paraId="40CB8157" w14:textId="77777777" w:rsidR="00494CE4" w:rsidRDefault="00494CE4" w:rsidP="00D54AF1">
      <w:pPr>
        <w:pStyle w:val="BodyText"/>
        <w:kinsoku w:val="0"/>
        <w:overflowPunct w:val="0"/>
        <w:spacing w:line="259" w:lineRule="auto"/>
        <w:rPr>
          <w:rFonts w:ascii="Arial" w:hAnsi="Arial" w:cs="Arial"/>
          <w:sz w:val="20"/>
          <w:szCs w:val="20"/>
        </w:rPr>
      </w:pPr>
    </w:p>
    <w:p w14:paraId="2395E114" w14:textId="77777777" w:rsidR="009E5D0C" w:rsidRDefault="009E5D0C" w:rsidP="00D54AF1">
      <w:pPr>
        <w:pStyle w:val="BodyText"/>
        <w:kinsoku w:val="0"/>
        <w:overflowPunct w:val="0"/>
        <w:spacing w:line="259" w:lineRule="auto"/>
        <w:rPr>
          <w:rFonts w:ascii="Arial" w:hAnsi="Arial" w:cs="Arial"/>
          <w:sz w:val="20"/>
          <w:szCs w:val="20"/>
        </w:rPr>
      </w:pPr>
    </w:p>
    <w:p w14:paraId="5B2F7589" w14:textId="77777777" w:rsidR="006D21D2" w:rsidRDefault="006D21D2" w:rsidP="00D54AF1">
      <w:pPr>
        <w:pStyle w:val="BodyText"/>
        <w:kinsoku w:val="0"/>
        <w:overflowPunct w:val="0"/>
        <w:spacing w:line="259" w:lineRule="auto"/>
        <w:rPr>
          <w:rFonts w:ascii="Arial" w:hAnsi="Arial" w:cs="Arial"/>
          <w:sz w:val="20"/>
          <w:szCs w:val="20"/>
        </w:rPr>
      </w:pPr>
    </w:p>
    <w:p w14:paraId="5BBAD963" w14:textId="77777777" w:rsidR="006D21D2" w:rsidRDefault="006D21D2" w:rsidP="00D54AF1">
      <w:pPr>
        <w:pStyle w:val="BodyText"/>
        <w:kinsoku w:val="0"/>
        <w:overflowPunct w:val="0"/>
        <w:spacing w:line="259" w:lineRule="auto"/>
        <w:rPr>
          <w:rFonts w:ascii="Arial" w:hAnsi="Arial" w:cs="Arial"/>
          <w:sz w:val="20"/>
          <w:szCs w:val="20"/>
        </w:rPr>
      </w:pPr>
    </w:p>
    <w:p w14:paraId="72EEF889" w14:textId="77777777" w:rsidR="006D21D2" w:rsidRDefault="006D21D2" w:rsidP="00D54AF1">
      <w:pPr>
        <w:pStyle w:val="BodyText"/>
        <w:kinsoku w:val="0"/>
        <w:overflowPunct w:val="0"/>
        <w:spacing w:line="259" w:lineRule="auto"/>
        <w:rPr>
          <w:rFonts w:ascii="Arial" w:hAnsi="Arial" w:cs="Arial"/>
          <w:sz w:val="20"/>
          <w:szCs w:val="20"/>
        </w:rPr>
      </w:pPr>
    </w:p>
    <w:p w14:paraId="200F48A4" w14:textId="77777777" w:rsidR="006D21D2" w:rsidRDefault="006D21D2" w:rsidP="00D54AF1">
      <w:pPr>
        <w:pStyle w:val="BodyText"/>
        <w:kinsoku w:val="0"/>
        <w:overflowPunct w:val="0"/>
        <w:spacing w:line="259" w:lineRule="auto"/>
        <w:rPr>
          <w:rFonts w:ascii="Arial" w:hAnsi="Arial" w:cs="Arial"/>
          <w:sz w:val="20"/>
          <w:szCs w:val="20"/>
        </w:rPr>
      </w:pPr>
    </w:p>
    <w:p w14:paraId="18203F92" w14:textId="4973BC04" w:rsidR="009409ED" w:rsidRDefault="009409ED" w:rsidP="00D54AF1">
      <w:pPr>
        <w:pStyle w:val="BodyText"/>
        <w:kinsoku w:val="0"/>
        <w:overflowPunct w:val="0"/>
        <w:spacing w:line="259" w:lineRule="auto"/>
        <w:rPr>
          <w:rFonts w:ascii="Arial" w:hAnsi="Arial" w:cs="Arial"/>
          <w:sz w:val="20"/>
          <w:szCs w:val="20"/>
        </w:rPr>
      </w:pPr>
      <w:r>
        <w:rPr>
          <w:rFonts w:ascii="Arial" w:hAnsi="Arial" w:cs="Arial"/>
          <w:sz w:val="20"/>
          <w:szCs w:val="20"/>
        </w:rPr>
        <w:lastRenderedPageBreak/>
        <w:t xml:space="preserve">To edit, delete or reset password for a teacher or school administrator, select </w:t>
      </w:r>
      <w:r w:rsidR="00755925">
        <w:rPr>
          <w:rFonts w:ascii="Arial" w:hAnsi="Arial" w:cs="Arial"/>
          <w:sz w:val="20"/>
          <w:szCs w:val="20"/>
        </w:rPr>
        <w:t>key/pen/bin icons</w:t>
      </w:r>
      <w:r>
        <w:rPr>
          <w:rFonts w:ascii="Arial" w:hAnsi="Arial" w:cs="Arial"/>
          <w:sz w:val="20"/>
          <w:szCs w:val="20"/>
        </w:rPr>
        <w:t xml:space="preserve"> </w:t>
      </w:r>
      <w:r w:rsidR="00755925">
        <w:rPr>
          <w:rFonts w:ascii="Arial" w:hAnsi="Arial" w:cs="Arial"/>
          <w:sz w:val="20"/>
          <w:szCs w:val="20"/>
        </w:rPr>
        <w:t>.</w:t>
      </w:r>
      <w:r w:rsidR="006D21D2" w:rsidRPr="006D21D2">
        <w:rPr>
          <w:rFonts w:ascii="Arial" w:hAnsi="Arial" w:cs="Arial"/>
          <w:noProof/>
          <w:sz w:val="20"/>
          <w:szCs w:val="20"/>
        </w:rPr>
        <w:t xml:space="preserve"> </w:t>
      </w:r>
    </w:p>
    <w:p w14:paraId="1F7832CB" w14:textId="7800BDF1" w:rsidR="006D21D2" w:rsidRDefault="006D21D2" w:rsidP="00A86887">
      <w:pPr>
        <w:pStyle w:val="BodyText"/>
        <w:kinsoku w:val="0"/>
        <w:overflowPunct w:val="0"/>
        <w:spacing w:before="120"/>
        <w:rPr>
          <w:rFonts w:ascii="Arial" w:hAnsi="Arial" w:cs="Arial"/>
          <w:sz w:val="20"/>
          <w:szCs w:val="20"/>
        </w:rPr>
      </w:pPr>
      <w:r w:rsidRPr="00C3331A">
        <w:rPr>
          <w:rFonts w:ascii="Arial" w:hAnsi="Arial" w:cs="Arial"/>
          <w:noProof/>
          <w:sz w:val="20"/>
          <w:szCs w:val="20"/>
        </w:rPr>
        <w:drawing>
          <wp:anchor distT="0" distB="0" distL="114300" distR="114300" simplePos="0" relativeHeight="251749376" behindDoc="1" locked="0" layoutInCell="1" allowOverlap="1" wp14:anchorId="11C0CB3B" wp14:editId="5DBA395C">
            <wp:simplePos x="0" y="0"/>
            <wp:positionH relativeFrom="column">
              <wp:posOffset>1776095</wp:posOffset>
            </wp:positionH>
            <wp:positionV relativeFrom="paragraph">
              <wp:posOffset>18415</wp:posOffset>
            </wp:positionV>
            <wp:extent cx="733425" cy="289560"/>
            <wp:effectExtent l="19050" t="19050" r="28575" b="15240"/>
            <wp:wrapTight wrapText="bothSides">
              <wp:wrapPolygon edited="0">
                <wp:start x="-561" y="-1421"/>
                <wp:lineTo x="-561" y="21316"/>
                <wp:lineTo x="21881" y="21316"/>
                <wp:lineTo x="21881" y="-1421"/>
                <wp:lineTo x="-561" y="-1421"/>
              </wp:wrapPolygon>
            </wp:wrapTight>
            <wp:docPr id="176442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29935" name=""/>
                    <pic:cNvPicPr/>
                  </pic:nvPicPr>
                  <pic:blipFill>
                    <a:blip r:embed="rId24"/>
                    <a:stretch>
                      <a:fillRect/>
                    </a:stretch>
                  </pic:blipFill>
                  <pic:spPr>
                    <a:xfrm>
                      <a:off x="0" y="0"/>
                      <a:ext cx="733425" cy="28956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0AA6ABBB" w14:textId="77777777" w:rsidR="006D21D2" w:rsidRDefault="006D21D2" w:rsidP="00A86887">
      <w:pPr>
        <w:pStyle w:val="BodyText"/>
        <w:kinsoku w:val="0"/>
        <w:overflowPunct w:val="0"/>
        <w:spacing w:before="120"/>
        <w:rPr>
          <w:rFonts w:ascii="Arial" w:hAnsi="Arial" w:cs="Arial"/>
          <w:sz w:val="20"/>
          <w:szCs w:val="20"/>
        </w:rPr>
      </w:pPr>
    </w:p>
    <w:p w14:paraId="1836AC10" w14:textId="4F83B43F" w:rsidR="00A86887" w:rsidRDefault="009409ED" w:rsidP="00A86887">
      <w:pPr>
        <w:pStyle w:val="BodyText"/>
        <w:kinsoku w:val="0"/>
        <w:overflowPunct w:val="0"/>
        <w:spacing w:before="120"/>
        <w:rPr>
          <w:rFonts w:ascii="Arial" w:hAnsi="Arial" w:cs="Arial"/>
          <w:sz w:val="20"/>
          <w:szCs w:val="20"/>
        </w:rPr>
      </w:pPr>
      <w:r>
        <w:rPr>
          <w:rFonts w:ascii="Arial" w:hAnsi="Arial" w:cs="Arial"/>
          <w:sz w:val="20"/>
          <w:szCs w:val="20"/>
        </w:rPr>
        <w:t xml:space="preserve">When a teacher is added to a school, a class must be linked to be </w:t>
      </w:r>
      <w:r w:rsidRPr="00642602">
        <w:rPr>
          <w:rFonts w:ascii="Arial" w:hAnsi="Arial" w:cs="Arial"/>
          <w:sz w:val="20"/>
          <w:szCs w:val="20"/>
        </w:rPr>
        <w:t>enable the classroom teacher to a</w:t>
      </w:r>
      <w:r>
        <w:rPr>
          <w:rFonts w:ascii="Arial" w:hAnsi="Arial" w:cs="Arial"/>
          <w:sz w:val="20"/>
          <w:szCs w:val="20"/>
        </w:rPr>
        <w:t xml:space="preserve">ssess or access reports for </w:t>
      </w:r>
      <w:r w:rsidRPr="00642602">
        <w:rPr>
          <w:rFonts w:ascii="Arial" w:hAnsi="Arial" w:cs="Arial"/>
          <w:sz w:val="20"/>
          <w:szCs w:val="20"/>
        </w:rPr>
        <w:t>their students</w:t>
      </w:r>
      <w:r>
        <w:rPr>
          <w:rFonts w:ascii="Arial" w:hAnsi="Arial" w:cs="Arial"/>
          <w:sz w:val="20"/>
          <w:szCs w:val="20"/>
        </w:rPr>
        <w:t>.</w:t>
      </w:r>
      <w:r w:rsidR="00A86887" w:rsidRPr="00A86887">
        <w:rPr>
          <w:rFonts w:ascii="Arial" w:hAnsi="Arial" w:cs="Arial"/>
          <w:sz w:val="20"/>
          <w:szCs w:val="20"/>
        </w:rPr>
        <w:t xml:space="preserve"> </w:t>
      </w:r>
      <w:r w:rsidR="00A86887">
        <w:rPr>
          <w:rFonts w:ascii="Arial" w:hAnsi="Arial" w:cs="Arial"/>
          <w:sz w:val="20"/>
          <w:szCs w:val="20"/>
        </w:rPr>
        <w:t>Unwanted classes may be deleted here.</w:t>
      </w:r>
    </w:p>
    <w:p w14:paraId="24465243" w14:textId="77777777" w:rsidR="0046225E" w:rsidRDefault="0046225E" w:rsidP="00D54AF1">
      <w:pPr>
        <w:pStyle w:val="BodyText"/>
        <w:kinsoku w:val="0"/>
        <w:overflowPunct w:val="0"/>
        <w:rPr>
          <w:rFonts w:ascii="Arial" w:hAnsi="Arial" w:cs="Arial"/>
          <w:sz w:val="20"/>
          <w:szCs w:val="20"/>
        </w:rPr>
      </w:pPr>
    </w:p>
    <w:p w14:paraId="1CDDD2D5" w14:textId="77777777" w:rsidR="009409ED" w:rsidRPr="00FB06FF" w:rsidRDefault="009409ED" w:rsidP="00D54AF1">
      <w:pPr>
        <w:spacing w:before="0" w:after="0"/>
        <w:rPr>
          <w:b/>
          <w:bCs/>
          <w:color w:val="0086B0"/>
        </w:rPr>
      </w:pPr>
      <w:r w:rsidRPr="00FB06FF">
        <w:rPr>
          <w:b/>
          <w:bCs/>
          <w:color w:val="0086B0"/>
        </w:rPr>
        <w:t>Link a teacher to a class</w:t>
      </w:r>
    </w:p>
    <w:p w14:paraId="04EE08B4" w14:textId="77777777" w:rsidR="009409ED" w:rsidRDefault="009409ED" w:rsidP="00D54AF1">
      <w:pPr>
        <w:pStyle w:val="BodyText"/>
        <w:kinsoku w:val="0"/>
        <w:overflowPunct w:val="0"/>
        <w:rPr>
          <w:rFonts w:ascii="Arial" w:hAnsi="Arial" w:cs="Arial"/>
          <w:sz w:val="20"/>
          <w:szCs w:val="20"/>
        </w:rPr>
      </w:pPr>
      <w:bookmarkStart w:id="19" w:name="The_principal/school_administrator_has_a"/>
      <w:bookmarkEnd w:id="19"/>
      <w:r w:rsidRPr="00642602">
        <w:rPr>
          <w:rFonts w:ascii="Arial" w:hAnsi="Arial" w:cs="Arial"/>
          <w:sz w:val="20"/>
          <w:szCs w:val="20"/>
        </w:rPr>
        <w:t xml:space="preserve">The principal is </w:t>
      </w:r>
      <w:r>
        <w:rPr>
          <w:rFonts w:ascii="Arial" w:hAnsi="Arial" w:cs="Arial"/>
          <w:sz w:val="20"/>
          <w:szCs w:val="20"/>
        </w:rPr>
        <w:t xml:space="preserve">required to </w:t>
      </w:r>
      <w:r w:rsidRPr="00642602">
        <w:rPr>
          <w:rFonts w:ascii="Arial" w:hAnsi="Arial" w:cs="Arial"/>
          <w:sz w:val="20"/>
          <w:szCs w:val="20"/>
        </w:rPr>
        <w:t xml:space="preserve">link each teacher to their correct class. </w:t>
      </w:r>
      <w:r>
        <w:rPr>
          <w:rFonts w:ascii="Arial" w:hAnsi="Arial" w:cs="Arial"/>
          <w:sz w:val="20"/>
          <w:szCs w:val="20"/>
        </w:rPr>
        <w:t xml:space="preserve"> </w:t>
      </w:r>
    </w:p>
    <w:p w14:paraId="3AD09445" w14:textId="77777777" w:rsidR="009409ED" w:rsidRDefault="009409ED" w:rsidP="00D54AF1">
      <w:pPr>
        <w:pStyle w:val="BodyText"/>
        <w:kinsoku w:val="0"/>
        <w:overflowPunct w:val="0"/>
        <w:rPr>
          <w:rFonts w:ascii="Arial" w:hAnsi="Arial" w:cs="Arial"/>
          <w:sz w:val="20"/>
          <w:szCs w:val="20"/>
        </w:rPr>
      </w:pPr>
      <w:r>
        <w:rPr>
          <w:rFonts w:ascii="Arial" w:hAnsi="Arial" w:cs="Arial"/>
          <w:sz w:val="20"/>
          <w:szCs w:val="20"/>
        </w:rPr>
        <w:t>To link a class:</w:t>
      </w:r>
    </w:p>
    <w:p w14:paraId="6ED4DB5A" w14:textId="2D3D2D89" w:rsidR="009409ED" w:rsidRDefault="009409ED" w:rsidP="00195EB9">
      <w:pPr>
        <w:pStyle w:val="BodyText"/>
        <w:numPr>
          <w:ilvl w:val="0"/>
          <w:numId w:val="17"/>
        </w:numPr>
        <w:kinsoku w:val="0"/>
        <w:overflowPunct w:val="0"/>
        <w:rPr>
          <w:rFonts w:ascii="Arial" w:hAnsi="Arial" w:cs="Arial"/>
          <w:sz w:val="20"/>
          <w:szCs w:val="20"/>
        </w:rPr>
      </w:pPr>
      <w:r w:rsidRPr="00642602">
        <w:rPr>
          <w:rFonts w:ascii="Arial" w:hAnsi="Arial" w:cs="Arial"/>
          <w:sz w:val="20"/>
          <w:szCs w:val="20"/>
        </w:rPr>
        <w:t xml:space="preserve">Go to the </w:t>
      </w:r>
      <w:r w:rsidRPr="00642602">
        <w:rPr>
          <w:rFonts w:ascii="Arial" w:hAnsi="Arial" w:cs="Arial"/>
          <w:i/>
          <w:sz w:val="20"/>
          <w:szCs w:val="20"/>
        </w:rPr>
        <w:t>Assign</w:t>
      </w:r>
      <w:r w:rsidR="00755925">
        <w:rPr>
          <w:rFonts w:ascii="Arial" w:hAnsi="Arial" w:cs="Arial"/>
          <w:i/>
          <w:sz w:val="20"/>
          <w:szCs w:val="20"/>
        </w:rPr>
        <w:t xml:space="preserve"> Teachers to a class</w:t>
      </w:r>
      <w:r w:rsidRPr="00642602">
        <w:rPr>
          <w:rFonts w:ascii="Arial" w:hAnsi="Arial" w:cs="Arial"/>
          <w:sz w:val="20"/>
          <w:szCs w:val="20"/>
        </w:rPr>
        <w:t xml:space="preserve"> </w:t>
      </w:r>
    </w:p>
    <w:p w14:paraId="207B91B8" w14:textId="58C268C2" w:rsidR="00C3331A" w:rsidRDefault="00755925" w:rsidP="00C3331A">
      <w:pPr>
        <w:pStyle w:val="BodyText"/>
        <w:kinsoku w:val="0"/>
        <w:overflowPunct w:val="0"/>
        <w:ind w:left="64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1184" behindDoc="0" locked="0" layoutInCell="1" allowOverlap="1" wp14:anchorId="3539C88C" wp14:editId="11CA870D">
                <wp:simplePos x="0" y="0"/>
                <wp:positionH relativeFrom="column">
                  <wp:posOffset>471170</wp:posOffset>
                </wp:positionH>
                <wp:positionV relativeFrom="paragraph">
                  <wp:posOffset>326390</wp:posOffset>
                </wp:positionV>
                <wp:extent cx="1304925" cy="352425"/>
                <wp:effectExtent l="0" t="0" r="28575" b="28575"/>
                <wp:wrapNone/>
                <wp:docPr id="2041446960" name="Oval 1"/>
                <wp:cNvGraphicFramePr/>
                <a:graphic xmlns:a="http://schemas.openxmlformats.org/drawingml/2006/main">
                  <a:graphicData uri="http://schemas.microsoft.com/office/word/2010/wordprocessingShape">
                    <wps:wsp>
                      <wps:cNvSpPr/>
                      <wps:spPr>
                        <a:xfrm>
                          <a:off x="0" y="0"/>
                          <a:ext cx="1304925" cy="35242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521E6148" id="Oval 1" o:spid="_x0000_s1026" style="position:absolute;margin-left:37.1pt;margin-top:25.7pt;width:102.75pt;height:27.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" filled="f" strokecolor="red" strokeweight="1.5pt"/>
            </w:pict>
          </mc:Fallback>
        </mc:AlternateContent>
      </w:r>
      <w:r w:rsidR="00C3331A" w:rsidRPr="00C3331A">
        <w:rPr>
          <w:rFonts w:ascii="Arial" w:hAnsi="Arial" w:cs="Arial"/>
          <w:noProof/>
          <w:sz w:val="20"/>
          <w:szCs w:val="20"/>
        </w:rPr>
        <w:drawing>
          <wp:inline distT="0" distB="0" distL="0" distR="0" wp14:anchorId="1CB65659" wp14:editId="75613DBE">
            <wp:extent cx="1495425" cy="1023567"/>
            <wp:effectExtent l="0" t="0" r="0" b="5715"/>
            <wp:docPr id="4358911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32260" name="Picture 1" descr="A screenshot of a computer&#10;&#10;AI-generated content may be incorrect."/>
                    <pic:cNvPicPr/>
                  </pic:nvPicPr>
                  <pic:blipFill>
                    <a:blip r:embed="rId21"/>
                    <a:stretch>
                      <a:fillRect/>
                    </a:stretch>
                  </pic:blipFill>
                  <pic:spPr>
                    <a:xfrm>
                      <a:off x="0" y="0"/>
                      <a:ext cx="1507349" cy="1031729"/>
                    </a:xfrm>
                    <a:prstGeom prst="rect">
                      <a:avLst/>
                    </a:prstGeom>
                  </pic:spPr>
                </pic:pic>
              </a:graphicData>
            </a:graphic>
          </wp:inline>
        </w:drawing>
      </w:r>
    </w:p>
    <w:p w14:paraId="473DC4E1" w14:textId="77777777" w:rsidR="00A86887" w:rsidRDefault="00A86887" w:rsidP="00C3331A">
      <w:pPr>
        <w:pStyle w:val="BodyText"/>
        <w:kinsoku w:val="0"/>
        <w:overflowPunct w:val="0"/>
        <w:ind w:left="644"/>
        <w:rPr>
          <w:rFonts w:ascii="Arial" w:hAnsi="Arial" w:cs="Arial"/>
          <w:sz w:val="20"/>
          <w:szCs w:val="20"/>
        </w:rPr>
      </w:pPr>
    </w:p>
    <w:p w14:paraId="76F0060D" w14:textId="0D591EC0" w:rsidR="009409ED" w:rsidRPr="00C3331A" w:rsidRDefault="009409ED" w:rsidP="00195EB9">
      <w:pPr>
        <w:pStyle w:val="BodyText"/>
        <w:numPr>
          <w:ilvl w:val="0"/>
          <w:numId w:val="17"/>
        </w:numPr>
        <w:kinsoku w:val="0"/>
        <w:overflowPunct w:val="0"/>
        <w:rPr>
          <w:rFonts w:ascii="Arial" w:hAnsi="Arial" w:cs="Arial"/>
          <w:i/>
          <w:iCs/>
          <w:sz w:val="20"/>
          <w:szCs w:val="20"/>
        </w:rPr>
      </w:pPr>
      <w:r w:rsidRPr="00FD23F6">
        <w:rPr>
          <w:rFonts w:ascii="Arial" w:hAnsi="Arial" w:cs="Arial"/>
          <w:sz w:val="20"/>
          <w:szCs w:val="20"/>
        </w:rPr>
        <w:t xml:space="preserve">Click on </w:t>
      </w:r>
      <w:r w:rsidRPr="00FD23F6">
        <w:rPr>
          <w:rFonts w:ascii="Arial" w:hAnsi="Arial" w:cs="Arial"/>
          <w:i/>
          <w:sz w:val="20"/>
          <w:szCs w:val="20"/>
        </w:rPr>
        <w:t>Manage Teachers</w:t>
      </w:r>
      <w:r w:rsidR="00C3331A">
        <w:rPr>
          <w:rFonts w:ascii="Arial" w:hAnsi="Arial" w:cs="Arial"/>
          <w:sz w:val="20"/>
          <w:szCs w:val="20"/>
        </w:rPr>
        <w:t xml:space="preserve"> </w:t>
      </w:r>
      <w:r w:rsidR="00C3331A" w:rsidRPr="00C3331A">
        <w:rPr>
          <w:rFonts w:ascii="Arial" w:hAnsi="Arial" w:cs="Arial"/>
          <w:i/>
          <w:iCs/>
          <w:sz w:val="20"/>
          <w:szCs w:val="20"/>
        </w:rPr>
        <w:t>Classes</w:t>
      </w:r>
    </w:p>
    <w:p w14:paraId="71251263" w14:textId="30FAA20F" w:rsidR="009409ED" w:rsidRDefault="00C3331A" w:rsidP="00D54AF1">
      <w:pPr>
        <w:pStyle w:val="BodyText"/>
        <w:kinsoku w:val="0"/>
        <w:overflowPunct w:val="0"/>
        <w:ind w:left="721" w:right="352"/>
        <w:rPr>
          <w:rFonts w:ascii="Arial" w:hAnsi="Arial" w:cs="Arial"/>
          <w:sz w:val="20"/>
          <w:szCs w:val="20"/>
        </w:rPr>
      </w:pPr>
      <w:r w:rsidRPr="00C3331A">
        <w:rPr>
          <w:rFonts w:ascii="Arial" w:hAnsi="Arial" w:cs="Arial"/>
          <w:noProof/>
          <w:sz w:val="20"/>
          <w:szCs w:val="20"/>
        </w:rPr>
        <w:drawing>
          <wp:inline distT="0" distB="0" distL="0" distR="0" wp14:anchorId="1A27EC66" wp14:editId="114B48C4">
            <wp:extent cx="2209800" cy="1008622"/>
            <wp:effectExtent l="0" t="0" r="0" b="1270"/>
            <wp:docPr id="18884333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33369" name="Picture 1" descr="A screenshot of a computer&#10;&#10;AI-generated content may be incorrect."/>
                    <pic:cNvPicPr/>
                  </pic:nvPicPr>
                  <pic:blipFill>
                    <a:blip r:embed="rId25"/>
                    <a:stretch>
                      <a:fillRect/>
                    </a:stretch>
                  </pic:blipFill>
                  <pic:spPr>
                    <a:xfrm>
                      <a:off x="0" y="0"/>
                      <a:ext cx="2217284" cy="1012038"/>
                    </a:xfrm>
                    <a:prstGeom prst="rect">
                      <a:avLst/>
                    </a:prstGeom>
                  </pic:spPr>
                </pic:pic>
              </a:graphicData>
            </a:graphic>
          </wp:inline>
        </w:drawing>
      </w:r>
    </w:p>
    <w:p w14:paraId="2BE5D7FF" w14:textId="77777777" w:rsidR="00A86887" w:rsidRPr="00642602" w:rsidRDefault="00A86887" w:rsidP="00D54AF1">
      <w:pPr>
        <w:pStyle w:val="BodyText"/>
        <w:kinsoku w:val="0"/>
        <w:overflowPunct w:val="0"/>
        <w:ind w:left="721" w:right="352"/>
        <w:rPr>
          <w:rFonts w:ascii="Arial" w:hAnsi="Arial" w:cs="Arial"/>
          <w:sz w:val="20"/>
          <w:szCs w:val="20"/>
        </w:rPr>
      </w:pPr>
    </w:p>
    <w:p w14:paraId="363F4EEF" w14:textId="77777777" w:rsidR="009409ED" w:rsidRPr="00642602" w:rsidRDefault="009409ED" w:rsidP="00195EB9">
      <w:pPr>
        <w:pStyle w:val="BodyText"/>
        <w:numPr>
          <w:ilvl w:val="0"/>
          <w:numId w:val="17"/>
        </w:numPr>
        <w:kinsoku w:val="0"/>
        <w:overflowPunct w:val="0"/>
        <w:ind w:right="352"/>
        <w:rPr>
          <w:rFonts w:ascii="Arial" w:hAnsi="Arial" w:cs="Arial"/>
          <w:sz w:val="20"/>
          <w:szCs w:val="20"/>
        </w:rPr>
      </w:pPr>
      <w:r w:rsidRPr="00642602">
        <w:rPr>
          <w:rFonts w:ascii="Arial" w:hAnsi="Arial" w:cs="Arial"/>
          <w:sz w:val="20"/>
          <w:szCs w:val="20"/>
        </w:rPr>
        <w:t>Select a teacher from the drop-down menu.</w:t>
      </w:r>
    </w:p>
    <w:p w14:paraId="35C4011D" w14:textId="77777777" w:rsidR="009409ED" w:rsidRPr="00642602" w:rsidRDefault="009409ED" w:rsidP="00195EB9">
      <w:pPr>
        <w:pStyle w:val="BodyText"/>
        <w:numPr>
          <w:ilvl w:val="0"/>
          <w:numId w:val="18"/>
        </w:numPr>
        <w:kinsoku w:val="0"/>
        <w:overflowPunct w:val="0"/>
        <w:ind w:right="352"/>
        <w:rPr>
          <w:rFonts w:ascii="Arial" w:hAnsi="Arial" w:cs="Arial"/>
          <w:sz w:val="20"/>
          <w:szCs w:val="20"/>
        </w:rPr>
      </w:pPr>
      <w:r w:rsidRPr="00642602">
        <w:rPr>
          <w:rFonts w:ascii="Arial" w:hAnsi="Arial" w:cs="Arial"/>
          <w:sz w:val="20"/>
          <w:szCs w:val="20"/>
        </w:rPr>
        <w:t>Select their correct class from the drop-down menu.</w:t>
      </w:r>
    </w:p>
    <w:p w14:paraId="3B6B8AA8" w14:textId="77777777" w:rsidR="009409ED" w:rsidRPr="00642602" w:rsidRDefault="009409ED" w:rsidP="00195EB9">
      <w:pPr>
        <w:pStyle w:val="BodyText"/>
        <w:numPr>
          <w:ilvl w:val="0"/>
          <w:numId w:val="18"/>
        </w:numPr>
        <w:kinsoku w:val="0"/>
        <w:overflowPunct w:val="0"/>
        <w:ind w:right="349"/>
        <w:rPr>
          <w:rFonts w:ascii="Arial" w:hAnsi="Arial" w:cs="Arial"/>
          <w:sz w:val="20"/>
          <w:szCs w:val="20"/>
        </w:rPr>
      </w:pPr>
      <w:r w:rsidRPr="00642602">
        <w:rPr>
          <w:rFonts w:ascii="Arial" w:hAnsi="Arial" w:cs="Arial"/>
          <w:sz w:val="20"/>
          <w:szCs w:val="20"/>
        </w:rPr>
        <w:t xml:space="preserve">Click </w:t>
      </w:r>
      <w:r w:rsidRPr="00642602">
        <w:rPr>
          <w:rFonts w:ascii="Arial" w:hAnsi="Arial" w:cs="Arial"/>
          <w:i/>
          <w:sz w:val="20"/>
          <w:szCs w:val="20"/>
        </w:rPr>
        <w:t>Save</w:t>
      </w:r>
      <w:r w:rsidRPr="00642602">
        <w:rPr>
          <w:rFonts w:ascii="Arial" w:hAnsi="Arial" w:cs="Arial"/>
          <w:sz w:val="20"/>
          <w:szCs w:val="20"/>
        </w:rPr>
        <w:t xml:space="preserve">. </w:t>
      </w:r>
    </w:p>
    <w:p w14:paraId="76F78CA2" w14:textId="77777777" w:rsidR="007F6CA0" w:rsidRPr="00C76548" w:rsidRDefault="007F6CA0" w:rsidP="00FB0526">
      <w:pPr>
        <w:spacing w:before="0" w:after="0" w:line="264" w:lineRule="auto"/>
      </w:pPr>
    </w:p>
    <w:p w14:paraId="613F00B0" w14:textId="326C27EC" w:rsidR="0008301F" w:rsidRPr="007D4EB8" w:rsidRDefault="0008301F" w:rsidP="00D54AF1">
      <w:pPr>
        <w:pStyle w:val="Heading1"/>
        <w:spacing w:before="0" w:after="0" w:line="264" w:lineRule="auto"/>
        <w:rPr>
          <w:rStyle w:val="DocumentSubtitle"/>
          <w:rFonts w:eastAsia="Calibri"/>
          <w:color w:val="0086B0"/>
          <w:spacing w:val="0"/>
          <w:kern w:val="0"/>
          <w:sz w:val="24"/>
          <w:szCs w:val="24"/>
        </w:rPr>
      </w:pPr>
      <w:bookmarkStart w:id="20" w:name="_Toc114572409"/>
      <w:r w:rsidRPr="007D4EB8">
        <w:rPr>
          <w:rStyle w:val="DocumentSubtitle"/>
          <w:rFonts w:eastAsia="Calibri"/>
          <w:color w:val="0086B0"/>
          <w:spacing w:val="0"/>
          <w:kern w:val="0"/>
          <w:sz w:val="24"/>
          <w:szCs w:val="24"/>
        </w:rPr>
        <w:t>Terms of use agreement</w:t>
      </w:r>
      <w:bookmarkEnd w:id="20"/>
    </w:p>
    <w:p w14:paraId="2AAA5E32" w14:textId="7CFE65AA" w:rsidR="0008301F" w:rsidRDefault="0008301F" w:rsidP="0046225E">
      <w:pPr>
        <w:spacing w:before="0" w:after="0" w:line="240" w:lineRule="auto"/>
      </w:pPr>
      <w:r>
        <w:t>The On-entry assessment is a secure assessment</w:t>
      </w:r>
      <w:r w:rsidR="00E743A7">
        <w:t>. T</w:t>
      </w:r>
      <w:r>
        <w:t>o ensure the integrity of the assessment and validity of student results</w:t>
      </w:r>
      <w:r w:rsidR="00E743A7">
        <w:t>,</w:t>
      </w:r>
      <w:r>
        <w:t xml:space="preserve"> all users must read and accept the terms of use before using the assessment. </w:t>
      </w:r>
      <w:r w:rsidRPr="008429F3">
        <w:t xml:space="preserve">When logging in for the first time each year, users will be prompted </w:t>
      </w:r>
      <w:r>
        <w:t>to agree to abide by the terms of use</w:t>
      </w:r>
      <w:r w:rsidRPr="008429F3">
        <w:t xml:space="preserve">. </w:t>
      </w:r>
    </w:p>
    <w:p w14:paraId="6CFF787F" w14:textId="77777777" w:rsidR="0046225E" w:rsidRDefault="0046225E" w:rsidP="0046225E">
      <w:pPr>
        <w:spacing w:before="0" w:after="0" w:line="240" w:lineRule="auto"/>
      </w:pPr>
    </w:p>
    <w:p w14:paraId="64EC747C" w14:textId="77777777" w:rsidR="0008301F" w:rsidRDefault="0008301F" w:rsidP="0046225E">
      <w:pPr>
        <w:spacing w:before="0" w:after="0" w:line="240" w:lineRule="auto"/>
      </w:pPr>
      <w:r>
        <w:t>Terms of use include:</w:t>
      </w:r>
    </w:p>
    <w:p w14:paraId="5E3DAE75" w14:textId="77777777" w:rsidR="0008301F" w:rsidRDefault="0008301F" w:rsidP="0046225E">
      <w:pPr>
        <w:pStyle w:val="ListParagraph"/>
        <w:numPr>
          <w:ilvl w:val="0"/>
          <w:numId w:val="5"/>
        </w:numPr>
        <w:spacing w:before="0" w:after="0" w:line="240" w:lineRule="auto"/>
        <w:ind w:left="714" w:hanging="357"/>
      </w:pPr>
      <w:r>
        <w:t>storage and access to materials and resources</w:t>
      </w:r>
    </w:p>
    <w:p w14:paraId="7F5AB08B" w14:textId="77777777" w:rsidR="0008301F" w:rsidRDefault="0008301F" w:rsidP="0046225E">
      <w:pPr>
        <w:pStyle w:val="ListParagraph"/>
        <w:numPr>
          <w:ilvl w:val="0"/>
          <w:numId w:val="5"/>
        </w:numPr>
        <w:spacing w:before="0" w:after="0" w:line="240" w:lineRule="auto"/>
        <w:ind w:left="714" w:hanging="357"/>
      </w:pPr>
      <w:r>
        <w:t>confidentiality of data</w:t>
      </w:r>
    </w:p>
    <w:p w14:paraId="5533AFDE" w14:textId="11DB248E" w:rsidR="0008301F" w:rsidRDefault="0008301F" w:rsidP="0046225E">
      <w:pPr>
        <w:pStyle w:val="ListParagraph"/>
        <w:numPr>
          <w:ilvl w:val="0"/>
          <w:numId w:val="5"/>
        </w:numPr>
        <w:spacing w:before="0" w:after="0" w:line="240" w:lineRule="auto"/>
        <w:ind w:left="714" w:hanging="357"/>
      </w:pPr>
      <w:r>
        <w:t xml:space="preserve">disposal of assessment materials </w:t>
      </w:r>
    </w:p>
    <w:p w14:paraId="48632369" w14:textId="77777777" w:rsidR="00D54AF1" w:rsidRDefault="00D54AF1" w:rsidP="00D54AF1">
      <w:pPr>
        <w:spacing w:before="0" w:after="0" w:line="264" w:lineRule="auto"/>
      </w:pPr>
    </w:p>
    <w:p w14:paraId="0B349DBD" w14:textId="77777777" w:rsidR="00F82C27" w:rsidRDefault="00F82C27" w:rsidP="00D54AF1">
      <w:pPr>
        <w:spacing w:before="0" w:after="0" w:line="264" w:lineRule="auto"/>
        <w:rPr>
          <w:rStyle w:val="DocumentSubtitle"/>
          <w:rFonts w:eastAsia="Calibri"/>
          <w:b/>
          <w:bCs/>
          <w:sz w:val="24"/>
          <w:szCs w:val="24"/>
        </w:rPr>
      </w:pPr>
    </w:p>
    <w:p w14:paraId="3851EF49" w14:textId="5629587D" w:rsidR="00D54AF1" w:rsidRDefault="00D54AF1" w:rsidP="00D54AF1">
      <w:pPr>
        <w:spacing w:before="0" w:after="0" w:line="264" w:lineRule="auto"/>
      </w:pPr>
      <w:r w:rsidRPr="00D54AF1">
        <w:rPr>
          <w:rStyle w:val="DocumentSubtitle"/>
          <w:rFonts w:eastAsia="Calibri"/>
          <w:b/>
          <w:bCs/>
          <w:sz w:val="24"/>
          <w:szCs w:val="24"/>
        </w:rPr>
        <w:t>Modules available</w:t>
      </w:r>
      <w:r>
        <w:t xml:space="preserve"> </w:t>
      </w:r>
    </w:p>
    <w:p w14:paraId="7FA5798F" w14:textId="77777777" w:rsidR="00D54AF1" w:rsidRDefault="00D54AF1" w:rsidP="0046225E">
      <w:pPr>
        <w:spacing w:before="0" w:after="0" w:line="240" w:lineRule="auto"/>
      </w:pPr>
      <w:r w:rsidRPr="00D54AF1">
        <w:rPr>
          <w:b/>
          <w:bCs/>
        </w:rPr>
        <w:t>Pre-primary</w:t>
      </w:r>
      <w:r>
        <w:t xml:space="preserve"> </w:t>
      </w:r>
    </w:p>
    <w:p w14:paraId="3C212CD0" w14:textId="77777777" w:rsidR="00D54AF1" w:rsidRDefault="00D54AF1" w:rsidP="0046225E">
      <w:pPr>
        <w:spacing w:before="0" w:after="0" w:line="240" w:lineRule="auto"/>
      </w:pPr>
      <w:r>
        <w:t xml:space="preserve">Module 1- Speaking and listening, reading, writing and numeracy assessments are appropriate for Pre-primary students. </w:t>
      </w:r>
    </w:p>
    <w:p w14:paraId="0AAD3A9A" w14:textId="77777777" w:rsidR="00D54AF1" w:rsidRDefault="00D54AF1" w:rsidP="0046225E">
      <w:pPr>
        <w:spacing w:before="0" w:after="0" w:line="240" w:lineRule="auto"/>
      </w:pPr>
    </w:p>
    <w:p w14:paraId="52FC3016" w14:textId="77777777" w:rsidR="00D54AF1" w:rsidRDefault="00D54AF1" w:rsidP="0046225E">
      <w:pPr>
        <w:spacing w:before="0" w:after="0" w:line="240" w:lineRule="auto"/>
      </w:pPr>
      <w:r w:rsidRPr="00D54AF1">
        <w:rPr>
          <w:b/>
          <w:bCs/>
        </w:rPr>
        <w:t>Year 1 and Year 2</w:t>
      </w:r>
      <w:r>
        <w:t xml:space="preserve"> </w:t>
      </w:r>
    </w:p>
    <w:p w14:paraId="615B50C7" w14:textId="5C0CBCCE" w:rsidR="00D54AF1" w:rsidRDefault="00D54AF1" w:rsidP="0046225E">
      <w:pPr>
        <w:spacing w:before="0" w:after="0" w:line="240" w:lineRule="auto"/>
      </w:pPr>
      <w:r>
        <w:t xml:space="preserve">Module 2- Speaking and listening, reading, writing and numeracy assessments are appropriate for Year 1 students. </w:t>
      </w:r>
    </w:p>
    <w:p w14:paraId="3891B92A" w14:textId="49794D49" w:rsidR="00FA0F89" w:rsidRDefault="00D54AF1" w:rsidP="00FA0F89">
      <w:pPr>
        <w:spacing w:before="0" w:after="0" w:line="240" w:lineRule="auto"/>
      </w:pPr>
      <w:r>
        <w:t>Module 3 and 4 - Speaking and listening, reading, writing and numeracy assessments are appropriate for Year 2 students</w:t>
      </w:r>
      <w:bookmarkStart w:id="21" w:name="_Toc114572413"/>
      <w:bookmarkStart w:id="22" w:name="_Toc93394476"/>
      <w:bookmarkStart w:id="23" w:name="_Toc114572411"/>
    </w:p>
    <w:p w14:paraId="3157C2D9" w14:textId="4A08D26C" w:rsidR="00A86887" w:rsidRDefault="00A86887" w:rsidP="00A86887">
      <w:pPr>
        <w:spacing w:line="264" w:lineRule="auto"/>
      </w:pPr>
      <w:r>
        <w:t xml:space="preserve">Except for Pre-primary students (mandatory module 1) teachers </w:t>
      </w:r>
      <w:r w:rsidR="006D21D2">
        <w:t xml:space="preserve">may </w:t>
      </w:r>
      <w:r>
        <w:t>assign modules as appropriate to the child’s skills for Year 1 and 2 students</w:t>
      </w:r>
      <w:r w:rsidR="006D21D2">
        <w:t xml:space="preserve"> before commencing the assessments</w:t>
      </w:r>
      <w:r>
        <w:t>.</w:t>
      </w:r>
    </w:p>
    <w:bookmarkEnd w:id="21"/>
    <w:p w14:paraId="7E6725FD" w14:textId="77777777" w:rsidR="00F82C27" w:rsidRDefault="00F82C27" w:rsidP="00C00C32">
      <w:pPr>
        <w:pStyle w:val="Heading1"/>
        <w:spacing w:after="120" w:line="264" w:lineRule="auto"/>
        <w:rPr>
          <w:rStyle w:val="DocumentSubtitle"/>
          <w:rFonts w:eastAsia="Calibri"/>
          <w:color w:val="0086B0"/>
          <w:spacing w:val="0"/>
          <w:kern w:val="0"/>
          <w:sz w:val="24"/>
          <w:szCs w:val="24"/>
        </w:rPr>
      </w:pPr>
    </w:p>
    <w:p w14:paraId="21D942C5" w14:textId="468F3167" w:rsidR="00C25C53" w:rsidRPr="00C00C32" w:rsidRDefault="00C25C53" w:rsidP="00C00C32">
      <w:pPr>
        <w:pStyle w:val="Heading1"/>
        <w:spacing w:after="120" w:line="264" w:lineRule="auto"/>
        <w:rPr>
          <w:rStyle w:val="DocumentSubtitle"/>
          <w:rFonts w:eastAsia="Calibri"/>
          <w:color w:val="0086B0"/>
          <w:spacing w:val="0"/>
          <w:kern w:val="0"/>
          <w:sz w:val="24"/>
          <w:szCs w:val="24"/>
        </w:rPr>
      </w:pPr>
      <w:r w:rsidRPr="00C00C32">
        <w:rPr>
          <w:rStyle w:val="DocumentSubtitle"/>
          <w:rFonts w:eastAsia="Calibri"/>
          <w:color w:val="0086B0"/>
          <w:spacing w:val="0"/>
          <w:kern w:val="0"/>
          <w:sz w:val="24"/>
          <w:szCs w:val="24"/>
        </w:rPr>
        <w:lastRenderedPageBreak/>
        <w:t>Responsibilities of the principal</w:t>
      </w:r>
      <w:bookmarkEnd w:id="22"/>
      <w:bookmarkEnd w:id="23"/>
      <w:r w:rsidRPr="00C00C32">
        <w:rPr>
          <w:rStyle w:val="DocumentSubtitle"/>
          <w:rFonts w:eastAsia="Calibri"/>
          <w:color w:val="0086B0"/>
          <w:spacing w:val="0"/>
          <w:kern w:val="0"/>
          <w:sz w:val="24"/>
          <w:szCs w:val="24"/>
        </w:rPr>
        <w:t xml:space="preserve"> </w:t>
      </w:r>
    </w:p>
    <w:p w14:paraId="26E35476" w14:textId="0177FA75" w:rsidR="00C25C53" w:rsidRDefault="00C25C53" w:rsidP="00FA0F89">
      <w:pPr>
        <w:pStyle w:val="ListParagraph"/>
        <w:numPr>
          <w:ilvl w:val="0"/>
          <w:numId w:val="0"/>
        </w:numPr>
        <w:tabs>
          <w:tab w:val="left" w:pos="567"/>
        </w:tabs>
        <w:kinsoku w:val="0"/>
        <w:overflowPunct w:val="0"/>
        <w:spacing w:before="0" w:after="0" w:line="240" w:lineRule="auto"/>
        <w:ind w:left="102"/>
        <w:rPr>
          <w:szCs w:val="22"/>
        </w:rPr>
      </w:pPr>
      <w:r w:rsidRPr="00C25C53">
        <w:rPr>
          <w:szCs w:val="22"/>
        </w:rPr>
        <w:t>Principals (or their delegate) must ensure:</w:t>
      </w:r>
    </w:p>
    <w:p w14:paraId="20140CD0" w14:textId="3A724AE6" w:rsidR="00E743A7" w:rsidRPr="003F00E3" w:rsidRDefault="00E743A7"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szCs w:val="22"/>
        </w:rPr>
      </w:pPr>
      <w:r w:rsidRPr="003F00E3">
        <w:rPr>
          <w:szCs w:val="22"/>
        </w:rPr>
        <w:t>F</w:t>
      </w:r>
      <w:r w:rsidR="00C25C53" w:rsidRPr="003F00E3">
        <w:rPr>
          <w:szCs w:val="22"/>
        </w:rPr>
        <w:t xml:space="preserve">amiliarity with the purpose of the program, the assessment </w:t>
      </w:r>
      <w:r w:rsidR="0032461D" w:rsidRPr="003F00E3">
        <w:rPr>
          <w:szCs w:val="22"/>
        </w:rPr>
        <w:t>procedures,</w:t>
      </w:r>
      <w:r w:rsidR="00C25C53" w:rsidRPr="003F00E3">
        <w:rPr>
          <w:szCs w:val="22"/>
        </w:rPr>
        <w:t xml:space="preserve"> and the reports available</w:t>
      </w:r>
    </w:p>
    <w:p w14:paraId="7668B357" w14:textId="7B268191" w:rsidR="00E743A7" w:rsidRPr="003F00E3" w:rsidRDefault="00E743A7"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3F00E3">
        <w:rPr>
          <w:szCs w:val="22"/>
        </w:rPr>
        <w:t>P</w:t>
      </w:r>
      <w:r w:rsidR="00C25C53" w:rsidRPr="003F00E3">
        <w:rPr>
          <w:szCs w:val="22"/>
        </w:rPr>
        <w:t xml:space="preserve">arents/care givers of students completing the assessment program are informed </w:t>
      </w:r>
    </w:p>
    <w:p w14:paraId="6D828D52" w14:textId="34AA2CAD" w:rsidR="00C25C53" w:rsidRPr="003F00E3" w:rsidRDefault="00E743A7"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3F00E3">
        <w:rPr>
          <w:szCs w:val="22"/>
        </w:rPr>
        <w:t>A</w:t>
      </w:r>
      <w:r w:rsidR="00C25C53" w:rsidRPr="003F00E3">
        <w:rPr>
          <w:szCs w:val="22"/>
        </w:rPr>
        <w:t xml:space="preserve">ll </w:t>
      </w:r>
      <w:r w:rsidR="003344E9">
        <w:rPr>
          <w:szCs w:val="22"/>
        </w:rPr>
        <w:t xml:space="preserve">student </w:t>
      </w:r>
      <w:r w:rsidR="00C25C53" w:rsidRPr="003F00E3">
        <w:rPr>
          <w:szCs w:val="22"/>
        </w:rPr>
        <w:t xml:space="preserve">data is </w:t>
      </w:r>
      <w:r w:rsidR="0032461D" w:rsidRPr="003F00E3">
        <w:rPr>
          <w:szCs w:val="22"/>
        </w:rPr>
        <w:t>current,</w:t>
      </w:r>
      <w:r w:rsidR="00C25C53" w:rsidRPr="003F00E3">
        <w:rPr>
          <w:szCs w:val="22"/>
        </w:rPr>
        <w:t xml:space="preserve"> and teachers can access their class</w:t>
      </w:r>
    </w:p>
    <w:p w14:paraId="27D448FE" w14:textId="1DF993E4" w:rsidR="0032461D" w:rsidRPr="003F00E3" w:rsidRDefault="00E743A7"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3F00E3">
        <w:rPr>
          <w:szCs w:val="22"/>
        </w:rPr>
        <w:t>A</w:t>
      </w:r>
      <w:r w:rsidR="00C25C53" w:rsidRPr="003F00E3">
        <w:rPr>
          <w:szCs w:val="22"/>
        </w:rPr>
        <w:t xml:space="preserve">ll relevant staff are aware of their roles and responsibilities </w:t>
      </w:r>
    </w:p>
    <w:p w14:paraId="44174480" w14:textId="6C70FAC0" w:rsidR="00C25C53" w:rsidRPr="003F00E3" w:rsidRDefault="00E743A7"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3F00E3">
        <w:rPr>
          <w:szCs w:val="22"/>
        </w:rPr>
        <w:t>T</w:t>
      </w:r>
      <w:r w:rsidR="00C25C53" w:rsidRPr="003F00E3">
        <w:rPr>
          <w:szCs w:val="22"/>
        </w:rPr>
        <w:t>eachers deliver the assessments consistently and in accordance with the procedures outlined in this handbook</w:t>
      </w:r>
    </w:p>
    <w:p w14:paraId="3E5C2CD1" w14:textId="3BA0CE54" w:rsidR="0032461D" w:rsidRPr="003F00E3" w:rsidRDefault="00E743A7"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3F00E3">
        <w:rPr>
          <w:szCs w:val="22"/>
        </w:rPr>
        <w:t>A</w:t>
      </w:r>
      <w:r w:rsidR="00C25C53" w:rsidRPr="003F00E3">
        <w:rPr>
          <w:szCs w:val="22"/>
        </w:rPr>
        <w:t>ssessment materials are stored securely when not in use</w:t>
      </w:r>
      <w:r w:rsidR="0032461D" w:rsidRPr="003F00E3">
        <w:rPr>
          <w:szCs w:val="22"/>
        </w:rPr>
        <w:t xml:space="preserve"> </w:t>
      </w:r>
    </w:p>
    <w:p w14:paraId="1850B12A" w14:textId="73981684" w:rsidR="00C25C53" w:rsidRPr="003F00E3" w:rsidRDefault="00E743A7"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3F00E3">
        <w:rPr>
          <w:szCs w:val="22"/>
        </w:rPr>
        <w:t>A</w:t>
      </w:r>
      <w:r w:rsidR="00C25C53" w:rsidRPr="003F00E3">
        <w:rPr>
          <w:szCs w:val="22"/>
        </w:rPr>
        <w:t xml:space="preserve">ll student information and data </w:t>
      </w:r>
      <w:r w:rsidR="002528E6" w:rsidRPr="003F00E3">
        <w:rPr>
          <w:szCs w:val="22"/>
        </w:rPr>
        <w:t>are</w:t>
      </w:r>
      <w:r w:rsidR="00C25C53" w:rsidRPr="003F00E3">
        <w:rPr>
          <w:szCs w:val="22"/>
        </w:rPr>
        <w:t xml:space="preserve"> kept confidential and only shared with the child’s parent/care giver and relevant school staff</w:t>
      </w:r>
    </w:p>
    <w:p w14:paraId="6AA9637C" w14:textId="4502C45B" w:rsidR="00C25C53" w:rsidRPr="00D54AF1" w:rsidRDefault="00E743A7"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D54AF1">
        <w:rPr>
          <w:szCs w:val="22"/>
        </w:rPr>
        <w:t>E</w:t>
      </w:r>
      <w:r w:rsidR="00C25C53" w:rsidRPr="00D54AF1">
        <w:rPr>
          <w:szCs w:val="22"/>
        </w:rPr>
        <w:t>xemptions are discussed with the student’s parent/care giver and that an exemption form is signed by all relevant parties</w:t>
      </w:r>
    </w:p>
    <w:p w14:paraId="7F5A73F8" w14:textId="243ADF9F" w:rsidR="00C25C53" w:rsidRPr="003F00E3" w:rsidRDefault="00C25C53" w:rsidP="00195EB9">
      <w:pPr>
        <w:pStyle w:val="ListParagraph"/>
        <w:widowControl w:val="0"/>
        <w:numPr>
          <w:ilvl w:val="0"/>
          <w:numId w:val="14"/>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3F00E3">
        <w:rPr>
          <w:i/>
          <w:iCs/>
          <w:szCs w:val="22"/>
        </w:rPr>
        <w:t>Terms of Use</w:t>
      </w:r>
      <w:r w:rsidRPr="003F00E3">
        <w:rPr>
          <w:szCs w:val="22"/>
        </w:rPr>
        <w:t xml:space="preserve">, found on the home page of the application, are </w:t>
      </w:r>
      <w:r w:rsidR="0032461D" w:rsidRPr="003F00E3">
        <w:rPr>
          <w:szCs w:val="22"/>
        </w:rPr>
        <w:t>understood,</w:t>
      </w:r>
      <w:r w:rsidRPr="003F00E3">
        <w:rPr>
          <w:szCs w:val="22"/>
        </w:rPr>
        <w:t xml:space="preserve"> and agreed to</w:t>
      </w:r>
      <w:r w:rsidR="003A6159" w:rsidRPr="003F00E3">
        <w:rPr>
          <w:szCs w:val="22"/>
        </w:rPr>
        <w:t xml:space="preserve"> by all users at the school</w:t>
      </w:r>
      <w:r w:rsidRPr="003F00E3">
        <w:rPr>
          <w:szCs w:val="22"/>
        </w:rPr>
        <w:t xml:space="preserve">. </w:t>
      </w:r>
    </w:p>
    <w:p w14:paraId="11B116E3" w14:textId="77777777" w:rsidR="004E6F1A" w:rsidRDefault="004E6F1A" w:rsidP="00FA0F89">
      <w:pPr>
        <w:pStyle w:val="BodyText"/>
        <w:kinsoku w:val="0"/>
        <w:overflowPunct w:val="0"/>
        <w:rPr>
          <w:rFonts w:ascii="Arial" w:hAnsi="Arial" w:cs="Arial"/>
          <w:sz w:val="20"/>
          <w:szCs w:val="20"/>
        </w:rPr>
      </w:pPr>
    </w:p>
    <w:p w14:paraId="4C1FEED3" w14:textId="2811AEE5" w:rsidR="00C25C53" w:rsidRPr="004E6F1A" w:rsidRDefault="00C25C53" w:rsidP="00FA0F89">
      <w:pPr>
        <w:pStyle w:val="BodyText"/>
        <w:kinsoku w:val="0"/>
        <w:overflowPunct w:val="0"/>
        <w:rPr>
          <w:rFonts w:ascii="Arial" w:hAnsi="Arial" w:cs="Arial"/>
          <w:sz w:val="20"/>
          <w:szCs w:val="20"/>
        </w:rPr>
      </w:pPr>
      <w:r w:rsidRPr="004E6F1A">
        <w:rPr>
          <w:rFonts w:ascii="Arial" w:hAnsi="Arial" w:cs="Arial"/>
          <w:sz w:val="20"/>
          <w:szCs w:val="20"/>
        </w:rPr>
        <w:t xml:space="preserve">A </w:t>
      </w:r>
      <w:r w:rsidRPr="004E6F1A">
        <w:rPr>
          <w:rFonts w:ascii="Arial" w:hAnsi="Arial" w:cs="Arial"/>
          <w:i/>
          <w:sz w:val="20"/>
          <w:szCs w:val="20"/>
        </w:rPr>
        <w:t>Checklist for principals</w:t>
      </w:r>
      <w:r w:rsidRPr="004E6F1A">
        <w:rPr>
          <w:rFonts w:ascii="Arial" w:hAnsi="Arial" w:cs="Arial"/>
          <w:sz w:val="20"/>
          <w:szCs w:val="20"/>
        </w:rPr>
        <w:t xml:space="preserve"> can be found </w:t>
      </w:r>
      <w:r w:rsidR="004E6F1A" w:rsidRPr="004E6F1A">
        <w:rPr>
          <w:rFonts w:ascii="Arial" w:hAnsi="Arial" w:cs="Arial"/>
          <w:sz w:val="20"/>
          <w:szCs w:val="20"/>
        </w:rPr>
        <w:t>i</w:t>
      </w:r>
      <w:r w:rsidRPr="004E6F1A">
        <w:rPr>
          <w:rFonts w:ascii="Arial" w:hAnsi="Arial" w:cs="Arial"/>
          <w:sz w:val="20"/>
          <w:szCs w:val="20"/>
        </w:rPr>
        <w:t xml:space="preserve">n </w:t>
      </w:r>
      <w:hyperlink w:anchor="principal" w:history="1">
        <w:r w:rsidR="004E6F1A" w:rsidRPr="00D0398D">
          <w:rPr>
            <w:rStyle w:val="Hyperlink"/>
            <w:rFonts w:cs="Arial"/>
            <w:sz w:val="20"/>
            <w:szCs w:val="20"/>
          </w:rPr>
          <w:t>APPENDIX B.1</w:t>
        </w:r>
      </w:hyperlink>
      <w:r w:rsidR="004E6F1A">
        <w:rPr>
          <w:rFonts w:ascii="Arial" w:hAnsi="Arial" w:cs="Arial"/>
          <w:sz w:val="20"/>
          <w:szCs w:val="20"/>
        </w:rPr>
        <w:t xml:space="preserve"> </w:t>
      </w:r>
      <w:r w:rsidRPr="00375F1E">
        <w:rPr>
          <w:rFonts w:ascii="Arial" w:hAnsi="Arial" w:cs="Arial"/>
          <w:sz w:val="20"/>
          <w:szCs w:val="20"/>
        </w:rPr>
        <w:t xml:space="preserve">page </w:t>
      </w:r>
      <w:r w:rsidR="00375F1E" w:rsidRPr="00375F1E">
        <w:rPr>
          <w:rFonts w:ascii="Arial" w:hAnsi="Arial" w:cs="Arial"/>
          <w:sz w:val="20"/>
          <w:szCs w:val="20"/>
        </w:rPr>
        <w:t>3</w:t>
      </w:r>
      <w:r w:rsidR="00D0398D">
        <w:rPr>
          <w:rFonts w:ascii="Arial" w:hAnsi="Arial" w:cs="Arial"/>
          <w:sz w:val="20"/>
          <w:szCs w:val="20"/>
        </w:rPr>
        <w:t>6</w:t>
      </w:r>
      <w:r w:rsidRPr="00375F1E">
        <w:rPr>
          <w:rFonts w:ascii="Arial" w:hAnsi="Arial" w:cs="Arial"/>
          <w:sz w:val="20"/>
          <w:szCs w:val="20"/>
        </w:rPr>
        <w:t>.</w:t>
      </w:r>
    </w:p>
    <w:p w14:paraId="65FE13CC" w14:textId="5F4A659B" w:rsidR="002475C1" w:rsidRDefault="002475C1" w:rsidP="00FA0F89">
      <w:pPr>
        <w:pStyle w:val="BodyText"/>
        <w:kinsoku w:val="0"/>
        <w:overflowPunct w:val="0"/>
        <w:rPr>
          <w:b/>
          <w:bCs/>
          <w:szCs w:val="32"/>
        </w:rPr>
      </w:pPr>
    </w:p>
    <w:p w14:paraId="7CB436E4" w14:textId="020C8537" w:rsidR="00C25C53" w:rsidRPr="00C00C32" w:rsidRDefault="00C25C53" w:rsidP="00C00C32">
      <w:pPr>
        <w:pStyle w:val="Heading1"/>
        <w:spacing w:after="120" w:line="264" w:lineRule="auto"/>
        <w:rPr>
          <w:rStyle w:val="DocumentSubtitle"/>
          <w:rFonts w:eastAsia="Calibri"/>
          <w:color w:val="0086B0"/>
          <w:spacing w:val="0"/>
          <w:kern w:val="0"/>
          <w:sz w:val="24"/>
          <w:szCs w:val="24"/>
        </w:rPr>
      </w:pPr>
      <w:bookmarkStart w:id="24" w:name="_Toc114572412"/>
      <w:r w:rsidRPr="00C00C32">
        <w:rPr>
          <w:rStyle w:val="DocumentSubtitle"/>
          <w:rFonts w:eastAsia="Calibri"/>
          <w:color w:val="0086B0"/>
          <w:spacing w:val="0"/>
          <w:kern w:val="0"/>
          <w:sz w:val="24"/>
          <w:szCs w:val="24"/>
        </w:rPr>
        <w:t>Responsibilities of the teacher (or proxy)</w:t>
      </w:r>
      <w:bookmarkEnd w:id="24"/>
    </w:p>
    <w:p w14:paraId="63B5AB74" w14:textId="77777777" w:rsidR="003344E9" w:rsidRPr="003A6159" w:rsidRDefault="003344E9" w:rsidP="00FA0F89">
      <w:pPr>
        <w:pStyle w:val="ListParagraph"/>
        <w:numPr>
          <w:ilvl w:val="0"/>
          <w:numId w:val="0"/>
        </w:numPr>
        <w:tabs>
          <w:tab w:val="left" w:pos="567"/>
        </w:tabs>
        <w:kinsoku w:val="0"/>
        <w:overflowPunct w:val="0"/>
        <w:spacing w:before="0" w:after="0" w:line="240" w:lineRule="auto"/>
        <w:ind w:left="102"/>
        <w:rPr>
          <w:szCs w:val="22"/>
        </w:rPr>
      </w:pPr>
      <w:r w:rsidRPr="003A6159">
        <w:rPr>
          <w:szCs w:val="22"/>
        </w:rPr>
        <w:t>Teachers must ensure:</w:t>
      </w:r>
    </w:p>
    <w:p w14:paraId="4B7F7C8C"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ind w:left="1003" w:hanging="357"/>
        <w:rPr>
          <w:szCs w:val="22"/>
        </w:rPr>
      </w:pPr>
      <w:r>
        <w:rPr>
          <w:szCs w:val="22"/>
        </w:rPr>
        <w:t>F</w:t>
      </w:r>
      <w:r w:rsidRPr="003F00E3">
        <w:rPr>
          <w:szCs w:val="22"/>
        </w:rPr>
        <w:t>amiliarity with the purpose of the program, the assessment procedures, and the reports</w:t>
      </w:r>
      <w:r>
        <w:rPr>
          <w:szCs w:val="22"/>
        </w:rPr>
        <w:t>.</w:t>
      </w:r>
    </w:p>
    <w:p w14:paraId="74D9E6EA"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rPr>
          <w:szCs w:val="22"/>
        </w:rPr>
      </w:pPr>
      <w:r>
        <w:rPr>
          <w:szCs w:val="22"/>
        </w:rPr>
        <w:t>P</w:t>
      </w:r>
      <w:r w:rsidRPr="003F00E3">
        <w:rPr>
          <w:szCs w:val="22"/>
        </w:rPr>
        <w:t>arents/caregivers of students completing the assessment program are informed</w:t>
      </w:r>
      <w:r>
        <w:rPr>
          <w:szCs w:val="22"/>
        </w:rPr>
        <w:t>.</w:t>
      </w:r>
    </w:p>
    <w:p w14:paraId="667C99F7"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rPr>
          <w:szCs w:val="22"/>
        </w:rPr>
      </w:pPr>
      <w:r>
        <w:rPr>
          <w:szCs w:val="22"/>
        </w:rPr>
        <w:t>A</w:t>
      </w:r>
      <w:r w:rsidRPr="003F00E3">
        <w:rPr>
          <w:szCs w:val="22"/>
        </w:rPr>
        <w:t>ssessments are administered consistently, online instructions are not adjusted, and all procedures outlined in this handbook are followed</w:t>
      </w:r>
      <w:r>
        <w:rPr>
          <w:szCs w:val="22"/>
        </w:rPr>
        <w:t>.</w:t>
      </w:r>
    </w:p>
    <w:p w14:paraId="552B756A"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rPr>
          <w:szCs w:val="22"/>
        </w:rPr>
      </w:pPr>
      <w:r>
        <w:rPr>
          <w:szCs w:val="22"/>
        </w:rPr>
        <w:t>T</w:t>
      </w:r>
      <w:r w:rsidRPr="003F00E3">
        <w:rPr>
          <w:szCs w:val="22"/>
        </w:rPr>
        <w:t>he content of the assessments is not disclosed to any party, at any time, except for the purpose of assessing students</w:t>
      </w:r>
      <w:r>
        <w:rPr>
          <w:szCs w:val="22"/>
        </w:rPr>
        <w:t>.</w:t>
      </w:r>
    </w:p>
    <w:p w14:paraId="7F4457CB"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rPr>
          <w:szCs w:val="22"/>
        </w:rPr>
      </w:pPr>
      <w:r>
        <w:rPr>
          <w:szCs w:val="22"/>
        </w:rPr>
        <w:t>T</w:t>
      </w:r>
      <w:r w:rsidRPr="003F00E3">
        <w:rPr>
          <w:szCs w:val="22"/>
        </w:rPr>
        <w:t>hat no physical resources are copied or transcribed in any form, except for the purposes of entering student responses into the online application</w:t>
      </w:r>
      <w:r>
        <w:rPr>
          <w:szCs w:val="22"/>
        </w:rPr>
        <w:t>.</w:t>
      </w:r>
    </w:p>
    <w:p w14:paraId="7BE90359"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rPr>
          <w:szCs w:val="22"/>
        </w:rPr>
      </w:pPr>
      <w:r>
        <w:rPr>
          <w:szCs w:val="22"/>
        </w:rPr>
        <w:t>E</w:t>
      </w:r>
      <w:r w:rsidRPr="003F00E3">
        <w:rPr>
          <w:szCs w:val="22"/>
        </w:rPr>
        <w:t>xemptions and withdrawals are discussed with parents/caregivers and an exemption form completed</w:t>
      </w:r>
      <w:r>
        <w:rPr>
          <w:szCs w:val="22"/>
        </w:rPr>
        <w:t>,</w:t>
      </w:r>
      <w:r w:rsidRPr="003F00E3">
        <w:rPr>
          <w:szCs w:val="22"/>
        </w:rPr>
        <w:t xml:space="preserve"> signed and recorded in the online system</w:t>
      </w:r>
      <w:r>
        <w:rPr>
          <w:szCs w:val="22"/>
        </w:rPr>
        <w:t>.</w:t>
      </w:r>
    </w:p>
    <w:p w14:paraId="3532703C"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rPr>
          <w:szCs w:val="22"/>
        </w:rPr>
      </w:pPr>
      <w:r>
        <w:rPr>
          <w:szCs w:val="22"/>
        </w:rPr>
        <w:t>A</w:t>
      </w:r>
      <w:r w:rsidRPr="003F00E3">
        <w:rPr>
          <w:szCs w:val="22"/>
        </w:rPr>
        <w:t>ll student information/data is kept confidential and only shared with the child’s parents/caregivers and relevant school staff</w:t>
      </w:r>
      <w:r>
        <w:rPr>
          <w:szCs w:val="22"/>
        </w:rPr>
        <w:t>.</w:t>
      </w:r>
    </w:p>
    <w:p w14:paraId="6B086DDC"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rPr>
          <w:szCs w:val="22"/>
        </w:rPr>
      </w:pPr>
      <w:r>
        <w:rPr>
          <w:szCs w:val="22"/>
        </w:rPr>
        <w:t>R</w:t>
      </w:r>
      <w:r w:rsidRPr="003F00E3">
        <w:rPr>
          <w:szCs w:val="22"/>
        </w:rPr>
        <w:t>esources are stored securely at the completion of the assessment</w:t>
      </w:r>
      <w:r>
        <w:rPr>
          <w:szCs w:val="22"/>
        </w:rPr>
        <w:t>.</w:t>
      </w:r>
    </w:p>
    <w:p w14:paraId="3D6B7660" w14:textId="77777777" w:rsidR="003344E9" w:rsidRPr="003F00E3" w:rsidRDefault="003344E9" w:rsidP="00195EB9">
      <w:pPr>
        <w:pStyle w:val="ListParagraph"/>
        <w:widowControl w:val="0"/>
        <w:numPr>
          <w:ilvl w:val="0"/>
          <w:numId w:val="13"/>
        </w:numPr>
        <w:tabs>
          <w:tab w:val="left" w:pos="567"/>
        </w:tabs>
        <w:kinsoku w:val="0"/>
        <w:overflowPunct w:val="0"/>
        <w:autoSpaceDE w:val="0"/>
        <w:autoSpaceDN w:val="0"/>
        <w:adjustRightInd w:val="0"/>
        <w:spacing w:before="0" w:after="0" w:line="240" w:lineRule="auto"/>
        <w:rPr>
          <w:rFonts w:ascii="Symbol" w:hAnsi="Symbol" w:cs="Symbol"/>
          <w:color w:val="000000"/>
          <w:szCs w:val="22"/>
        </w:rPr>
      </w:pPr>
      <w:r w:rsidRPr="003F00E3">
        <w:rPr>
          <w:i/>
          <w:iCs/>
          <w:szCs w:val="22"/>
        </w:rPr>
        <w:t>Terms of Use</w:t>
      </w:r>
      <w:r w:rsidRPr="003F00E3">
        <w:rPr>
          <w:szCs w:val="22"/>
        </w:rPr>
        <w:t xml:space="preserve">, found on the home page of the application, are understood, and agreed to. </w:t>
      </w:r>
    </w:p>
    <w:p w14:paraId="1B38BF3C" w14:textId="77777777" w:rsidR="00755925" w:rsidRDefault="00755925" w:rsidP="00FA0F89">
      <w:pPr>
        <w:pStyle w:val="BodyText"/>
        <w:kinsoku w:val="0"/>
        <w:overflowPunct w:val="0"/>
        <w:rPr>
          <w:rFonts w:ascii="Arial" w:hAnsi="Arial" w:cs="Arial"/>
          <w:sz w:val="20"/>
          <w:szCs w:val="20"/>
        </w:rPr>
      </w:pPr>
    </w:p>
    <w:p w14:paraId="3E319588" w14:textId="0C2B89AD" w:rsidR="007F149D" w:rsidRDefault="003344E9" w:rsidP="00755925">
      <w:pPr>
        <w:pStyle w:val="BodyText"/>
        <w:kinsoku w:val="0"/>
        <w:overflowPunct w:val="0"/>
        <w:rPr>
          <w:rFonts w:ascii="Arial" w:hAnsi="Arial" w:cs="Arial"/>
        </w:rPr>
      </w:pPr>
      <w:r w:rsidRPr="004E6F1A">
        <w:rPr>
          <w:rFonts w:ascii="Arial" w:hAnsi="Arial" w:cs="Arial"/>
          <w:sz w:val="20"/>
          <w:szCs w:val="20"/>
        </w:rPr>
        <w:t xml:space="preserve">A </w:t>
      </w:r>
      <w:r w:rsidRPr="004E6F1A">
        <w:rPr>
          <w:rFonts w:ascii="Arial" w:hAnsi="Arial" w:cs="Arial"/>
          <w:i/>
          <w:iCs/>
          <w:sz w:val="20"/>
          <w:szCs w:val="20"/>
        </w:rPr>
        <w:t xml:space="preserve">Checklist for teachers </w:t>
      </w:r>
      <w:r w:rsidRPr="004E6F1A">
        <w:rPr>
          <w:rFonts w:ascii="Arial" w:hAnsi="Arial" w:cs="Arial"/>
          <w:sz w:val="20"/>
          <w:szCs w:val="20"/>
        </w:rPr>
        <w:t xml:space="preserve">can be found </w:t>
      </w:r>
      <w:r>
        <w:rPr>
          <w:rFonts w:ascii="Arial" w:hAnsi="Arial" w:cs="Arial"/>
          <w:sz w:val="20"/>
          <w:szCs w:val="20"/>
        </w:rPr>
        <w:t xml:space="preserve">in </w:t>
      </w:r>
      <w:hyperlink w:anchor="teachers" w:history="1">
        <w:r w:rsidRPr="00D0398D">
          <w:rPr>
            <w:rStyle w:val="Hyperlink"/>
            <w:rFonts w:cs="Arial"/>
            <w:sz w:val="20"/>
            <w:szCs w:val="20"/>
          </w:rPr>
          <w:t>APPENDIX B.1</w:t>
        </w:r>
      </w:hyperlink>
      <w:r>
        <w:rPr>
          <w:rFonts w:ascii="Arial" w:hAnsi="Arial" w:cs="Arial"/>
          <w:sz w:val="20"/>
          <w:szCs w:val="20"/>
        </w:rPr>
        <w:t xml:space="preserve"> </w:t>
      </w:r>
      <w:r w:rsidRPr="004E6F1A">
        <w:rPr>
          <w:rFonts w:ascii="Arial" w:hAnsi="Arial" w:cs="Arial"/>
          <w:sz w:val="20"/>
          <w:szCs w:val="20"/>
        </w:rPr>
        <w:t xml:space="preserve">on </w:t>
      </w:r>
      <w:r w:rsidRPr="00E8476E">
        <w:rPr>
          <w:rFonts w:ascii="Arial" w:hAnsi="Arial" w:cs="Arial"/>
          <w:sz w:val="20"/>
          <w:szCs w:val="20"/>
        </w:rPr>
        <w:t xml:space="preserve">page </w:t>
      </w:r>
      <w:r w:rsidR="00D0398D">
        <w:rPr>
          <w:rFonts w:ascii="Arial" w:hAnsi="Arial" w:cs="Arial"/>
          <w:sz w:val="20"/>
          <w:szCs w:val="20"/>
        </w:rPr>
        <w:t>37</w:t>
      </w:r>
      <w:r w:rsidRPr="00E8476E">
        <w:rPr>
          <w:rFonts w:ascii="Arial" w:hAnsi="Arial" w:cs="Arial"/>
        </w:rPr>
        <w:t xml:space="preserve">. </w:t>
      </w:r>
    </w:p>
    <w:p w14:paraId="5CB7C604" w14:textId="77777777" w:rsidR="00A86887" w:rsidRDefault="00A86887" w:rsidP="00755925">
      <w:pPr>
        <w:pStyle w:val="BodyText"/>
        <w:kinsoku w:val="0"/>
        <w:overflowPunct w:val="0"/>
        <w:rPr>
          <w:rFonts w:ascii="Arial" w:hAnsi="Arial" w:cs="Arial"/>
        </w:rPr>
      </w:pPr>
    </w:p>
    <w:p w14:paraId="2E9A5914" w14:textId="77777777" w:rsidR="00A86887" w:rsidRPr="00FA13DD" w:rsidRDefault="00A86887" w:rsidP="00A86887">
      <w:pPr>
        <w:pStyle w:val="Heading1"/>
        <w:spacing w:after="120" w:line="264" w:lineRule="auto"/>
        <w:rPr>
          <w:rStyle w:val="DocumentSubtitle"/>
          <w:rFonts w:eastAsia="Calibri"/>
          <w:color w:val="FF0000"/>
          <w:spacing w:val="0"/>
          <w:kern w:val="0"/>
          <w:sz w:val="24"/>
          <w:szCs w:val="24"/>
        </w:rPr>
      </w:pPr>
      <w:r w:rsidRPr="00C00C32">
        <w:rPr>
          <w:rStyle w:val="DocumentSubtitle"/>
          <w:rFonts w:eastAsia="Calibri"/>
          <w:color w:val="0086B0"/>
          <w:spacing w:val="0"/>
          <w:kern w:val="0"/>
          <w:sz w:val="24"/>
          <w:szCs w:val="24"/>
        </w:rPr>
        <w:t>Adjustment for students with Disability</w:t>
      </w:r>
      <w:r>
        <w:rPr>
          <w:rStyle w:val="DocumentSubtitle"/>
          <w:rFonts w:eastAsia="Calibri"/>
          <w:color w:val="0086B0"/>
          <w:spacing w:val="0"/>
          <w:kern w:val="0"/>
          <w:sz w:val="24"/>
          <w:szCs w:val="24"/>
        </w:rPr>
        <w:t xml:space="preserve"> </w:t>
      </w:r>
    </w:p>
    <w:p w14:paraId="72581A19" w14:textId="77777777" w:rsidR="00A86887" w:rsidRDefault="00A86887" w:rsidP="00A86887">
      <w:pPr>
        <w:spacing w:before="0" w:after="0" w:line="240" w:lineRule="auto"/>
      </w:pPr>
      <w:r>
        <w:t xml:space="preserve">Students should be provided with the opportunity to participate in, and complete, the On-entry assessments in an equitable manner. For some students the impact of disability may be a barrier to accessing the assessments to demonstrate their knowledge, understanding and skills. </w:t>
      </w:r>
    </w:p>
    <w:p w14:paraId="38EE1603" w14:textId="77777777" w:rsidR="00A86887" w:rsidRDefault="00A86887" w:rsidP="00A86887">
      <w:pPr>
        <w:spacing w:before="0" w:after="0" w:line="240" w:lineRule="auto"/>
      </w:pPr>
    </w:p>
    <w:p w14:paraId="20CF3E58" w14:textId="77777777" w:rsidR="00A86887" w:rsidRDefault="00A86887" w:rsidP="00A86887">
      <w:pPr>
        <w:spacing w:before="0" w:after="0" w:line="240" w:lineRule="auto"/>
      </w:pPr>
      <w:r>
        <w:t>Schools should provide the same fair and reasonable access a</w:t>
      </w:r>
      <w:r w:rsidRPr="00052200">
        <w:t xml:space="preserve">djustments for students with disability, </w:t>
      </w:r>
      <w:r>
        <w:t xml:space="preserve">that are provided at school daily. </w:t>
      </w:r>
      <w:r w:rsidRPr="0020053A">
        <w:t>When providing adjustments, the purpose, rigor and integrity of the assessment</w:t>
      </w:r>
      <w:r>
        <w:t>s</w:t>
      </w:r>
      <w:r w:rsidRPr="0020053A">
        <w:t xml:space="preserve">, and </w:t>
      </w:r>
      <w:r>
        <w:t xml:space="preserve">the </w:t>
      </w:r>
      <w:r w:rsidRPr="0020053A">
        <w:t>protocols for administration, should be maintained</w:t>
      </w:r>
      <w:r>
        <w:t>. As these are untimed assessments, examples may include alternative formats (braille, tactile graphics, large print format or electronic formats) or other adjustments such as rest breaks, use of computer or assistive technology, use of magnification aids, modifications to the environment (furniture, lighting, tilt boards), oral or sign support.</w:t>
      </w:r>
    </w:p>
    <w:p w14:paraId="499773DC" w14:textId="77777777" w:rsidR="00A86887" w:rsidRDefault="00A86887" w:rsidP="00A86887">
      <w:pPr>
        <w:spacing w:before="0" w:after="0" w:line="240" w:lineRule="auto"/>
      </w:pPr>
    </w:p>
    <w:p w14:paraId="5DF4B637" w14:textId="77777777" w:rsidR="006D21D2" w:rsidRDefault="006D21D2" w:rsidP="006D21D2">
      <w:pPr>
        <w:pStyle w:val="BodyText"/>
        <w:kinsoku w:val="0"/>
        <w:overflowPunct w:val="0"/>
        <w:spacing w:line="264" w:lineRule="auto"/>
        <w:rPr>
          <w:rFonts w:ascii="Arial" w:eastAsia="Calibri" w:hAnsi="Arial" w:cs="Arial"/>
          <w:sz w:val="20"/>
          <w:szCs w:val="20"/>
          <w:lang w:eastAsia="en-US"/>
        </w:rPr>
      </w:pPr>
      <w:r w:rsidRPr="004116F2">
        <w:rPr>
          <w:rFonts w:ascii="Arial" w:eastAsia="Calibri" w:hAnsi="Arial" w:cs="Arial"/>
          <w:sz w:val="20"/>
          <w:szCs w:val="20"/>
          <w:lang w:eastAsia="en-US"/>
        </w:rPr>
        <w:t xml:space="preserve">Suggested modifications </w:t>
      </w:r>
      <w:r>
        <w:rPr>
          <w:rFonts w:ascii="Arial" w:eastAsia="Calibri" w:hAnsi="Arial" w:cs="Arial"/>
          <w:sz w:val="20"/>
          <w:szCs w:val="20"/>
          <w:lang w:eastAsia="en-US"/>
        </w:rPr>
        <w:t xml:space="preserve">provided by Vision Education are included in the </w:t>
      </w:r>
      <w:hyperlink r:id="rId26" w:history="1">
        <w:r w:rsidRPr="00FC51E1">
          <w:rPr>
            <w:rStyle w:val="Hyperlink"/>
            <w:rFonts w:eastAsia="Calibri" w:cs="Arial"/>
            <w:sz w:val="20"/>
            <w:szCs w:val="20"/>
            <w:lang w:eastAsia="en-US"/>
          </w:rPr>
          <w:t>‘Administration instructions and record sheets’</w:t>
        </w:r>
        <w:r>
          <w:rPr>
            <w:rStyle w:val="Hyperlink"/>
            <w:rFonts w:eastAsia="Calibri" w:cs="Arial"/>
            <w:sz w:val="20"/>
            <w:szCs w:val="20"/>
            <w:lang w:eastAsia="en-US"/>
          </w:rPr>
          <w:t xml:space="preserve"> </w:t>
        </w:r>
      </w:hyperlink>
      <w:r w:rsidRPr="0001386A">
        <w:rPr>
          <w:rFonts w:ascii="Arial" w:hAnsi="Arial" w:cs="Arial"/>
          <w:sz w:val="20"/>
          <w:szCs w:val="20"/>
        </w:rPr>
        <w:t>for Module 1</w:t>
      </w:r>
      <w:r>
        <w:rPr>
          <w:rFonts w:ascii="Arial" w:eastAsia="Calibri" w:hAnsi="Arial" w:cs="Arial"/>
          <w:sz w:val="20"/>
          <w:szCs w:val="20"/>
          <w:lang w:eastAsia="en-US"/>
        </w:rPr>
        <w:t xml:space="preserve">. </w:t>
      </w:r>
    </w:p>
    <w:p w14:paraId="23375864" w14:textId="77777777" w:rsidR="00A86887" w:rsidRPr="00755925" w:rsidRDefault="00A86887" w:rsidP="00755925">
      <w:pPr>
        <w:pStyle w:val="BodyText"/>
        <w:kinsoku w:val="0"/>
        <w:overflowPunct w:val="0"/>
        <w:rPr>
          <w:rFonts w:ascii="Arial" w:hAnsi="Arial" w:cs="Arial"/>
        </w:rPr>
      </w:pPr>
    </w:p>
    <w:p w14:paraId="33A5312E" w14:textId="77777777" w:rsidR="00A86887" w:rsidRDefault="00A86887" w:rsidP="00B408B8">
      <w:pPr>
        <w:spacing w:before="0" w:after="0" w:line="264" w:lineRule="auto"/>
        <w:rPr>
          <w:rStyle w:val="DocumentSubtitle"/>
          <w:rFonts w:eastAsia="Calibri"/>
          <w:b/>
          <w:bCs/>
          <w:sz w:val="24"/>
          <w:szCs w:val="24"/>
        </w:rPr>
      </w:pPr>
    </w:p>
    <w:p w14:paraId="0A1E9424" w14:textId="1678CEE0" w:rsidR="00D54AF1" w:rsidRDefault="00D54AF1" w:rsidP="00B408B8">
      <w:pPr>
        <w:spacing w:before="0" w:after="0" w:line="264" w:lineRule="auto"/>
      </w:pPr>
      <w:r w:rsidRPr="00D54AF1">
        <w:rPr>
          <w:rStyle w:val="DocumentSubtitle"/>
          <w:rFonts w:eastAsia="Calibri"/>
          <w:b/>
          <w:bCs/>
          <w:sz w:val="24"/>
          <w:szCs w:val="24"/>
        </w:rPr>
        <w:lastRenderedPageBreak/>
        <w:t>Exemptions/Withdrawals for Pre-primary students</w:t>
      </w:r>
      <w:r>
        <w:t xml:space="preserve"> </w:t>
      </w:r>
    </w:p>
    <w:p w14:paraId="3552BC45" w14:textId="77777777" w:rsidR="0046225E" w:rsidRDefault="0046225E" w:rsidP="00B408B8">
      <w:pPr>
        <w:spacing w:before="0" w:after="0" w:line="264" w:lineRule="auto"/>
        <w:rPr>
          <w:b/>
          <w:bCs/>
        </w:rPr>
      </w:pPr>
    </w:p>
    <w:p w14:paraId="139ECD56" w14:textId="3F297AA4" w:rsidR="00D54AF1" w:rsidRDefault="00D54AF1" w:rsidP="00B408B8">
      <w:pPr>
        <w:spacing w:before="0" w:after="0" w:line="264" w:lineRule="auto"/>
      </w:pPr>
      <w:r w:rsidRPr="00D54AF1">
        <w:rPr>
          <w:b/>
          <w:bCs/>
        </w:rPr>
        <w:t>Exemption</w:t>
      </w:r>
      <w:r>
        <w:t xml:space="preserve"> </w:t>
      </w:r>
    </w:p>
    <w:p w14:paraId="58696FE2" w14:textId="77777777" w:rsidR="00D54AF1" w:rsidRDefault="00D54AF1" w:rsidP="00B408B8">
      <w:pPr>
        <w:spacing w:before="0" w:after="0" w:line="264" w:lineRule="auto"/>
      </w:pPr>
      <w:r>
        <w:t xml:space="preserve">Whilst all Pre-primary students should be given the opportunity to participate in the On-entry Assessment Program, it is acknowledged that an exemption may be appropriate for: </w:t>
      </w:r>
    </w:p>
    <w:p w14:paraId="4623CE3A" w14:textId="77777777" w:rsidR="008C6C0F" w:rsidRPr="007220D5" w:rsidRDefault="008C6C0F" w:rsidP="008C6C0F">
      <w:pPr>
        <w:pStyle w:val="ListParagraph"/>
        <w:numPr>
          <w:ilvl w:val="0"/>
          <w:numId w:val="21"/>
        </w:numPr>
        <w:spacing w:before="0" w:after="0" w:line="264" w:lineRule="auto"/>
      </w:pPr>
      <w:r w:rsidRPr="007220D5">
        <w:rPr>
          <w:rFonts w:eastAsiaTheme="minorEastAsia"/>
          <w:lang w:eastAsia="en-AU"/>
        </w:rPr>
        <w:t xml:space="preserve">a student has been diagnosed with a significant cognitive impairment </w:t>
      </w:r>
      <w:r>
        <w:rPr>
          <w:rFonts w:eastAsiaTheme="minorEastAsia"/>
          <w:lang w:eastAsia="en-AU"/>
        </w:rPr>
        <w:t xml:space="preserve">or has a </w:t>
      </w:r>
      <w:r w:rsidRPr="007220D5">
        <w:rPr>
          <w:rFonts w:eastAsiaTheme="minorEastAsia"/>
          <w:lang w:eastAsia="en-AU"/>
        </w:rPr>
        <w:t>significant intellectual disability such that he/she cannot perform in an assessment situation</w:t>
      </w:r>
    </w:p>
    <w:p w14:paraId="6E245224" w14:textId="77777777" w:rsidR="00D54AF1" w:rsidRDefault="00D54AF1" w:rsidP="00195EB9">
      <w:pPr>
        <w:pStyle w:val="ListParagraph"/>
        <w:numPr>
          <w:ilvl w:val="0"/>
          <w:numId w:val="21"/>
        </w:numPr>
        <w:spacing w:before="0" w:after="0" w:line="264" w:lineRule="auto"/>
      </w:pPr>
      <w:r>
        <w:t xml:space="preserve">students with very limited English for whom assessment is not appropriate </w:t>
      </w:r>
    </w:p>
    <w:p w14:paraId="650855C6" w14:textId="77777777" w:rsidR="00FA0F89" w:rsidRDefault="00FA0F89" w:rsidP="00FA0F89">
      <w:pPr>
        <w:spacing w:before="0" w:after="0" w:line="264" w:lineRule="auto"/>
      </w:pPr>
    </w:p>
    <w:p w14:paraId="7C5DD872" w14:textId="4A20BD3B" w:rsidR="00D54AF1" w:rsidRDefault="00D54AF1" w:rsidP="00FA0F89">
      <w:pPr>
        <w:spacing w:before="0" w:after="0" w:line="264" w:lineRule="auto"/>
      </w:pPr>
      <w:r>
        <w:t xml:space="preserve">The decision to exempt a student should be made at the school level following consultation between the principal, the teacher and the parent/care giver. </w:t>
      </w:r>
    </w:p>
    <w:p w14:paraId="455DEBBD" w14:textId="77777777" w:rsidR="0046225E" w:rsidRDefault="0046225E" w:rsidP="00D54AF1">
      <w:pPr>
        <w:spacing w:before="0" w:after="0" w:line="264" w:lineRule="auto"/>
        <w:ind w:left="360"/>
        <w:rPr>
          <w:b/>
          <w:bCs/>
        </w:rPr>
      </w:pPr>
    </w:p>
    <w:p w14:paraId="2CCDB8C8" w14:textId="346FAAAA" w:rsidR="0046225E" w:rsidRPr="008C6C0F" w:rsidRDefault="00D54AF1" w:rsidP="008C6C0F">
      <w:pPr>
        <w:rPr>
          <w:b/>
          <w:bCs/>
        </w:rPr>
      </w:pPr>
      <w:r w:rsidRPr="0046225E">
        <w:rPr>
          <w:b/>
          <w:bCs/>
        </w:rPr>
        <w:t>Withdrawal</w:t>
      </w:r>
      <w:r>
        <w:t xml:space="preserve"> </w:t>
      </w:r>
      <w:r w:rsidR="008C6C0F">
        <w:rPr>
          <w:b/>
          <w:bCs/>
        </w:rPr>
        <w:t>(sickness and absence)</w:t>
      </w:r>
    </w:p>
    <w:p w14:paraId="4A162FCC" w14:textId="77777777" w:rsidR="008C6C0F" w:rsidRDefault="008C6C0F" w:rsidP="008C6C0F">
      <w:pPr>
        <w:pStyle w:val="BodyText"/>
        <w:numPr>
          <w:ilvl w:val="0"/>
          <w:numId w:val="24"/>
        </w:numPr>
        <w:kinsoku w:val="0"/>
        <w:overflowPunct w:val="0"/>
        <w:spacing w:line="264" w:lineRule="auto"/>
        <w:rPr>
          <w:rFonts w:ascii="Arial" w:hAnsi="Arial" w:cs="Arial"/>
          <w:sz w:val="20"/>
          <w:szCs w:val="20"/>
        </w:rPr>
      </w:pPr>
      <w:r w:rsidRPr="007220D5">
        <w:rPr>
          <w:rFonts w:ascii="Arial" w:hAnsi="Arial" w:cs="Arial"/>
          <w:sz w:val="20"/>
          <w:szCs w:val="20"/>
        </w:rPr>
        <w:t>a student is capable of being assessed but has a temporary disability, disorder or sickness and cannot complete the assessment</w:t>
      </w:r>
    </w:p>
    <w:p w14:paraId="503492BB" w14:textId="654C54FF" w:rsidR="008C6C0F" w:rsidRDefault="008C6C0F" w:rsidP="008C6C0F">
      <w:pPr>
        <w:pStyle w:val="BodyText"/>
        <w:numPr>
          <w:ilvl w:val="0"/>
          <w:numId w:val="24"/>
        </w:numPr>
        <w:kinsoku w:val="0"/>
        <w:overflowPunct w:val="0"/>
        <w:spacing w:line="264" w:lineRule="auto"/>
        <w:rPr>
          <w:rFonts w:ascii="Arial" w:hAnsi="Arial" w:cs="Arial"/>
          <w:sz w:val="20"/>
          <w:szCs w:val="20"/>
        </w:rPr>
      </w:pPr>
      <w:r w:rsidRPr="007220D5">
        <w:rPr>
          <w:rFonts w:ascii="Arial" w:hAnsi="Arial" w:cs="Arial"/>
          <w:sz w:val="20"/>
          <w:szCs w:val="20"/>
        </w:rPr>
        <w:t>a student is capable of being assessed but was not available during the assessment period</w:t>
      </w:r>
    </w:p>
    <w:p w14:paraId="221A45AE" w14:textId="7869BE6A" w:rsidR="00F82C27" w:rsidRPr="00F82C27" w:rsidRDefault="00F82C27" w:rsidP="00F82C27">
      <w:pPr>
        <w:pStyle w:val="BodyText"/>
        <w:numPr>
          <w:ilvl w:val="0"/>
          <w:numId w:val="24"/>
        </w:numPr>
        <w:kinsoku w:val="0"/>
        <w:overflowPunct w:val="0"/>
        <w:spacing w:line="264" w:lineRule="auto"/>
        <w:rPr>
          <w:rFonts w:ascii="Arial" w:hAnsi="Arial" w:cs="Arial"/>
          <w:sz w:val="20"/>
          <w:szCs w:val="20"/>
        </w:rPr>
      </w:pPr>
      <w:r>
        <w:rPr>
          <w:rFonts w:ascii="Arial" w:hAnsi="Arial" w:cs="Arial"/>
          <w:sz w:val="20"/>
          <w:szCs w:val="20"/>
        </w:rPr>
        <w:t xml:space="preserve">parent/care giver may choose to withdraw their child. </w:t>
      </w:r>
    </w:p>
    <w:p w14:paraId="1D9AE421" w14:textId="77777777" w:rsidR="0046225E" w:rsidRDefault="0046225E" w:rsidP="00D54AF1">
      <w:pPr>
        <w:spacing w:before="0" w:after="0" w:line="264" w:lineRule="auto"/>
        <w:ind w:left="360"/>
        <w:rPr>
          <w:b/>
          <w:bCs/>
        </w:rPr>
      </w:pPr>
    </w:p>
    <w:p w14:paraId="33C24A65" w14:textId="77777777" w:rsidR="00FA0F89" w:rsidRDefault="00FA0F89" w:rsidP="00FA0F89">
      <w:pPr>
        <w:spacing w:before="0" w:after="0" w:line="264" w:lineRule="auto"/>
        <w:rPr>
          <w:b/>
          <w:bCs/>
        </w:rPr>
      </w:pPr>
    </w:p>
    <w:p w14:paraId="1F185130" w14:textId="0BCF88DD" w:rsidR="0046225E" w:rsidRDefault="00D54AF1" w:rsidP="00FA0F89">
      <w:pPr>
        <w:spacing w:before="0" w:after="0" w:line="264" w:lineRule="auto"/>
      </w:pPr>
      <w:r w:rsidRPr="0046225E">
        <w:rPr>
          <w:b/>
          <w:bCs/>
        </w:rPr>
        <w:t>Approval process</w:t>
      </w:r>
      <w:r>
        <w:t xml:space="preserve"> </w:t>
      </w:r>
    </w:p>
    <w:p w14:paraId="4267B0D5" w14:textId="77777777" w:rsidR="00BA5C5D" w:rsidRDefault="00BA5C5D" w:rsidP="00BA5C5D">
      <w:pPr>
        <w:pStyle w:val="BodyText"/>
        <w:kinsoku w:val="0"/>
        <w:overflowPunct w:val="0"/>
        <w:spacing w:before="120" w:after="120" w:line="264" w:lineRule="auto"/>
        <w:rPr>
          <w:rFonts w:ascii="Arial" w:hAnsi="Arial" w:cs="Arial"/>
          <w:sz w:val="20"/>
          <w:szCs w:val="20"/>
        </w:rPr>
      </w:pPr>
      <w:bookmarkStart w:id="25" w:name="_Hlk220499109"/>
      <w:r w:rsidRPr="009756B8">
        <w:rPr>
          <w:rFonts w:ascii="Arial" w:hAnsi="Arial" w:cs="Arial"/>
          <w:sz w:val="20"/>
          <w:szCs w:val="20"/>
        </w:rPr>
        <w:t xml:space="preserve">The decision to exempt a student should be made </w:t>
      </w:r>
      <w:r>
        <w:rPr>
          <w:rFonts w:ascii="Arial" w:hAnsi="Arial" w:cs="Arial"/>
          <w:sz w:val="20"/>
          <w:szCs w:val="20"/>
        </w:rPr>
        <w:t xml:space="preserve">after </w:t>
      </w:r>
      <w:r w:rsidRPr="009756B8">
        <w:rPr>
          <w:rFonts w:ascii="Arial" w:hAnsi="Arial" w:cs="Arial"/>
          <w:sz w:val="20"/>
          <w:szCs w:val="20"/>
        </w:rPr>
        <w:t xml:space="preserve">consultation </w:t>
      </w:r>
      <w:r>
        <w:rPr>
          <w:rFonts w:ascii="Arial" w:hAnsi="Arial" w:cs="Arial"/>
          <w:sz w:val="20"/>
          <w:szCs w:val="20"/>
        </w:rPr>
        <w:t xml:space="preserve">with </w:t>
      </w:r>
      <w:r w:rsidRPr="009756B8">
        <w:rPr>
          <w:rFonts w:ascii="Arial" w:hAnsi="Arial" w:cs="Arial"/>
          <w:sz w:val="20"/>
          <w:szCs w:val="20"/>
        </w:rPr>
        <w:t>the principal, teacher and the parent/care giver</w:t>
      </w:r>
      <w:r>
        <w:rPr>
          <w:rFonts w:ascii="Arial" w:hAnsi="Arial" w:cs="Arial"/>
          <w:sz w:val="20"/>
          <w:szCs w:val="20"/>
        </w:rPr>
        <w:t xml:space="preserve">. Once a decision is made, an </w:t>
      </w:r>
      <w:hyperlink r:id="rId27" w:history="1">
        <w:r w:rsidRPr="00A64044">
          <w:rPr>
            <w:rStyle w:val="Hyperlink"/>
            <w:rFonts w:eastAsia="Calibri" w:cs="Arial"/>
            <w:i/>
            <w:sz w:val="20"/>
            <w:szCs w:val="20"/>
            <w:lang w:eastAsia="en-US"/>
          </w:rPr>
          <w:t>Exemption/Withdrawal Form</w:t>
        </w:r>
      </w:hyperlink>
      <w:r>
        <w:t xml:space="preserve"> </w:t>
      </w:r>
      <w:r>
        <w:rPr>
          <w:rFonts w:ascii="Arial" w:hAnsi="Arial" w:cs="Arial"/>
          <w:sz w:val="20"/>
          <w:szCs w:val="20"/>
        </w:rPr>
        <w:t>mu</w:t>
      </w:r>
      <w:r w:rsidRPr="009756B8">
        <w:rPr>
          <w:rFonts w:ascii="Arial" w:hAnsi="Arial" w:cs="Arial"/>
          <w:sz w:val="20"/>
          <w:szCs w:val="20"/>
        </w:rPr>
        <w:t xml:space="preserve">st be completed and signed by the principal </w:t>
      </w:r>
      <w:r w:rsidRPr="0009100E">
        <w:rPr>
          <w:rFonts w:ascii="Arial" w:hAnsi="Arial" w:cs="Arial"/>
          <w:sz w:val="20"/>
          <w:szCs w:val="20"/>
        </w:rPr>
        <w:t>and</w:t>
      </w:r>
      <w:r w:rsidRPr="009756B8">
        <w:rPr>
          <w:rFonts w:ascii="Arial" w:hAnsi="Arial" w:cs="Arial"/>
          <w:sz w:val="20"/>
          <w:szCs w:val="20"/>
        </w:rPr>
        <w:t xml:space="preserve"> parent/care giver</w:t>
      </w:r>
      <w:r>
        <w:rPr>
          <w:rFonts w:ascii="Arial" w:hAnsi="Arial" w:cs="Arial"/>
          <w:sz w:val="20"/>
          <w:szCs w:val="20"/>
        </w:rPr>
        <w:t xml:space="preserve"> and kept on file at the school. </w:t>
      </w:r>
    </w:p>
    <w:p w14:paraId="1C3F22B6" w14:textId="77777777" w:rsidR="00F82C27" w:rsidRDefault="00F82C27" w:rsidP="009E1A29">
      <w:pPr>
        <w:pStyle w:val="Heading1"/>
        <w:spacing w:after="120" w:line="264" w:lineRule="auto"/>
        <w:rPr>
          <w:rStyle w:val="DocumentSubtitle"/>
          <w:rFonts w:eastAsia="Calibri"/>
          <w:color w:val="0086B0"/>
          <w:spacing w:val="0"/>
          <w:kern w:val="0"/>
          <w:sz w:val="24"/>
          <w:szCs w:val="24"/>
        </w:rPr>
      </w:pPr>
      <w:bookmarkStart w:id="26" w:name="_Toc93064447"/>
      <w:bookmarkStart w:id="27" w:name="_Toc114572416"/>
      <w:bookmarkEnd w:id="25"/>
    </w:p>
    <w:p w14:paraId="2B633878" w14:textId="0BBAE711" w:rsidR="001117DE" w:rsidRPr="00C00C32" w:rsidRDefault="001117DE" w:rsidP="009E1A29">
      <w:pPr>
        <w:pStyle w:val="Heading1"/>
        <w:spacing w:after="120" w:line="264" w:lineRule="auto"/>
        <w:rPr>
          <w:rStyle w:val="DocumentSubtitle"/>
          <w:rFonts w:eastAsia="Calibri"/>
          <w:color w:val="0086B0"/>
          <w:spacing w:val="0"/>
          <w:kern w:val="0"/>
          <w:sz w:val="24"/>
          <w:szCs w:val="24"/>
        </w:rPr>
      </w:pPr>
      <w:r w:rsidRPr="00C00C32">
        <w:rPr>
          <w:rStyle w:val="DocumentSubtitle"/>
          <w:rFonts w:eastAsia="Calibri"/>
          <w:color w:val="0086B0"/>
          <w:spacing w:val="0"/>
          <w:kern w:val="0"/>
          <w:sz w:val="24"/>
          <w:szCs w:val="24"/>
        </w:rPr>
        <w:t>Professional learning</w:t>
      </w:r>
      <w:bookmarkEnd w:id="26"/>
      <w:bookmarkEnd w:id="27"/>
      <w:r w:rsidRPr="00C00C32">
        <w:rPr>
          <w:rStyle w:val="DocumentSubtitle"/>
          <w:rFonts w:eastAsia="Calibri"/>
          <w:color w:val="0086B0"/>
          <w:spacing w:val="0"/>
          <w:kern w:val="0"/>
          <w:sz w:val="24"/>
          <w:szCs w:val="24"/>
        </w:rPr>
        <w:t xml:space="preserve"> </w:t>
      </w:r>
    </w:p>
    <w:p w14:paraId="187A0C78" w14:textId="23B818E1" w:rsidR="001117DE" w:rsidRDefault="001117DE" w:rsidP="00FA0F89">
      <w:pPr>
        <w:pStyle w:val="BodyText"/>
        <w:kinsoku w:val="0"/>
        <w:overflowPunct w:val="0"/>
        <w:rPr>
          <w:rFonts w:ascii="Arial" w:hAnsi="Arial" w:cs="Arial"/>
          <w:sz w:val="20"/>
          <w:szCs w:val="20"/>
        </w:rPr>
      </w:pPr>
      <w:r w:rsidRPr="008E627C">
        <w:rPr>
          <w:rFonts w:ascii="Arial" w:hAnsi="Arial" w:cs="Arial"/>
          <w:sz w:val="20"/>
          <w:szCs w:val="20"/>
        </w:rPr>
        <w:t xml:space="preserve">Professional Learning opportunities are available to all teachers and school leaders </w:t>
      </w:r>
      <w:r w:rsidR="007A214B">
        <w:rPr>
          <w:rFonts w:ascii="Arial" w:hAnsi="Arial" w:cs="Arial"/>
          <w:sz w:val="20"/>
          <w:szCs w:val="20"/>
        </w:rPr>
        <w:t xml:space="preserve">throughout the year. </w:t>
      </w:r>
      <w:r w:rsidRPr="008E627C">
        <w:rPr>
          <w:rFonts w:ascii="Arial" w:hAnsi="Arial" w:cs="Arial"/>
          <w:sz w:val="20"/>
          <w:szCs w:val="20"/>
        </w:rPr>
        <w:t>These sessions include:</w:t>
      </w:r>
    </w:p>
    <w:p w14:paraId="2DF51152" w14:textId="77777777" w:rsidR="00FA0F89" w:rsidRPr="008E627C" w:rsidRDefault="00FA0F89" w:rsidP="00FA0F89">
      <w:pPr>
        <w:pStyle w:val="BodyText"/>
        <w:kinsoku w:val="0"/>
        <w:overflowPunct w:val="0"/>
        <w:rPr>
          <w:rFonts w:ascii="Arial" w:hAnsi="Arial" w:cs="Arial"/>
          <w:sz w:val="20"/>
          <w:szCs w:val="20"/>
        </w:rPr>
      </w:pPr>
    </w:p>
    <w:p w14:paraId="1D3D05E7" w14:textId="126E0187" w:rsidR="001117DE" w:rsidRPr="008E627C" w:rsidRDefault="001117DE" w:rsidP="00FA0F89">
      <w:pPr>
        <w:pStyle w:val="BodyText"/>
        <w:numPr>
          <w:ilvl w:val="0"/>
          <w:numId w:val="7"/>
        </w:numPr>
        <w:kinsoku w:val="0"/>
        <w:overflowPunct w:val="0"/>
        <w:ind w:left="714" w:hanging="357"/>
        <w:rPr>
          <w:rFonts w:ascii="Arial" w:hAnsi="Arial" w:cs="Arial"/>
          <w:sz w:val="20"/>
          <w:szCs w:val="20"/>
        </w:rPr>
      </w:pPr>
      <w:r w:rsidRPr="008E627C">
        <w:rPr>
          <w:rFonts w:ascii="Arial" w:hAnsi="Arial" w:cs="Arial"/>
          <w:sz w:val="20"/>
          <w:szCs w:val="20"/>
        </w:rPr>
        <w:t>Administering the assessments consistently to ensure reliab</w:t>
      </w:r>
      <w:r w:rsidR="00B30E2B">
        <w:rPr>
          <w:rFonts w:ascii="Arial" w:hAnsi="Arial" w:cs="Arial"/>
          <w:sz w:val="20"/>
          <w:szCs w:val="20"/>
        </w:rPr>
        <w:t>ilit</w:t>
      </w:r>
      <w:r w:rsidRPr="008E627C">
        <w:rPr>
          <w:rFonts w:ascii="Arial" w:hAnsi="Arial" w:cs="Arial"/>
          <w:sz w:val="20"/>
          <w:szCs w:val="20"/>
        </w:rPr>
        <w:t>y and validity of results</w:t>
      </w:r>
      <w:r w:rsidR="002E776A">
        <w:rPr>
          <w:rFonts w:ascii="Arial" w:hAnsi="Arial" w:cs="Arial"/>
          <w:sz w:val="20"/>
          <w:szCs w:val="20"/>
        </w:rPr>
        <w:t>.</w:t>
      </w:r>
    </w:p>
    <w:p w14:paraId="49182C22" w14:textId="77777777" w:rsidR="001117DE" w:rsidRPr="008E627C" w:rsidRDefault="001117DE" w:rsidP="00FA0F89">
      <w:pPr>
        <w:pStyle w:val="BodyText"/>
        <w:numPr>
          <w:ilvl w:val="0"/>
          <w:numId w:val="7"/>
        </w:numPr>
        <w:kinsoku w:val="0"/>
        <w:overflowPunct w:val="0"/>
        <w:ind w:left="714" w:hanging="357"/>
        <w:rPr>
          <w:rFonts w:ascii="Arial" w:hAnsi="Arial" w:cs="Arial"/>
          <w:sz w:val="20"/>
          <w:szCs w:val="20"/>
        </w:rPr>
      </w:pPr>
      <w:r w:rsidRPr="008E627C">
        <w:rPr>
          <w:rFonts w:ascii="Arial" w:hAnsi="Arial" w:cs="Arial"/>
          <w:sz w:val="20"/>
          <w:szCs w:val="20"/>
        </w:rPr>
        <w:t>Interpreting the reports and using On-entry data to inform class and school planning</w:t>
      </w:r>
      <w:r w:rsidR="002E776A">
        <w:rPr>
          <w:rFonts w:ascii="Arial" w:hAnsi="Arial" w:cs="Arial"/>
          <w:sz w:val="20"/>
          <w:szCs w:val="20"/>
        </w:rPr>
        <w:t>.</w:t>
      </w:r>
      <w:r w:rsidRPr="008E627C">
        <w:rPr>
          <w:rFonts w:ascii="Arial" w:hAnsi="Arial" w:cs="Arial"/>
          <w:sz w:val="20"/>
          <w:szCs w:val="20"/>
        </w:rPr>
        <w:t xml:space="preserve"> </w:t>
      </w:r>
    </w:p>
    <w:p w14:paraId="3F61FD8D" w14:textId="77777777" w:rsidR="001117DE" w:rsidRDefault="001117DE" w:rsidP="00FA0F89">
      <w:pPr>
        <w:pStyle w:val="BodyText"/>
        <w:numPr>
          <w:ilvl w:val="0"/>
          <w:numId w:val="7"/>
        </w:numPr>
        <w:kinsoku w:val="0"/>
        <w:overflowPunct w:val="0"/>
        <w:ind w:left="714" w:hanging="357"/>
        <w:rPr>
          <w:rFonts w:ascii="Arial" w:hAnsi="Arial" w:cs="Arial"/>
          <w:sz w:val="20"/>
          <w:szCs w:val="20"/>
        </w:rPr>
      </w:pPr>
      <w:r w:rsidRPr="008E627C">
        <w:rPr>
          <w:rFonts w:ascii="Arial" w:hAnsi="Arial" w:cs="Arial"/>
          <w:sz w:val="20"/>
          <w:szCs w:val="20"/>
        </w:rPr>
        <w:t>Assessing student’s writing in the early years.</w:t>
      </w:r>
    </w:p>
    <w:p w14:paraId="5F78CD48" w14:textId="77777777" w:rsidR="00FA0F89" w:rsidRDefault="00FA0F89" w:rsidP="00FA0F89">
      <w:pPr>
        <w:pStyle w:val="BodyText"/>
        <w:kinsoku w:val="0"/>
        <w:overflowPunct w:val="0"/>
        <w:ind w:left="714"/>
        <w:rPr>
          <w:rFonts w:ascii="Arial" w:hAnsi="Arial" w:cs="Arial"/>
          <w:sz w:val="20"/>
          <w:szCs w:val="20"/>
        </w:rPr>
      </w:pPr>
    </w:p>
    <w:p w14:paraId="2D48E4F6" w14:textId="386EE252" w:rsidR="001117DE" w:rsidRDefault="001117DE" w:rsidP="00FA0F89">
      <w:pPr>
        <w:pStyle w:val="BodyText"/>
        <w:kinsoku w:val="0"/>
        <w:overflowPunct w:val="0"/>
        <w:rPr>
          <w:rFonts w:ascii="Arial" w:hAnsi="Arial" w:cs="Arial"/>
          <w:sz w:val="20"/>
          <w:szCs w:val="20"/>
        </w:rPr>
      </w:pPr>
      <w:r w:rsidRPr="008E627C">
        <w:rPr>
          <w:rFonts w:ascii="Arial" w:hAnsi="Arial" w:cs="Arial"/>
          <w:sz w:val="20"/>
          <w:szCs w:val="20"/>
        </w:rPr>
        <w:t xml:space="preserve">Dates and venues can be found on the </w:t>
      </w:r>
      <w:hyperlink r:id="rId28" w:anchor="/home" w:history="1">
        <w:r w:rsidRPr="008E627C">
          <w:rPr>
            <w:rStyle w:val="Hyperlink"/>
            <w:rFonts w:cs="Arial"/>
            <w:sz w:val="20"/>
            <w:szCs w:val="20"/>
          </w:rPr>
          <w:t>home page</w:t>
        </w:r>
      </w:hyperlink>
      <w:r w:rsidRPr="008E627C">
        <w:rPr>
          <w:rFonts w:ascii="Arial" w:hAnsi="Arial" w:cs="Arial"/>
          <w:sz w:val="20"/>
          <w:szCs w:val="20"/>
        </w:rPr>
        <w:t xml:space="preserve"> of the online system. Registration is through PLIS.</w:t>
      </w:r>
      <w:r>
        <w:rPr>
          <w:rFonts w:ascii="Arial" w:hAnsi="Arial" w:cs="Arial"/>
          <w:sz w:val="20"/>
          <w:szCs w:val="20"/>
        </w:rPr>
        <w:t xml:space="preserve"> </w:t>
      </w:r>
    </w:p>
    <w:p w14:paraId="608489EE" w14:textId="77777777" w:rsidR="00027A14" w:rsidRDefault="00027A14" w:rsidP="001117DE">
      <w:pPr>
        <w:pStyle w:val="BodyText"/>
        <w:kinsoku w:val="0"/>
        <w:overflowPunct w:val="0"/>
        <w:spacing w:before="120" w:line="259" w:lineRule="auto"/>
        <w:rPr>
          <w:rFonts w:ascii="Arial" w:hAnsi="Arial" w:cs="Arial"/>
          <w:sz w:val="20"/>
          <w:szCs w:val="20"/>
        </w:rPr>
      </w:pPr>
    </w:p>
    <w:p w14:paraId="57AC6420" w14:textId="76AA8F09" w:rsidR="00012BD3" w:rsidRPr="00C00C32" w:rsidRDefault="00012BD3" w:rsidP="00C00C32">
      <w:pPr>
        <w:pStyle w:val="Heading1"/>
        <w:spacing w:after="120" w:line="264" w:lineRule="auto"/>
        <w:rPr>
          <w:rStyle w:val="DocumentSubtitle"/>
          <w:rFonts w:eastAsia="Calibri"/>
          <w:color w:val="0086B0"/>
          <w:spacing w:val="0"/>
          <w:kern w:val="0"/>
          <w:sz w:val="24"/>
          <w:szCs w:val="24"/>
        </w:rPr>
      </w:pPr>
      <w:bookmarkStart w:id="28" w:name="_Toc93064448"/>
      <w:bookmarkStart w:id="29" w:name="_Toc114572417"/>
      <w:r w:rsidRPr="00C00C32">
        <w:rPr>
          <w:rStyle w:val="DocumentSubtitle"/>
          <w:rFonts w:eastAsia="Calibri"/>
          <w:color w:val="0086B0"/>
          <w:spacing w:val="0"/>
          <w:kern w:val="0"/>
          <w:sz w:val="24"/>
          <w:szCs w:val="24"/>
        </w:rPr>
        <w:t>Support</w:t>
      </w:r>
      <w:bookmarkEnd w:id="28"/>
      <w:bookmarkEnd w:id="29"/>
    </w:p>
    <w:p w14:paraId="0EE96520" w14:textId="77777777" w:rsidR="009409ED" w:rsidRPr="00EA04AD" w:rsidRDefault="009409ED" w:rsidP="009409ED">
      <w:pPr>
        <w:widowControl w:val="0"/>
        <w:kinsoku w:val="0"/>
        <w:overflowPunct w:val="0"/>
        <w:autoSpaceDE w:val="0"/>
        <w:autoSpaceDN w:val="0"/>
        <w:adjustRightInd w:val="0"/>
        <w:spacing w:before="116"/>
        <w:rPr>
          <w:rFonts w:eastAsia="Times New Roman"/>
          <w:lang w:eastAsia="en-AU"/>
        </w:rPr>
      </w:pPr>
      <w:r w:rsidRPr="00EA04AD">
        <w:rPr>
          <w:rFonts w:eastAsia="Times New Roman"/>
          <w:lang w:eastAsia="en-AU"/>
        </w:rPr>
        <w:t xml:space="preserve">For all enquiries regarding the On-entry Assessment Program, please contact your relevant sector. </w:t>
      </w:r>
    </w:p>
    <w:p w14:paraId="2AD924B7" w14:textId="77777777" w:rsidR="009409ED" w:rsidRPr="00EA04AD" w:rsidRDefault="009409ED" w:rsidP="009409ED">
      <w:pPr>
        <w:widowControl w:val="0"/>
        <w:kinsoku w:val="0"/>
        <w:overflowPunct w:val="0"/>
        <w:autoSpaceDE w:val="0"/>
        <w:autoSpaceDN w:val="0"/>
        <w:adjustRightInd w:val="0"/>
        <w:spacing w:before="0" w:after="0"/>
        <w:rPr>
          <w:rFonts w:eastAsia="Times New Roman"/>
          <w:b/>
          <w:lang w:eastAsia="en-AU"/>
        </w:rPr>
      </w:pPr>
      <w:bookmarkStart w:id="30" w:name="_Hlk93482347"/>
      <w:r w:rsidRPr="00EA04AD">
        <w:rPr>
          <w:rFonts w:eastAsia="Times New Roman"/>
          <w:b/>
          <w:lang w:eastAsia="en-AU"/>
        </w:rPr>
        <w:t>AISWA schools</w:t>
      </w:r>
    </w:p>
    <w:p w14:paraId="67623AC6" w14:textId="6BA69621" w:rsidR="009409ED" w:rsidRPr="00EA04AD" w:rsidRDefault="009409ED" w:rsidP="009409ED">
      <w:pPr>
        <w:widowControl w:val="0"/>
        <w:kinsoku w:val="0"/>
        <w:overflowPunct w:val="0"/>
        <w:autoSpaceDE w:val="0"/>
        <w:autoSpaceDN w:val="0"/>
        <w:adjustRightInd w:val="0"/>
        <w:spacing w:before="0" w:after="0"/>
        <w:rPr>
          <w:rFonts w:eastAsia="Times New Roman"/>
          <w:lang w:eastAsia="en-AU"/>
        </w:rPr>
      </w:pPr>
      <w:r w:rsidRPr="00EA04AD">
        <w:rPr>
          <w:rFonts w:eastAsia="Times New Roman"/>
          <w:lang w:eastAsia="en-AU"/>
        </w:rPr>
        <w:t>Deb</w:t>
      </w:r>
      <w:r>
        <w:rPr>
          <w:rFonts w:eastAsia="Times New Roman"/>
          <w:lang w:eastAsia="en-AU"/>
        </w:rPr>
        <w:t>bie Bolton</w:t>
      </w:r>
      <w:r w:rsidRPr="00EA04AD">
        <w:rPr>
          <w:rFonts w:eastAsia="Times New Roman"/>
          <w:lang w:eastAsia="en-AU"/>
        </w:rPr>
        <w:t>:</w:t>
      </w:r>
      <w:r>
        <w:rPr>
          <w:rFonts w:eastAsia="Times New Roman"/>
          <w:lang w:eastAsia="en-AU"/>
        </w:rPr>
        <w:t xml:space="preserve"> </w:t>
      </w:r>
      <w:hyperlink r:id="rId29" w:history="1">
        <w:r w:rsidRPr="006F6331">
          <w:rPr>
            <w:rStyle w:val="Hyperlink"/>
          </w:rPr>
          <w:t>DBolton@ais.wa.edu.au</w:t>
        </w:r>
      </w:hyperlink>
      <w:r>
        <w:t xml:space="preserve"> </w:t>
      </w:r>
      <w:r w:rsidRPr="00EA04AD">
        <w:rPr>
          <w:rFonts w:eastAsia="Times New Roman"/>
          <w:lang w:eastAsia="en-AU"/>
        </w:rPr>
        <w:t xml:space="preserve"> (9441 1669)</w:t>
      </w:r>
    </w:p>
    <w:p w14:paraId="3E75A3E8" w14:textId="77777777" w:rsidR="009409ED" w:rsidRPr="00EA04AD" w:rsidRDefault="009409ED" w:rsidP="009409ED">
      <w:pPr>
        <w:widowControl w:val="0"/>
        <w:kinsoku w:val="0"/>
        <w:overflowPunct w:val="0"/>
        <w:autoSpaceDE w:val="0"/>
        <w:autoSpaceDN w:val="0"/>
        <w:adjustRightInd w:val="0"/>
        <w:spacing w:before="0" w:after="0"/>
        <w:rPr>
          <w:rFonts w:eastAsia="Times New Roman"/>
          <w:lang w:eastAsia="en-AU"/>
        </w:rPr>
      </w:pPr>
      <w:r w:rsidRPr="00EA04AD">
        <w:rPr>
          <w:rFonts w:eastAsia="Times New Roman"/>
          <w:lang w:eastAsia="en-AU"/>
        </w:rPr>
        <w:t xml:space="preserve">general enquiries (including resource requests): </w:t>
      </w:r>
      <w:hyperlink r:id="rId30" w:history="1">
        <w:r w:rsidRPr="00EA04AD">
          <w:rPr>
            <w:rFonts w:eastAsia="Times New Roman"/>
            <w:color w:val="0563C1"/>
            <w:u w:val="single"/>
            <w:lang w:eastAsia="en-AU"/>
          </w:rPr>
          <w:t>jdickinson@ais.wa.edu.au</w:t>
        </w:r>
      </w:hyperlink>
      <w:r w:rsidRPr="00EA04AD">
        <w:rPr>
          <w:rFonts w:eastAsia="Times New Roman"/>
          <w:lang w:eastAsia="en-AU"/>
        </w:rPr>
        <w:t xml:space="preserve"> </w:t>
      </w:r>
    </w:p>
    <w:p w14:paraId="421DDD4A" w14:textId="77777777" w:rsidR="009409ED" w:rsidRPr="00EA04AD" w:rsidRDefault="009409ED" w:rsidP="009409ED">
      <w:pPr>
        <w:widowControl w:val="0"/>
        <w:kinsoku w:val="0"/>
        <w:overflowPunct w:val="0"/>
        <w:autoSpaceDE w:val="0"/>
        <w:autoSpaceDN w:val="0"/>
        <w:adjustRightInd w:val="0"/>
        <w:spacing w:before="0" w:after="0"/>
        <w:rPr>
          <w:rFonts w:eastAsia="Times New Roman"/>
          <w:b/>
          <w:lang w:eastAsia="en-AU"/>
        </w:rPr>
      </w:pPr>
    </w:p>
    <w:p w14:paraId="0EBF29D7" w14:textId="77777777" w:rsidR="009409ED" w:rsidRPr="00EA04AD" w:rsidRDefault="009409ED" w:rsidP="009409ED">
      <w:pPr>
        <w:widowControl w:val="0"/>
        <w:kinsoku w:val="0"/>
        <w:overflowPunct w:val="0"/>
        <w:autoSpaceDE w:val="0"/>
        <w:autoSpaceDN w:val="0"/>
        <w:adjustRightInd w:val="0"/>
        <w:spacing w:before="0" w:after="0"/>
        <w:rPr>
          <w:rFonts w:eastAsia="Times New Roman"/>
          <w:b/>
          <w:lang w:eastAsia="en-AU"/>
        </w:rPr>
      </w:pPr>
      <w:r w:rsidRPr="00EA04AD">
        <w:rPr>
          <w:rFonts w:eastAsia="Times New Roman"/>
          <w:b/>
          <w:lang w:eastAsia="en-AU"/>
        </w:rPr>
        <w:t>CEWA schools</w:t>
      </w:r>
    </w:p>
    <w:p w14:paraId="56B4DB4B" w14:textId="77777777" w:rsidR="009409ED" w:rsidRPr="00EA04AD" w:rsidRDefault="009409ED" w:rsidP="009409ED">
      <w:pPr>
        <w:widowControl w:val="0"/>
        <w:kinsoku w:val="0"/>
        <w:overflowPunct w:val="0"/>
        <w:autoSpaceDE w:val="0"/>
        <w:autoSpaceDN w:val="0"/>
        <w:adjustRightInd w:val="0"/>
        <w:spacing w:before="0" w:after="0"/>
        <w:rPr>
          <w:rFonts w:eastAsia="Times New Roman"/>
          <w:lang w:eastAsia="en-AU"/>
        </w:rPr>
      </w:pPr>
      <w:r w:rsidRPr="00EA04AD">
        <w:rPr>
          <w:rFonts w:eastAsia="Times New Roman"/>
          <w:lang w:eastAsia="en-AU"/>
        </w:rPr>
        <w:t xml:space="preserve">Wendy Manners: </w:t>
      </w:r>
      <w:hyperlink r:id="rId31" w:history="1">
        <w:r w:rsidRPr="00EA04AD">
          <w:rPr>
            <w:rFonts w:eastAsia="Times New Roman"/>
            <w:color w:val="0563C1"/>
            <w:u w:val="single"/>
            <w:lang w:eastAsia="en-AU"/>
          </w:rPr>
          <w:t>Wendy.Manners@cewa.edu.au</w:t>
        </w:r>
      </w:hyperlink>
      <w:r w:rsidRPr="00EA04AD">
        <w:rPr>
          <w:rFonts w:eastAsia="Times New Roman"/>
          <w:lang w:eastAsia="en-AU"/>
        </w:rPr>
        <w:t xml:space="preserve">  (6380 5146)</w:t>
      </w:r>
    </w:p>
    <w:p w14:paraId="734DC34E" w14:textId="77777777" w:rsidR="009409ED" w:rsidRPr="00EA04AD" w:rsidRDefault="009409ED" w:rsidP="009409ED">
      <w:pPr>
        <w:widowControl w:val="0"/>
        <w:kinsoku w:val="0"/>
        <w:overflowPunct w:val="0"/>
        <w:autoSpaceDE w:val="0"/>
        <w:autoSpaceDN w:val="0"/>
        <w:adjustRightInd w:val="0"/>
        <w:spacing w:before="0" w:after="0"/>
        <w:rPr>
          <w:rFonts w:eastAsia="Times New Roman"/>
          <w:lang w:eastAsia="en-AU"/>
        </w:rPr>
      </w:pPr>
      <w:r w:rsidRPr="00EA04AD">
        <w:rPr>
          <w:rFonts w:eastAsia="Times New Roman"/>
          <w:lang w:eastAsia="en-AU"/>
        </w:rPr>
        <w:t xml:space="preserve">general enquiries (including resource requests): </w:t>
      </w:r>
      <w:hyperlink r:id="rId32" w:history="1">
        <w:r w:rsidRPr="00EA04AD">
          <w:rPr>
            <w:rFonts w:eastAsia="Times New Roman"/>
            <w:color w:val="0563C1"/>
            <w:u w:val="single"/>
            <w:lang w:eastAsia="en-AU"/>
          </w:rPr>
          <w:t>early-years@cewa.edu.au</w:t>
        </w:r>
      </w:hyperlink>
    </w:p>
    <w:bookmarkEnd w:id="30"/>
    <w:p w14:paraId="094A793B" w14:textId="77777777" w:rsidR="009409ED" w:rsidRPr="00214759" w:rsidRDefault="009409ED" w:rsidP="009409ED">
      <w:pPr>
        <w:rPr>
          <w:rFonts w:eastAsiaTheme="minorEastAsia"/>
          <w:lang w:eastAsia="en-AU"/>
        </w:rPr>
      </w:pPr>
      <w:r w:rsidRPr="00214759">
        <w:br w:type="page"/>
      </w:r>
    </w:p>
    <w:p w14:paraId="5935EE7E" w14:textId="77777777" w:rsidR="003344E9" w:rsidRDefault="003344E9" w:rsidP="003344E9">
      <w:pPr>
        <w:pStyle w:val="Title"/>
        <w:rPr>
          <w:rStyle w:val="DocumentSubtitle"/>
        </w:rPr>
      </w:pPr>
      <w:r w:rsidRPr="00B57D49">
        <w:rPr>
          <w:rStyle w:val="DocumentSubtitle"/>
        </w:rPr>
        <w:lastRenderedPageBreak/>
        <w:t xml:space="preserve">Section </w:t>
      </w:r>
      <w:r>
        <w:rPr>
          <w:rStyle w:val="DocumentSubtitle"/>
        </w:rPr>
        <w:t>B</w:t>
      </w:r>
      <w:r w:rsidRPr="00B57D49">
        <w:rPr>
          <w:rStyle w:val="DocumentSubtitle"/>
        </w:rPr>
        <w:t xml:space="preserve">: </w:t>
      </w:r>
      <w:r>
        <w:rPr>
          <w:rStyle w:val="DocumentSubtitle"/>
        </w:rPr>
        <w:t>Prepare for the assessments</w:t>
      </w:r>
    </w:p>
    <w:p w14:paraId="050B30B8" w14:textId="77777777" w:rsidR="003344E9" w:rsidRDefault="003344E9" w:rsidP="003344E9">
      <w:r>
        <w:t xml:space="preserve">This section provides information to prepare for the On-entry assessment at a school. To ensure the assessment program runs smoothly, it is recommended that teachers, test administrators and principals read the information before the commencement of the assessment period. </w:t>
      </w:r>
    </w:p>
    <w:p w14:paraId="1958A743" w14:textId="77777777" w:rsidR="003344E9" w:rsidRPr="00A76AF5" w:rsidRDefault="003344E9" w:rsidP="003344E9">
      <w:pPr>
        <w:spacing w:line="264" w:lineRule="auto"/>
      </w:pPr>
    </w:p>
    <w:p w14:paraId="79157374" w14:textId="77777777" w:rsidR="003344E9" w:rsidRPr="004403E5" w:rsidRDefault="003344E9" w:rsidP="003344E9">
      <w:pPr>
        <w:pStyle w:val="Heading1"/>
        <w:spacing w:after="120" w:line="264" w:lineRule="auto"/>
        <w:rPr>
          <w:rStyle w:val="DocumentSubtitle"/>
          <w:rFonts w:eastAsia="Calibri"/>
          <w:color w:val="0086B0"/>
          <w:spacing w:val="0"/>
          <w:kern w:val="0"/>
          <w:sz w:val="24"/>
          <w:szCs w:val="24"/>
        </w:rPr>
      </w:pPr>
      <w:bookmarkStart w:id="31" w:name="_Toc93064449"/>
      <w:bookmarkStart w:id="32" w:name="_Toc114572418"/>
      <w:r w:rsidRPr="004403E5">
        <w:rPr>
          <w:rStyle w:val="DocumentSubtitle"/>
          <w:rFonts w:eastAsia="Calibri"/>
          <w:color w:val="0086B0"/>
          <w:spacing w:val="0"/>
          <w:kern w:val="0"/>
          <w:sz w:val="24"/>
          <w:szCs w:val="24"/>
        </w:rPr>
        <w:t>Preview the assessments</w:t>
      </w:r>
      <w:bookmarkEnd w:id="31"/>
      <w:bookmarkEnd w:id="32"/>
    </w:p>
    <w:p w14:paraId="46FB193C" w14:textId="77777777" w:rsidR="003344E9" w:rsidRDefault="003344E9" w:rsidP="00FA0F89">
      <w:pPr>
        <w:spacing w:before="0" w:after="0" w:line="240" w:lineRule="auto"/>
      </w:pPr>
      <w:r>
        <w:t xml:space="preserve">Teachers completing the assessments must preview the assessments and check their class lists before the commencement of the assessment period. This will ensure the familiarity of the content and navigation, identify and prepare resources required, and support module selection.  </w:t>
      </w:r>
    </w:p>
    <w:p w14:paraId="765ADEA7" w14:textId="40544003" w:rsidR="00FA0F89" w:rsidRDefault="003344E9" w:rsidP="00FA0F89">
      <w:pPr>
        <w:spacing w:before="0" w:after="0" w:line="240" w:lineRule="auto"/>
        <w:rPr>
          <w:color w:val="0070C0"/>
          <w:u w:val="single"/>
        </w:rPr>
      </w:pPr>
      <w:bookmarkStart w:id="33" w:name="_Hlk189639314"/>
      <w:r>
        <w:t>To preview the assessments in the</w:t>
      </w:r>
      <w:r w:rsidRPr="00CA37C0">
        <w:t xml:space="preserve"> </w:t>
      </w:r>
      <w:hyperlink r:id="rId33" w:anchor="/home" w:history="1">
        <w:r w:rsidRPr="00954F53">
          <w:rPr>
            <w:color w:val="0070C0"/>
            <w:u w:val="single"/>
          </w:rPr>
          <w:t>On-entry assessment system</w:t>
        </w:r>
      </w:hyperlink>
      <w:r>
        <w:rPr>
          <w:color w:val="0070C0"/>
          <w:u w:val="single"/>
        </w:rPr>
        <w:t>:</w:t>
      </w:r>
    </w:p>
    <w:p w14:paraId="72130C79" w14:textId="77777777" w:rsidR="003344E9" w:rsidRDefault="003344E9" w:rsidP="00195EB9">
      <w:pPr>
        <w:pStyle w:val="ListParagraph"/>
        <w:numPr>
          <w:ilvl w:val="0"/>
          <w:numId w:val="10"/>
        </w:numPr>
        <w:spacing w:before="0" w:after="0" w:line="240" w:lineRule="auto"/>
        <w:ind w:left="714" w:hanging="357"/>
      </w:pPr>
      <w:r>
        <w:t>click on the ‘</w:t>
      </w:r>
      <w:r w:rsidRPr="00D74B59">
        <w:rPr>
          <w:i/>
        </w:rPr>
        <w:t>Preview’</w:t>
      </w:r>
      <w:r>
        <w:t xml:space="preserve"> tab on the top of the screen</w:t>
      </w:r>
    </w:p>
    <w:p w14:paraId="5FD26EB9" w14:textId="77777777" w:rsidR="003344E9" w:rsidRDefault="003344E9" w:rsidP="00195EB9">
      <w:pPr>
        <w:pStyle w:val="ListParagraph"/>
        <w:numPr>
          <w:ilvl w:val="0"/>
          <w:numId w:val="10"/>
        </w:numPr>
        <w:spacing w:before="0" w:after="0" w:line="240" w:lineRule="auto"/>
        <w:ind w:left="714" w:hanging="357"/>
      </w:pPr>
      <w:r>
        <w:t>select the module and task</w:t>
      </w:r>
    </w:p>
    <w:p w14:paraId="26EE9749" w14:textId="77777777" w:rsidR="003344E9" w:rsidRDefault="003344E9" w:rsidP="00195EB9">
      <w:pPr>
        <w:pStyle w:val="ListParagraph"/>
        <w:numPr>
          <w:ilvl w:val="0"/>
          <w:numId w:val="10"/>
        </w:numPr>
        <w:spacing w:before="0" w:after="0" w:line="240" w:lineRule="auto"/>
        <w:ind w:left="714" w:hanging="357"/>
      </w:pPr>
      <w:r>
        <w:t>use the arrows at the bottom of the screen to navigate through the tasks</w:t>
      </w:r>
    </w:p>
    <w:bookmarkEnd w:id="33"/>
    <w:p w14:paraId="2A2E8A76" w14:textId="77777777" w:rsidR="003344E9" w:rsidRDefault="003344E9" w:rsidP="006D21D2">
      <w:pPr>
        <w:spacing w:before="0" w:after="0" w:line="240" w:lineRule="auto"/>
      </w:pPr>
    </w:p>
    <w:p w14:paraId="56829A85" w14:textId="77777777" w:rsidR="003344E9" w:rsidRPr="004403E5" w:rsidRDefault="003344E9" w:rsidP="003344E9">
      <w:pPr>
        <w:pStyle w:val="Heading1"/>
        <w:spacing w:after="120" w:line="264" w:lineRule="auto"/>
        <w:rPr>
          <w:rStyle w:val="DocumentSubtitle"/>
          <w:rFonts w:eastAsia="Calibri"/>
          <w:color w:val="0086B0"/>
          <w:spacing w:val="0"/>
          <w:kern w:val="0"/>
          <w:sz w:val="24"/>
          <w:szCs w:val="24"/>
        </w:rPr>
      </w:pPr>
      <w:bookmarkStart w:id="34" w:name="_Toc93064450"/>
      <w:bookmarkStart w:id="35" w:name="_Toc114572419"/>
      <w:r w:rsidRPr="004403E5">
        <w:rPr>
          <w:rStyle w:val="DocumentSubtitle"/>
          <w:rFonts w:eastAsia="Calibri"/>
          <w:color w:val="0086B0"/>
          <w:spacing w:val="0"/>
          <w:kern w:val="0"/>
          <w:sz w:val="24"/>
          <w:szCs w:val="24"/>
        </w:rPr>
        <w:t>Assessment resources</w:t>
      </w:r>
      <w:bookmarkEnd w:id="34"/>
      <w:bookmarkEnd w:id="35"/>
    </w:p>
    <w:p w14:paraId="6B6ECF5C" w14:textId="422B0A33" w:rsidR="003344E9" w:rsidRDefault="003344E9" w:rsidP="00FA0F89">
      <w:pPr>
        <w:pStyle w:val="BodyText"/>
        <w:kinsoku w:val="0"/>
        <w:overflowPunct w:val="0"/>
        <w:rPr>
          <w:rFonts w:ascii="Arial" w:eastAsia="Calibri" w:hAnsi="Arial" w:cs="Arial"/>
          <w:sz w:val="20"/>
          <w:szCs w:val="20"/>
          <w:shd w:val="clear" w:color="auto" w:fill="FFFFFF"/>
          <w:lang w:eastAsia="en-US"/>
        </w:rPr>
      </w:pPr>
      <w:bookmarkStart w:id="36" w:name="All_resources_required_to_conduct_an_ass"/>
      <w:bookmarkEnd w:id="36"/>
      <w:r w:rsidRPr="006741F1">
        <w:rPr>
          <w:rFonts w:ascii="Arial" w:eastAsia="Calibri" w:hAnsi="Arial" w:cs="Arial"/>
          <w:sz w:val="20"/>
          <w:szCs w:val="20"/>
          <w:lang w:eastAsia="en-US"/>
        </w:rPr>
        <w:t xml:space="preserve">All resources required to </w:t>
      </w:r>
      <w:r>
        <w:rPr>
          <w:rFonts w:ascii="Arial" w:eastAsia="Calibri" w:hAnsi="Arial" w:cs="Arial"/>
          <w:sz w:val="20"/>
          <w:szCs w:val="20"/>
          <w:lang w:eastAsia="en-US"/>
        </w:rPr>
        <w:t xml:space="preserve">administer the </w:t>
      </w:r>
      <w:r w:rsidRPr="006741F1">
        <w:rPr>
          <w:rFonts w:ascii="Arial" w:eastAsia="Calibri" w:hAnsi="Arial" w:cs="Arial"/>
          <w:sz w:val="20"/>
          <w:szCs w:val="20"/>
          <w:lang w:eastAsia="en-US"/>
        </w:rPr>
        <w:t>assessment</w:t>
      </w:r>
      <w:r>
        <w:rPr>
          <w:rFonts w:ascii="Arial" w:eastAsia="Calibri" w:hAnsi="Arial" w:cs="Arial"/>
          <w:sz w:val="20"/>
          <w:szCs w:val="20"/>
          <w:lang w:eastAsia="en-US"/>
        </w:rPr>
        <w:t>s</w:t>
      </w:r>
      <w:r w:rsidRPr="006741F1">
        <w:rPr>
          <w:rFonts w:ascii="Arial" w:eastAsia="Calibri" w:hAnsi="Arial" w:cs="Arial"/>
          <w:sz w:val="20"/>
          <w:szCs w:val="20"/>
          <w:lang w:eastAsia="en-US"/>
        </w:rPr>
        <w:t xml:space="preserve"> are listed in the </w:t>
      </w:r>
      <w:hyperlink w:anchor="resources" w:history="1">
        <w:r w:rsidRPr="00A072C5">
          <w:rPr>
            <w:rStyle w:val="Hyperlink"/>
            <w:rFonts w:eastAsia="Calibri" w:cs="Arial"/>
            <w:sz w:val="20"/>
            <w:szCs w:val="20"/>
            <w:lang w:eastAsia="en-US"/>
          </w:rPr>
          <w:t>APPENDIX B.2</w:t>
        </w:r>
      </w:hyperlink>
      <w:r>
        <w:rPr>
          <w:rFonts w:ascii="Arial" w:eastAsia="Calibri" w:hAnsi="Arial" w:cs="Arial"/>
          <w:sz w:val="20"/>
          <w:szCs w:val="20"/>
          <w:lang w:eastAsia="en-US"/>
        </w:rPr>
        <w:t xml:space="preserve"> on </w:t>
      </w:r>
      <w:r w:rsidRPr="00E8476E">
        <w:rPr>
          <w:rFonts w:ascii="Arial" w:eastAsia="Calibri" w:hAnsi="Arial" w:cs="Arial"/>
          <w:sz w:val="20"/>
          <w:szCs w:val="20"/>
          <w:lang w:eastAsia="en-US"/>
        </w:rPr>
        <w:t xml:space="preserve">page 41 </w:t>
      </w:r>
      <w:r>
        <w:rPr>
          <w:rFonts w:ascii="Arial" w:eastAsia="Calibri" w:hAnsi="Arial" w:cs="Arial"/>
          <w:sz w:val="20"/>
          <w:szCs w:val="20"/>
          <w:lang w:eastAsia="en-US"/>
        </w:rPr>
        <w:t xml:space="preserve">of this </w:t>
      </w:r>
      <w:r w:rsidRPr="006741F1">
        <w:rPr>
          <w:rFonts w:ascii="Arial" w:eastAsia="Calibri" w:hAnsi="Arial" w:cs="Arial"/>
          <w:sz w:val="20"/>
          <w:szCs w:val="20"/>
          <w:lang w:eastAsia="en-US"/>
        </w:rPr>
        <w:t>handbook. Information regarding the construction of specific resources is also included.</w:t>
      </w:r>
      <w:r>
        <w:rPr>
          <w:rFonts w:ascii="Arial" w:eastAsia="Calibri" w:hAnsi="Arial" w:cs="Arial"/>
          <w:sz w:val="20"/>
          <w:szCs w:val="20"/>
          <w:lang w:eastAsia="en-US"/>
        </w:rPr>
        <w:t xml:space="preserve"> Teachers and test administrators must ensure that they </w:t>
      </w:r>
      <w:r>
        <w:rPr>
          <w:rFonts w:ascii="Arial" w:eastAsia="Calibri" w:hAnsi="Arial" w:cs="Arial"/>
          <w:sz w:val="20"/>
          <w:szCs w:val="20"/>
          <w:shd w:val="clear" w:color="auto" w:fill="FFFFFF"/>
          <w:lang w:eastAsia="en-US"/>
        </w:rPr>
        <w:t>have all the resources required before the assessment period commences.</w:t>
      </w:r>
    </w:p>
    <w:p w14:paraId="0AD98B5E" w14:textId="77777777" w:rsidR="00FA0F89" w:rsidRPr="00CC7280" w:rsidRDefault="00FA0F89" w:rsidP="00FA0F89">
      <w:pPr>
        <w:pStyle w:val="BodyText"/>
        <w:kinsoku w:val="0"/>
        <w:overflowPunct w:val="0"/>
        <w:rPr>
          <w:rFonts w:ascii="Arial" w:eastAsia="Calibri" w:hAnsi="Arial" w:cs="Arial"/>
          <w:sz w:val="20"/>
          <w:szCs w:val="20"/>
          <w:shd w:val="clear" w:color="auto" w:fill="FFFFFF"/>
          <w:lang w:eastAsia="en-US"/>
        </w:rPr>
      </w:pPr>
    </w:p>
    <w:p w14:paraId="1515DD9B" w14:textId="41AE29EC" w:rsidR="003344E9" w:rsidRDefault="003344E9" w:rsidP="00FA0F89">
      <w:pPr>
        <w:pStyle w:val="BodyText"/>
        <w:kinsoku w:val="0"/>
        <w:overflowPunct w:val="0"/>
        <w:rPr>
          <w:rFonts w:ascii="Arial" w:eastAsia="Calibri" w:hAnsi="Arial" w:cs="Arial"/>
          <w:sz w:val="20"/>
          <w:szCs w:val="20"/>
          <w:shd w:val="clear" w:color="auto" w:fill="FFFFFF"/>
          <w:lang w:eastAsia="en-US"/>
        </w:rPr>
      </w:pPr>
      <w:r w:rsidRPr="006741F1">
        <w:rPr>
          <w:rFonts w:ascii="Arial" w:eastAsia="Calibri" w:hAnsi="Arial" w:cs="Arial"/>
          <w:sz w:val="20"/>
          <w:szCs w:val="20"/>
          <w:lang w:eastAsia="en-US"/>
        </w:rPr>
        <w:t>Most resources required to conduct the assessments are provided in the resource kits</w:t>
      </w:r>
      <w:r>
        <w:rPr>
          <w:rFonts w:ascii="Arial" w:eastAsia="Calibri" w:hAnsi="Arial" w:cs="Arial"/>
          <w:sz w:val="20"/>
          <w:szCs w:val="20"/>
          <w:lang w:eastAsia="en-US"/>
        </w:rPr>
        <w:t xml:space="preserve">; however, some resources </w:t>
      </w:r>
      <w:r w:rsidRPr="006741F1">
        <w:rPr>
          <w:rFonts w:ascii="Arial" w:eastAsia="Calibri" w:hAnsi="Arial" w:cs="Arial"/>
          <w:sz w:val="20"/>
          <w:szCs w:val="20"/>
          <w:lang w:eastAsia="en-US"/>
        </w:rPr>
        <w:t>need to be provided by the school</w:t>
      </w:r>
      <w:r>
        <w:rPr>
          <w:rFonts w:ascii="Arial" w:eastAsia="Calibri" w:hAnsi="Arial" w:cs="Arial"/>
          <w:sz w:val="20"/>
          <w:szCs w:val="20"/>
          <w:lang w:eastAsia="en-US"/>
        </w:rPr>
        <w:t>.</w:t>
      </w:r>
      <w:r w:rsidRPr="006741F1">
        <w:rPr>
          <w:rFonts w:ascii="Arial" w:eastAsia="Calibri" w:hAnsi="Arial" w:cs="Arial"/>
          <w:sz w:val="20"/>
          <w:szCs w:val="20"/>
          <w:lang w:eastAsia="en-US"/>
        </w:rPr>
        <w:t xml:space="preserve"> </w:t>
      </w:r>
      <w:r>
        <w:rPr>
          <w:rFonts w:ascii="Arial" w:eastAsia="Calibri" w:hAnsi="Arial" w:cs="Arial"/>
          <w:sz w:val="20"/>
          <w:szCs w:val="20"/>
          <w:lang w:eastAsia="en-US"/>
        </w:rPr>
        <w:t xml:space="preserve"> Teachers can also download </w:t>
      </w:r>
      <w:bookmarkStart w:id="37" w:name="_Hlk220070905"/>
      <w:r w:rsidR="008E4CF4">
        <w:rPr>
          <w:rFonts w:ascii="Arial" w:eastAsia="Calibri" w:hAnsi="Arial" w:cs="Arial"/>
          <w:i/>
          <w:iCs/>
          <w:sz w:val="20"/>
          <w:szCs w:val="20"/>
          <w:u w:val="single"/>
          <w:shd w:val="clear" w:color="auto" w:fill="FFFFFF"/>
          <w:lang w:eastAsia="en-US"/>
        </w:rPr>
        <w:fldChar w:fldCharType="begin"/>
      </w:r>
      <w:r w:rsidR="008E4CF4">
        <w:rPr>
          <w:rFonts w:ascii="Arial" w:eastAsia="Calibri" w:hAnsi="Arial" w:cs="Arial"/>
          <w:i/>
          <w:iCs/>
          <w:sz w:val="20"/>
          <w:szCs w:val="20"/>
          <w:u w:val="single"/>
          <w:shd w:val="clear" w:color="auto" w:fill="FFFFFF"/>
          <w:lang w:eastAsia="en-US"/>
        </w:rPr>
        <w:instrText>HYPERLINK "https://myresources.education.wa.edu.au/programs/on-entry-assessment" \t "_blank"</w:instrText>
      </w:r>
      <w:r w:rsidR="008E4CF4">
        <w:rPr>
          <w:rFonts w:ascii="Arial" w:eastAsia="Calibri" w:hAnsi="Arial" w:cs="Arial"/>
          <w:i/>
          <w:iCs/>
          <w:sz w:val="20"/>
          <w:szCs w:val="20"/>
          <w:u w:val="single"/>
          <w:shd w:val="clear" w:color="auto" w:fill="FFFFFF"/>
          <w:lang w:eastAsia="en-US"/>
        </w:rPr>
        <w:fldChar w:fldCharType="separate"/>
      </w:r>
      <w:r w:rsidRPr="008E4CF4">
        <w:rPr>
          <w:rStyle w:val="Hyperlink"/>
          <w:rFonts w:eastAsia="Calibri" w:cs="Arial"/>
          <w:i/>
          <w:iCs/>
          <w:sz w:val="20"/>
          <w:szCs w:val="20"/>
          <w:shd w:val="clear" w:color="auto" w:fill="FFFFFF"/>
          <w:lang w:eastAsia="en-US"/>
        </w:rPr>
        <w:t>literacy and numeracy resources</w:t>
      </w:r>
      <w:r w:rsidR="008E4CF4">
        <w:rPr>
          <w:rFonts w:ascii="Arial" w:eastAsia="Calibri" w:hAnsi="Arial" w:cs="Arial"/>
          <w:i/>
          <w:iCs/>
          <w:sz w:val="20"/>
          <w:szCs w:val="20"/>
          <w:u w:val="single"/>
          <w:shd w:val="clear" w:color="auto" w:fill="FFFFFF"/>
          <w:lang w:eastAsia="en-US"/>
        </w:rPr>
        <w:fldChar w:fldCharType="end"/>
      </w:r>
      <w:r>
        <w:rPr>
          <w:rFonts w:ascii="Arial" w:eastAsia="Calibri" w:hAnsi="Arial" w:cs="Arial"/>
          <w:sz w:val="20"/>
          <w:szCs w:val="20"/>
          <w:shd w:val="clear" w:color="auto" w:fill="FFFFFF"/>
          <w:lang w:eastAsia="en-US"/>
        </w:rPr>
        <w:t xml:space="preserve"> </w:t>
      </w:r>
      <w:bookmarkEnd w:id="37"/>
      <w:r>
        <w:rPr>
          <w:rFonts w:ascii="Arial" w:eastAsia="Calibri" w:hAnsi="Arial" w:cs="Arial"/>
          <w:sz w:val="20"/>
          <w:szCs w:val="20"/>
          <w:shd w:val="clear" w:color="auto" w:fill="FFFFFF"/>
          <w:lang w:eastAsia="en-US"/>
        </w:rPr>
        <w:t xml:space="preserve">required for the assessments. </w:t>
      </w:r>
    </w:p>
    <w:p w14:paraId="7273E775" w14:textId="77777777" w:rsidR="00FA0F89" w:rsidRPr="006741F1" w:rsidRDefault="00FA0F89" w:rsidP="00FA0F89">
      <w:pPr>
        <w:pStyle w:val="BodyText"/>
        <w:kinsoku w:val="0"/>
        <w:overflowPunct w:val="0"/>
        <w:rPr>
          <w:rFonts w:ascii="Arial" w:eastAsia="Calibri" w:hAnsi="Arial" w:cs="Arial"/>
          <w:sz w:val="20"/>
          <w:szCs w:val="20"/>
          <w:lang w:eastAsia="en-US"/>
        </w:rPr>
      </w:pPr>
    </w:p>
    <w:p w14:paraId="5FDE0754" w14:textId="77777777" w:rsidR="00BA5C5D" w:rsidRPr="00BA5C5D" w:rsidRDefault="00BA5C5D" w:rsidP="00BA5C5D">
      <w:pPr>
        <w:pStyle w:val="BodyText"/>
        <w:kinsoku w:val="0"/>
        <w:overflowPunct w:val="0"/>
        <w:rPr>
          <w:rFonts w:ascii="Arial" w:hAnsi="Arial" w:cs="Arial"/>
          <w:sz w:val="20"/>
          <w:szCs w:val="20"/>
        </w:rPr>
      </w:pPr>
      <w:bookmarkStart w:id="38" w:name="_Toc93064451"/>
      <w:bookmarkStart w:id="39" w:name="_Toc114572420"/>
      <w:r w:rsidRPr="00BA5C5D">
        <w:rPr>
          <w:rFonts w:ascii="Arial" w:eastAsia="Calibri" w:hAnsi="Arial" w:cs="Arial"/>
          <w:sz w:val="20"/>
          <w:szCs w:val="20"/>
          <w:lang w:eastAsia="en-US"/>
        </w:rPr>
        <w:t xml:space="preserve">New kits and replacement resources can be ordered by completing an online </w:t>
      </w:r>
      <w:hyperlink r:id="rId34" w:history="1">
        <w:r w:rsidRPr="00BA5C5D">
          <w:rPr>
            <w:rStyle w:val="Hyperlink"/>
            <w:rFonts w:eastAsia="Calibri" w:cs="Arial"/>
            <w:sz w:val="20"/>
            <w:szCs w:val="20"/>
            <w:lang w:eastAsia="en-US"/>
          </w:rPr>
          <w:t>Resource request form</w:t>
        </w:r>
      </w:hyperlink>
      <w:r w:rsidRPr="00BA5C5D">
        <w:rPr>
          <w:rFonts w:ascii="Arial" w:eastAsia="Calibri" w:hAnsi="Arial" w:cs="Arial"/>
          <w:sz w:val="20"/>
          <w:szCs w:val="20"/>
          <w:lang w:eastAsia="en-US"/>
        </w:rPr>
        <w:t xml:space="preserve">. </w:t>
      </w:r>
      <w:r w:rsidRPr="00BA5C5D">
        <w:rPr>
          <w:rFonts w:ascii="Arial" w:hAnsi="Arial" w:cs="Arial"/>
          <w:sz w:val="20"/>
          <w:szCs w:val="20"/>
        </w:rPr>
        <w:t xml:space="preserve">All resources exclusive to the assessment program must be stored securely at the end of the assessment period and must not be used for any other purpose or at any time outside of the assessment period.  </w:t>
      </w:r>
    </w:p>
    <w:p w14:paraId="651DA7A2" w14:textId="5ABB29F6" w:rsidR="003344E9" w:rsidRPr="004403E5" w:rsidRDefault="003344E9" w:rsidP="003344E9">
      <w:pPr>
        <w:pStyle w:val="Heading1"/>
        <w:spacing w:after="120" w:line="264" w:lineRule="auto"/>
        <w:rPr>
          <w:rStyle w:val="DocumentSubtitle"/>
          <w:rFonts w:eastAsia="Calibri"/>
          <w:color w:val="0086B0"/>
          <w:spacing w:val="0"/>
          <w:kern w:val="0"/>
          <w:sz w:val="24"/>
          <w:szCs w:val="24"/>
        </w:rPr>
      </w:pPr>
      <w:r w:rsidRPr="004403E5">
        <w:rPr>
          <w:rStyle w:val="DocumentSubtitle"/>
          <w:rFonts w:eastAsia="Calibri"/>
          <w:color w:val="0086B0"/>
          <w:spacing w:val="0"/>
          <w:kern w:val="0"/>
          <w:sz w:val="24"/>
          <w:szCs w:val="24"/>
        </w:rPr>
        <w:t>Adjusted assessment resources</w:t>
      </w:r>
      <w:bookmarkEnd w:id="38"/>
      <w:bookmarkEnd w:id="39"/>
    </w:p>
    <w:p w14:paraId="75E5CC22" w14:textId="77777777" w:rsidR="00FA0F89" w:rsidRPr="00FA0F89" w:rsidRDefault="00FA0F89" w:rsidP="003344E9">
      <w:pPr>
        <w:pStyle w:val="Heading1"/>
        <w:spacing w:after="120" w:line="264" w:lineRule="auto"/>
        <w:rPr>
          <w:b w:val="0"/>
          <w:bCs/>
          <w:sz w:val="20"/>
          <w:szCs w:val="20"/>
        </w:rPr>
      </w:pPr>
      <w:bookmarkStart w:id="40" w:name="_Toc93064452"/>
      <w:bookmarkStart w:id="41" w:name="_Toc114572421"/>
      <w:r w:rsidRPr="00FA0F89">
        <w:rPr>
          <w:b w:val="0"/>
          <w:bCs/>
          <w:sz w:val="20"/>
          <w:szCs w:val="20"/>
        </w:rPr>
        <w:t>Teachers can request adjusted resources to assess students with hearing loss or vision impairment. Requests with the format required can be emailed to the respective sector administrators.</w:t>
      </w:r>
    </w:p>
    <w:p w14:paraId="5F1C09C3" w14:textId="5EA2BD63" w:rsidR="003344E9" w:rsidRPr="004403E5" w:rsidRDefault="003344E9" w:rsidP="003344E9">
      <w:pPr>
        <w:pStyle w:val="Heading1"/>
        <w:spacing w:after="120" w:line="264" w:lineRule="auto"/>
        <w:rPr>
          <w:rStyle w:val="DocumentSubtitle"/>
          <w:rFonts w:eastAsia="Calibri"/>
          <w:color w:val="0086B0"/>
          <w:spacing w:val="0"/>
          <w:kern w:val="0"/>
          <w:sz w:val="24"/>
          <w:szCs w:val="24"/>
        </w:rPr>
      </w:pPr>
      <w:r w:rsidRPr="004403E5">
        <w:rPr>
          <w:rStyle w:val="DocumentSubtitle"/>
          <w:rFonts w:eastAsia="Calibri"/>
          <w:color w:val="0086B0"/>
          <w:spacing w:val="0"/>
          <w:kern w:val="0"/>
          <w:sz w:val="24"/>
          <w:szCs w:val="24"/>
        </w:rPr>
        <w:t>Inform parents about their child’s participation</w:t>
      </w:r>
      <w:bookmarkEnd w:id="40"/>
      <w:bookmarkEnd w:id="41"/>
    </w:p>
    <w:p w14:paraId="51AF7187" w14:textId="77777777" w:rsidR="003344E9" w:rsidRDefault="003344E9" w:rsidP="00FA0F89">
      <w:pPr>
        <w:pStyle w:val="BodyText"/>
        <w:kinsoku w:val="0"/>
        <w:overflowPunct w:val="0"/>
        <w:rPr>
          <w:rFonts w:ascii="Arial" w:eastAsia="Calibri" w:hAnsi="Arial" w:cs="Arial"/>
          <w:sz w:val="20"/>
          <w:szCs w:val="20"/>
          <w:lang w:eastAsia="en-US"/>
        </w:rPr>
      </w:pPr>
      <w:bookmarkStart w:id="42" w:name="It_is_advised_that_parents/carers_are_in"/>
      <w:bookmarkEnd w:id="42"/>
      <w:r w:rsidRPr="00CC3A56">
        <w:rPr>
          <w:rFonts w:ascii="Arial" w:eastAsia="Calibri" w:hAnsi="Arial" w:cs="Arial"/>
          <w:sz w:val="20"/>
          <w:szCs w:val="20"/>
          <w:lang w:eastAsia="en-US"/>
        </w:rPr>
        <w:t>It is recommended that parents/care givers are informed about the On-entry Assessment Program</w:t>
      </w:r>
      <w:r>
        <w:rPr>
          <w:rFonts w:ascii="Arial" w:eastAsia="Calibri" w:hAnsi="Arial" w:cs="Arial"/>
          <w:sz w:val="20"/>
          <w:szCs w:val="20"/>
          <w:lang w:eastAsia="en-US"/>
        </w:rPr>
        <w:t xml:space="preserve"> at the beginning of the year</w:t>
      </w:r>
      <w:r w:rsidRPr="00CC3A56">
        <w:rPr>
          <w:rFonts w:ascii="Arial" w:eastAsia="Calibri" w:hAnsi="Arial" w:cs="Arial"/>
          <w:sz w:val="20"/>
          <w:szCs w:val="20"/>
          <w:lang w:eastAsia="en-US"/>
        </w:rPr>
        <w:t>.</w:t>
      </w:r>
      <w:bookmarkStart w:id="43" w:name="det.wa.edu.au/educationalmeasurement/det"/>
      <w:bookmarkStart w:id="44" w:name="Schools_can_access_a_template_letter_to_"/>
      <w:bookmarkEnd w:id="43"/>
      <w:bookmarkEnd w:id="44"/>
      <w:r w:rsidRPr="00CC3A56">
        <w:rPr>
          <w:rFonts w:ascii="Arial" w:eastAsia="Calibri" w:hAnsi="Arial" w:cs="Arial"/>
          <w:sz w:val="20"/>
          <w:szCs w:val="20"/>
          <w:lang w:eastAsia="en-US"/>
        </w:rPr>
        <w:t xml:space="preserve"> </w:t>
      </w:r>
      <w:r>
        <w:rPr>
          <w:rFonts w:ascii="Arial" w:eastAsia="Calibri" w:hAnsi="Arial" w:cs="Arial"/>
          <w:sz w:val="20"/>
          <w:szCs w:val="20"/>
          <w:lang w:eastAsia="en-US"/>
        </w:rPr>
        <w:t>The template letters below can be used to inform parents:</w:t>
      </w:r>
    </w:p>
    <w:p w14:paraId="0ECE8775" w14:textId="77777777" w:rsidR="00FA0F89" w:rsidRDefault="00FA0F89" w:rsidP="00FA0F89">
      <w:pPr>
        <w:pStyle w:val="BodyText"/>
        <w:kinsoku w:val="0"/>
        <w:overflowPunct w:val="0"/>
        <w:rPr>
          <w:rFonts w:ascii="Arial" w:eastAsia="Calibri" w:hAnsi="Arial" w:cs="Arial"/>
          <w:sz w:val="20"/>
          <w:szCs w:val="20"/>
          <w:lang w:eastAsia="en-US"/>
        </w:rPr>
      </w:pPr>
    </w:p>
    <w:p w14:paraId="52A33344" w14:textId="65BADE65" w:rsidR="003344E9" w:rsidRPr="009E3BF8" w:rsidRDefault="009E3BF8" w:rsidP="00FA0F89">
      <w:pPr>
        <w:pStyle w:val="BodyText"/>
        <w:numPr>
          <w:ilvl w:val="0"/>
          <w:numId w:val="6"/>
        </w:numPr>
        <w:kinsoku w:val="0"/>
        <w:overflowPunct w:val="0"/>
        <w:ind w:left="714" w:hanging="357"/>
        <w:rPr>
          <w:rStyle w:val="Hyperlink"/>
          <w:rFonts w:eastAsia="Calibri" w:cs="Arial"/>
          <w:sz w:val="20"/>
          <w:szCs w:val="20"/>
          <w:lang w:eastAsia="en-US"/>
        </w:rPr>
      </w:pPr>
      <w:r>
        <w:rPr>
          <w:rFonts w:ascii="Arial" w:hAnsi="Arial" w:cs="Arial"/>
          <w:sz w:val="20"/>
          <w:szCs w:val="20"/>
          <w:shd w:val="clear" w:color="auto" w:fill="FFFFFF"/>
        </w:rPr>
        <w:fldChar w:fldCharType="begin"/>
      </w:r>
      <w:r w:rsidR="00641871">
        <w:rPr>
          <w:rFonts w:ascii="Arial" w:hAnsi="Arial" w:cs="Arial"/>
          <w:sz w:val="20"/>
          <w:szCs w:val="20"/>
          <w:shd w:val="clear" w:color="auto" w:fill="FFFFFF"/>
        </w:rPr>
        <w:instrText>HYPERLINK "https://myresources.education.wa.edu.au/docs/default-source/resources/on-entry-assessment/parent-communications/d19-0270199-on-entry-assessment-term-1-pre-primary-student-participation---letter-to-parents.docx?sfvrsn=3951216f_1" \t "_blank"</w:instrText>
      </w:r>
      <w:r>
        <w:rPr>
          <w:rFonts w:ascii="Arial" w:hAnsi="Arial" w:cs="Arial"/>
          <w:sz w:val="20"/>
          <w:szCs w:val="20"/>
          <w:shd w:val="clear" w:color="auto" w:fill="FFFFFF"/>
        </w:rPr>
        <w:fldChar w:fldCharType="separate"/>
      </w:r>
      <w:r w:rsidR="003344E9" w:rsidRPr="009E3BF8">
        <w:rPr>
          <w:rStyle w:val="Hyperlink"/>
          <w:rFonts w:cs="Arial"/>
          <w:sz w:val="20"/>
          <w:szCs w:val="20"/>
          <w:shd w:val="clear" w:color="auto" w:fill="FFFFFF"/>
        </w:rPr>
        <w:t>Term 1 Pre-primary student participation letter</w:t>
      </w:r>
    </w:p>
    <w:p w14:paraId="59F28EC5" w14:textId="6ACF4D64" w:rsidR="003344E9" w:rsidRPr="009E3BF8" w:rsidRDefault="009E3BF8" w:rsidP="00FA0F89">
      <w:pPr>
        <w:pStyle w:val="BodyText"/>
        <w:numPr>
          <w:ilvl w:val="0"/>
          <w:numId w:val="6"/>
        </w:numPr>
        <w:kinsoku w:val="0"/>
        <w:overflowPunct w:val="0"/>
        <w:ind w:left="714" w:hanging="357"/>
        <w:rPr>
          <w:rStyle w:val="Hyperlink"/>
          <w:rFonts w:eastAsia="Calibri" w:cs="Arial"/>
          <w:sz w:val="20"/>
          <w:szCs w:val="20"/>
          <w:lang w:eastAsia="en-US"/>
        </w:rPr>
      </w:pPr>
      <w:r>
        <w:rPr>
          <w:rFonts w:ascii="Arial" w:hAnsi="Arial" w:cs="Arial"/>
          <w:sz w:val="20"/>
          <w:szCs w:val="20"/>
          <w:shd w:val="clear" w:color="auto" w:fill="FFFFFF"/>
        </w:rPr>
        <w:fldChar w:fldCharType="end"/>
      </w:r>
      <w:r>
        <w:rPr>
          <w:rFonts w:ascii="Arial" w:hAnsi="Arial" w:cs="Arial"/>
          <w:sz w:val="20"/>
          <w:szCs w:val="20"/>
          <w:shd w:val="clear" w:color="auto" w:fill="FFFFFF"/>
        </w:rPr>
        <w:fldChar w:fldCharType="begin"/>
      </w:r>
      <w:r w:rsidR="00641871">
        <w:rPr>
          <w:rFonts w:ascii="Arial" w:hAnsi="Arial" w:cs="Arial"/>
          <w:sz w:val="20"/>
          <w:szCs w:val="20"/>
          <w:shd w:val="clear" w:color="auto" w:fill="FFFFFF"/>
        </w:rPr>
        <w:instrText>HYPERLINK "https://myresources.education.wa.edu.au/docs/default-source/resources/on-entry-assessment/parent-communications/d19-0270201-on-entry-assessment-term-1-year-1-student-participation--letter-to-parents.docx?sfvrsn=94ec36e3_1"</w:instrText>
      </w:r>
      <w:r>
        <w:rPr>
          <w:rFonts w:ascii="Arial" w:hAnsi="Arial" w:cs="Arial"/>
          <w:sz w:val="20"/>
          <w:szCs w:val="20"/>
          <w:shd w:val="clear" w:color="auto" w:fill="FFFFFF"/>
        </w:rPr>
        <w:fldChar w:fldCharType="separate"/>
      </w:r>
      <w:r w:rsidR="003344E9" w:rsidRPr="009E3BF8">
        <w:rPr>
          <w:rStyle w:val="Hyperlink"/>
          <w:rFonts w:cs="Arial"/>
          <w:sz w:val="20"/>
          <w:szCs w:val="20"/>
          <w:shd w:val="clear" w:color="auto" w:fill="FFFFFF"/>
        </w:rPr>
        <w:t>Term 1 Year 1 student participation letter</w:t>
      </w:r>
    </w:p>
    <w:p w14:paraId="495BF7F4" w14:textId="50904391" w:rsidR="003344E9" w:rsidRPr="009E3BF8" w:rsidRDefault="009E3BF8" w:rsidP="00FA0F89">
      <w:pPr>
        <w:pStyle w:val="BodyText"/>
        <w:numPr>
          <w:ilvl w:val="0"/>
          <w:numId w:val="6"/>
        </w:numPr>
        <w:kinsoku w:val="0"/>
        <w:overflowPunct w:val="0"/>
        <w:ind w:left="714" w:hanging="357"/>
        <w:rPr>
          <w:rStyle w:val="Hyperlink"/>
          <w:rFonts w:eastAsia="Calibri" w:cs="Arial"/>
          <w:sz w:val="20"/>
          <w:szCs w:val="20"/>
          <w:lang w:eastAsia="en-US"/>
        </w:rPr>
      </w:pPr>
      <w:r>
        <w:rPr>
          <w:rFonts w:ascii="Arial" w:hAnsi="Arial" w:cs="Arial"/>
          <w:sz w:val="20"/>
          <w:szCs w:val="20"/>
          <w:shd w:val="clear" w:color="auto" w:fill="FFFFFF"/>
        </w:rPr>
        <w:fldChar w:fldCharType="end"/>
      </w:r>
      <w:r>
        <w:rPr>
          <w:rFonts w:ascii="Arial" w:hAnsi="Arial" w:cs="Arial"/>
          <w:sz w:val="20"/>
          <w:szCs w:val="20"/>
          <w:shd w:val="clear" w:color="auto" w:fill="FFFFFF"/>
        </w:rPr>
        <w:fldChar w:fldCharType="begin"/>
      </w:r>
      <w:r w:rsidR="00641871">
        <w:rPr>
          <w:rFonts w:ascii="Arial" w:hAnsi="Arial" w:cs="Arial"/>
          <w:sz w:val="20"/>
          <w:szCs w:val="20"/>
          <w:shd w:val="clear" w:color="auto" w:fill="FFFFFF"/>
        </w:rPr>
        <w:instrText>HYPERLINK "https://myresources.education.wa.edu.au/docs/default-source/resources/on-entry-assessment/parent-communications/d19-0270203-on-entry-assessment-term-1-year-2-student-participation---letter-to-parents.docx?sfvrsn=31910269_1" \t "_blank"</w:instrText>
      </w:r>
      <w:r>
        <w:rPr>
          <w:rFonts w:ascii="Arial" w:hAnsi="Arial" w:cs="Arial"/>
          <w:sz w:val="20"/>
          <w:szCs w:val="20"/>
          <w:shd w:val="clear" w:color="auto" w:fill="FFFFFF"/>
        </w:rPr>
        <w:fldChar w:fldCharType="separate"/>
      </w:r>
      <w:r w:rsidR="003344E9" w:rsidRPr="009E3BF8">
        <w:rPr>
          <w:rStyle w:val="Hyperlink"/>
          <w:rFonts w:cs="Arial"/>
          <w:sz w:val="20"/>
          <w:szCs w:val="20"/>
          <w:shd w:val="clear" w:color="auto" w:fill="FFFFFF"/>
        </w:rPr>
        <w:t>Term 1 Year 2 student participation letter</w:t>
      </w:r>
    </w:p>
    <w:p w14:paraId="6358663C" w14:textId="1B4F4427" w:rsidR="00FA0F89" w:rsidRPr="008C7394" w:rsidRDefault="009E3BF8" w:rsidP="00FA0F89">
      <w:pPr>
        <w:pStyle w:val="BodyText"/>
        <w:kinsoku w:val="0"/>
        <w:overflowPunct w:val="0"/>
        <w:ind w:left="714"/>
        <w:rPr>
          <w:rFonts w:ascii="Arial" w:eastAsia="Calibri" w:hAnsi="Arial" w:cs="Arial"/>
          <w:sz w:val="20"/>
          <w:szCs w:val="20"/>
          <w:lang w:eastAsia="en-US"/>
        </w:rPr>
      </w:pPr>
      <w:r>
        <w:rPr>
          <w:rFonts w:ascii="Arial" w:hAnsi="Arial" w:cs="Arial"/>
          <w:sz w:val="20"/>
          <w:szCs w:val="20"/>
          <w:shd w:val="clear" w:color="auto" w:fill="FFFFFF"/>
        </w:rPr>
        <w:fldChar w:fldCharType="end"/>
      </w:r>
    </w:p>
    <w:p w14:paraId="6844240E" w14:textId="4B952295" w:rsidR="003344E9" w:rsidRDefault="003344E9" w:rsidP="00FA0F89">
      <w:pPr>
        <w:pStyle w:val="BodyText"/>
        <w:kinsoku w:val="0"/>
        <w:overflowPunct w:val="0"/>
        <w:rPr>
          <w:rFonts w:ascii="Arial" w:eastAsia="Calibri" w:hAnsi="Arial" w:cs="Arial"/>
          <w:sz w:val="20"/>
          <w:szCs w:val="20"/>
          <w:lang w:eastAsia="en-US"/>
        </w:rPr>
      </w:pPr>
      <w:r w:rsidRPr="00CC3A56">
        <w:rPr>
          <w:rFonts w:ascii="Arial" w:eastAsia="Calibri" w:hAnsi="Arial" w:cs="Arial"/>
          <w:sz w:val="20"/>
          <w:szCs w:val="20"/>
          <w:lang w:eastAsia="en-US"/>
        </w:rPr>
        <w:t xml:space="preserve">Letters are available in Word format, </w:t>
      </w:r>
      <w:r>
        <w:rPr>
          <w:rFonts w:ascii="Arial" w:eastAsia="Calibri" w:hAnsi="Arial" w:cs="Arial"/>
          <w:sz w:val="20"/>
          <w:szCs w:val="20"/>
          <w:lang w:eastAsia="en-US"/>
        </w:rPr>
        <w:t xml:space="preserve">to </w:t>
      </w:r>
      <w:r w:rsidRPr="00CC3A56">
        <w:rPr>
          <w:rFonts w:ascii="Arial" w:eastAsia="Calibri" w:hAnsi="Arial" w:cs="Arial"/>
          <w:sz w:val="20"/>
          <w:szCs w:val="20"/>
          <w:lang w:eastAsia="en-US"/>
        </w:rPr>
        <w:t>enabl</w:t>
      </w:r>
      <w:r>
        <w:rPr>
          <w:rFonts w:ascii="Arial" w:eastAsia="Calibri" w:hAnsi="Arial" w:cs="Arial"/>
          <w:sz w:val="20"/>
          <w:szCs w:val="20"/>
          <w:lang w:eastAsia="en-US"/>
        </w:rPr>
        <w:t>e s</w:t>
      </w:r>
      <w:r w:rsidRPr="00CC3A56">
        <w:rPr>
          <w:rFonts w:ascii="Arial" w:eastAsia="Calibri" w:hAnsi="Arial" w:cs="Arial"/>
          <w:sz w:val="20"/>
          <w:szCs w:val="20"/>
          <w:lang w:eastAsia="en-US"/>
        </w:rPr>
        <w:t xml:space="preserve">chools to include their school logo or </w:t>
      </w:r>
      <w:r>
        <w:rPr>
          <w:rFonts w:ascii="Arial" w:eastAsia="Calibri" w:hAnsi="Arial" w:cs="Arial"/>
          <w:sz w:val="20"/>
          <w:szCs w:val="20"/>
          <w:lang w:eastAsia="en-US"/>
        </w:rPr>
        <w:t xml:space="preserve">any </w:t>
      </w:r>
      <w:r w:rsidRPr="00CC3A56">
        <w:rPr>
          <w:rFonts w:ascii="Arial" w:eastAsia="Calibri" w:hAnsi="Arial" w:cs="Arial"/>
          <w:sz w:val="20"/>
          <w:szCs w:val="20"/>
          <w:lang w:eastAsia="en-US"/>
        </w:rPr>
        <w:t xml:space="preserve">additional information. </w:t>
      </w:r>
      <w:hyperlink r:id="rId35" w:history="1">
        <w:r w:rsidRPr="009E3BF8">
          <w:rPr>
            <w:rStyle w:val="Hyperlink"/>
            <w:rFonts w:eastAsia="Calibri" w:cs="Arial"/>
            <w:sz w:val="20"/>
            <w:szCs w:val="20"/>
            <w:lang w:eastAsia="en-US"/>
          </w:rPr>
          <w:t>Interpreting and translation services</w:t>
        </w:r>
      </w:hyperlink>
      <w:r w:rsidRPr="00E44B38">
        <w:rPr>
          <w:rFonts w:ascii="Arial" w:eastAsia="Calibri" w:hAnsi="Arial" w:cs="Arial"/>
          <w:sz w:val="20"/>
          <w:szCs w:val="20"/>
          <w:lang w:eastAsia="en-US"/>
        </w:rPr>
        <w:t xml:space="preserve"> </w:t>
      </w:r>
      <w:r>
        <w:rPr>
          <w:rFonts w:ascii="Arial" w:eastAsia="Calibri" w:hAnsi="Arial" w:cs="Arial"/>
          <w:sz w:val="20"/>
          <w:szCs w:val="20"/>
          <w:lang w:eastAsia="en-US"/>
        </w:rPr>
        <w:t>can be accessed for non-English speaking parents if required.</w:t>
      </w:r>
      <w:bookmarkStart w:id="45" w:name="A_PowerPoint_presentation,_for_use_at_pa"/>
      <w:bookmarkEnd w:id="45"/>
    </w:p>
    <w:p w14:paraId="192813D1" w14:textId="6A0986F9" w:rsidR="003344E9" w:rsidRDefault="003344E9" w:rsidP="00FA0F89">
      <w:pPr>
        <w:pStyle w:val="BodyText"/>
        <w:kinsoku w:val="0"/>
        <w:overflowPunct w:val="0"/>
        <w:rPr>
          <w:rFonts w:ascii="Arial" w:eastAsia="Calibri" w:hAnsi="Arial" w:cs="Arial"/>
          <w:sz w:val="20"/>
          <w:szCs w:val="20"/>
          <w:lang w:eastAsia="en-US"/>
        </w:rPr>
      </w:pPr>
      <w:r w:rsidRPr="00D0060A">
        <w:rPr>
          <w:rFonts w:ascii="Arial" w:hAnsi="Arial" w:cs="Arial"/>
          <w:sz w:val="20"/>
          <w:szCs w:val="20"/>
          <w:shd w:val="clear" w:color="auto" w:fill="FFFFFF"/>
        </w:rPr>
        <w:t>A</w:t>
      </w:r>
      <w:r>
        <w:rPr>
          <w:rFonts w:ascii="Arial" w:hAnsi="Arial" w:cs="Arial"/>
          <w:sz w:val="20"/>
          <w:szCs w:val="20"/>
          <w:shd w:val="clear" w:color="auto" w:fill="FFFFFF"/>
        </w:rPr>
        <w:t xml:space="preserve"> one page</w:t>
      </w:r>
      <w:r w:rsidRPr="00D0060A">
        <w:rPr>
          <w:rFonts w:ascii="Arial" w:hAnsi="Arial" w:cs="Arial"/>
          <w:sz w:val="20"/>
          <w:szCs w:val="20"/>
          <w:shd w:val="clear" w:color="auto" w:fill="FFFFFF"/>
        </w:rPr>
        <w:t xml:space="preserve"> </w:t>
      </w:r>
      <w:hyperlink r:id="rId36" w:history="1">
        <w:r w:rsidRPr="00641871">
          <w:rPr>
            <w:rStyle w:val="Hyperlink"/>
            <w:rFonts w:cs="Arial"/>
            <w:sz w:val="20"/>
            <w:szCs w:val="20"/>
            <w:shd w:val="clear" w:color="auto" w:fill="FFFFFF"/>
          </w:rPr>
          <w:t>parent overview PowerPoint</w:t>
        </w:r>
      </w:hyperlink>
      <w:r>
        <w:t xml:space="preserve"> slide</w:t>
      </w:r>
      <w:r>
        <w:rPr>
          <w:rFonts w:ascii="Arial" w:hAnsi="Arial" w:cs="Arial"/>
          <w:sz w:val="20"/>
          <w:szCs w:val="20"/>
        </w:rPr>
        <w:t xml:space="preserve"> is</w:t>
      </w:r>
      <w:r w:rsidRPr="00D0060A">
        <w:rPr>
          <w:rFonts w:ascii="Arial" w:hAnsi="Arial" w:cs="Arial"/>
          <w:sz w:val="20"/>
          <w:szCs w:val="20"/>
          <w:shd w:val="clear" w:color="auto" w:fill="FFFFFF"/>
        </w:rPr>
        <w:t xml:space="preserve"> available for </w:t>
      </w:r>
      <w:r>
        <w:rPr>
          <w:rFonts w:ascii="Arial" w:hAnsi="Arial" w:cs="Arial"/>
          <w:sz w:val="20"/>
          <w:szCs w:val="20"/>
          <w:shd w:val="clear" w:color="auto" w:fill="FFFFFF"/>
        </w:rPr>
        <w:t xml:space="preserve">parent information </w:t>
      </w:r>
      <w:r w:rsidRPr="00D0060A">
        <w:rPr>
          <w:rFonts w:ascii="Arial" w:hAnsi="Arial" w:cs="Arial"/>
          <w:sz w:val="20"/>
          <w:szCs w:val="20"/>
          <w:shd w:val="clear" w:color="auto" w:fill="FFFFFF"/>
        </w:rPr>
        <w:t>sessions</w:t>
      </w:r>
      <w:r>
        <w:rPr>
          <w:rFonts w:ascii="Arial" w:hAnsi="Arial" w:cs="Arial"/>
          <w:shd w:val="clear" w:color="auto" w:fill="FFFFFF"/>
        </w:rPr>
        <w:t xml:space="preserve">. </w:t>
      </w:r>
      <w:r w:rsidRPr="00CC3A56">
        <w:rPr>
          <w:rFonts w:ascii="Arial" w:eastAsia="Calibri" w:hAnsi="Arial" w:cs="Arial"/>
          <w:sz w:val="20"/>
          <w:szCs w:val="20"/>
          <w:lang w:eastAsia="en-US"/>
        </w:rPr>
        <w:t xml:space="preserve">This can be adapted to suit the needs of the school and the audience. </w:t>
      </w:r>
    </w:p>
    <w:p w14:paraId="34D5102A" w14:textId="0EE69EC1" w:rsidR="009409ED" w:rsidRPr="006D21D2" w:rsidRDefault="009409ED" w:rsidP="006D21D2">
      <w:pPr>
        <w:pStyle w:val="Heading1"/>
        <w:spacing w:after="120" w:line="264" w:lineRule="auto"/>
        <w:rPr>
          <w:color w:val="0086B0"/>
        </w:rPr>
      </w:pPr>
      <w:bookmarkStart w:id="46" w:name="_Toc93064453"/>
      <w:bookmarkStart w:id="47" w:name="_Toc93394491"/>
      <w:r>
        <w:rPr>
          <w:rStyle w:val="DocumentSubtitle"/>
          <w:rFonts w:eastAsia="Calibri"/>
          <w:color w:val="0086B0"/>
          <w:spacing w:val="0"/>
          <w:kern w:val="0"/>
          <w:sz w:val="24"/>
          <w:szCs w:val="24"/>
        </w:rPr>
        <w:t xml:space="preserve">Uploading class lists </w:t>
      </w:r>
      <w:bookmarkEnd w:id="46"/>
      <w:bookmarkEnd w:id="47"/>
      <w:r>
        <w:rPr>
          <w:rStyle w:val="DocumentSubtitle"/>
          <w:rFonts w:eastAsia="Calibri"/>
          <w:color w:val="0086B0"/>
          <w:spacing w:val="0"/>
          <w:kern w:val="0"/>
          <w:sz w:val="24"/>
          <w:szCs w:val="24"/>
        </w:rPr>
        <w:t>in the On-entry assessment system</w:t>
      </w:r>
    </w:p>
    <w:p w14:paraId="6CD9FACA" w14:textId="7474D07C" w:rsidR="009409ED" w:rsidRDefault="009409ED" w:rsidP="00FA0F89">
      <w:pPr>
        <w:pStyle w:val="BodyText"/>
        <w:kinsoku w:val="0"/>
        <w:overflowPunct w:val="0"/>
        <w:rPr>
          <w:rFonts w:ascii="Arial" w:hAnsi="Arial" w:cs="Arial"/>
          <w:sz w:val="20"/>
          <w:szCs w:val="20"/>
        </w:rPr>
      </w:pPr>
      <w:r w:rsidRPr="00B91201">
        <w:rPr>
          <w:rFonts w:ascii="Arial" w:hAnsi="Arial" w:cs="Arial"/>
          <w:sz w:val="20"/>
          <w:szCs w:val="20"/>
        </w:rPr>
        <w:t xml:space="preserve">The On-entry assessment system imports student information from census after the census day.  </w:t>
      </w:r>
      <w:r>
        <w:rPr>
          <w:rFonts w:ascii="Arial" w:hAnsi="Arial" w:cs="Arial"/>
          <w:sz w:val="20"/>
          <w:szCs w:val="20"/>
        </w:rPr>
        <w:t>For schools where census data is not available, p</w:t>
      </w:r>
      <w:r w:rsidRPr="00B91201">
        <w:rPr>
          <w:rFonts w:ascii="Arial" w:hAnsi="Arial" w:cs="Arial"/>
          <w:sz w:val="20"/>
          <w:szCs w:val="20"/>
        </w:rPr>
        <w:t xml:space="preserve">rincipals and teachers are </w:t>
      </w:r>
      <w:r>
        <w:rPr>
          <w:rFonts w:ascii="Arial" w:hAnsi="Arial" w:cs="Arial"/>
          <w:sz w:val="20"/>
          <w:szCs w:val="20"/>
        </w:rPr>
        <w:t xml:space="preserve">required to </w:t>
      </w:r>
      <w:r w:rsidRPr="00B91201">
        <w:rPr>
          <w:rFonts w:ascii="Arial" w:hAnsi="Arial" w:cs="Arial"/>
          <w:sz w:val="20"/>
          <w:szCs w:val="20"/>
        </w:rPr>
        <w:t xml:space="preserve">manually </w:t>
      </w:r>
      <w:r>
        <w:rPr>
          <w:rFonts w:ascii="Arial" w:hAnsi="Arial" w:cs="Arial"/>
          <w:sz w:val="20"/>
          <w:szCs w:val="20"/>
        </w:rPr>
        <w:t xml:space="preserve">edit existing student information or </w:t>
      </w:r>
      <w:r w:rsidRPr="00B91201">
        <w:rPr>
          <w:rFonts w:ascii="Arial" w:hAnsi="Arial" w:cs="Arial"/>
          <w:sz w:val="20"/>
          <w:szCs w:val="20"/>
        </w:rPr>
        <w:t xml:space="preserve">upload a spreadsheet with student </w:t>
      </w:r>
      <w:r>
        <w:rPr>
          <w:rFonts w:ascii="Arial" w:hAnsi="Arial" w:cs="Arial"/>
          <w:sz w:val="20"/>
          <w:szCs w:val="20"/>
        </w:rPr>
        <w:t>information</w:t>
      </w:r>
      <w:r w:rsidRPr="00B91201">
        <w:rPr>
          <w:rFonts w:ascii="Arial" w:hAnsi="Arial" w:cs="Arial"/>
          <w:sz w:val="20"/>
          <w:szCs w:val="20"/>
        </w:rPr>
        <w:t xml:space="preserve">. </w:t>
      </w:r>
    </w:p>
    <w:p w14:paraId="4E77E258" w14:textId="77777777" w:rsidR="009409ED" w:rsidRPr="00FB06FF" w:rsidRDefault="009409ED" w:rsidP="009409ED">
      <w:pPr>
        <w:rPr>
          <w:b/>
          <w:bCs/>
          <w:color w:val="0086B0"/>
        </w:rPr>
      </w:pPr>
      <w:r w:rsidRPr="00FB06FF">
        <w:rPr>
          <w:b/>
          <w:bCs/>
          <w:color w:val="0086B0"/>
        </w:rPr>
        <w:lastRenderedPageBreak/>
        <w:t xml:space="preserve">Manually uploading class lists  </w:t>
      </w:r>
    </w:p>
    <w:p w14:paraId="68331C3D" w14:textId="7AC3A0B5" w:rsidR="009409ED" w:rsidRPr="00B91201" w:rsidRDefault="009409ED" w:rsidP="009409ED">
      <w:r w:rsidRPr="00B91201">
        <w:t xml:space="preserve">To </w:t>
      </w:r>
      <w:r w:rsidR="00B67147">
        <w:t xml:space="preserve">add or edit </w:t>
      </w:r>
      <w:r w:rsidRPr="00B91201">
        <w:t>individual student</w:t>
      </w:r>
      <w:r w:rsidR="00B67147">
        <w:t xml:space="preserve"> details</w:t>
      </w:r>
      <w:r w:rsidRPr="00B91201">
        <w:t>, follow the steps below.</w:t>
      </w:r>
    </w:p>
    <w:p w14:paraId="60A4A7EA" w14:textId="00B26379" w:rsidR="007A42B5" w:rsidRPr="007A42B5" w:rsidRDefault="00B67147" w:rsidP="00B67147">
      <w:pPr>
        <w:pStyle w:val="BodyText"/>
        <w:kinsoku w:val="0"/>
        <w:overflowPunct w:val="0"/>
        <w:spacing w:before="116"/>
        <w:rPr>
          <w:rFonts w:ascii="Arial" w:hAnsi="Arial" w:cs="Arial"/>
          <w:i/>
          <w:sz w:val="20"/>
          <w:szCs w:val="20"/>
        </w:rPr>
      </w:pPr>
      <w:r>
        <w:rPr>
          <w:rFonts w:ascii="Arial" w:hAnsi="Arial" w:cs="Arial"/>
          <w:sz w:val="20"/>
          <w:szCs w:val="20"/>
        </w:rPr>
        <w:t xml:space="preserve">1. </w:t>
      </w:r>
      <w:r w:rsidR="009409ED" w:rsidRPr="00B91201">
        <w:rPr>
          <w:rFonts w:ascii="Arial" w:hAnsi="Arial" w:cs="Arial"/>
          <w:sz w:val="20"/>
          <w:szCs w:val="20"/>
        </w:rPr>
        <w:t>Click</w:t>
      </w:r>
      <w:r w:rsidR="009409ED" w:rsidRPr="00B91201">
        <w:rPr>
          <w:rFonts w:ascii="Arial" w:hAnsi="Arial" w:cs="Arial"/>
          <w:i/>
          <w:sz w:val="20"/>
          <w:szCs w:val="20"/>
        </w:rPr>
        <w:t xml:space="preserve"> </w:t>
      </w:r>
      <w:r w:rsidR="007A42B5">
        <w:rPr>
          <w:rFonts w:ascii="Arial" w:hAnsi="Arial" w:cs="Arial"/>
          <w:i/>
          <w:sz w:val="20"/>
          <w:szCs w:val="20"/>
        </w:rPr>
        <w:t>Add/Edit Students</w:t>
      </w:r>
    </w:p>
    <w:p w14:paraId="25BD4B70" w14:textId="1828F3C2" w:rsidR="009409ED" w:rsidRDefault="007A42B5" w:rsidP="007A42B5">
      <w:pPr>
        <w:pStyle w:val="BodyText"/>
        <w:kinsoku w:val="0"/>
        <w:overflowPunct w:val="0"/>
        <w:spacing w:before="116" w:after="120"/>
        <w:ind w:left="360"/>
        <w:jc w:val="center"/>
        <w:rPr>
          <w:rFonts w:ascii="Arial" w:hAnsi="Arial" w:cs="Arial"/>
          <w:i/>
          <w:sz w:val="20"/>
          <w:szCs w:val="20"/>
        </w:rPr>
      </w:pPr>
      <w:r w:rsidRPr="007A42B5">
        <w:rPr>
          <w:rFonts w:ascii="Arial" w:hAnsi="Arial" w:cs="Arial"/>
          <w:i/>
          <w:noProof/>
          <w:sz w:val="20"/>
          <w:szCs w:val="20"/>
        </w:rPr>
        <w:drawing>
          <wp:inline distT="0" distB="0" distL="0" distR="0" wp14:anchorId="64130258" wp14:editId="45A2AA0A">
            <wp:extent cx="3028950" cy="971114"/>
            <wp:effectExtent l="57150" t="57150" r="95250" b="95885"/>
            <wp:docPr id="1967859765"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59765" name="Picture 1" descr="A close-up of a computer screen&#10;&#10;AI-generated content may be incorrect."/>
                    <pic:cNvPicPr/>
                  </pic:nvPicPr>
                  <pic:blipFill>
                    <a:blip r:embed="rId37"/>
                    <a:stretch>
                      <a:fillRect/>
                    </a:stretch>
                  </pic:blipFill>
                  <pic:spPr>
                    <a:xfrm>
                      <a:off x="0" y="0"/>
                      <a:ext cx="3035966" cy="97336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B39B01" w14:textId="761C235A" w:rsidR="007A42B5" w:rsidRDefault="00B67147" w:rsidP="007A42B5">
      <w:pPr>
        <w:pStyle w:val="BodyText"/>
        <w:kinsoku w:val="0"/>
        <w:overflowPunct w:val="0"/>
        <w:spacing w:before="116" w:after="120"/>
        <w:ind w:left="360"/>
        <w:jc w:val="center"/>
        <w:rPr>
          <w:rFonts w:ascii="Arial" w:hAnsi="Arial" w:cs="Arial"/>
          <w:i/>
          <w:sz w:val="20"/>
          <w:szCs w:val="20"/>
        </w:rPr>
      </w:pPr>
      <w:r w:rsidRPr="00B91201">
        <w:rPr>
          <w:rFonts w:ascii="Arial" w:hAnsi="Arial" w:cs="Arial"/>
          <w:noProof/>
          <w:sz w:val="20"/>
          <w:szCs w:val="20"/>
        </w:rPr>
        <mc:AlternateContent>
          <mc:Choice Requires="wps">
            <w:drawing>
              <wp:anchor distT="0" distB="0" distL="114300" distR="114300" simplePos="0" relativeHeight="251744256" behindDoc="0" locked="0" layoutInCell="1" allowOverlap="1" wp14:anchorId="0F9EF893" wp14:editId="3D6DE90D">
                <wp:simplePos x="0" y="0"/>
                <wp:positionH relativeFrom="column">
                  <wp:posOffset>3051810</wp:posOffset>
                </wp:positionH>
                <wp:positionV relativeFrom="paragraph">
                  <wp:posOffset>294005</wp:posOffset>
                </wp:positionV>
                <wp:extent cx="962025" cy="419100"/>
                <wp:effectExtent l="0" t="0" r="28575" b="19050"/>
                <wp:wrapNone/>
                <wp:docPr id="594772497" name="Oval 594772497"/>
                <wp:cNvGraphicFramePr/>
                <a:graphic xmlns:a="http://schemas.openxmlformats.org/drawingml/2006/main">
                  <a:graphicData uri="http://schemas.microsoft.com/office/word/2010/wordprocessingShape">
                    <wps:wsp>
                      <wps:cNvSpPr/>
                      <wps:spPr>
                        <a:xfrm>
                          <a:off x="0" y="0"/>
                          <a:ext cx="962025" cy="41910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0CA0FCC1" id="Oval 594772497" o:spid="_x0000_s1026" style="position:absolute;margin-left:240.3pt;margin-top:23.15pt;width:75.75pt;height:3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" filled="f" strokecolor="red" strokeweight="1.5pt"/>
            </w:pict>
          </mc:Fallback>
        </mc:AlternateContent>
      </w:r>
      <w:r w:rsidR="007A42B5" w:rsidRPr="007A42B5">
        <w:rPr>
          <w:rFonts w:ascii="Arial" w:hAnsi="Arial" w:cs="Arial"/>
          <w:i/>
          <w:noProof/>
          <w:sz w:val="20"/>
          <w:szCs w:val="20"/>
        </w:rPr>
        <w:drawing>
          <wp:inline distT="0" distB="0" distL="0" distR="0" wp14:anchorId="0965F150" wp14:editId="12075A22">
            <wp:extent cx="4076700" cy="927467"/>
            <wp:effectExtent l="57150" t="57150" r="95250" b="101600"/>
            <wp:docPr id="5324979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97930" name="Picture 1" descr="A screenshot of a computer&#10;&#10;AI-generated content may be incorrect."/>
                    <pic:cNvPicPr/>
                  </pic:nvPicPr>
                  <pic:blipFill>
                    <a:blip r:embed="rId38"/>
                    <a:stretch>
                      <a:fillRect/>
                    </a:stretch>
                  </pic:blipFill>
                  <pic:spPr>
                    <a:xfrm>
                      <a:off x="0" y="0"/>
                      <a:ext cx="4118149" cy="93689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7BADD8" w14:textId="040072BA" w:rsidR="00B67147" w:rsidRDefault="00B67147" w:rsidP="00B67147">
      <w:pPr>
        <w:pStyle w:val="BodyText"/>
        <w:kinsoku w:val="0"/>
        <w:overflowPunct w:val="0"/>
        <w:spacing w:before="120"/>
        <w:rPr>
          <w:rFonts w:ascii="Arial" w:hAnsi="Arial" w:cs="Arial"/>
          <w:sz w:val="20"/>
          <w:szCs w:val="20"/>
        </w:rPr>
      </w:pPr>
      <w:r>
        <w:rPr>
          <w:rFonts w:ascii="Arial" w:hAnsi="Arial" w:cs="Arial"/>
          <w:sz w:val="20"/>
          <w:szCs w:val="20"/>
        </w:rPr>
        <w:t xml:space="preserve">2. </w:t>
      </w:r>
      <w:r w:rsidRPr="00B91201">
        <w:rPr>
          <w:rFonts w:ascii="Arial" w:hAnsi="Arial" w:cs="Arial"/>
          <w:sz w:val="20"/>
          <w:szCs w:val="20"/>
        </w:rPr>
        <w:t>Enter all required details</w:t>
      </w:r>
    </w:p>
    <w:p w14:paraId="582979FC" w14:textId="60F2D66A" w:rsidR="00B67147" w:rsidRDefault="00B67147" w:rsidP="00B67147">
      <w:pPr>
        <w:pStyle w:val="BodyText"/>
        <w:kinsoku w:val="0"/>
        <w:overflowPunct w:val="0"/>
        <w:spacing w:before="120"/>
        <w:rPr>
          <w:rFonts w:ascii="Arial" w:hAnsi="Arial" w:cs="Arial"/>
          <w:sz w:val="20"/>
          <w:szCs w:val="20"/>
        </w:rPr>
      </w:pPr>
      <w:r>
        <w:rPr>
          <w:rFonts w:ascii="Arial" w:hAnsi="Arial" w:cs="Arial"/>
          <w:sz w:val="20"/>
          <w:szCs w:val="20"/>
        </w:rPr>
        <w:t xml:space="preserve">3. </w:t>
      </w:r>
      <w:r w:rsidRPr="00B91201">
        <w:rPr>
          <w:rFonts w:ascii="Arial" w:hAnsi="Arial" w:cs="Arial"/>
          <w:sz w:val="20"/>
          <w:szCs w:val="20"/>
        </w:rPr>
        <w:t xml:space="preserve">Click </w:t>
      </w:r>
      <w:r w:rsidRPr="00B91201">
        <w:rPr>
          <w:rFonts w:ascii="Arial" w:hAnsi="Arial" w:cs="Arial"/>
          <w:i/>
          <w:sz w:val="20"/>
          <w:szCs w:val="20"/>
        </w:rPr>
        <w:t>Save</w:t>
      </w:r>
      <w:r w:rsidRPr="00B91201">
        <w:rPr>
          <w:rFonts w:ascii="Arial" w:hAnsi="Arial" w:cs="Arial"/>
          <w:sz w:val="20"/>
          <w:szCs w:val="20"/>
        </w:rPr>
        <w:t>.</w:t>
      </w:r>
    </w:p>
    <w:p w14:paraId="114EBB17" w14:textId="142E011C" w:rsidR="00B67147" w:rsidRPr="00B91201" w:rsidRDefault="00B67147" w:rsidP="00B67147">
      <w:r>
        <w:rPr>
          <w:iCs/>
        </w:rPr>
        <w:t>4.</w:t>
      </w:r>
      <w:r w:rsidRPr="00B67147">
        <w:rPr>
          <w:noProof/>
        </w:rPr>
        <w:t xml:space="preserve"> </w:t>
      </w:r>
      <w:r>
        <w:rPr>
          <w:noProof/>
        </w:rPr>
        <w:t xml:space="preserve">Click </w:t>
      </w:r>
      <w:r w:rsidRPr="00B67147">
        <w:rPr>
          <w:i/>
          <w:iCs/>
          <w:noProof/>
        </w:rPr>
        <w:t>Download students</w:t>
      </w:r>
      <w:r>
        <w:rPr>
          <w:i/>
          <w:iCs/>
          <w:noProof/>
        </w:rPr>
        <w:t xml:space="preserve"> </w:t>
      </w:r>
      <w:r w:rsidRPr="00B67147">
        <w:rPr>
          <w:noProof/>
        </w:rPr>
        <w:t xml:space="preserve">to generate a </w:t>
      </w:r>
      <w:r>
        <w:rPr>
          <w:noProof/>
        </w:rPr>
        <w:t xml:space="preserve">current </w:t>
      </w:r>
      <w:r w:rsidRPr="00B67147">
        <w:rPr>
          <w:noProof/>
        </w:rPr>
        <w:t>spreadsheet</w:t>
      </w:r>
      <w:r w:rsidRPr="00B67147">
        <w:t xml:space="preserve"> </w:t>
      </w:r>
      <w:r w:rsidRPr="00B91201">
        <w:t>of all students who have previously completed On-entry assessment</w:t>
      </w:r>
      <w:r>
        <w:t>s.</w:t>
      </w:r>
      <w:r w:rsidRPr="00B67147">
        <w:t xml:space="preserve"> </w:t>
      </w:r>
      <w:r>
        <w:t xml:space="preserve">These details can be edited (for example, class name or year level).  </w:t>
      </w:r>
      <w:r w:rsidRPr="00E075A1">
        <w:t xml:space="preserve">Failure to </w:t>
      </w:r>
      <w:r>
        <w:t xml:space="preserve">edit </w:t>
      </w:r>
      <w:r w:rsidRPr="00E075A1">
        <w:t>information already in the system will result in multiple records for the child</w:t>
      </w:r>
      <w:r>
        <w:t xml:space="preserve">, assessments from multiple records for the same child cannot be linked.  If a </w:t>
      </w:r>
      <w:r w:rsidRPr="00B91201">
        <w:t>school has not previously participated in the program, a blank spreadsheet will be downloaded.</w:t>
      </w:r>
      <w:r>
        <w:t xml:space="preserve">  </w:t>
      </w:r>
      <w:r w:rsidRPr="00B91201">
        <w:t>The system requires the year level to contain three characters, i.e., PPR, Y01, Y02.</w:t>
      </w:r>
    </w:p>
    <w:p w14:paraId="783F3EB9" w14:textId="3951EA6E" w:rsidR="00B67147" w:rsidRPr="00B67147" w:rsidRDefault="00B67147" w:rsidP="00B67147">
      <w:pPr>
        <w:pStyle w:val="BodyText"/>
        <w:kinsoku w:val="0"/>
        <w:overflowPunct w:val="0"/>
        <w:spacing w:before="116" w:after="120"/>
        <w:jc w:val="center"/>
        <w:rPr>
          <w:rFonts w:ascii="Arial" w:hAnsi="Arial" w:cs="Arial"/>
          <w:iCs/>
          <w:sz w:val="20"/>
          <w:szCs w:val="20"/>
        </w:rPr>
      </w:pPr>
      <w:r w:rsidRPr="00B91201">
        <w:rPr>
          <w:rFonts w:ascii="Arial" w:hAnsi="Arial" w:cs="Arial"/>
          <w:noProof/>
          <w:sz w:val="20"/>
          <w:szCs w:val="20"/>
        </w:rPr>
        <mc:AlternateContent>
          <mc:Choice Requires="wps">
            <w:drawing>
              <wp:anchor distT="0" distB="0" distL="114300" distR="114300" simplePos="0" relativeHeight="251748352" behindDoc="0" locked="0" layoutInCell="1" allowOverlap="1" wp14:anchorId="16A259D0" wp14:editId="54278B24">
                <wp:simplePos x="0" y="0"/>
                <wp:positionH relativeFrom="column">
                  <wp:posOffset>3871595</wp:posOffset>
                </wp:positionH>
                <wp:positionV relativeFrom="paragraph">
                  <wp:posOffset>382270</wp:posOffset>
                </wp:positionV>
                <wp:extent cx="590550" cy="323850"/>
                <wp:effectExtent l="0" t="0" r="19050" b="19050"/>
                <wp:wrapNone/>
                <wp:docPr id="154809152" name="Oval 154809152"/>
                <wp:cNvGraphicFramePr/>
                <a:graphic xmlns:a="http://schemas.openxmlformats.org/drawingml/2006/main">
                  <a:graphicData uri="http://schemas.microsoft.com/office/word/2010/wordprocessingShape">
                    <wps:wsp>
                      <wps:cNvSpPr/>
                      <wps:spPr>
                        <a:xfrm>
                          <a:off x="0" y="0"/>
                          <a:ext cx="590550" cy="32385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504BA4A4" id="Oval 154809152" o:spid="_x0000_s1026" style="position:absolute;margin-left:304.85pt;margin-top:30.1pt;width:46.5pt;height: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" filled="f" strokecolor="red" strokeweight="1.5pt"/>
            </w:pict>
          </mc:Fallback>
        </mc:AlternateContent>
      </w:r>
      <w:r w:rsidRPr="007A42B5">
        <w:rPr>
          <w:rFonts w:ascii="Arial" w:hAnsi="Arial" w:cs="Arial"/>
          <w:i/>
          <w:noProof/>
          <w:sz w:val="20"/>
          <w:szCs w:val="20"/>
        </w:rPr>
        <w:drawing>
          <wp:inline distT="0" distB="0" distL="0" distR="0" wp14:anchorId="18628313" wp14:editId="6962C0CA">
            <wp:extent cx="4238625" cy="964306"/>
            <wp:effectExtent l="57150" t="57150" r="85725" b="102870"/>
            <wp:docPr id="4577454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97930" name="Picture 1" descr="A screenshot of a computer&#10;&#10;AI-generated content may be incorrect."/>
                    <pic:cNvPicPr/>
                  </pic:nvPicPr>
                  <pic:blipFill>
                    <a:blip r:embed="rId38"/>
                    <a:stretch>
                      <a:fillRect/>
                    </a:stretch>
                  </pic:blipFill>
                  <pic:spPr>
                    <a:xfrm>
                      <a:off x="0" y="0"/>
                      <a:ext cx="4261900" cy="96960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7A718C" w14:textId="3D283817" w:rsidR="009409ED" w:rsidRPr="00B91201" w:rsidRDefault="00B67147" w:rsidP="00B67147">
      <w:r>
        <w:t xml:space="preserve">5. </w:t>
      </w:r>
      <w:r w:rsidR="009409ED" w:rsidRPr="00B91201">
        <w:t>Save the file onto the desktop.</w:t>
      </w:r>
      <w:r w:rsidR="009409ED">
        <w:t xml:space="preserve">  </w:t>
      </w:r>
    </w:p>
    <w:p w14:paraId="2A62E48C" w14:textId="36BDC7CC" w:rsidR="009409ED" w:rsidRPr="006C537D" w:rsidRDefault="00B67147" w:rsidP="00B67147">
      <w:pPr>
        <w:widowControl w:val="0"/>
        <w:autoSpaceDE w:val="0"/>
        <w:autoSpaceDN w:val="0"/>
        <w:adjustRightInd w:val="0"/>
        <w:spacing w:before="0" w:after="0" w:line="240" w:lineRule="auto"/>
      </w:pPr>
      <w:r>
        <w:t xml:space="preserve">6. </w:t>
      </w:r>
      <w:r w:rsidR="009409ED" w:rsidRPr="00B91201">
        <w:t xml:space="preserve">Click </w:t>
      </w:r>
      <w:r w:rsidR="009409ED" w:rsidRPr="00B67147">
        <w:rPr>
          <w:i/>
        </w:rPr>
        <w:t>Upload Students</w:t>
      </w:r>
      <w:r>
        <w:rPr>
          <w:i/>
        </w:rPr>
        <w:t xml:space="preserve"> – Choose file</w:t>
      </w:r>
      <w:r w:rsidR="009409ED" w:rsidRPr="00B91201">
        <w:t>.</w:t>
      </w:r>
      <w:r w:rsidR="009409ED">
        <w:t xml:space="preserve">  The system only recognises the spreadsheet downloaded by the system. </w:t>
      </w:r>
    </w:p>
    <w:p w14:paraId="524C63CD" w14:textId="7AFD0E1A" w:rsidR="009409ED" w:rsidRPr="00B91201" w:rsidRDefault="00B67147" w:rsidP="009409ED">
      <w:pPr>
        <w:ind w:firstLine="284"/>
      </w:pPr>
      <w:r>
        <w:rPr>
          <w:noProof/>
        </w:rPr>
        <mc:AlternateContent>
          <mc:Choice Requires="wps">
            <w:drawing>
              <wp:anchor distT="0" distB="0" distL="114300" distR="114300" simplePos="0" relativeHeight="251746304" behindDoc="0" locked="0" layoutInCell="1" allowOverlap="1" wp14:anchorId="73941359" wp14:editId="7CE2C23A">
                <wp:simplePos x="0" y="0"/>
                <wp:positionH relativeFrom="column">
                  <wp:posOffset>4214495</wp:posOffset>
                </wp:positionH>
                <wp:positionV relativeFrom="paragraph">
                  <wp:posOffset>367030</wp:posOffset>
                </wp:positionV>
                <wp:extent cx="514350" cy="266700"/>
                <wp:effectExtent l="0" t="0" r="19050" b="19050"/>
                <wp:wrapNone/>
                <wp:docPr id="1470727410" name="Oval 5"/>
                <wp:cNvGraphicFramePr/>
                <a:graphic xmlns:a="http://schemas.openxmlformats.org/drawingml/2006/main">
                  <a:graphicData uri="http://schemas.microsoft.com/office/word/2010/wordprocessingShape">
                    <wps:wsp>
                      <wps:cNvSpPr/>
                      <wps:spPr>
                        <a:xfrm>
                          <a:off x="0" y="0"/>
                          <a:ext cx="514350" cy="26670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27092D45" id="Oval 5" o:spid="_x0000_s1026" style="position:absolute;margin-left:331.85pt;margin-top:28.9pt;width:40.5pt;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" filled="f" strokecolor="red" strokeweight="1.5pt"/>
            </w:pict>
          </mc:Fallback>
        </mc:AlternateContent>
      </w:r>
      <w:r w:rsidR="007A42B5">
        <w:rPr>
          <w:noProof/>
        </w:rPr>
        <mc:AlternateContent>
          <mc:Choice Requires="wps">
            <w:drawing>
              <wp:anchor distT="0" distB="0" distL="114300" distR="114300" simplePos="0" relativeHeight="251742208" behindDoc="0" locked="0" layoutInCell="1" allowOverlap="1" wp14:anchorId="31D4E7C1" wp14:editId="5CADDAF5">
                <wp:simplePos x="0" y="0"/>
                <wp:positionH relativeFrom="column">
                  <wp:posOffset>623570</wp:posOffset>
                </wp:positionH>
                <wp:positionV relativeFrom="paragraph">
                  <wp:posOffset>118745</wp:posOffset>
                </wp:positionV>
                <wp:extent cx="771525" cy="323850"/>
                <wp:effectExtent l="0" t="0" r="28575" b="19050"/>
                <wp:wrapNone/>
                <wp:docPr id="1113433399" name="Oval 5"/>
                <wp:cNvGraphicFramePr/>
                <a:graphic xmlns:a="http://schemas.openxmlformats.org/drawingml/2006/main">
                  <a:graphicData uri="http://schemas.microsoft.com/office/word/2010/wordprocessingShape">
                    <wps:wsp>
                      <wps:cNvSpPr/>
                      <wps:spPr>
                        <a:xfrm>
                          <a:off x="0" y="0"/>
                          <a:ext cx="771525" cy="3238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35EDC237" id="Oval 5" o:spid="_x0000_s1026" style="position:absolute;margin-left:49.1pt;margin-top:9.35pt;width:60.75pt;height: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" filled="f" strokecolor="red" strokeweight="1.5pt"/>
            </w:pict>
          </mc:Fallback>
        </mc:AlternateContent>
      </w:r>
      <w:r w:rsidR="007A42B5" w:rsidRPr="007A42B5">
        <w:rPr>
          <w:noProof/>
        </w:rPr>
        <w:drawing>
          <wp:inline distT="0" distB="0" distL="0" distR="0" wp14:anchorId="14D777EC" wp14:editId="2A841250">
            <wp:extent cx="4953000" cy="645314"/>
            <wp:effectExtent l="0" t="0" r="0" b="2540"/>
            <wp:docPr id="1809557674" name="Picture 1" descr="A white rectangular object with a green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7674" name="Picture 1" descr="A white rectangular object with a green border&#10;&#10;AI-generated content may be incorrect."/>
                    <pic:cNvPicPr/>
                  </pic:nvPicPr>
                  <pic:blipFill>
                    <a:blip r:embed="rId39"/>
                    <a:stretch>
                      <a:fillRect/>
                    </a:stretch>
                  </pic:blipFill>
                  <pic:spPr>
                    <a:xfrm>
                      <a:off x="0" y="0"/>
                      <a:ext cx="5002072" cy="651708"/>
                    </a:xfrm>
                    <a:prstGeom prst="rect">
                      <a:avLst/>
                    </a:prstGeom>
                  </pic:spPr>
                </pic:pic>
              </a:graphicData>
            </a:graphic>
          </wp:inline>
        </w:drawing>
      </w:r>
    </w:p>
    <w:p w14:paraId="51F00898" w14:textId="51A21640" w:rsidR="009409ED" w:rsidRPr="00B91201" w:rsidRDefault="009409ED" w:rsidP="00214F61">
      <w:pPr>
        <w:pStyle w:val="ListParagraph"/>
        <w:widowControl w:val="0"/>
        <w:numPr>
          <w:ilvl w:val="0"/>
          <w:numId w:val="25"/>
        </w:numPr>
        <w:autoSpaceDE w:val="0"/>
        <w:autoSpaceDN w:val="0"/>
        <w:adjustRightInd w:val="0"/>
        <w:spacing w:before="0" w:after="170" w:line="240" w:lineRule="auto"/>
      </w:pPr>
      <w:r w:rsidRPr="00B91201">
        <w:t xml:space="preserve">Double click on the saved spreadsheet and click </w:t>
      </w:r>
      <w:r w:rsidRPr="00214F61">
        <w:rPr>
          <w:i/>
        </w:rPr>
        <w:t>Upload</w:t>
      </w:r>
      <w:r w:rsidRPr="00B91201">
        <w:t>.</w:t>
      </w:r>
      <w:r w:rsidR="00504C23">
        <w:t xml:space="preserve"> </w:t>
      </w:r>
      <w:r w:rsidRPr="00B91201">
        <w:t>Students will now appear in their class as detailed in the spreadsheet.</w:t>
      </w:r>
    </w:p>
    <w:p w14:paraId="0086992C" w14:textId="77777777" w:rsidR="009409ED" w:rsidRPr="00B91201" w:rsidRDefault="009409ED" w:rsidP="009409ED"/>
    <w:p w14:paraId="389A4E10" w14:textId="77777777" w:rsidR="00214F61" w:rsidRDefault="00214F61">
      <w:pPr>
        <w:rPr>
          <w:rStyle w:val="DocumentSubtitle"/>
          <w:rFonts w:eastAsia="Calibri"/>
          <w:b/>
          <w:color w:val="0086B0"/>
          <w:spacing w:val="0"/>
          <w:kern w:val="0"/>
          <w:sz w:val="24"/>
          <w:szCs w:val="24"/>
        </w:rPr>
      </w:pPr>
      <w:bookmarkStart w:id="48" w:name="_Assign_assessment_modules"/>
      <w:bookmarkStart w:id="49" w:name="_Toc114572423"/>
      <w:bookmarkStart w:id="50" w:name="module"/>
      <w:bookmarkEnd w:id="48"/>
      <w:r>
        <w:rPr>
          <w:rStyle w:val="DocumentSubtitle"/>
          <w:rFonts w:eastAsia="Calibri"/>
          <w:color w:val="0086B0"/>
          <w:spacing w:val="0"/>
          <w:kern w:val="0"/>
          <w:sz w:val="24"/>
          <w:szCs w:val="24"/>
        </w:rPr>
        <w:br w:type="page"/>
      </w:r>
    </w:p>
    <w:p w14:paraId="15B8C9AF" w14:textId="0E0A34DA" w:rsidR="00A75512" w:rsidRPr="004403E5" w:rsidRDefault="00D0398D" w:rsidP="005C4C16">
      <w:pPr>
        <w:pStyle w:val="Heading1"/>
        <w:spacing w:after="120" w:line="264" w:lineRule="auto"/>
        <w:rPr>
          <w:rStyle w:val="DocumentSubtitle"/>
          <w:rFonts w:eastAsia="Calibri"/>
          <w:color w:val="0086B0"/>
          <w:spacing w:val="0"/>
          <w:kern w:val="0"/>
          <w:sz w:val="24"/>
          <w:szCs w:val="24"/>
        </w:rPr>
      </w:pPr>
      <w:r>
        <w:rPr>
          <w:rStyle w:val="DocumentSubtitle"/>
          <w:rFonts w:eastAsia="Calibri"/>
          <w:color w:val="0086B0"/>
          <w:spacing w:val="0"/>
          <w:kern w:val="0"/>
          <w:sz w:val="24"/>
          <w:szCs w:val="24"/>
        </w:rPr>
        <w:lastRenderedPageBreak/>
        <w:t>Assign</w:t>
      </w:r>
      <w:r w:rsidR="00DF56BA" w:rsidRPr="004403E5">
        <w:rPr>
          <w:rStyle w:val="DocumentSubtitle"/>
          <w:rFonts w:eastAsia="Calibri"/>
          <w:color w:val="0086B0"/>
          <w:spacing w:val="0"/>
          <w:kern w:val="0"/>
          <w:sz w:val="24"/>
          <w:szCs w:val="24"/>
        </w:rPr>
        <w:t xml:space="preserve"> </w:t>
      </w:r>
      <w:r w:rsidR="00B30E2B" w:rsidRPr="004403E5">
        <w:rPr>
          <w:rStyle w:val="DocumentSubtitle"/>
          <w:rFonts w:eastAsia="Calibri"/>
          <w:color w:val="0086B0"/>
          <w:spacing w:val="0"/>
          <w:kern w:val="0"/>
          <w:sz w:val="24"/>
          <w:szCs w:val="24"/>
        </w:rPr>
        <w:t xml:space="preserve">assessment </w:t>
      </w:r>
      <w:r w:rsidR="00DF56BA" w:rsidRPr="004403E5">
        <w:rPr>
          <w:rStyle w:val="DocumentSubtitle"/>
          <w:rFonts w:eastAsia="Calibri"/>
          <w:color w:val="0086B0"/>
          <w:spacing w:val="0"/>
          <w:kern w:val="0"/>
          <w:sz w:val="24"/>
          <w:szCs w:val="24"/>
        </w:rPr>
        <w:t>module</w:t>
      </w:r>
      <w:r w:rsidR="00A75512" w:rsidRPr="004403E5">
        <w:rPr>
          <w:rStyle w:val="DocumentSubtitle"/>
          <w:rFonts w:eastAsia="Calibri"/>
          <w:color w:val="0086B0"/>
          <w:spacing w:val="0"/>
          <w:kern w:val="0"/>
          <w:sz w:val="24"/>
          <w:szCs w:val="24"/>
        </w:rPr>
        <w:t>s</w:t>
      </w:r>
      <w:bookmarkEnd w:id="49"/>
      <w:r w:rsidR="00DF56BA" w:rsidRPr="004403E5">
        <w:rPr>
          <w:rStyle w:val="DocumentSubtitle"/>
          <w:rFonts w:eastAsia="Calibri"/>
          <w:color w:val="0086B0"/>
          <w:spacing w:val="0"/>
          <w:kern w:val="0"/>
          <w:sz w:val="24"/>
          <w:szCs w:val="24"/>
        </w:rPr>
        <w:t xml:space="preserve"> </w:t>
      </w:r>
    </w:p>
    <w:bookmarkEnd w:id="50"/>
    <w:p w14:paraId="53C4E9E5" w14:textId="77777777" w:rsidR="0046225E" w:rsidRDefault="0046225E" w:rsidP="00FA0F89">
      <w:pPr>
        <w:spacing w:before="0" w:after="0" w:line="240" w:lineRule="auto"/>
      </w:pPr>
      <w:r>
        <w:t xml:space="preserve">Module 1 is automatically assigned to Pre-primary students. This cannot be changed. </w:t>
      </w:r>
    </w:p>
    <w:p w14:paraId="725BF647" w14:textId="77777777" w:rsidR="00FA0F89" w:rsidRDefault="00FA0F89" w:rsidP="00FA0F89">
      <w:pPr>
        <w:spacing w:before="0" w:after="0" w:line="240" w:lineRule="auto"/>
      </w:pPr>
    </w:p>
    <w:p w14:paraId="38DB71F4" w14:textId="77777777" w:rsidR="0046225E" w:rsidRDefault="0046225E" w:rsidP="00FA0F89">
      <w:pPr>
        <w:spacing w:before="0" w:after="0" w:line="240" w:lineRule="auto"/>
      </w:pPr>
      <w:r>
        <w:t xml:space="preserve">Years 1 and 2 teachers will need to assign modules for their students before starting the assessments. Modules can be assigned before the assessment period commences. For most students, the regular module is appropriate, i.e., Module 2 for Year 1 and Module 3 for Year 2. For very low and very high ability students the module below or above the regular module may be more appropriate. </w:t>
      </w:r>
    </w:p>
    <w:p w14:paraId="2D578AC3" w14:textId="77777777" w:rsidR="00FA0F89" w:rsidRDefault="00FA0F89" w:rsidP="00FA0F89">
      <w:pPr>
        <w:spacing w:before="0" w:after="0" w:line="240" w:lineRule="auto"/>
      </w:pPr>
    </w:p>
    <w:p w14:paraId="26243C7C" w14:textId="43308E9A" w:rsidR="00275CBC" w:rsidRDefault="0046225E" w:rsidP="00FA0F89">
      <w:pPr>
        <w:spacing w:before="0" w:after="0" w:line="240" w:lineRule="auto"/>
      </w:pPr>
      <w:r>
        <w:t xml:space="preserve">Year 2 students who scored </w:t>
      </w:r>
      <w:r w:rsidRPr="0046225E">
        <w:rPr>
          <w:b/>
          <w:bCs/>
        </w:rPr>
        <w:t>above 600 in Module 2 Reading</w:t>
      </w:r>
      <w:r>
        <w:t xml:space="preserve"> previously will be prompted to assign Module 4 for Reading and Speaking and Listening assessments at the start of Year 2, ensuring that progress measures are valid. These students will appear in red text on the </w:t>
      </w:r>
      <w:r w:rsidRPr="00BA5C5D">
        <w:rPr>
          <w:i/>
          <w:iCs/>
        </w:rPr>
        <w:t>Assign</w:t>
      </w:r>
      <w:r>
        <w:t xml:space="preserve"> page, Module 3 can still be assigned if the teacher considers that Module 4 is not appropriate.</w:t>
      </w:r>
    </w:p>
    <w:p w14:paraId="7AAB5F6B" w14:textId="3174813F" w:rsidR="00B67147" w:rsidRPr="007A42B5" w:rsidRDefault="00B67147" w:rsidP="00B67147">
      <w:pPr>
        <w:pStyle w:val="BodyText"/>
        <w:kinsoku w:val="0"/>
        <w:overflowPunct w:val="0"/>
        <w:spacing w:before="116"/>
        <w:rPr>
          <w:rFonts w:ascii="Arial" w:hAnsi="Arial" w:cs="Arial"/>
          <w:i/>
          <w:sz w:val="20"/>
          <w:szCs w:val="20"/>
        </w:rPr>
      </w:pPr>
      <w:r w:rsidRPr="00B67147">
        <w:rPr>
          <w:rFonts w:ascii="Arial" w:hAnsi="Arial" w:cs="Arial"/>
          <w:iCs/>
          <w:sz w:val="20"/>
          <w:szCs w:val="20"/>
        </w:rPr>
        <w:t>Click</w:t>
      </w:r>
      <w:r w:rsidRPr="00B91201">
        <w:rPr>
          <w:rFonts w:ascii="Arial" w:hAnsi="Arial" w:cs="Arial"/>
          <w:i/>
          <w:sz w:val="20"/>
          <w:szCs w:val="20"/>
        </w:rPr>
        <w:t xml:space="preserve"> Assign</w:t>
      </w:r>
      <w:r>
        <w:rPr>
          <w:rFonts w:ascii="Arial" w:hAnsi="Arial" w:cs="Arial"/>
          <w:sz w:val="20"/>
          <w:szCs w:val="20"/>
        </w:rPr>
        <w:t xml:space="preserve"> -</w:t>
      </w:r>
      <w:r w:rsidRPr="00B91201">
        <w:rPr>
          <w:rFonts w:ascii="Arial" w:hAnsi="Arial" w:cs="Arial"/>
          <w:sz w:val="20"/>
          <w:szCs w:val="20"/>
        </w:rPr>
        <w:t xml:space="preserve"> </w:t>
      </w:r>
      <w:r w:rsidRPr="00755925">
        <w:rPr>
          <w:rFonts w:ascii="Arial" w:hAnsi="Arial" w:cs="Arial"/>
          <w:i/>
          <w:iCs/>
          <w:sz w:val="20"/>
          <w:szCs w:val="20"/>
        </w:rPr>
        <w:t>Assign assessmen</w:t>
      </w:r>
      <w:r>
        <w:rPr>
          <w:rFonts w:ascii="Arial" w:hAnsi="Arial" w:cs="Arial"/>
          <w:i/>
          <w:iCs/>
          <w:sz w:val="20"/>
          <w:szCs w:val="20"/>
        </w:rPr>
        <w:t>ts</w:t>
      </w:r>
    </w:p>
    <w:p w14:paraId="6751790C" w14:textId="62FC29EF" w:rsidR="00FA0F89" w:rsidRDefault="00504C23" w:rsidP="00504C23">
      <w:pPr>
        <w:spacing w:line="264" w:lineRule="auto"/>
        <w:jc w:val="center"/>
        <w:rPr>
          <w:rStyle w:val="DocumentSubtitle"/>
          <w:rFonts w:eastAsia="Calibri"/>
          <w:b/>
          <w:sz w:val="24"/>
        </w:rPr>
      </w:pPr>
      <w:r w:rsidRPr="00504C23">
        <w:rPr>
          <w:rStyle w:val="DocumentSubtitle"/>
          <w:rFonts w:eastAsia="Calibri"/>
          <w:b/>
          <w:noProof/>
          <w:sz w:val="24"/>
        </w:rPr>
        <w:drawing>
          <wp:inline distT="0" distB="0" distL="0" distR="0" wp14:anchorId="7EE18EFC" wp14:editId="1D5B2269">
            <wp:extent cx="4734586" cy="2152950"/>
            <wp:effectExtent l="0" t="0" r="8890" b="0"/>
            <wp:docPr id="111629520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95202" name="Picture 1" descr="A screenshot of a computer screen&#10;&#10;AI-generated content may be incorrect."/>
                    <pic:cNvPicPr/>
                  </pic:nvPicPr>
                  <pic:blipFill>
                    <a:blip r:embed="rId40"/>
                    <a:stretch>
                      <a:fillRect/>
                    </a:stretch>
                  </pic:blipFill>
                  <pic:spPr>
                    <a:xfrm>
                      <a:off x="0" y="0"/>
                      <a:ext cx="4734586" cy="2152950"/>
                    </a:xfrm>
                    <a:prstGeom prst="rect">
                      <a:avLst/>
                    </a:prstGeom>
                  </pic:spPr>
                </pic:pic>
              </a:graphicData>
            </a:graphic>
          </wp:inline>
        </w:drawing>
      </w:r>
    </w:p>
    <w:p w14:paraId="6426D60E" w14:textId="77777777" w:rsidR="00504C23" w:rsidRDefault="00504C23" w:rsidP="005C4C16">
      <w:pPr>
        <w:spacing w:line="264" w:lineRule="auto"/>
        <w:rPr>
          <w:rStyle w:val="DocumentSubtitle"/>
          <w:rFonts w:eastAsia="Calibri"/>
          <w:b/>
          <w:sz w:val="24"/>
        </w:rPr>
      </w:pPr>
    </w:p>
    <w:p w14:paraId="57312C93" w14:textId="4C43E7F7" w:rsidR="003A3865" w:rsidRPr="00275CBC" w:rsidRDefault="003A3865" w:rsidP="005C4C16">
      <w:pPr>
        <w:spacing w:line="264" w:lineRule="auto"/>
        <w:rPr>
          <w:rStyle w:val="DocumentSubtitle"/>
          <w:rFonts w:eastAsia="Calibri"/>
          <w:b/>
          <w:sz w:val="24"/>
        </w:rPr>
      </w:pPr>
      <w:r w:rsidRPr="00275CBC">
        <w:rPr>
          <w:rStyle w:val="DocumentSubtitle"/>
          <w:rFonts w:eastAsia="Calibri"/>
          <w:b/>
          <w:sz w:val="24"/>
        </w:rPr>
        <w:t>Remove incorrectly assigned modules</w:t>
      </w:r>
    </w:p>
    <w:p w14:paraId="2FDBC945" w14:textId="77777777" w:rsidR="009409ED" w:rsidRDefault="009409ED" w:rsidP="00FA0F89">
      <w:pPr>
        <w:spacing w:before="0" w:after="0" w:line="240" w:lineRule="auto"/>
      </w:pPr>
      <w:r>
        <w:t>If an incorrect module is assigned to a student and assessment is commenced or, an assessment is commenced for a student who is exempted, an email request can be sent to your relevant sector administrators.</w:t>
      </w:r>
    </w:p>
    <w:p w14:paraId="3FCF78A0" w14:textId="77777777" w:rsidR="00FA0F89" w:rsidRDefault="00FA0F89" w:rsidP="00FA0F89">
      <w:pPr>
        <w:spacing w:before="0" w:after="0" w:line="240" w:lineRule="auto"/>
      </w:pPr>
    </w:p>
    <w:p w14:paraId="1DC527BF" w14:textId="77777777" w:rsidR="009409ED" w:rsidRDefault="009409ED" w:rsidP="00FA0F89">
      <w:pPr>
        <w:spacing w:before="0" w:after="0" w:line="240" w:lineRule="auto"/>
      </w:pPr>
      <w:r>
        <w:t xml:space="preserve">Include details such as, Name, Class and Assessment Module to be removed.  Once the assessment is removed teachers can re assign the required module or exempt/withdraw a student. </w:t>
      </w:r>
    </w:p>
    <w:p w14:paraId="2D58A481" w14:textId="7E762AB0" w:rsidR="00F7532A" w:rsidRDefault="00F7532A" w:rsidP="00F7532A">
      <w:pPr>
        <w:spacing w:line="264" w:lineRule="auto"/>
      </w:pPr>
    </w:p>
    <w:p w14:paraId="31EDAC87" w14:textId="77777777" w:rsidR="009409ED" w:rsidRDefault="009409ED" w:rsidP="00F7532A">
      <w:pPr>
        <w:spacing w:line="264" w:lineRule="auto"/>
      </w:pPr>
    </w:p>
    <w:p w14:paraId="5C087F33" w14:textId="77777777" w:rsidR="009409ED" w:rsidRDefault="009409ED" w:rsidP="00F7532A">
      <w:pPr>
        <w:spacing w:line="264" w:lineRule="auto"/>
      </w:pPr>
    </w:p>
    <w:p w14:paraId="46367EBE" w14:textId="77777777" w:rsidR="009409ED" w:rsidRDefault="009409ED" w:rsidP="00F7532A">
      <w:pPr>
        <w:spacing w:line="264" w:lineRule="auto"/>
      </w:pPr>
    </w:p>
    <w:p w14:paraId="78D28BF7" w14:textId="77777777" w:rsidR="009409ED" w:rsidRDefault="009409ED" w:rsidP="00F7532A">
      <w:pPr>
        <w:spacing w:line="264" w:lineRule="auto"/>
      </w:pPr>
    </w:p>
    <w:p w14:paraId="67D0A9C7" w14:textId="77777777" w:rsidR="009409ED" w:rsidRDefault="009409ED" w:rsidP="00F7532A">
      <w:pPr>
        <w:spacing w:line="264" w:lineRule="auto"/>
      </w:pPr>
    </w:p>
    <w:p w14:paraId="7A8AFF48" w14:textId="77777777" w:rsidR="009409ED" w:rsidRDefault="009409ED" w:rsidP="00F7532A">
      <w:pPr>
        <w:spacing w:line="264" w:lineRule="auto"/>
      </w:pPr>
    </w:p>
    <w:p w14:paraId="0F5728A9" w14:textId="77777777" w:rsidR="009409ED" w:rsidRDefault="009409ED" w:rsidP="00F7532A">
      <w:pPr>
        <w:spacing w:line="264" w:lineRule="auto"/>
      </w:pPr>
    </w:p>
    <w:p w14:paraId="593D6E28" w14:textId="77777777" w:rsidR="009409ED" w:rsidRDefault="009409ED" w:rsidP="00F7532A">
      <w:pPr>
        <w:spacing w:line="264" w:lineRule="auto"/>
      </w:pPr>
    </w:p>
    <w:p w14:paraId="3BC5350E" w14:textId="77777777" w:rsidR="009409ED" w:rsidRDefault="009409ED" w:rsidP="00F7532A">
      <w:pPr>
        <w:spacing w:line="264" w:lineRule="auto"/>
      </w:pPr>
    </w:p>
    <w:p w14:paraId="352C232E" w14:textId="77777777" w:rsidR="009409ED" w:rsidRDefault="009409ED" w:rsidP="00F7532A">
      <w:pPr>
        <w:spacing w:line="264" w:lineRule="auto"/>
      </w:pPr>
    </w:p>
    <w:p w14:paraId="51625B02" w14:textId="77777777" w:rsidR="009409ED" w:rsidRDefault="009409ED" w:rsidP="00F7532A">
      <w:pPr>
        <w:spacing w:line="264" w:lineRule="auto"/>
      </w:pPr>
    </w:p>
    <w:p w14:paraId="4216078B" w14:textId="18C1AF0A" w:rsidR="00A557BD" w:rsidRDefault="00A557BD" w:rsidP="00A557BD">
      <w:pPr>
        <w:pStyle w:val="Title"/>
        <w:rPr>
          <w:rStyle w:val="DocumentSubtitle"/>
        </w:rPr>
      </w:pPr>
      <w:r>
        <w:rPr>
          <w:rStyle w:val="DocumentSubtitle"/>
        </w:rPr>
        <w:lastRenderedPageBreak/>
        <w:t xml:space="preserve">Section C: </w:t>
      </w:r>
      <w:r w:rsidR="005C3CE8">
        <w:rPr>
          <w:rStyle w:val="DocumentSubtitle"/>
        </w:rPr>
        <w:t>Administer</w:t>
      </w:r>
      <w:r w:rsidR="00043B3F">
        <w:rPr>
          <w:rStyle w:val="DocumentSubtitle"/>
        </w:rPr>
        <w:t xml:space="preserve"> </w:t>
      </w:r>
      <w:r>
        <w:rPr>
          <w:rStyle w:val="DocumentSubtitle"/>
        </w:rPr>
        <w:t>the On-entry</w:t>
      </w:r>
      <w:r w:rsidR="00F24EA5">
        <w:rPr>
          <w:rStyle w:val="DocumentSubtitle"/>
        </w:rPr>
        <w:t xml:space="preserve"> </w:t>
      </w:r>
      <w:r>
        <w:rPr>
          <w:rStyle w:val="DocumentSubtitle"/>
        </w:rPr>
        <w:t>assessment</w:t>
      </w:r>
      <w:r w:rsidR="00F24EA5">
        <w:rPr>
          <w:rStyle w:val="DocumentSubtitle"/>
        </w:rPr>
        <w:t>s</w:t>
      </w:r>
    </w:p>
    <w:p w14:paraId="622C4206" w14:textId="76BD465A" w:rsidR="00A557BD" w:rsidRDefault="00A557BD" w:rsidP="00FA0F89">
      <w:pPr>
        <w:spacing w:before="0" w:after="0" w:line="240" w:lineRule="auto"/>
      </w:pPr>
      <w:r>
        <w:t xml:space="preserve">This section </w:t>
      </w:r>
      <w:r w:rsidR="00E70692">
        <w:t xml:space="preserve">contains </w:t>
      </w:r>
      <w:r>
        <w:t xml:space="preserve">information </w:t>
      </w:r>
      <w:r w:rsidR="00770D27">
        <w:t xml:space="preserve">about </w:t>
      </w:r>
      <w:r w:rsidR="00AE46D7">
        <w:t xml:space="preserve">administering </w:t>
      </w:r>
      <w:r>
        <w:t>the On-entry assessment at a school. To ensure the assessment program runs smoothly it is recommended that teachers, test administrators and principals read the information before the commencement of the assessment period.</w:t>
      </w:r>
    </w:p>
    <w:p w14:paraId="0441AAE3" w14:textId="77777777" w:rsidR="009E1A29" w:rsidRDefault="009E1A29" w:rsidP="00A557BD">
      <w:pPr>
        <w:spacing w:line="264" w:lineRule="auto"/>
      </w:pPr>
    </w:p>
    <w:p w14:paraId="7DF40AB6" w14:textId="6F35B069" w:rsidR="00043B3F" w:rsidRPr="009E1A29" w:rsidRDefault="001F00F4" w:rsidP="005C4C16">
      <w:pPr>
        <w:pStyle w:val="Heading1"/>
        <w:spacing w:after="120" w:line="264" w:lineRule="auto"/>
        <w:rPr>
          <w:rStyle w:val="DocumentSubtitle"/>
          <w:rFonts w:eastAsia="Calibri"/>
          <w:color w:val="0086B0"/>
          <w:spacing w:val="0"/>
          <w:kern w:val="0"/>
          <w:sz w:val="24"/>
          <w:szCs w:val="24"/>
        </w:rPr>
      </w:pPr>
      <w:bookmarkStart w:id="51" w:name="_Toc93064454"/>
      <w:bookmarkStart w:id="52" w:name="_Toc114572424"/>
      <w:r w:rsidRPr="009E1A29">
        <w:rPr>
          <w:rStyle w:val="DocumentSubtitle"/>
          <w:rFonts w:eastAsia="Calibri"/>
          <w:color w:val="0086B0"/>
          <w:spacing w:val="0"/>
          <w:kern w:val="0"/>
          <w:sz w:val="24"/>
          <w:szCs w:val="24"/>
        </w:rPr>
        <w:t>Deliver the</w:t>
      </w:r>
      <w:r w:rsidR="00043B3F" w:rsidRPr="009E1A29">
        <w:rPr>
          <w:rStyle w:val="DocumentSubtitle"/>
          <w:rFonts w:eastAsia="Calibri"/>
          <w:color w:val="0086B0"/>
          <w:spacing w:val="0"/>
          <w:kern w:val="0"/>
          <w:sz w:val="24"/>
          <w:szCs w:val="24"/>
        </w:rPr>
        <w:t xml:space="preserve"> On-entry assessment </w:t>
      </w:r>
      <w:r w:rsidR="005176A4" w:rsidRPr="009E1A29">
        <w:rPr>
          <w:rStyle w:val="DocumentSubtitle"/>
          <w:rFonts w:eastAsia="Calibri"/>
          <w:color w:val="0086B0"/>
          <w:spacing w:val="0"/>
          <w:kern w:val="0"/>
          <w:sz w:val="24"/>
          <w:szCs w:val="24"/>
        </w:rPr>
        <w:t>tasks</w:t>
      </w:r>
      <w:bookmarkEnd w:id="51"/>
      <w:bookmarkEnd w:id="52"/>
    </w:p>
    <w:p w14:paraId="3F76D6FD" w14:textId="77777777" w:rsidR="00FA0F89" w:rsidRDefault="00043B3F" w:rsidP="00FA0F89">
      <w:pPr>
        <w:pStyle w:val="BodyText"/>
        <w:kinsoku w:val="0"/>
        <w:overflowPunct w:val="0"/>
        <w:rPr>
          <w:rFonts w:ascii="Arial" w:hAnsi="Arial" w:cs="Arial"/>
          <w:sz w:val="20"/>
          <w:szCs w:val="20"/>
        </w:rPr>
      </w:pPr>
      <w:r w:rsidRPr="004403E5">
        <w:rPr>
          <w:rFonts w:ascii="Arial" w:hAnsi="Arial" w:cs="Arial"/>
          <w:sz w:val="20"/>
          <w:szCs w:val="20"/>
        </w:rPr>
        <w:t xml:space="preserve">All tasks need to be </w:t>
      </w:r>
      <w:r w:rsidR="000576F8" w:rsidRPr="004403E5">
        <w:rPr>
          <w:rFonts w:ascii="Arial" w:hAnsi="Arial" w:cs="Arial"/>
          <w:sz w:val="20"/>
          <w:szCs w:val="20"/>
        </w:rPr>
        <w:t>conducted</w:t>
      </w:r>
      <w:r w:rsidR="00C9278B" w:rsidRPr="004403E5">
        <w:rPr>
          <w:rFonts w:ascii="Arial" w:hAnsi="Arial" w:cs="Arial"/>
          <w:sz w:val="20"/>
          <w:szCs w:val="20"/>
        </w:rPr>
        <w:t xml:space="preserve"> </w:t>
      </w:r>
      <w:r w:rsidRPr="004403E5">
        <w:rPr>
          <w:rFonts w:ascii="Arial" w:hAnsi="Arial" w:cs="Arial"/>
          <w:b/>
          <w:bCs/>
          <w:sz w:val="20"/>
          <w:szCs w:val="20"/>
        </w:rPr>
        <w:t>one-on-one</w:t>
      </w:r>
      <w:r w:rsidRPr="004403E5">
        <w:rPr>
          <w:rFonts w:ascii="Arial" w:hAnsi="Arial" w:cs="Arial"/>
          <w:sz w:val="20"/>
          <w:szCs w:val="20"/>
        </w:rPr>
        <w:t xml:space="preserve"> with each student. </w:t>
      </w:r>
      <w:r w:rsidRPr="00043B3F">
        <w:rPr>
          <w:rFonts w:ascii="Arial" w:hAnsi="Arial" w:cs="Arial"/>
          <w:sz w:val="20"/>
          <w:szCs w:val="20"/>
        </w:rPr>
        <w:t>Whilst some tasks</w:t>
      </w:r>
      <w:r w:rsidR="0013785A" w:rsidRPr="00043B3F">
        <w:rPr>
          <w:rFonts w:ascii="Arial" w:hAnsi="Arial" w:cs="Arial"/>
          <w:sz w:val="20"/>
          <w:szCs w:val="20"/>
        </w:rPr>
        <w:t xml:space="preserve"> may be </w:t>
      </w:r>
      <w:r w:rsidR="000576F8">
        <w:rPr>
          <w:rFonts w:ascii="Arial" w:hAnsi="Arial" w:cs="Arial"/>
          <w:sz w:val="20"/>
          <w:szCs w:val="20"/>
        </w:rPr>
        <w:t>conducted</w:t>
      </w:r>
      <w:r w:rsidR="0013785A" w:rsidRPr="00043B3F">
        <w:rPr>
          <w:rFonts w:ascii="Arial" w:hAnsi="Arial" w:cs="Arial"/>
          <w:sz w:val="20"/>
          <w:szCs w:val="20"/>
        </w:rPr>
        <w:t xml:space="preserve"> </w:t>
      </w:r>
      <w:r w:rsidR="0013785A">
        <w:rPr>
          <w:rFonts w:ascii="Arial" w:hAnsi="Arial" w:cs="Arial"/>
          <w:sz w:val="20"/>
          <w:szCs w:val="20"/>
        </w:rPr>
        <w:t xml:space="preserve">one-on-one </w:t>
      </w:r>
      <w:r w:rsidR="0013785A" w:rsidRPr="00043B3F">
        <w:rPr>
          <w:rFonts w:ascii="Arial" w:hAnsi="Arial" w:cs="Arial"/>
          <w:sz w:val="20"/>
          <w:szCs w:val="20"/>
        </w:rPr>
        <w:t>during the daily teaching program</w:t>
      </w:r>
      <w:r w:rsidR="0013785A">
        <w:rPr>
          <w:rFonts w:ascii="Arial" w:hAnsi="Arial" w:cs="Arial"/>
          <w:sz w:val="20"/>
          <w:szCs w:val="20"/>
        </w:rPr>
        <w:t xml:space="preserve">, </w:t>
      </w:r>
      <w:r w:rsidR="00D51693">
        <w:rPr>
          <w:rFonts w:ascii="Arial" w:hAnsi="Arial" w:cs="Arial"/>
          <w:sz w:val="20"/>
          <w:szCs w:val="20"/>
        </w:rPr>
        <w:t xml:space="preserve">other tasks that require more focus such as reading a book may be </w:t>
      </w:r>
      <w:r w:rsidR="000576F8">
        <w:rPr>
          <w:rFonts w:ascii="Arial" w:hAnsi="Arial" w:cs="Arial"/>
          <w:sz w:val="20"/>
          <w:szCs w:val="20"/>
        </w:rPr>
        <w:t xml:space="preserve">conducted </w:t>
      </w:r>
      <w:r w:rsidR="00D51693">
        <w:rPr>
          <w:rFonts w:ascii="Arial" w:hAnsi="Arial" w:cs="Arial"/>
          <w:sz w:val="20"/>
          <w:szCs w:val="20"/>
        </w:rPr>
        <w:t xml:space="preserve">in </w:t>
      </w:r>
      <w:r w:rsidRPr="00043B3F">
        <w:rPr>
          <w:rFonts w:ascii="Arial" w:hAnsi="Arial" w:cs="Arial"/>
          <w:sz w:val="20"/>
          <w:szCs w:val="20"/>
        </w:rPr>
        <w:t xml:space="preserve">a quiet area away from other </w:t>
      </w:r>
      <w:r w:rsidR="000576F8" w:rsidRPr="00043B3F">
        <w:rPr>
          <w:rFonts w:ascii="Arial" w:hAnsi="Arial" w:cs="Arial"/>
          <w:sz w:val="20"/>
          <w:szCs w:val="20"/>
        </w:rPr>
        <w:t>students.</w:t>
      </w:r>
      <w:r w:rsidRPr="00043B3F">
        <w:rPr>
          <w:rFonts w:ascii="Arial" w:hAnsi="Arial" w:cs="Arial"/>
          <w:sz w:val="20"/>
          <w:szCs w:val="20"/>
        </w:rPr>
        <w:t xml:space="preserve"> To ensure validity of results, it is important that tasks are administered in the same way </w:t>
      </w:r>
      <w:r w:rsidR="0033188B">
        <w:rPr>
          <w:rFonts w:ascii="Arial" w:hAnsi="Arial" w:cs="Arial"/>
          <w:sz w:val="20"/>
          <w:szCs w:val="20"/>
        </w:rPr>
        <w:t xml:space="preserve">for all classes within the school in </w:t>
      </w:r>
      <w:r w:rsidRPr="00043B3F">
        <w:rPr>
          <w:rFonts w:ascii="Arial" w:hAnsi="Arial" w:cs="Arial"/>
          <w:sz w:val="20"/>
          <w:szCs w:val="20"/>
        </w:rPr>
        <w:t>the same week</w:t>
      </w:r>
      <w:r w:rsidR="0033188B">
        <w:rPr>
          <w:rFonts w:ascii="Arial" w:hAnsi="Arial" w:cs="Arial"/>
          <w:sz w:val="20"/>
          <w:szCs w:val="20"/>
        </w:rPr>
        <w:t xml:space="preserve"> if possible. </w:t>
      </w:r>
      <w:r w:rsidR="00EF2D78">
        <w:rPr>
          <w:rFonts w:ascii="Arial" w:hAnsi="Arial" w:cs="Arial"/>
          <w:sz w:val="20"/>
          <w:szCs w:val="20"/>
        </w:rPr>
        <w:t xml:space="preserve">Writing </w:t>
      </w:r>
      <w:r w:rsidR="0033188B">
        <w:rPr>
          <w:rFonts w:ascii="Arial" w:hAnsi="Arial" w:cs="Arial"/>
          <w:sz w:val="20"/>
          <w:szCs w:val="20"/>
        </w:rPr>
        <w:t>may</w:t>
      </w:r>
      <w:r w:rsidR="00EF2D78">
        <w:rPr>
          <w:rFonts w:ascii="Arial" w:hAnsi="Arial" w:cs="Arial"/>
          <w:sz w:val="20"/>
          <w:szCs w:val="20"/>
        </w:rPr>
        <w:t xml:space="preserve"> be administered as a whole class or group. </w:t>
      </w:r>
      <w:r w:rsidRPr="00043B3F">
        <w:rPr>
          <w:rFonts w:ascii="Arial" w:hAnsi="Arial" w:cs="Arial"/>
          <w:sz w:val="20"/>
          <w:szCs w:val="20"/>
        </w:rPr>
        <w:t xml:space="preserve">Decisions as to how each task </w:t>
      </w:r>
      <w:r w:rsidR="00B7626A">
        <w:rPr>
          <w:rFonts w:ascii="Arial" w:hAnsi="Arial" w:cs="Arial"/>
          <w:sz w:val="20"/>
          <w:szCs w:val="20"/>
        </w:rPr>
        <w:t>is</w:t>
      </w:r>
      <w:r w:rsidRPr="00043B3F">
        <w:rPr>
          <w:rFonts w:ascii="Arial" w:hAnsi="Arial" w:cs="Arial"/>
          <w:sz w:val="20"/>
          <w:szCs w:val="20"/>
        </w:rPr>
        <w:t xml:space="preserve"> administered should be made at the school level.</w:t>
      </w:r>
    </w:p>
    <w:p w14:paraId="164BE1CE" w14:textId="79474D8B" w:rsidR="00043B3F" w:rsidRPr="00043B3F" w:rsidRDefault="00043B3F" w:rsidP="00FA0F89">
      <w:pPr>
        <w:pStyle w:val="BodyText"/>
        <w:kinsoku w:val="0"/>
        <w:overflowPunct w:val="0"/>
        <w:rPr>
          <w:rFonts w:ascii="Arial" w:hAnsi="Arial" w:cs="Arial"/>
          <w:sz w:val="20"/>
          <w:szCs w:val="20"/>
        </w:rPr>
      </w:pPr>
      <w:r w:rsidRPr="00043B3F">
        <w:rPr>
          <w:rFonts w:ascii="Arial" w:hAnsi="Arial" w:cs="Arial"/>
          <w:sz w:val="20"/>
          <w:szCs w:val="20"/>
        </w:rPr>
        <w:t xml:space="preserve"> </w:t>
      </w:r>
      <w:bookmarkStart w:id="53" w:name="Where_internet_access_is_unavailable_or_"/>
      <w:bookmarkEnd w:id="53"/>
    </w:p>
    <w:p w14:paraId="78224EB6" w14:textId="0BD7F2BB" w:rsidR="00043B3F" w:rsidRDefault="00043B3F" w:rsidP="00FA0F89">
      <w:pPr>
        <w:pStyle w:val="BodyText"/>
        <w:kinsoku w:val="0"/>
        <w:overflowPunct w:val="0"/>
        <w:rPr>
          <w:rFonts w:ascii="Arial" w:hAnsi="Arial" w:cs="Arial"/>
          <w:sz w:val="20"/>
          <w:szCs w:val="20"/>
        </w:rPr>
      </w:pPr>
      <w:r w:rsidRPr="00043B3F">
        <w:rPr>
          <w:rFonts w:ascii="Arial" w:hAnsi="Arial" w:cs="Arial"/>
          <w:sz w:val="20"/>
          <w:szCs w:val="20"/>
        </w:rPr>
        <w:t xml:space="preserve">Administration instructions and record sheets are available for teachers who prefer to record responses on a hardcopy. </w:t>
      </w:r>
      <w:r w:rsidR="00A52220">
        <w:rPr>
          <w:rFonts w:ascii="Arial" w:hAnsi="Arial" w:cs="Arial"/>
          <w:sz w:val="20"/>
          <w:szCs w:val="20"/>
        </w:rPr>
        <w:t>T</w:t>
      </w:r>
      <w:r w:rsidR="00A52220" w:rsidRPr="00043B3F">
        <w:rPr>
          <w:rFonts w:ascii="Arial" w:hAnsi="Arial" w:cs="Arial"/>
          <w:sz w:val="20"/>
          <w:szCs w:val="20"/>
        </w:rPr>
        <w:t xml:space="preserve">hese are available </w:t>
      </w:r>
      <w:r w:rsidR="00A52220">
        <w:rPr>
          <w:rFonts w:ascii="Arial" w:hAnsi="Arial" w:cs="Arial"/>
          <w:sz w:val="20"/>
          <w:szCs w:val="20"/>
        </w:rPr>
        <w:t xml:space="preserve">in a word format </w:t>
      </w:r>
      <w:r w:rsidR="00A52220" w:rsidRPr="00043B3F">
        <w:rPr>
          <w:rFonts w:ascii="Arial" w:hAnsi="Arial" w:cs="Arial"/>
          <w:sz w:val="20"/>
          <w:szCs w:val="20"/>
        </w:rPr>
        <w:t xml:space="preserve">for all </w:t>
      </w:r>
      <w:hyperlink r:id="rId41" w:history="1">
        <w:r w:rsidR="00A52220" w:rsidRPr="009E3BF8">
          <w:rPr>
            <w:rStyle w:val="Hyperlink"/>
            <w:rFonts w:cs="Arial"/>
            <w:sz w:val="20"/>
            <w:szCs w:val="20"/>
          </w:rPr>
          <w:t>Literacy and Numeracy</w:t>
        </w:r>
      </w:hyperlink>
      <w:r w:rsidR="00A52220" w:rsidRPr="00043B3F">
        <w:rPr>
          <w:rFonts w:ascii="Arial" w:hAnsi="Arial" w:cs="Arial"/>
          <w:sz w:val="20"/>
          <w:szCs w:val="20"/>
        </w:rPr>
        <w:t xml:space="preserve"> assessments.</w:t>
      </w:r>
      <w:r w:rsidR="00A52220">
        <w:rPr>
          <w:rFonts w:ascii="Arial" w:hAnsi="Arial" w:cs="Arial"/>
          <w:sz w:val="20"/>
          <w:szCs w:val="20"/>
        </w:rPr>
        <w:t xml:space="preserve"> </w:t>
      </w:r>
      <w:r w:rsidR="006136DE">
        <w:rPr>
          <w:rFonts w:ascii="Arial" w:hAnsi="Arial" w:cs="Arial"/>
          <w:sz w:val="20"/>
          <w:szCs w:val="20"/>
        </w:rPr>
        <w:t xml:space="preserve">Students’ names </w:t>
      </w:r>
      <w:r w:rsidR="00A52220">
        <w:rPr>
          <w:rFonts w:ascii="Arial" w:hAnsi="Arial" w:cs="Arial"/>
          <w:sz w:val="20"/>
          <w:szCs w:val="20"/>
        </w:rPr>
        <w:t xml:space="preserve">can be entered on record sheets before printing out. </w:t>
      </w:r>
      <w:r w:rsidRPr="00043B3F">
        <w:rPr>
          <w:rFonts w:ascii="Arial" w:hAnsi="Arial" w:cs="Arial"/>
          <w:sz w:val="20"/>
          <w:szCs w:val="20"/>
        </w:rPr>
        <w:t>Responses must be uploaded to the online system</w:t>
      </w:r>
      <w:r w:rsidR="005176A4">
        <w:rPr>
          <w:rFonts w:ascii="Arial" w:hAnsi="Arial" w:cs="Arial"/>
          <w:sz w:val="20"/>
          <w:szCs w:val="20"/>
        </w:rPr>
        <w:t xml:space="preserve"> before the </w:t>
      </w:r>
      <w:r w:rsidR="005176A4" w:rsidRPr="000755AC">
        <w:rPr>
          <w:rFonts w:ascii="Arial" w:hAnsi="Arial" w:cs="Arial"/>
          <w:sz w:val="20"/>
          <w:szCs w:val="20"/>
        </w:rPr>
        <w:t>assessment period ends.</w:t>
      </w:r>
    </w:p>
    <w:p w14:paraId="41A45FBB" w14:textId="77777777" w:rsidR="00FA0F89" w:rsidRPr="004C1660" w:rsidRDefault="00FA0F89" w:rsidP="00FA0F89">
      <w:pPr>
        <w:pStyle w:val="BodyText"/>
        <w:kinsoku w:val="0"/>
        <w:overflowPunct w:val="0"/>
        <w:rPr>
          <w:rFonts w:ascii="Arial" w:hAnsi="Arial" w:cs="Arial"/>
          <w:b/>
          <w:color w:val="0085AC"/>
          <w:sz w:val="20"/>
          <w:szCs w:val="20"/>
        </w:rPr>
      </w:pPr>
    </w:p>
    <w:p w14:paraId="573282C5" w14:textId="77777777" w:rsidR="004C1660" w:rsidRDefault="004C1660" w:rsidP="00FA0F89">
      <w:pPr>
        <w:pStyle w:val="BodyText"/>
        <w:kinsoku w:val="0"/>
        <w:overflowPunct w:val="0"/>
        <w:rPr>
          <w:rFonts w:ascii="Arial" w:hAnsi="Arial" w:cs="Arial"/>
          <w:b/>
          <w:sz w:val="20"/>
          <w:szCs w:val="20"/>
        </w:rPr>
      </w:pPr>
      <w:r w:rsidRPr="00603FDF">
        <w:rPr>
          <w:rFonts w:ascii="Arial" w:hAnsi="Arial" w:cs="Arial"/>
          <w:b/>
          <w:sz w:val="20"/>
          <w:szCs w:val="20"/>
        </w:rPr>
        <w:t>Reading and speaking and listening module 3 and 4 assessments</w:t>
      </w:r>
    </w:p>
    <w:p w14:paraId="4E29E4CB" w14:textId="77777777" w:rsidR="00FA0F89" w:rsidRPr="00603FDF" w:rsidRDefault="00FA0F89" w:rsidP="00FA0F89">
      <w:pPr>
        <w:pStyle w:val="BodyText"/>
        <w:kinsoku w:val="0"/>
        <w:overflowPunct w:val="0"/>
        <w:rPr>
          <w:rFonts w:ascii="Arial" w:hAnsi="Arial" w:cs="Arial"/>
          <w:b/>
          <w:sz w:val="20"/>
          <w:szCs w:val="20"/>
        </w:rPr>
      </w:pPr>
    </w:p>
    <w:p w14:paraId="47CF93B6" w14:textId="77777777" w:rsidR="005176A4" w:rsidRDefault="004C1660" w:rsidP="00FA0F89">
      <w:pPr>
        <w:pStyle w:val="BodyText"/>
        <w:kinsoku w:val="0"/>
        <w:overflowPunct w:val="0"/>
        <w:rPr>
          <w:rFonts w:ascii="Arial" w:hAnsi="Arial" w:cs="Arial"/>
          <w:sz w:val="20"/>
          <w:szCs w:val="20"/>
        </w:rPr>
      </w:pPr>
      <w:r>
        <w:rPr>
          <w:rFonts w:ascii="Arial" w:hAnsi="Arial" w:cs="Arial"/>
          <w:sz w:val="20"/>
          <w:szCs w:val="20"/>
        </w:rPr>
        <w:t>If Reading and Speaking and Listening Module 3 and 4 assessments are assigned to a student, the speaking and listening items, which are part of the story retell will appear in the reading assessment. Teachers are required to complete the reading assessment before speaking and listening assessment to avoid confusion about finalising assessments.</w:t>
      </w:r>
    </w:p>
    <w:p w14:paraId="01628649" w14:textId="77777777" w:rsidR="004C1660" w:rsidRPr="004C1660" w:rsidRDefault="004C1660" w:rsidP="00043B3F">
      <w:pPr>
        <w:pStyle w:val="BodyText"/>
        <w:kinsoku w:val="0"/>
        <w:overflowPunct w:val="0"/>
        <w:spacing w:after="120" w:line="259" w:lineRule="auto"/>
        <w:rPr>
          <w:rFonts w:ascii="Arial" w:hAnsi="Arial" w:cs="Arial"/>
          <w:sz w:val="20"/>
          <w:szCs w:val="20"/>
        </w:rPr>
      </w:pPr>
    </w:p>
    <w:p w14:paraId="3BC657D7" w14:textId="46E70AB4" w:rsidR="005176A4" w:rsidRDefault="00883AF8" w:rsidP="005C4C16">
      <w:pPr>
        <w:pStyle w:val="Heading1"/>
        <w:spacing w:after="120" w:line="264" w:lineRule="auto"/>
        <w:rPr>
          <w:rStyle w:val="DocumentSubtitle"/>
          <w:rFonts w:eastAsia="Calibri"/>
          <w:sz w:val="24"/>
        </w:rPr>
      </w:pPr>
      <w:bookmarkStart w:id="54" w:name="_Toc93064455"/>
      <w:bookmarkStart w:id="55" w:name="_Toc114572425"/>
      <w:r>
        <w:rPr>
          <w:rStyle w:val="DocumentSubtitle"/>
          <w:rFonts w:eastAsia="Calibri"/>
          <w:sz w:val="24"/>
        </w:rPr>
        <w:t>Adjust</w:t>
      </w:r>
      <w:r w:rsidR="00122E50">
        <w:rPr>
          <w:rStyle w:val="DocumentSubtitle"/>
          <w:rFonts w:eastAsia="Calibri"/>
          <w:sz w:val="24"/>
        </w:rPr>
        <w:t xml:space="preserve"> </w:t>
      </w:r>
      <w:r>
        <w:rPr>
          <w:rStyle w:val="DocumentSubtitle"/>
          <w:rFonts w:eastAsia="Calibri"/>
          <w:sz w:val="24"/>
        </w:rPr>
        <w:t xml:space="preserve">the </w:t>
      </w:r>
      <w:r w:rsidR="00122E50">
        <w:rPr>
          <w:rStyle w:val="DocumentSubtitle"/>
          <w:rFonts w:eastAsia="Calibri"/>
          <w:sz w:val="24"/>
        </w:rPr>
        <w:t>d</w:t>
      </w:r>
      <w:r w:rsidR="005176A4">
        <w:rPr>
          <w:rStyle w:val="DocumentSubtitle"/>
          <w:rFonts w:eastAsia="Calibri"/>
          <w:sz w:val="24"/>
        </w:rPr>
        <w:t>eliver</w:t>
      </w:r>
      <w:r>
        <w:rPr>
          <w:rStyle w:val="DocumentSubtitle"/>
          <w:rFonts w:eastAsia="Calibri"/>
          <w:sz w:val="24"/>
        </w:rPr>
        <w:t xml:space="preserve">y of </w:t>
      </w:r>
      <w:r w:rsidR="005176A4">
        <w:rPr>
          <w:rStyle w:val="DocumentSubtitle"/>
          <w:rFonts w:eastAsia="Calibri"/>
          <w:sz w:val="24"/>
        </w:rPr>
        <w:t>assessment</w:t>
      </w:r>
      <w:r w:rsidR="00EF2D78">
        <w:rPr>
          <w:rStyle w:val="DocumentSubtitle"/>
          <w:rFonts w:eastAsia="Calibri"/>
          <w:sz w:val="24"/>
        </w:rPr>
        <w:t>s</w:t>
      </w:r>
      <w:r w:rsidR="005176A4">
        <w:rPr>
          <w:rStyle w:val="DocumentSubtitle"/>
          <w:rFonts w:eastAsia="Calibri"/>
          <w:sz w:val="24"/>
        </w:rPr>
        <w:t xml:space="preserve"> </w:t>
      </w:r>
      <w:r w:rsidR="00A1677F">
        <w:rPr>
          <w:rStyle w:val="DocumentSubtitle"/>
          <w:rFonts w:eastAsia="Calibri"/>
          <w:sz w:val="24"/>
        </w:rPr>
        <w:t>to students with special education needs</w:t>
      </w:r>
      <w:bookmarkEnd w:id="54"/>
      <w:bookmarkEnd w:id="55"/>
    </w:p>
    <w:p w14:paraId="4324AB39" w14:textId="77777777" w:rsidR="00A1677F" w:rsidRDefault="00A1677F" w:rsidP="00FA0F89">
      <w:pPr>
        <w:pStyle w:val="BodyText"/>
        <w:kinsoku w:val="0"/>
        <w:overflowPunct w:val="0"/>
        <w:rPr>
          <w:rFonts w:ascii="Arial" w:hAnsi="Arial" w:cs="Arial"/>
          <w:sz w:val="20"/>
          <w:szCs w:val="20"/>
        </w:rPr>
      </w:pPr>
      <w:r>
        <w:rPr>
          <w:rFonts w:ascii="Arial" w:hAnsi="Arial" w:cs="Arial"/>
          <w:sz w:val="20"/>
          <w:szCs w:val="20"/>
        </w:rPr>
        <w:t>Students with special needs may require adjustment in the mode of delivery.  Adjustments used to deliver instructions regularly for these students can be used during the delivery of the On-entry assessment tasks such as:</w:t>
      </w:r>
    </w:p>
    <w:p w14:paraId="1C336346" w14:textId="77777777" w:rsidR="00FA0F89" w:rsidRDefault="00FA0F89" w:rsidP="00FA0F89">
      <w:pPr>
        <w:pStyle w:val="BodyText"/>
        <w:kinsoku w:val="0"/>
        <w:overflowPunct w:val="0"/>
        <w:rPr>
          <w:rFonts w:ascii="Arial" w:hAnsi="Arial" w:cs="Arial"/>
          <w:sz w:val="20"/>
          <w:szCs w:val="20"/>
        </w:rPr>
      </w:pPr>
    </w:p>
    <w:p w14:paraId="70C98006" w14:textId="77777777" w:rsidR="00A1677F" w:rsidRDefault="00A1677F" w:rsidP="00195EB9">
      <w:pPr>
        <w:pStyle w:val="BodyText"/>
        <w:numPr>
          <w:ilvl w:val="0"/>
          <w:numId w:val="9"/>
        </w:numPr>
        <w:kinsoku w:val="0"/>
        <w:overflowPunct w:val="0"/>
        <w:ind w:left="714" w:hanging="357"/>
        <w:rPr>
          <w:rFonts w:ascii="Arial" w:hAnsi="Arial" w:cs="Arial"/>
          <w:sz w:val="20"/>
          <w:szCs w:val="20"/>
        </w:rPr>
      </w:pPr>
      <w:r>
        <w:rPr>
          <w:rFonts w:ascii="Arial" w:hAnsi="Arial" w:cs="Arial"/>
          <w:sz w:val="20"/>
          <w:szCs w:val="20"/>
        </w:rPr>
        <w:t>using large print</w:t>
      </w:r>
      <w:r w:rsidR="006136DE">
        <w:rPr>
          <w:rFonts w:ascii="Arial" w:hAnsi="Arial" w:cs="Arial"/>
          <w:sz w:val="20"/>
          <w:szCs w:val="20"/>
        </w:rPr>
        <w:t xml:space="preserve"> or braille for students with vision impairment</w:t>
      </w:r>
    </w:p>
    <w:p w14:paraId="018BB0FF" w14:textId="4B2A71DB" w:rsidR="00CD3A4A" w:rsidRPr="009409ED" w:rsidRDefault="00A1677F" w:rsidP="00195EB9">
      <w:pPr>
        <w:pStyle w:val="BodyText"/>
        <w:numPr>
          <w:ilvl w:val="0"/>
          <w:numId w:val="9"/>
        </w:numPr>
        <w:kinsoku w:val="0"/>
        <w:overflowPunct w:val="0"/>
        <w:ind w:left="714" w:hanging="357"/>
        <w:rPr>
          <w:rFonts w:ascii="Arial" w:hAnsi="Arial" w:cs="Arial"/>
          <w:sz w:val="20"/>
          <w:szCs w:val="20"/>
        </w:rPr>
      </w:pPr>
      <w:r>
        <w:rPr>
          <w:rFonts w:ascii="Arial" w:hAnsi="Arial" w:cs="Arial"/>
          <w:sz w:val="20"/>
          <w:szCs w:val="20"/>
        </w:rPr>
        <w:t>using AUSLAN interpreter</w:t>
      </w:r>
    </w:p>
    <w:p w14:paraId="5B23E8F7" w14:textId="77777777" w:rsidR="0097225B" w:rsidRDefault="0097225B" w:rsidP="005C4C16">
      <w:pPr>
        <w:pStyle w:val="Heading1"/>
        <w:spacing w:after="120" w:line="264" w:lineRule="auto"/>
        <w:rPr>
          <w:rStyle w:val="DocumentSubtitle"/>
          <w:rFonts w:eastAsia="Calibri"/>
          <w:sz w:val="24"/>
        </w:rPr>
      </w:pPr>
      <w:bookmarkStart w:id="56" w:name="_Toc93064456"/>
      <w:bookmarkStart w:id="57" w:name="_Toc114572426"/>
    </w:p>
    <w:p w14:paraId="5A4653C0" w14:textId="0EF153AE" w:rsidR="00F05BE6" w:rsidRDefault="00F05BE6" w:rsidP="005C4C16">
      <w:pPr>
        <w:pStyle w:val="Heading1"/>
        <w:spacing w:after="120" w:line="264" w:lineRule="auto"/>
        <w:rPr>
          <w:rStyle w:val="DocumentSubtitle"/>
          <w:rFonts w:eastAsia="Calibri"/>
          <w:sz w:val="24"/>
        </w:rPr>
      </w:pPr>
      <w:r>
        <w:rPr>
          <w:rStyle w:val="DocumentSubtitle"/>
          <w:rFonts w:eastAsia="Calibri"/>
          <w:sz w:val="24"/>
        </w:rPr>
        <w:t>Mark students’ writing</w:t>
      </w:r>
      <w:bookmarkEnd w:id="56"/>
      <w:bookmarkEnd w:id="57"/>
    </w:p>
    <w:p w14:paraId="6922E641" w14:textId="6510D88D" w:rsidR="009409ED" w:rsidRDefault="009409ED" w:rsidP="00FA0F89">
      <w:pPr>
        <w:pStyle w:val="BodyText"/>
        <w:kinsoku w:val="0"/>
        <w:overflowPunct w:val="0"/>
        <w:rPr>
          <w:rFonts w:ascii="Arial" w:hAnsi="Arial" w:cs="Arial"/>
          <w:sz w:val="20"/>
          <w:szCs w:val="20"/>
        </w:rPr>
      </w:pPr>
      <w:bookmarkStart w:id="58" w:name="_Toc93064457"/>
      <w:bookmarkStart w:id="59" w:name="_Toc114572427"/>
      <w:r>
        <w:rPr>
          <w:rFonts w:ascii="Arial" w:hAnsi="Arial" w:cs="Arial"/>
          <w:sz w:val="20"/>
          <w:szCs w:val="20"/>
        </w:rPr>
        <w:t xml:space="preserve">In order to ensure accurate and consistent marking of students’ writing assessment, an </w:t>
      </w:r>
      <w:hyperlink r:id="rId42" w:history="1">
        <w:r w:rsidRPr="009E3BF8">
          <w:rPr>
            <w:rStyle w:val="Hyperlink"/>
            <w:rFonts w:cs="Arial"/>
            <w:sz w:val="20"/>
            <w:szCs w:val="20"/>
          </w:rPr>
          <w:t>On-entry assessment writing marking guide</w:t>
        </w:r>
      </w:hyperlink>
      <w:r>
        <w:rPr>
          <w:rFonts w:ascii="Arial" w:hAnsi="Arial" w:cs="Arial"/>
          <w:sz w:val="20"/>
          <w:szCs w:val="20"/>
        </w:rPr>
        <w:t xml:space="preserve"> is available to support Pre-primary, Year 1 and Year 2 teachers to assess writing.  </w:t>
      </w:r>
      <w:r w:rsidRPr="009E3BF8">
        <w:rPr>
          <w:rFonts w:ascii="Arial" w:hAnsi="Arial" w:cs="Arial"/>
          <w:sz w:val="20"/>
          <w:szCs w:val="20"/>
        </w:rPr>
        <w:t xml:space="preserve">On-entry assessment </w:t>
      </w:r>
      <w:hyperlink r:id="rId43" w:history="1">
        <w:r w:rsidRPr="00336E2E">
          <w:rPr>
            <w:rStyle w:val="Hyperlink"/>
            <w:rFonts w:cs="Arial"/>
            <w:i/>
            <w:iCs/>
            <w:sz w:val="20"/>
            <w:szCs w:val="20"/>
          </w:rPr>
          <w:t>additional exemplars of pre-primary writing</w:t>
        </w:r>
      </w:hyperlink>
      <w:r>
        <w:rPr>
          <w:rFonts w:ascii="Arial" w:hAnsi="Arial" w:cs="Arial"/>
          <w:sz w:val="20"/>
          <w:szCs w:val="20"/>
        </w:rPr>
        <w:t xml:space="preserve"> are also available to specifically support Pre-primary teachers to assess beginning writers. </w:t>
      </w:r>
    </w:p>
    <w:p w14:paraId="0E810CF4" w14:textId="77777777" w:rsidR="0097225B" w:rsidRDefault="0097225B" w:rsidP="005C4C16">
      <w:pPr>
        <w:pStyle w:val="Heading1"/>
        <w:spacing w:after="120" w:line="264" w:lineRule="auto"/>
        <w:rPr>
          <w:rStyle w:val="DocumentSubtitle"/>
          <w:rFonts w:eastAsia="Calibri"/>
          <w:sz w:val="24"/>
        </w:rPr>
      </w:pPr>
    </w:p>
    <w:p w14:paraId="433C813B" w14:textId="0BAD32C3" w:rsidR="00E436A7" w:rsidRDefault="00E436A7" w:rsidP="005C4C16">
      <w:pPr>
        <w:pStyle w:val="Heading1"/>
        <w:spacing w:after="120" w:line="264" w:lineRule="auto"/>
        <w:rPr>
          <w:rStyle w:val="DocumentSubtitle"/>
          <w:rFonts w:eastAsia="Calibri"/>
          <w:sz w:val="24"/>
        </w:rPr>
      </w:pPr>
      <w:r>
        <w:rPr>
          <w:rStyle w:val="DocumentSubtitle"/>
          <w:rFonts w:eastAsia="Calibri"/>
          <w:sz w:val="24"/>
        </w:rPr>
        <w:t xml:space="preserve">Re-activate </w:t>
      </w:r>
      <w:r w:rsidR="001C0FBD">
        <w:rPr>
          <w:rStyle w:val="DocumentSubtitle"/>
          <w:rFonts w:eastAsia="Calibri"/>
          <w:sz w:val="24"/>
        </w:rPr>
        <w:t xml:space="preserve">a </w:t>
      </w:r>
      <w:r>
        <w:rPr>
          <w:rStyle w:val="DocumentSubtitle"/>
          <w:rFonts w:eastAsia="Calibri"/>
          <w:sz w:val="24"/>
        </w:rPr>
        <w:t>completed assessment</w:t>
      </w:r>
      <w:bookmarkEnd w:id="58"/>
      <w:bookmarkEnd w:id="59"/>
      <w:r w:rsidR="004C1660">
        <w:rPr>
          <w:rStyle w:val="DocumentSubtitle"/>
          <w:rFonts w:eastAsia="Calibri"/>
          <w:sz w:val="24"/>
        </w:rPr>
        <w:t xml:space="preserve"> </w:t>
      </w:r>
    </w:p>
    <w:p w14:paraId="1B8C6517" w14:textId="77777777" w:rsidR="0046225E" w:rsidRDefault="0046225E" w:rsidP="00FA0F89">
      <w:pPr>
        <w:pStyle w:val="Title"/>
        <w:spacing w:before="0" w:after="0" w:line="240" w:lineRule="auto"/>
        <w:rPr>
          <w:b w:val="0"/>
          <w:bCs/>
          <w:color w:val="auto"/>
          <w:sz w:val="20"/>
          <w:szCs w:val="20"/>
        </w:rPr>
      </w:pPr>
      <w:r w:rsidRPr="0046225E">
        <w:rPr>
          <w:b w:val="0"/>
          <w:bCs/>
          <w:color w:val="auto"/>
          <w:sz w:val="20"/>
          <w:szCs w:val="20"/>
        </w:rPr>
        <w:t xml:space="preserve">If an assessment is finalised and the teacher needs to make changes or has entered data on a wrong student, the deputy principal, principal, or a school administrator can reactivate an assessment so that the teacher can edit the responses. </w:t>
      </w:r>
    </w:p>
    <w:p w14:paraId="2CB60C66" w14:textId="77777777" w:rsidR="0046225E" w:rsidRDefault="0046225E" w:rsidP="00FA0F89">
      <w:pPr>
        <w:pStyle w:val="Title"/>
        <w:spacing w:before="0" w:after="0" w:line="240" w:lineRule="auto"/>
        <w:rPr>
          <w:b w:val="0"/>
          <w:bCs/>
          <w:color w:val="auto"/>
          <w:sz w:val="20"/>
          <w:szCs w:val="20"/>
        </w:rPr>
      </w:pPr>
    </w:p>
    <w:p w14:paraId="175C10AD" w14:textId="13152195" w:rsidR="006720AF" w:rsidRDefault="0046225E" w:rsidP="00FA0F89">
      <w:pPr>
        <w:pStyle w:val="Title"/>
        <w:spacing w:before="0" w:after="0" w:line="240" w:lineRule="auto"/>
        <w:rPr>
          <w:b w:val="0"/>
          <w:bCs/>
          <w:color w:val="auto"/>
          <w:sz w:val="20"/>
          <w:szCs w:val="20"/>
        </w:rPr>
      </w:pPr>
      <w:r w:rsidRPr="0046225E">
        <w:rPr>
          <w:b w:val="0"/>
          <w:bCs/>
          <w:color w:val="auto"/>
          <w:sz w:val="20"/>
          <w:szCs w:val="20"/>
        </w:rPr>
        <w:t>To reactivate an assessment: the school administrator or principal must log in, click on the student, and if the assessment is finalised a reactivate will appear in place of finalised/continue.</w:t>
      </w:r>
    </w:p>
    <w:p w14:paraId="7945E55D" w14:textId="77777777" w:rsidR="00FA0F89" w:rsidRPr="00FA0F89" w:rsidRDefault="00FA0F89" w:rsidP="00FA0F89"/>
    <w:p w14:paraId="136C92C6" w14:textId="69B62B23" w:rsidR="00602C0E" w:rsidRDefault="0097225B" w:rsidP="00602C0E">
      <w:pPr>
        <w:pStyle w:val="Title"/>
        <w:rPr>
          <w:rStyle w:val="DocumentSubtitle"/>
        </w:rPr>
      </w:pPr>
      <w:r>
        <w:rPr>
          <w:rStyle w:val="DocumentSubtitle"/>
        </w:rPr>
        <w:lastRenderedPageBreak/>
        <w:t>S</w:t>
      </w:r>
      <w:r w:rsidR="00602C0E">
        <w:rPr>
          <w:rStyle w:val="DocumentSubtitle"/>
        </w:rPr>
        <w:t xml:space="preserve">ection D: </w:t>
      </w:r>
      <w:r w:rsidR="00A92314">
        <w:rPr>
          <w:rStyle w:val="DocumentSubtitle"/>
        </w:rPr>
        <w:t>Access On-entry assessment reports</w:t>
      </w:r>
    </w:p>
    <w:p w14:paraId="474775B2" w14:textId="2AC2AFFF" w:rsidR="00602C0E" w:rsidRDefault="00602C0E" w:rsidP="00FA0F89">
      <w:pPr>
        <w:spacing w:before="0" w:after="0" w:line="240" w:lineRule="auto"/>
      </w:pPr>
      <w:r>
        <w:t xml:space="preserve">This section contains information about the reports and data available in the On-entry assessment system. </w:t>
      </w:r>
      <w:r w:rsidR="00630350">
        <w:t>Teachers can access a wide range</w:t>
      </w:r>
      <w:r w:rsidR="005D3C9E">
        <w:t xml:space="preserve"> of </w:t>
      </w:r>
      <w:r w:rsidR="00D14FA7">
        <w:t xml:space="preserve">individual and class </w:t>
      </w:r>
      <w:r w:rsidR="00630350">
        <w:t>reports</w:t>
      </w:r>
      <w:r w:rsidR="00D14FA7">
        <w:t xml:space="preserve"> to identify </w:t>
      </w:r>
      <w:r w:rsidR="005D3C9E">
        <w:t xml:space="preserve">students’ skills and understandings and to </w:t>
      </w:r>
      <w:r w:rsidR="00D14FA7">
        <w:t>compare s</w:t>
      </w:r>
      <w:r w:rsidR="005D3C9E">
        <w:t xml:space="preserve">tudents in their class. </w:t>
      </w:r>
      <w:r w:rsidR="00026B53">
        <w:t>S</w:t>
      </w:r>
      <w:r w:rsidR="00630350">
        <w:t>chool administrators</w:t>
      </w:r>
      <w:r w:rsidR="00026B53">
        <w:t xml:space="preserve"> and principals </w:t>
      </w:r>
      <w:r w:rsidR="00630350">
        <w:t xml:space="preserve">can </w:t>
      </w:r>
      <w:r w:rsidR="00026B53">
        <w:t xml:space="preserve">access </w:t>
      </w:r>
      <w:r w:rsidR="00630350">
        <w:t>cohort reports</w:t>
      </w:r>
      <w:r w:rsidR="00026B53">
        <w:t xml:space="preserve"> to compare cohorts and view historical reports</w:t>
      </w:r>
      <w:r w:rsidR="00630350">
        <w:t>.</w:t>
      </w:r>
    </w:p>
    <w:p w14:paraId="1B7AF73F" w14:textId="77777777" w:rsidR="00602C0E" w:rsidRDefault="00602C0E" w:rsidP="00602C0E">
      <w:pPr>
        <w:spacing w:line="264" w:lineRule="auto"/>
      </w:pPr>
    </w:p>
    <w:p w14:paraId="576BED99" w14:textId="7B4AF4E3" w:rsidR="00602C0E" w:rsidRDefault="00A92314" w:rsidP="005C4C16">
      <w:pPr>
        <w:pStyle w:val="Heading1"/>
        <w:spacing w:after="120" w:line="264" w:lineRule="auto"/>
        <w:rPr>
          <w:rStyle w:val="DocumentSubtitle"/>
          <w:rFonts w:eastAsia="Calibri"/>
          <w:sz w:val="24"/>
        </w:rPr>
      </w:pPr>
      <w:bookmarkStart w:id="60" w:name="_Toc93064458"/>
      <w:bookmarkStart w:id="61" w:name="_Toc114572428"/>
      <w:r>
        <w:rPr>
          <w:rStyle w:val="DocumentSubtitle"/>
          <w:rFonts w:eastAsia="Calibri"/>
          <w:sz w:val="24"/>
        </w:rPr>
        <w:t xml:space="preserve">Generate </w:t>
      </w:r>
      <w:r w:rsidR="00013B14">
        <w:rPr>
          <w:rStyle w:val="DocumentSubtitle"/>
          <w:rFonts w:eastAsia="Calibri"/>
          <w:sz w:val="24"/>
        </w:rPr>
        <w:t xml:space="preserve">current and previous </w:t>
      </w:r>
      <w:r>
        <w:rPr>
          <w:rStyle w:val="DocumentSubtitle"/>
          <w:rFonts w:eastAsia="Calibri"/>
          <w:sz w:val="24"/>
        </w:rPr>
        <w:t>reports</w:t>
      </w:r>
      <w:bookmarkEnd w:id="60"/>
      <w:bookmarkEnd w:id="61"/>
      <w:r w:rsidR="00013B14">
        <w:rPr>
          <w:rStyle w:val="DocumentSubtitle"/>
          <w:rFonts w:eastAsia="Calibri"/>
          <w:sz w:val="24"/>
        </w:rPr>
        <w:t xml:space="preserve"> </w:t>
      </w:r>
      <w:r>
        <w:rPr>
          <w:rStyle w:val="DocumentSubtitle"/>
          <w:rFonts w:eastAsia="Calibri"/>
          <w:sz w:val="24"/>
        </w:rPr>
        <w:t xml:space="preserve"> </w:t>
      </w:r>
    </w:p>
    <w:p w14:paraId="6286EBE2" w14:textId="7B3B2C5B" w:rsidR="005D0776" w:rsidRDefault="005D0776" w:rsidP="00FA0F89">
      <w:pPr>
        <w:spacing w:before="0" w:after="0" w:line="240" w:lineRule="auto"/>
      </w:pPr>
      <w:r>
        <w:t>All information in the On-entry system is current</w:t>
      </w:r>
      <w:r w:rsidR="005448EE">
        <w:t>, reports are reflective of students’ current classes and year levels.</w:t>
      </w:r>
      <w:r w:rsidR="00807FCE">
        <w:t xml:space="preserve"> Reports can be generated at any tim</w:t>
      </w:r>
      <w:r w:rsidR="00D76BF3">
        <w:t>e for students currently at the school.</w:t>
      </w:r>
      <w:r w:rsidR="00493C56">
        <w:t xml:space="preserve"> </w:t>
      </w:r>
      <w:r w:rsidR="00F65DE4">
        <w:t xml:space="preserve">Details of </w:t>
      </w:r>
      <w:r w:rsidR="0040682C">
        <w:t>the reports</w:t>
      </w:r>
      <w:r w:rsidR="00F65DE4">
        <w:t xml:space="preserve"> available and how to interpret them can be accessed in the </w:t>
      </w:r>
      <w:hyperlink r:id="rId44" w:history="1">
        <w:r w:rsidR="002C2BF5" w:rsidRPr="005A54AB">
          <w:rPr>
            <w:rStyle w:val="Hyperlink"/>
            <w:i/>
            <w:iCs/>
          </w:rPr>
          <w:t xml:space="preserve">On-entry </w:t>
        </w:r>
        <w:r w:rsidR="000832E7" w:rsidRPr="005A54AB">
          <w:rPr>
            <w:rStyle w:val="Hyperlink"/>
            <w:i/>
            <w:iCs/>
          </w:rPr>
          <w:t>Guide to reporting.</w:t>
        </w:r>
      </w:hyperlink>
    </w:p>
    <w:p w14:paraId="19AA8E62" w14:textId="77777777" w:rsidR="00FA0F89" w:rsidRDefault="00FA0F89" w:rsidP="00FA0F89">
      <w:pPr>
        <w:spacing w:before="0" w:after="0" w:line="240" w:lineRule="auto"/>
      </w:pPr>
    </w:p>
    <w:p w14:paraId="6D142D1E" w14:textId="77777777" w:rsidR="00D76BF3" w:rsidRDefault="00D76BF3" w:rsidP="00FA0F89">
      <w:pPr>
        <w:spacing w:before="0" w:after="0" w:line="240" w:lineRule="auto"/>
      </w:pPr>
      <w:r>
        <w:t>The reports are designed to:</w:t>
      </w:r>
    </w:p>
    <w:p w14:paraId="3A13C6F1" w14:textId="0B307F73" w:rsidR="00D76BF3" w:rsidRPr="00883AF8" w:rsidRDefault="00D76BF3" w:rsidP="00195EB9">
      <w:pPr>
        <w:pStyle w:val="BodyText"/>
        <w:numPr>
          <w:ilvl w:val="0"/>
          <w:numId w:val="9"/>
        </w:numPr>
        <w:kinsoku w:val="0"/>
        <w:overflowPunct w:val="0"/>
        <w:ind w:left="714" w:hanging="357"/>
        <w:rPr>
          <w:rFonts w:ascii="Arial" w:eastAsia="Calibri" w:hAnsi="Arial" w:cs="Arial"/>
          <w:sz w:val="20"/>
          <w:szCs w:val="20"/>
          <w:lang w:eastAsia="en-US"/>
        </w:rPr>
      </w:pPr>
      <w:r w:rsidRPr="00883AF8">
        <w:rPr>
          <w:rFonts w:ascii="Arial" w:eastAsia="Calibri" w:hAnsi="Arial" w:cs="Arial"/>
          <w:sz w:val="20"/>
          <w:szCs w:val="20"/>
          <w:lang w:eastAsia="en-US"/>
        </w:rPr>
        <w:t>inform the planning and delivery of targeted programs, reflective of individual students</w:t>
      </w:r>
      <w:r w:rsidR="004E2302" w:rsidRPr="00883AF8">
        <w:rPr>
          <w:rFonts w:ascii="Arial" w:eastAsia="Calibri" w:hAnsi="Arial" w:cs="Arial"/>
          <w:sz w:val="20"/>
          <w:szCs w:val="20"/>
          <w:lang w:eastAsia="en-US"/>
        </w:rPr>
        <w:t>’ skills</w:t>
      </w:r>
      <w:r w:rsidRPr="00883AF8">
        <w:rPr>
          <w:rFonts w:ascii="Arial" w:eastAsia="Calibri" w:hAnsi="Arial" w:cs="Arial"/>
          <w:sz w:val="20"/>
          <w:szCs w:val="20"/>
          <w:lang w:eastAsia="en-US"/>
        </w:rPr>
        <w:t xml:space="preserve"> and </w:t>
      </w:r>
      <w:r w:rsidR="004E2302" w:rsidRPr="00883AF8">
        <w:rPr>
          <w:rFonts w:ascii="Arial" w:eastAsia="Calibri" w:hAnsi="Arial" w:cs="Arial"/>
          <w:sz w:val="20"/>
          <w:szCs w:val="20"/>
          <w:lang w:eastAsia="en-US"/>
        </w:rPr>
        <w:t>understandings</w:t>
      </w:r>
    </w:p>
    <w:p w14:paraId="23C3ECE2" w14:textId="5E9609E6" w:rsidR="00D76BF3" w:rsidRPr="00883AF8" w:rsidRDefault="00D76BF3" w:rsidP="00195EB9">
      <w:pPr>
        <w:pStyle w:val="BodyText"/>
        <w:numPr>
          <w:ilvl w:val="0"/>
          <w:numId w:val="9"/>
        </w:numPr>
        <w:kinsoku w:val="0"/>
        <w:overflowPunct w:val="0"/>
        <w:ind w:left="714" w:hanging="357"/>
        <w:rPr>
          <w:rFonts w:ascii="Arial" w:eastAsia="Calibri" w:hAnsi="Arial" w:cs="Arial"/>
          <w:sz w:val="20"/>
          <w:szCs w:val="20"/>
          <w:lang w:eastAsia="en-US"/>
        </w:rPr>
      </w:pPr>
      <w:r w:rsidRPr="00883AF8">
        <w:rPr>
          <w:rFonts w:ascii="Arial" w:eastAsia="Calibri" w:hAnsi="Arial" w:cs="Arial"/>
          <w:sz w:val="20"/>
          <w:szCs w:val="20"/>
          <w:lang w:eastAsia="en-US"/>
        </w:rPr>
        <w:t xml:space="preserve">identify, early in the school year, students who may require intervention or </w:t>
      </w:r>
      <w:r w:rsidR="004E2302" w:rsidRPr="00883AF8">
        <w:rPr>
          <w:rFonts w:ascii="Arial" w:eastAsia="Calibri" w:hAnsi="Arial" w:cs="Arial"/>
          <w:sz w:val="20"/>
          <w:szCs w:val="20"/>
          <w:lang w:eastAsia="en-US"/>
        </w:rPr>
        <w:t>extension</w:t>
      </w:r>
    </w:p>
    <w:p w14:paraId="2E637212" w14:textId="1A27A8B8" w:rsidR="00D76BF3" w:rsidRPr="00883AF8" w:rsidRDefault="00D76BF3" w:rsidP="00195EB9">
      <w:pPr>
        <w:pStyle w:val="BodyText"/>
        <w:numPr>
          <w:ilvl w:val="0"/>
          <w:numId w:val="9"/>
        </w:numPr>
        <w:kinsoku w:val="0"/>
        <w:overflowPunct w:val="0"/>
        <w:ind w:left="714" w:hanging="357"/>
        <w:rPr>
          <w:rFonts w:ascii="Arial" w:eastAsia="Calibri" w:hAnsi="Arial" w:cs="Arial"/>
          <w:sz w:val="20"/>
          <w:szCs w:val="20"/>
          <w:lang w:eastAsia="en-US"/>
        </w:rPr>
      </w:pPr>
      <w:r w:rsidRPr="00883AF8">
        <w:rPr>
          <w:rFonts w:ascii="Arial" w:eastAsia="Calibri" w:hAnsi="Arial" w:cs="Arial"/>
          <w:sz w:val="20"/>
          <w:szCs w:val="20"/>
          <w:lang w:eastAsia="en-US"/>
        </w:rPr>
        <w:t>inform whole-school planning; and</w:t>
      </w:r>
    </w:p>
    <w:p w14:paraId="381BD975" w14:textId="7E806BD6" w:rsidR="00D76BF3" w:rsidRPr="00424491" w:rsidRDefault="00D76BF3" w:rsidP="00195EB9">
      <w:pPr>
        <w:pStyle w:val="BodyText"/>
        <w:numPr>
          <w:ilvl w:val="0"/>
          <w:numId w:val="9"/>
        </w:numPr>
        <w:kinsoku w:val="0"/>
        <w:overflowPunct w:val="0"/>
        <w:ind w:left="714" w:hanging="357"/>
        <w:rPr>
          <w:rFonts w:ascii="Arial" w:hAnsi="Arial" w:cs="Arial"/>
          <w:sz w:val="20"/>
          <w:szCs w:val="20"/>
        </w:rPr>
      </w:pPr>
      <w:r w:rsidRPr="00424491">
        <w:rPr>
          <w:rFonts w:ascii="Arial" w:hAnsi="Arial" w:cs="Arial"/>
          <w:sz w:val="20"/>
          <w:szCs w:val="20"/>
        </w:rPr>
        <w:t>inform the review of programs, priorities or initiatives.</w:t>
      </w:r>
    </w:p>
    <w:p w14:paraId="522E2F16" w14:textId="77777777" w:rsidR="00FA0F89" w:rsidRDefault="00FA0F89" w:rsidP="00FA0F89">
      <w:pPr>
        <w:spacing w:before="0" w:after="0" w:line="240" w:lineRule="auto"/>
        <w:rPr>
          <w:b/>
        </w:rPr>
      </w:pPr>
    </w:p>
    <w:p w14:paraId="1F722AD5" w14:textId="29197F1C" w:rsidR="00F019CC" w:rsidRPr="00931718" w:rsidRDefault="000673F5" w:rsidP="00FA0F89">
      <w:pPr>
        <w:spacing w:before="0" w:after="0" w:line="240" w:lineRule="auto"/>
        <w:rPr>
          <w:b/>
        </w:rPr>
      </w:pPr>
      <w:r>
        <w:rPr>
          <w:b/>
        </w:rPr>
        <w:t>G</w:t>
      </w:r>
      <w:r w:rsidR="00013B14" w:rsidRPr="00931718">
        <w:rPr>
          <w:b/>
        </w:rPr>
        <w:t>enerate current reports:</w:t>
      </w:r>
    </w:p>
    <w:p w14:paraId="79E1F23C" w14:textId="77777777" w:rsidR="00013B14" w:rsidRPr="001E683B" w:rsidRDefault="00013B14" w:rsidP="00195EB9">
      <w:pPr>
        <w:pStyle w:val="ListParagraph"/>
        <w:numPr>
          <w:ilvl w:val="0"/>
          <w:numId w:val="11"/>
        </w:numPr>
        <w:spacing w:before="0" w:after="0" w:line="240" w:lineRule="auto"/>
        <w:ind w:left="714" w:hanging="357"/>
      </w:pPr>
      <w:r>
        <w:t>click on ‘</w:t>
      </w:r>
      <w:r w:rsidRPr="001E683B">
        <w:t xml:space="preserve">Reports’ </w:t>
      </w:r>
    </w:p>
    <w:p w14:paraId="6C16E539" w14:textId="77777777" w:rsidR="00013B14" w:rsidRPr="001E683B" w:rsidRDefault="00013B14" w:rsidP="00195EB9">
      <w:pPr>
        <w:pStyle w:val="ListParagraph"/>
        <w:numPr>
          <w:ilvl w:val="0"/>
          <w:numId w:val="11"/>
        </w:numPr>
        <w:spacing w:before="0" w:after="0" w:line="240" w:lineRule="auto"/>
        <w:ind w:left="714" w:hanging="357"/>
      </w:pPr>
      <w:r>
        <w:t xml:space="preserve">select report type from the dropdown box </w:t>
      </w:r>
    </w:p>
    <w:p w14:paraId="4564BE9B" w14:textId="77777777" w:rsidR="00013B14" w:rsidRPr="001E683B" w:rsidRDefault="00013B14" w:rsidP="00195EB9">
      <w:pPr>
        <w:pStyle w:val="ListParagraph"/>
        <w:numPr>
          <w:ilvl w:val="0"/>
          <w:numId w:val="11"/>
        </w:numPr>
        <w:spacing w:before="0" w:after="0" w:line="240" w:lineRule="auto"/>
        <w:ind w:left="714" w:hanging="357"/>
      </w:pPr>
      <w:r>
        <w:t xml:space="preserve">select the </w:t>
      </w:r>
      <w:r w:rsidR="009513FF">
        <w:t>report format, for example, PDF, Excel or Graph</w:t>
      </w:r>
    </w:p>
    <w:p w14:paraId="44F126BC" w14:textId="77777777" w:rsidR="00013B14" w:rsidRPr="001E683B" w:rsidRDefault="00013B14" w:rsidP="00195EB9">
      <w:pPr>
        <w:pStyle w:val="ListParagraph"/>
        <w:numPr>
          <w:ilvl w:val="0"/>
          <w:numId w:val="11"/>
        </w:numPr>
        <w:spacing w:before="0" w:after="0" w:line="240" w:lineRule="auto"/>
        <w:ind w:left="714" w:hanging="357"/>
      </w:pPr>
      <w:r>
        <w:t>select</w:t>
      </w:r>
      <w:r w:rsidR="005366E8">
        <w:t xml:space="preserve"> current class or cohort, period and module </w:t>
      </w:r>
    </w:p>
    <w:p w14:paraId="7267DFBF" w14:textId="77777777" w:rsidR="005366E8" w:rsidRPr="001E683B" w:rsidRDefault="005366E8" w:rsidP="00195EB9">
      <w:pPr>
        <w:pStyle w:val="ListParagraph"/>
        <w:numPr>
          <w:ilvl w:val="0"/>
          <w:numId w:val="11"/>
        </w:numPr>
        <w:spacing w:before="0" w:after="0" w:line="240" w:lineRule="auto"/>
      </w:pPr>
      <w:r>
        <w:t xml:space="preserve">select </w:t>
      </w:r>
      <w:r w:rsidRPr="001E683B">
        <w:t>‘Run report’</w:t>
      </w:r>
    </w:p>
    <w:p w14:paraId="05501720" w14:textId="77777777" w:rsidR="00FA0F89" w:rsidRDefault="00FA0F89" w:rsidP="00FA0F89">
      <w:pPr>
        <w:spacing w:before="0" w:after="0" w:line="240" w:lineRule="auto"/>
        <w:rPr>
          <w:b/>
        </w:rPr>
      </w:pPr>
    </w:p>
    <w:p w14:paraId="15FFA058" w14:textId="50D137A2" w:rsidR="005366E8" w:rsidRPr="00931718" w:rsidRDefault="000673F5" w:rsidP="00FA0F89">
      <w:pPr>
        <w:spacing w:before="0" w:after="0" w:line="240" w:lineRule="auto"/>
        <w:rPr>
          <w:b/>
        </w:rPr>
      </w:pPr>
      <w:r>
        <w:rPr>
          <w:b/>
        </w:rPr>
        <w:t>G</w:t>
      </w:r>
      <w:r w:rsidR="005366E8" w:rsidRPr="00931718">
        <w:rPr>
          <w:b/>
        </w:rPr>
        <w:t>enerate previous reports:</w:t>
      </w:r>
    </w:p>
    <w:p w14:paraId="0AB7107C" w14:textId="2610D16C" w:rsidR="005366E8" w:rsidRPr="005366E8" w:rsidRDefault="000832E7" w:rsidP="00195EB9">
      <w:pPr>
        <w:pStyle w:val="ListParagraph"/>
        <w:numPr>
          <w:ilvl w:val="0"/>
          <w:numId w:val="12"/>
        </w:numPr>
        <w:spacing w:before="0" w:after="0" w:line="240" w:lineRule="auto"/>
        <w:ind w:left="714" w:hanging="357"/>
        <w:rPr>
          <w:i/>
        </w:rPr>
      </w:pPr>
      <w:r>
        <w:t>follow steps 1 to 3 above</w:t>
      </w:r>
      <w:r w:rsidR="005366E8" w:rsidRPr="005366E8">
        <w:rPr>
          <w:i/>
        </w:rPr>
        <w:t xml:space="preserve"> </w:t>
      </w:r>
    </w:p>
    <w:p w14:paraId="2C002796" w14:textId="35AEAE9B" w:rsidR="005366E8" w:rsidRDefault="005366E8" w:rsidP="00195EB9">
      <w:pPr>
        <w:pStyle w:val="ListParagraph"/>
        <w:numPr>
          <w:ilvl w:val="0"/>
          <w:numId w:val="12"/>
        </w:numPr>
        <w:spacing w:before="0" w:after="0" w:line="240" w:lineRule="auto"/>
        <w:ind w:left="714" w:hanging="357"/>
      </w:pPr>
      <w:r>
        <w:t>select</w:t>
      </w:r>
      <w:r w:rsidR="004E2302">
        <w:t xml:space="preserve">, period and module </w:t>
      </w:r>
    </w:p>
    <w:p w14:paraId="5AB35EF9" w14:textId="096D4AAD" w:rsidR="005366E8" w:rsidRDefault="005366E8" w:rsidP="00195EB9">
      <w:pPr>
        <w:pStyle w:val="ListParagraph"/>
        <w:numPr>
          <w:ilvl w:val="0"/>
          <w:numId w:val="12"/>
        </w:numPr>
        <w:spacing w:before="0" w:after="0" w:line="240" w:lineRule="auto"/>
        <w:ind w:left="714" w:hanging="357"/>
        <w:rPr>
          <w:i/>
        </w:rPr>
      </w:pPr>
      <w:r>
        <w:t xml:space="preserve">select </w:t>
      </w:r>
      <w:r w:rsidRPr="005366E8">
        <w:rPr>
          <w:i/>
        </w:rPr>
        <w:t>‘Run report’</w:t>
      </w:r>
    </w:p>
    <w:p w14:paraId="40D68492" w14:textId="77777777" w:rsidR="005A54AB" w:rsidRPr="005366E8" w:rsidRDefault="005A54AB" w:rsidP="00FA0F89">
      <w:pPr>
        <w:pStyle w:val="ListParagraph"/>
        <w:numPr>
          <w:ilvl w:val="0"/>
          <w:numId w:val="0"/>
        </w:numPr>
        <w:spacing w:before="0" w:after="0" w:line="240" w:lineRule="auto"/>
        <w:ind w:left="720"/>
        <w:rPr>
          <w:i/>
        </w:rPr>
      </w:pPr>
    </w:p>
    <w:p w14:paraId="34D67920" w14:textId="4947A2B6" w:rsidR="007E0F54" w:rsidRDefault="001E683B" w:rsidP="00DF2ABB">
      <w:pPr>
        <w:pStyle w:val="Heading1"/>
        <w:spacing w:after="120" w:line="264" w:lineRule="auto"/>
        <w:rPr>
          <w:rStyle w:val="DocumentSubtitle"/>
          <w:rFonts w:eastAsia="Calibri"/>
          <w:sz w:val="24"/>
        </w:rPr>
      </w:pPr>
      <w:bookmarkStart w:id="62" w:name="_Toc93064459"/>
      <w:bookmarkStart w:id="63" w:name="_Toc114572429"/>
      <w:r>
        <w:rPr>
          <w:rStyle w:val="DocumentSubtitle"/>
          <w:rFonts w:eastAsia="Calibri"/>
          <w:sz w:val="24"/>
        </w:rPr>
        <w:t>Inform parents about their child’s performance</w:t>
      </w:r>
      <w:bookmarkEnd w:id="62"/>
      <w:bookmarkEnd w:id="63"/>
    </w:p>
    <w:p w14:paraId="69F047F8" w14:textId="77777777" w:rsidR="0046225E" w:rsidRDefault="0046225E" w:rsidP="00FA0F89">
      <w:pPr>
        <w:pStyle w:val="BodyText"/>
        <w:kinsoku w:val="0"/>
        <w:overflowPunct w:val="0"/>
        <w:rPr>
          <w:rFonts w:ascii="Arial" w:hAnsi="Arial" w:cs="Arial"/>
          <w:sz w:val="20"/>
          <w:szCs w:val="20"/>
        </w:rPr>
      </w:pPr>
      <w:r>
        <w:rPr>
          <w:rFonts w:ascii="Arial" w:hAnsi="Arial" w:cs="Arial"/>
          <w:sz w:val="20"/>
          <w:szCs w:val="20"/>
        </w:rPr>
        <w:t>The decision to inform parents about their child’s performance must be made by the school principal and participating teachers.</w:t>
      </w:r>
    </w:p>
    <w:p w14:paraId="4205F033" w14:textId="77777777" w:rsidR="0046225E" w:rsidRDefault="0046225E" w:rsidP="00FA0F89">
      <w:pPr>
        <w:pStyle w:val="BodyText"/>
        <w:kinsoku w:val="0"/>
        <w:overflowPunct w:val="0"/>
        <w:rPr>
          <w:rFonts w:ascii="Arial" w:hAnsi="Arial" w:cs="Arial"/>
          <w:sz w:val="20"/>
          <w:szCs w:val="20"/>
        </w:rPr>
      </w:pPr>
      <w:r>
        <w:rPr>
          <w:rFonts w:ascii="Arial" w:hAnsi="Arial" w:cs="Arial"/>
          <w:sz w:val="20"/>
          <w:szCs w:val="20"/>
        </w:rPr>
        <w:t>It is recommended that results are discussed through face-to-face parent-teacher meetings. The following reports may be used to support these conversations:</w:t>
      </w:r>
    </w:p>
    <w:p w14:paraId="277A9BE6" w14:textId="77777777" w:rsidR="00FA0F89" w:rsidRDefault="00FA0F89" w:rsidP="00FA0F89">
      <w:pPr>
        <w:pStyle w:val="BodyText"/>
        <w:kinsoku w:val="0"/>
        <w:overflowPunct w:val="0"/>
        <w:rPr>
          <w:rFonts w:ascii="Arial" w:hAnsi="Arial" w:cs="Arial"/>
          <w:sz w:val="20"/>
          <w:szCs w:val="20"/>
        </w:rPr>
      </w:pPr>
    </w:p>
    <w:p w14:paraId="78DCBF12" w14:textId="06952028" w:rsidR="0046225E" w:rsidRDefault="0046225E" w:rsidP="00195EB9">
      <w:pPr>
        <w:pStyle w:val="BodyText"/>
        <w:numPr>
          <w:ilvl w:val="0"/>
          <w:numId w:val="22"/>
        </w:numPr>
        <w:kinsoku w:val="0"/>
        <w:overflowPunct w:val="0"/>
        <w:ind w:left="714" w:hanging="357"/>
        <w:rPr>
          <w:rFonts w:ascii="Arial" w:hAnsi="Arial" w:cs="Arial"/>
          <w:sz w:val="20"/>
          <w:szCs w:val="20"/>
        </w:rPr>
      </w:pPr>
      <w:r w:rsidRPr="00AA3650">
        <w:rPr>
          <w:rFonts w:ascii="Arial" w:hAnsi="Arial" w:cs="Arial"/>
          <w:sz w:val="20"/>
          <w:szCs w:val="20"/>
        </w:rPr>
        <w:t xml:space="preserve">Individual Student Profile report – </w:t>
      </w:r>
      <w:r>
        <w:rPr>
          <w:rFonts w:ascii="Arial" w:hAnsi="Arial" w:cs="Arial"/>
          <w:sz w:val="20"/>
          <w:szCs w:val="20"/>
        </w:rPr>
        <w:t xml:space="preserve">From </w:t>
      </w:r>
      <w:r w:rsidRPr="00AA3650">
        <w:rPr>
          <w:rFonts w:ascii="Arial" w:hAnsi="Arial" w:cs="Arial"/>
          <w:sz w:val="20"/>
          <w:szCs w:val="20"/>
        </w:rPr>
        <w:t xml:space="preserve">2026, this </w:t>
      </w:r>
      <w:r>
        <w:rPr>
          <w:rFonts w:ascii="Arial" w:hAnsi="Arial" w:cs="Arial"/>
          <w:sz w:val="20"/>
          <w:szCs w:val="20"/>
        </w:rPr>
        <w:t xml:space="preserve">Module 1 </w:t>
      </w:r>
      <w:r w:rsidRPr="00AA3650">
        <w:rPr>
          <w:rFonts w:ascii="Arial" w:hAnsi="Arial" w:cs="Arial"/>
          <w:sz w:val="20"/>
          <w:szCs w:val="20"/>
        </w:rPr>
        <w:t>report is available to teachers to inform teachin</w:t>
      </w:r>
      <w:r w:rsidR="00FF4B1D">
        <w:rPr>
          <w:rFonts w:ascii="Arial" w:hAnsi="Arial" w:cs="Arial"/>
          <w:sz w:val="20"/>
          <w:szCs w:val="20"/>
        </w:rPr>
        <w:t>g and learning</w:t>
      </w:r>
      <w:r w:rsidRPr="00AA3650">
        <w:rPr>
          <w:rFonts w:ascii="Arial" w:hAnsi="Arial" w:cs="Arial"/>
          <w:sz w:val="20"/>
          <w:szCs w:val="20"/>
        </w:rPr>
        <w:t>. This report is</w:t>
      </w:r>
      <w:r>
        <w:rPr>
          <w:rFonts w:ascii="Arial" w:hAnsi="Arial" w:cs="Arial"/>
          <w:sz w:val="20"/>
          <w:szCs w:val="20"/>
        </w:rPr>
        <w:t xml:space="preserve"> for teacher use only and is not intended to be shared with parents and carers.</w:t>
      </w:r>
      <w:r w:rsidRPr="00AA3650">
        <w:rPr>
          <w:rFonts w:ascii="Arial" w:hAnsi="Arial" w:cs="Arial"/>
          <w:sz w:val="20"/>
          <w:szCs w:val="20"/>
        </w:rPr>
        <w:t xml:space="preserve"> </w:t>
      </w:r>
    </w:p>
    <w:p w14:paraId="479B20FB" w14:textId="77777777" w:rsidR="0046225E" w:rsidRDefault="0046225E" w:rsidP="00195EB9">
      <w:pPr>
        <w:pStyle w:val="BodyText"/>
        <w:numPr>
          <w:ilvl w:val="0"/>
          <w:numId w:val="22"/>
        </w:numPr>
        <w:kinsoku w:val="0"/>
        <w:overflowPunct w:val="0"/>
        <w:ind w:left="714" w:hanging="357"/>
        <w:rPr>
          <w:rFonts w:ascii="Arial" w:hAnsi="Arial" w:cs="Arial"/>
          <w:sz w:val="20"/>
          <w:szCs w:val="20"/>
        </w:rPr>
      </w:pPr>
      <w:r w:rsidRPr="00AA3650">
        <w:rPr>
          <w:rFonts w:ascii="Arial" w:hAnsi="Arial" w:cs="Arial"/>
          <w:sz w:val="20"/>
          <w:szCs w:val="20"/>
        </w:rPr>
        <w:t xml:space="preserve">Parent Summary report – is available </w:t>
      </w:r>
      <w:r>
        <w:rPr>
          <w:rFonts w:ascii="Arial" w:hAnsi="Arial" w:cs="Arial"/>
          <w:sz w:val="20"/>
          <w:szCs w:val="20"/>
        </w:rPr>
        <w:t xml:space="preserve">following </w:t>
      </w:r>
      <w:r w:rsidRPr="00AA3650">
        <w:rPr>
          <w:rFonts w:ascii="Arial" w:hAnsi="Arial" w:cs="Arial"/>
          <w:sz w:val="20"/>
          <w:szCs w:val="20"/>
        </w:rPr>
        <w:t>completion of the assessments</w:t>
      </w:r>
      <w:r>
        <w:rPr>
          <w:rFonts w:ascii="Arial" w:hAnsi="Arial" w:cs="Arial"/>
          <w:sz w:val="20"/>
          <w:szCs w:val="20"/>
        </w:rPr>
        <w:t xml:space="preserve">, should </w:t>
      </w:r>
      <w:r w:rsidRPr="00AA3650">
        <w:rPr>
          <w:rFonts w:ascii="Arial" w:hAnsi="Arial" w:cs="Arial"/>
          <w:sz w:val="20"/>
          <w:szCs w:val="20"/>
        </w:rPr>
        <w:t>schools choose to provide parents and carers a snapshot of skills and understandings their child demonstrated during the assessment.</w:t>
      </w:r>
    </w:p>
    <w:p w14:paraId="11F4CEC6" w14:textId="77777777" w:rsidR="00FA0F89" w:rsidRDefault="00FA0F89" w:rsidP="00FA0F89">
      <w:pPr>
        <w:spacing w:before="0" w:after="0" w:line="240" w:lineRule="auto"/>
      </w:pPr>
      <w:bookmarkStart w:id="64" w:name="_Toc93064460"/>
      <w:bookmarkStart w:id="65" w:name="_Toc93394498"/>
      <w:bookmarkStart w:id="66" w:name="_Hlk114577320"/>
    </w:p>
    <w:p w14:paraId="19ACD087" w14:textId="19C6B9A2" w:rsidR="0046225E" w:rsidRDefault="0046225E" w:rsidP="00FA0F89">
      <w:pPr>
        <w:spacing w:before="0" w:after="0" w:line="240" w:lineRule="auto"/>
      </w:pPr>
      <w:r>
        <w:t>P</w:t>
      </w:r>
      <w:r w:rsidRPr="0040682C">
        <w:t>arent/care giver</w:t>
      </w:r>
      <w:r>
        <w:t xml:space="preserve"> interviews are</w:t>
      </w:r>
      <w:r w:rsidRPr="0040682C">
        <w:t xml:space="preserve"> recommended </w:t>
      </w:r>
      <w:r>
        <w:t>for students who require additional support, including EAL/D students</w:t>
      </w:r>
      <w:r w:rsidRPr="0040682C">
        <w:t xml:space="preserve">. </w:t>
      </w:r>
      <w:hyperlink r:id="rId45" w:history="1">
        <w:r w:rsidRPr="00B379E2">
          <w:rPr>
            <w:rStyle w:val="Hyperlink"/>
            <w:rFonts w:eastAsia="Times New Roman"/>
          </w:rPr>
          <w:t>Interpreting and translation services</w:t>
        </w:r>
      </w:hyperlink>
      <w:r>
        <w:t xml:space="preserve"> </w:t>
      </w:r>
      <w:r w:rsidRPr="0040682C">
        <w:t xml:space="preserve">are </w:t>
      </w:r>
      <w:r w:rsidR="00FA0F89">
        <w:t xml:space="preserve">also </w:t>
      </w:r>
      <w:r w:rsidRPr="0040682C">
        <w:t xml:space="preserve">available </w:t>
      </w:r>
      <w:bookmarkEnd w:id="64"/>
      <w:bookmarkEnd w:id="65"/>
      <w:r w:rsidR="00FA0F89">
        <w:t>for additional support.</w:t>
      </w:r>
    </w:p>
    <w:p w14:paraId="011A84BB" w14:textId="77777777" w:rsidR="00FA0F89" w:rsidRDefault="00FA0F89" w:rsidP="00FA0F89">
      <w:pPr>
        <w:spacing w:before="0" w:after="0" w:line="240" w:lineRule="auto"/>
      </w:pPr>
    </w:p>
    <w:p w14:paraId="15C8809F" w14:textId="77777777" w:rsidR="0046225E" w:rsidRPr="00595B15" w:rsidRDefault="0046225E" w:rsidP="00FA0F89">
      <w:pPr>
        <w:shd w:val="clear" w:color="auto" w:fill="FFFFFF"/>
        <w:spacing w:before="0" w:after="0" w:line="240" w:lineRule="auto"/>
        <w:rPr>
          <w:rFonts w:eastAsia="Times New Roman"/>
          <w:color w:val="333333"/>
          <w:lang w:eastAsia="en-AU"/>
        </w:rPr>
      </w:pPr>
      <w:r>
        <w:rPr>
          <w:rFonts w:eastAsia="Times New Roman"/>
          <w:color w:val="333333"/>
          <w:lang w:eastAsia="en-AU"/>
        </w:rPr>
        <w:t>Interpreting and translation services</w:t>
      </w:r>
      <w:r w:rsidRPr="00EA29EC">
        <w:rPr>
          <w:rFonts w:eastAsia="Times New Roman"/>
          <w:color w:val="333333"/>
          <w:lang w:eastAsia="en-AU"/>
        </w:rPr>
        <w:t xml:space="preserve"> can</w:t>
      </w:r>
      <w:r>
        <w:rPr>
          <w:rFonts w:eastAsia="Times New Roman"/>
          <w:color w:val="333333"/>
          <w:lang w:eastAsia="en-AU"/>
        </w:rPr>
        <w:t xml:space="preserve"> also work with </w:t>
      </w:r>
      <w:r w:rsidRPr="00EA29EC">
        <w:rPr>
          <w:rFonts w:eastAsia="Times New Roman"/>
          <w:color w:val="333333"/>
          <w:lang w:eastAsia="en-AU"/>
        </w:rPr>
        <w:t>culturally and linguistically diverse languages</w:t>
      </w:r>
      <w:r>
        <w:rPr>
          <w:rFonts w:eastAsia="Times New Roman"/>
          <w:color w:val="333333"/>
          <w:lang w:eastAsia="en-AU"/>
        </w:rPr>
        <w:t>, A</w:t>
      </w:r>
      <w:r w:rsidRPr="00EA29EC">
        <w:rPr>
          <w:rFonts w:eastAsia="Times New Roman"/>
          <w:color w:val="333333"/>
          <w:lang w:eastAsia="en-AU"/>
        </w:rPr>
        <w:t>boriginal Australian languages</w:t>
      </w:r>
      <w:r>
        <w:rPr>
          <w:rFonts w:eastAsia="Times New Roman"/>
          <w:color w:val="333333"/>
          <w:lang w:eastAsia="en-AU"/>
        </w:rPr>
        <w:t xml:space="preserve"> and </w:t>
      </w:r>
      <w:r w:rsidRPr="00EA29EC">
        <w:rPr>
          <w:rFonts w:eastAsia="Times New Roman"/>
          <w:color w:val="333333"/>
          <w:lang w:eastAsia="en-AU"/>
        </w:rPr>
        <w:t>Australian sign language (AUSLAN).</w:t>
      </w:r>
      <w:bookmarkEnd w:id="66"/>
    </w:p>
    <w:p w14:paraId="4EAD138F" w14:textId="77777777" w:rsidR="00CD3A4A" w:rsidRDefault="00CD3A4A" w:rsidP="001C0FBD"/>
    <w:p w14:paraId="5DABC95C" w14:textId="77777777" w:rsidR="00FF4B1D" w:rsidRDefault="00FF4B1D" w:rsidP="00C1098A">
      <w:pPr>
        <w:pStyle w:val="Title"/>
        <w:rPr>
          <w:rStyle w:val="DocumentSubtitle"/>
        </w:rPr>
      </w:pPr>
    </w:p>
    <w:p w14:paraId="3F6C964E" w14:textId="77777777" w:rsidR="00FF4B1D" w:rsidRDefault="00FF4B1D" w:rsidP="00C1098A">
      <w:pPr>
        <w:pStyle w:val="Title"/>
        <w:rPr>
          <w:rStyle w:val="DocumentSubtitle"/>
        </w:rPr>
      </w:pPr>
    </w:p>
    <w:p w14:paraId="10B0150A" w14:textId="2258B035" w:rsidR="00086DD9" w:rsidRDefault="00851B8F" w:rsidP="00C1098A">
      <w:pPr>
        <w:pStyle w:val="Title"/>
        <w:rPr>
          <w:rStyle w:val="DocumentSubtitle"/>
        </w:rPr>
      </w:pPr>
      <w:r>
        <w:rPr>
          <w:rStyle w:val="DocumentSubtitle"/>
        </w:rPr>
        <w:lastRenderedPageBreak/>
        <w:t>APPENDIX A</w:t>
      </w:r>
    </w:p>
    <w:p w14:paraId="577677B1" w14:textId="35A56631" w:rsidR="00571261" w:rsidRPr="00A46328" w:rsidRDefault="00571261" w:rsidP="00DF2ABB">
      <w:pPr>
        <w:pStyle w:val="Heading1"/>
        <w:spacing w:after="120" w:line="264" w:lineRule="auto"/>
        <w:rPr>
          <w:rStyle w:val="DocumentSubtitle"/>
          <w:rFonts w:eastAsia="Calibri"/>
          <w:sz w:val="24"/>
        </w:rPr>
      </w:pPr>
      <w:bookmarkStart w:id="67" w:name="_A.1:_Assign_administrator"/>
      <w:bookmarkStart w:id="68" w:name="_A.2:_Record_exemption,"/>
      <w:bookmarkStart w:id="69" w:name="_Toc114572432"/>
      <w:bookmarkEnd w:id="67"/>
      <w:bookmarkEnd w:id="68"/>
      <w:r w:rsidRPr="00A46328">
        <w:rPr>
          <w:rStyle w:val="DocumentSubtitle"/>
          <w:rFonts w:eastAsia="Calibri"/>
          <w:sz w:val="24"/>
        </w:rPr>
        <w:t>A.</w:t>
      </w:r>
      <w:r w:rsidR="006207E9">
        <w:rPr>
          <w:rStyle w:val="DocumentSubtitle"/>
          <w:rFonts w:eastAsia="Calibri"/>
          <w:sz w:val="24"/>
        </w:rPr>
        <w:t>1</w:t>
      </w:r>
      <w:r w:rsidRPr="00A46328">
        <w:rPr>
          <w:rStyle w:val="DocumentSubtitle"/>
          <w:rFonts w:eastAsia="Calibri"/>
          <w:sz w:val="24"/>
        </w:rPr>
        <w:t xml:space="preserve">: </w:t>
      </w:r>
      <w:r>
        <w:rPr>
          <w:rStyle w:val="DocumentSubtitle"/>
          <w:rFonts w:eastAsia="Calibri"/>
          <w:sz w:val="24"/>
        </w:rPr>
        <w:t>Record exemption, withdrawal, and absence in the online system</w:t>
      </w:r>
      <w:bookmarkEnd w:id="69"/>
    </w:p>
    <w:p w14:paraId="3BB95F4A" w14:textId="77777777" w:rsidR="0046225E" w:rsidRPr="0046225E" w:rsidRDefault="0046225E" w:rsidP="00FA0F89">
      <w:pPr>
        <w:pStyle w:val="BodyText"/>
        <w:kinsoku w:val="0"/>
        <w:overflowPunct w:val="0"/>
        <w:rPr>
          <w:rFonts w:ascii="Arial" w:hAnsi="Arial" w:cs="Arial"/>
          <w:sz w:val="20"/>
          <w:szCs w:val="20"/>
        </w:rPr>
      </w:pPr>
      <w:r w:rsidRPr="0046225E">
        <w:rPr>
          <w:rFonts w:ascii="Arial" w:hAnsi="Arial" w:cs="Arial"/>
          <w:sz w:val="20"/>
          <w:szCs w:val="20"/>
        </w:rPr>
        <w:t>On-entry Module 1 assessments are mandatory for pre-primary students, as such are already assigned to all pre-primary students. Pre-primary students with approved exemption/withdrawal, should be recorded in the online system. Students absent during the assessment period should also be recorded in the system. Failure to record approved exemption/withdrawal and absence will result in assessment status for the school as ‘not started’ or ‘incomplete’. Year 1 and Year 2 students are not required to record exemptions as the assessments are optional.</w:t>
      </w:r>
    </w:p>
    <w:p w14:paraId="22CCFF00" w14:textId="77777777" w:rsidR="0046225E" w:rsidRDefault="0046225E" w:rsidP="00571261">
      <w:pPr>
        <w:pStyle w:val="BodyText"/>
        <w:kinsoku w:val="0"/>
        <w:overflowPunct w:val="0"/>
        <w:spacing w:line="259" w:lineRule="auto"/>
      </w:pPr>
    </w:p>
    <w:p w14:paraId="05929C7C" w14:textId="51897EA9" w:rsidR="00571261" w:rsidRPr="006B02BA" w:rsidRDefault="00571261" w:rsidP="00571261">
      <w:pPr>
        <w:pStyle w:val="BodyText"/>
        <w:kinsoku w:val="0"/>
        <w:overflowPunct w:val="0"/>
        <w:spacing w:line="259" w:lineRule="auto"/>
        <w:rPr>
          <w:rFonts w:ascii="Arial" w:hAnsi="Arial" w:cs="Arial"/>
          <w:sz w:val="20"/>
          <w:szCs w:val="20"/>
        </w:rPr>
      </w:pPr>
      <w:r w:rsidRPr="006B02BA">
        <w:rPr>
          <w:rFonts w:ascii="Arial" w:hAnsi="Arial" w:cs="Arial"/>
          <w:sz w:val="20"/>
          <w:szCs w:val="20"/>
        </w:rPr>
        <w:t>To record an exemption/withdrawal or absence:</w:t>
      </w:r>
    </w:p>
    <w:p w14:paraId="6489F8F1" w14:textId="54BBE193" w:rsidR="00571261" w:rsidRPr="006B02BA" w:rsidRDefault="00B27132" w:rsidP="00195EB9">
      <w:pPr>
        <w:pStyle w:val="BodyText"/>
        <w:numPr>
          <w:ilvl w:val="0"/>
          <w:numId w:val="8"/>
        </w:numPr>
        <w:kinsoku w:val="0"/>
        <w:overflowPunct w:val="0"/>
        <w:spacing w:before="120" w:after="120" w:line="259" w:lineRule="auto"/>
        <w:ind w:left="426" w:hanging="284"/>
        <w:rPr>
          <w:rFonts w:ascii="Arial" w:hAnsi="Arial" w:cs="Arial"/>
          <w:sz w:val="20"/>
          <w:szCs w:val="20"/>
        </w:rPr>
      </w:pPr>
      <w:r>
        <w:rPr>
          <w:noProof/>
        </w:rPr>
        <mc:AlternateContent>
          <mc:Choice Requires="wps">
            <w:drawing>
              <wp:anchor distT="0" distB="0" distL="114300" distR="114300" simplePos="0" relativeHeight="251707392" behindDoc="0" locked="0" layoutInCell="1" allowOverlap="1" wp14:anchorId="24888317" wp14:editId="3DC8A056">
                <wp:simplePos x="0" y="0"/>
                <wp:positionH relativeFrom="column">
                  <wp:posOffset>2319020</wp:posOffset>
                </wp:positionH>
                <wp:positionV relativeFrom="paragraph">
                  <wp:posOffset>19050</wp:posOffset>
                </wp:positionV>
                <wp:extent cx="342900" cy="213995"/>
                <wp:effectExtent l="0" t="0" r="0" b="0"/>
                <wp:wrapNone/>
                <wp:docPr id="167172260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1399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oval w14:anchorId="41BC5F4D" id="Oval 5" o:spid="_x0000_s1026" style="position:absolute;margin-left:182.6pt;margin-top:1.5pt;width:27pt;height:16.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" filled="f" strokecolor="red" strokeweight="1.25pt">
                <v:path arrowok="t"/>
              </v:oval>
            </w:pict>
          </mc:Fallback>
        </mc:AlternateContent>
      </w:r>
      <w:r w:rsidR="00571261" w:rsidRPr="006B02BA">
        <w:rPr>
          <w:rFonts w:ascii="Arial" w:hAnsi="Arial" w:cs="Arial"/>
          <w:iCs/>
          <w:noProof/>
          <w:sz w:val="20"/>
          <w:szCs w:val="20"/>
        </w:rPr>
        <w:drawing>
          <wp:anchor distT="0" distB="0" distL="114300" distR="114300" simplePos="0" relativeHeight="251706368" behindDoc="0" locked="0" layoutInCell="1" allowOverlap="1" wp14:anchorId="305B778C" wp14:editId="40060F06">
            <wp:simplePos x="0" y="0"/>
            <wp:positionH relativeFrom="column">
              <wp:posOffset>1371600</wp:posOffset>
            </wp:positionH>
            <wp:positionV relativeFrom="paragraph">
              <wp:posOffset>19050</wp:posOffset>
            </wp:positionV>
            <wp:extent cx="2830830" cy="166370"/>
            <wp:effectExtent l="19050" t="19050" r="26670" b="2413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830830" cy="16637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571261" w:rsidRPr="006B02BA">
        <w:rPr>
          <w:rFonts w:ascii="Arial" w:hAnsi="Arial" w:cs="Arial"/>
          <w:sz w:val="20"/>
          <w:szCs w:val="20"/>
        </w:rPr>
        <w:t xml:space="preserve">Go to </w:t>
      </w:r>
      <w:r w:rsidR="00571261" w:rsidRPr="006B02BA">
        <w:rPr>
          <w:rFonts w:ascii="Arial" w:hAnsi="Arial" w:cs="Arial"/>
          <w:i/>
          <w:iCs/>
          <w:sz w:val="20"/>
          <w:szCs w:val="20"/>
        </w:rPr>
        <w:t xml:space="preserve">Assign </w:t>
      </w:r>
      <w:r w:rsidR="00571261" w:rsidRPr="006B02BA">
        <w:rPr>
          <w:rFonts w:ascii="Arial" w:hAnsi="Arial" w:cs="Arial"/>
          <w:sz w:val="20"/>
          <w:szCs w:val="20"/>
        </w:rPr>
        <w:t xml:space="preserve">page </w:t>
      </w:r>
    </w:p>
    <w:p w14:paraId="1C2022B9" w14:textId="77777777" w:rsidR="00571261" w:rsidRPr="006B02BA" w:rsidRDefault="00571261" w:rsidP="00195EB9">
      <w:pPr>
        <w:pStyle w:val="BodyText"/>
        <w:numPr>
          <w:ilvl w:val="0"/>
          <w:numId w:val="8"/>
        </w:numPr>
        <w:kinsoku w:val="0"/>
        <w:overflowPunct w:val="0"/>
        <w:spacing w:before="120" w:after="120" w:line="259" w:lineRule="auto"/>
        <w:ind w:left="426" w:hanging="284"/>
        <w:rPr>
          <w:rFonts w:ascii="Arial" w:hAnsi="Arial" w:cs="Arial"/>
          <w:sz w:val="20"/>
          <w:szCs w:val="20"/>
        </w:rPr>
      </w:pPr>
      <w:r w:rsidRPr="006B02BA">
        <w:rPr>
          <w:rFonts w:ascii="Arial" w:hAnsi="Arial" w:cs="Arial"/>
          <w:sz w:val="20"/>
          <w:szCs w:val="20"/>
        </w:rPr>
        <w:t xml:space="preserve">Select the student/s who need the exemption, withdrawal or absence recorded.  </w:t>
      </w:r>
    </w:p>
    <w:p w14:paraId="17E0DFA3" w14:textId="77777777" w:rsidR="00571261" w:rsidRPr="006B02BA" w:rsidRDefault="00571261" w:rsidP="00195EB9">
      <w:pPr>
        <w:pStyle w:val="BodyText"/>
        <w:numPr>
          <w:ilvl w:val="0"/>
          <w:numId w:val="8"/>
        </w:numPr>
        <w:kinsoku w:val="0"/>
        <w:overflowPunct w:val="0"/>
        <w:spacing w:before="120" w:after="120" w:line="259" w:lineRule="auto"/>
        <w:ind w:left="426" w:hanging="284"/>
        <w:rPr>
          <w:rFonts w:ascii="Arial" w:hAnsi="Arial" w:cs="Arial"/>
          <w:sz w:val="20"/>
          <w:szCs w:val="20"/>
        </w:rPr>
      </w:pPr>
      <w:r w:rsidRPr="006B02BA">
        <w:rPr>
          <w:rFonts w:ascii="Arial" w:hAnsi="Arial" w:cs="Arial"/>
          <w:sz w:val="20"/>
          <w:szCs w:val="20"/>
        </w:rPr>
        <w:t xml:space="preserve">Select the appropriate assessment status from the drop-down menus for each assessment </w:t>
      </w:r>
    </w:p>
    <w:p w14:paraId="28F02E2F" w14:textId="79170CCA" w:rsidR="00571261" w:rsidRPr="006B02BA" w:rsidRDefault="000125EF" w:rsidP="00571261">
      <w:pPr>
        <w:pStyle w:val="BodyText"/>
        <w:kinsoku w:val="0"/>
        <w:overflowPunct w:val="0"/>
        <w:spacing w:before="60" w:after="60" w:line="259" w:lineRule="auto"/>
        <w:ind w:left="426"/>
        <w:rPr>
          <w:rFonts w:ascii="Arial" w:hAnsi="Arial" w:cs="Arial"/>
          <w:sz w:val="20"/>
          <w:szCs w:val="20"/>
        </w:rPr>
      </w:pPr>
      <w:r w:rsidRPr="000125EF">
        <w:rPr>
          <w:rFonts w:ascii="Arial" w:hAnsi="Arial" w:cs="Arial"/>
          <w:noProof/>
          <w:sz w:val="20"/>
          <w:szCs w:val="20"/>
        </w:rPr>
        <w:drawing>
          <wp:anchor distT="0" distB="0" distL="114300" distR="114300" simplePos="0" relativeHeight="251710464" behindDoc="1" locked="0" layoutInCell="1" allowOverlap="1" wp14:anchorId="46959DD1" wp14:editId="2305FE20">
            <wp:simplePos x="0" y="0"/>
            <wp:positionH relativeFrom="column">
              <wp:posOffset>1435735</wp:posOffset>
            </wp:positionH>
            <wp:positionV relativeFrom="paragraph">
              <wp:posOffset>20955</wp:posOffset>
            </wp:positionV>
            <wp:extent cx="1412709" cy="781050"/>
            <wp:effectExtent l="19050" t="19050" r="16510" b="19050"/>
            <wp:wrapTight wrapText="bothSides">
              <wp:wrapPolygon edited="0">
                <wp:start x="-291" y="-527"/>
                <wp:lineTo x="-291" y="21600"/>
                <wp:lineTo x="21561" y="21600"/>
                <wp:lineTo x="21561" y="-527"/>
                <wp:lineTo x="-291" y="-52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4278" t="32072" b="4763"/>
                    <a:stretch/>
                  </pic:blipFill>
                  <pic:spPr bwMode="auto">
                    <a:xfrm>
                      <a:off x="0" y="0"/>
                      <a:ext cx="1412709" cy="781050"/>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anchor>
        </w:drawing>
      </w:r>
    </w:p>
    <w:p w14:paraId="21287CDF" w14:textId="368A777F" w:rsidR="00571261" w:rsidRPr="006B02BA" w:rsidRDefault="00571261" w:rsidP="00571261">
      <w:pPr>
        <w:pStyle w:val="BodyText"/>
        <w:kinsoku w:val="0"/>
        <w:overflowPunct w:val="0"/>
        <w:spacing w:before="60" w:after="60" w:line="259" w:lineRule="auto"/>
        <w:rPr>
          <w:rFonts w:ascii="Arial" w:hAnsi="Arial" w:cs="Arial"/>
          <w:sz w:val="20"/>
          <w:szCs w:val="20"/>
        </w:rPr>
      </w:pPr>
    </w:p>
    <w:p w14:paraId="294B288B" w14:textId="1AFE8332" w:rsidR="00571261" w:rsidRPr="006B02BA" w:rsidRDefault="00571261" w:rsidP="00571261">
      <w:pPr>
        <w:pStyle w:val="BodyText"/>
        <w:kinsoku w:val="0"/>
        <w:overflowPunct w:val="0"/>
        <w:spacing w:before="60" w:after="60" w:line="259" w:lineRule="auto"/>
        <w:ind w:left="426"/>
        <w:rPr>
          <w:rFonts w:ascii="Arial" w:hAnsi="Arial" w:cs="Arial"/>
          <w:sz w:val="20"/>
          <w:szCs w:val="20"/>
        </w:rPr>
      </w:pPr>
    </w:p>
    <w:p w14:paraId="435F1272" w14:textId="6CEF03E7" w:rsidR="00571261" w:rsidRPr="006B02BA" w:rsidRDefault="00571261" w:rsidP="00571261">
      <w:pPr>
        <w:pStyle w:val="BodyText"/>
        <w:kinsoku w:val="0"/>
        <w:overflowPunct w:val="0"/>
        <w:spacing w:before="60" w:after="60" w:line="259" w:lineRule="auto"/>
        <w:ind w:left="426"/>
        <w:rPr>
          <w:rFonts w:ascii="Arial" w:hAnsi="Arial" w:cs="Arial"/>
          <w:sz w:val="20"/>
          <w:szCs w:val="20"/>
        </w:rPr>
      </w:pPr>
    </w:p>
    <w:p w14:paraId="315370DD" w14:textId="55F67BCE" w:rsidR="00571261" w:rsidRPr="006B02BA" w:rsidRDefault="00571261" w:rsidP="00571261">
      <w:pPr>
        <w:pStyle w:val="BodyText"/>
        <w:kinsoku w:val="0"/>
        <w:overflowPunct w:val="0"/>
        <w:spacing w:before="60" w:after="60" w:line="259" w:lineRule="auto"/>
        <w:ind w:left="426"/>
        <w:rPr>
          <w:rFonts w:ascii="Arial" w:hAnsi="Arial" w:cs="Arial"/>
          <w:sz w:val="20"/>
          <w:szCs w:val="20"/>
        </w:rPr>
      </w:pPr>
    </w:p>
    <w:p w14:paraId="6E7B86ED" w14:textId="37BC3C7D" w:rsidR="000125EF" w:rsidRPr="000125EF" w:rsidRDefault="00571261" w:rsidP="00195EB9">
      <w:pPr>
        <w:pStyle w:val="BodyText"/>
        <w:numPr>
          <w:ilvl w:val="0"/>
          <w:numId w:val="8"/>
        </w:numPr>
        <w:kinsoku w:val="0"/>
        <w:overflowPunct w:val="0"/>
        <w:spacing w:before="60" w:after="60" w:line="259" w:lineRule="auto"/>
        <w:ind w:left="426" w:hanging="284"/>
        <w:rPr>
          <w:rFonts w:ascii="Arial" w:hAnsi="Arial" w:cs="Arial"/>
          <w:sz w:val="20"/>
          <w:szCs w:val="20"/>
        </w:rPr>
      </w:pPr>
      <w:r w:rsidRPr="006B02BA">
        <w:rPr>
          <w:rFonts w:ascii="Arial" w:hAnsi="Arial" w:cs="Arial"/>
          <w:noProof/>
          <w:sz w:val="20"/>
          <w:szCs w:val="20"/>
        </w:rPr>
        <w:drawing>
          <wp:anchor distT="0" distB="0" distL="114300" distR="114300" simplePos="0" relativeHeight="251709440" behindDoc="0" locked="0" layoutInCell="1" allowOverlap="1" wp14:anchorId="09699046" wp14:editId="3AC7BC60">
            <wp:simplePos x="0" y="0"/>
            <wp:positionH relativeFrom="column">
              <wp:posOffset>1499870</wp:posOffset>
            </wp:positionH>
            <wp:positionV relativeFrom="paragraph">
              <wp:posOffset>22860</wp:posOffset>
            </wp:positionV>
            <wp:extent cx="895985" cy="180975"/>
            <wp:effectExtent l="0" t="0" r="0"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srcRect l="11992" t="30331"/>
                    <a:stretch/>
                  </pic:blipFill>
                  <pic:spPr bwMode="auto">
                    <a:xfrm>
                      <a:off x="0" y="0"/>
                      <a:ext cx="895985" cy="180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02BA">
        <w:rPr>
          <w:rFonts w:ascii="Arial" w:hAnsi="Arial" w:cs="Arial"/>
          <w:sz w:val="20"/>
          <w:szCs w:val="20"/>
        </w:rPr>
        <w:t xml:space="preserve">Click </w:t>
      </w:r>
      <w:r w:rsidRPr="006B02BA">
        <w:rPr>
          <w:rFonts w:ascii="Arial" w:hAnsi="Arial" w:cs="Arial"/>
          <w:i/>
          <w:sz w:val="20"/>
          <w:szCs w:val="20"/>
        </w:rPr>
        <w:t xml:space="preserve">Apply Changes                        </w:t>
      </w:r>
      <w:r w:rsidR="006B02BA" w:rsidRPr="006B02BA">
        <w:rPr>
          <w:rFonts w:ascii="Arial" w:hAnsi="Arial" w:cs="Arial"/>
          <w:i/>
          <w:sz w:val="20"/>
          <w:szCs w:val="20"/>
        </w:rPr>
        <w:t xml:space="preserve">  </w:t>
      </w:r>
      <w:r w:rsidR="006B02BA">
        <w:rPr>
          <w:rFonts w:ascii="Arial" w:hAnsi="Arial" w:cs="Arial"/>
          <w:i/>
          <w:sz w:val="20"/>
          <w:szCs w:val="20"/>
        </w:rPr>
        <w:t xml:space="preserve"> (</w:t>
      </w:r>
      <w:r w:rsidRPr="006B02BA">
        <w:rPr>
          <w:rFonts w:ascii="Arial" w:hAnsi="Arial" w:cs="Arial"/>
          <w:sz w:val="20"/>
          <w:szCs w:val="20"/>
        </w:rPr>
        <w:t xml:space="preserve">located below the class name). </w:t>
      </w:r>
    </w:p>
    <w:p w14:paraId="43CD00B1" w14:textId="77777777" w:rsidR="006207E9" w:rsidRDefault="006207E9" w:rsidP="00571261">
      <w:pPr>
        <w:spacing w:after="200"/>
        <w:rPr>
          <w:bCs/>
        </w:rPr>
      </w:pPr>
    </w:p>
    <w:p w14:paraId="412F9E72" w14:textId="38C1D28B" w:rsidR="00571261" w:rsidRPr="006B02BA" w:rsidRDefault="00571261" w:rsidP="00571261">
      <w:pPr>
        <w:spacing w:after="200"/>
        <w:rPr>
          <w:bCs/>
        </w:rPr>
      </w:pPr>
      <w:r w:rsidRPr="006B02BA">
        <w:rPr>
          <w:bCs/>
        </w:rPr>
        <w:t>Once an assessment has been started and the student later identified as exempted or withdrawn, or was not available to complete the assessment, email</w:t>
      </w:r>
      <w:r w:rsidR="006207E9">
        <w:rPr>
          <w:bCs/>
        </w:rPr>
        <w:t xml:space="preserve"> school support</w:t>
      </w:r>
      <w:r w:rsidRPr="006B02BA">
        <w:rPr>
          <w:bCs/>
        </w:rPr>
        <w:t xml:space="preserve"> with details including school, name and class to change the status. </w:t>
      </w:r>
    </w:p>
    <w:p w14:paraId="37233271" w14:textId="77777777" w:rsidR="00BA5C5D" w:rsidRDefault="00BA5C5D" w:rsidP="008652F6">
      <w:pPr>
        <w:rPr>
          <w:b/>
          <w:bCs/>
        </w:rPr>
      </w:pPr>
    </w:p>
    <w:p w14:paraId="6FBED0DF" w14:textId="77777777" w:rsidR="00336E2E" w:rsidRPr="00EA04AD" w:rsidRDefault="00336E2E" w:rsidP="00336E2E">
      <w:pPr>
        <w:widowControl w:val="0"/>
        <w:kinsoku w:val="0"/>
        <w:overflowPunct w:val="0"/>
        <w:autoSpaceDE w:val="0"/>
        <w:autoSpaceDN w:val="0"/>
        <w:adjustRightInd w:val="0"/>
        <w:spacing w:before="0" w:after="0"/>
        <w:rPr>
          <w:rFonts w:eastAsia="Times New Roman"/>
          <w:b/>
          <w:lang w:eastAsia="en-AU"/>
        </w:rPr>
      </w:pPr>
      <w:r w:rsidRPr="00EA04AD">
        <w:rPr>
          <w:rFonts w:eastAsia="Times New Roman"/>
          <w:b/>
          <w:lang w:eastAsia="en-AU"/>
        </w:rPr>
        <w:t>AISWA schools</w:t>
      </w:r>
    </w:p>
    <w:p w14:paraId="065FDD79" w14:textId="77777777" w:rsidR="00336E2E" w:rsidRPr="00EA04AD" w:rsidRDefault="00336E2E" w:rsidP="00336E2E">
      <w:pPr>
        <w:widowControl w:val="0"/>
        <w:kinsoku w:val="0"/>
        <w:overflowPunct w:val="0"/>
        <w:autoSpaceDE w:val="0"/>
        <w:autoSpaceDN w:val="0"/>
        <w:adjustRightInd w:val="0"/>
        <w:spacing w:before="0" w:after="0"/>
        <w:rPr>
          <w:rFonts w:eastAsia="Times New Roman"/>
          <w:lang w:eastAsia="en-AU"/>
        </w:rPr>
      </w:pPr>
      <w:r w:rsidRPr="00EA04AD">
        <w:rPr>
          <w:rFonts w:eastAsia="Times New Roman"/>
          <w:lang w:eastAsia="en-AU"/>
        </w:rPr>
        <w:t>Deb</w:t>
      </w:r>
      <w:r>
        <w:rPr>
          <w:rFonts w:eastAsia="Times New Roman"/>
          <w:lang w:eastAsia="en-AU"/>
        </w:rPr>
        <w:t>bie Bolton</w:t>
      </w:r>
      <w:r w:rsidRPr="00EA04AD">
        <w:rPr>
          <w:rFonts w:eastAsia="Times New Roman"/>
          <w:lang w:eastAsia="en-AU"/>
        </w:rPr>
        <w:t>:</w:t>
      </w:r>
      <w:r>
        <w:rPr>
          <w:rFonts w:eastAsia="Times New Roman"/>
          <w:lang w:eastAsia="en-AU"/>
        </w:rPr>
        <w:t xml:space="preserve"> </w:t>
      </w:r>
      <w:hyperlink r:id="rId49" w:history="1">
        <w:r w:rsidRPr="006F6331">
          <w:rPr>
            <w:rStyle w:val="Hyperlink"/>
          </w:rPr>
          <w:t>DBolton@ais.wa.edu.au</w:t>
        </w:r>
      </w:hyperlink>
      <w:r>
        <w:t xml:space="preserve"> </w:t>
      </w:r>
      <w:r w:rsidRPr="00EA04AD">
        <w:rPr>
          <w:rFonts w:eastAsia="Times New Roman"/>
          <w:lang w:eastAsia="en-AU"/>
        </w:rPr>
        <w:t xml:space="preserve"> (9441 1669)</w:t>
      </w:r>
    </w:p>
    <w:p w14:paraId="26C01225" w14:textId="77777777" w:rsidR="00336E2E" w:rsidRPr="00EA04AD" w:rsidRDefault="00336E2E" w:rsidP="00336E2E">
      <w:pPr>
        <w:widowControl w:val="0"/>
        <w:kinsoku w:val="0"/>
        <w:overflowPunct w:val="0"/>
        <w:autoSpaceDE w:val="0"/>
        <w:autoSpaceDN w:val="0"/>
        <w:adjustRightInd w:val="0"/>
        <w:spacing w:before="0" w:after="0"/>
        <w:rPr>
          <w:rFonts w:eastAsia="Times New Roman"/>
          <w:lang w:eastAsia="en-AU"/>
        </w:rPr>
      </w:pPr>
      <w:r w:rsidRPr="00EA04AD">
        <w:rPr>
          <w:rFonts w:eastAsia="Times New Roman"/>
          <w:lang w:eastAsia="en-AU"/>
        </w:rPr>
        <w:t xml:space="preserve">general enquiries (including resource requests): </w:t>
      </w:r>
      <w:hyperlink r:id="rId50" w:history="1">
        <w:r w:rsidRPr="00EA04AD">
          <w:rPr>
            <w:rFonts w:eastAsia="Times New Roman"/>
            <w:color w:val="0563C1"/>
            <w:u w:val="single"/>
            <w:lang w:eastAsia="en-AU"/>
          </w:rPr>
          <w:t>jdickinson@ais.wa.edu.au</w:t>
        </w:r>
      </w:hyperlink>
      <w:r w:rsidRPr="00EA04AD">
        <w:rPr>
          <w:rFonts w:eastAsia="Times New Roman"/>
          <w:lang w:eastAsia="en-AU"/>
        </w:rPr>
        <w:t xml:space="preserve"> </w:t>
      </w:r>
    </w:p>
    <w:p w14:paraId="3184EF35" w14:textId="77777777" w:rsidR="00336E2E" w:rsidRPr="00EA04AD" w:rsidRDefault="00336E2E" w:rsidP="00336E2E">
      <w:pPr>
        <w:widowControl w:val="0"/>
        <w:kinsoku w:val="0"/>
        <w:overflowPunct w:val="0"/>
        <w:autoSpaceDE w:val="0"/>
        <w:autoSpaceDN w:val="0"/>
        <w:adjustRightInd w:val="0"/>
        <w:spacing w:before="0" w:after="0"/>
        <w:rPr>
          <w:rFonts w:eastAsia="Times New Roman"/>
          <w:b/>
          <w:lang w:eastAsia="en-AU"/>
        </w:rPr>
      </w:pPr>
    </w:p>
    <w:p w14:paraId="53D98EF5" w14:textId="77777777" w:rsidR="00336E2E" w:rsidRPr="00EA04AD" w:rsidRDefault="00336E2E" w:rsidP="00336E2E">
      <w:pPr>
        <w:widowControl w:val="0"/>
        <w:kinsoku w:val="0"/>
        <w:overflowPunct w:val="0"/>
        <w:autoSpaceDE w:val="0"/>
        <w:autoSpaceDN w:val="0"/>
        <w:adjustRightInd w:val="0"/>
        <w:spacing w:before="0" w:after="0"/>
        <w:rPr>
          <w:rFonts w:eastAsia="Times New Roman"/>
          <w:b/>
          <w:lang w:eastAsia="en-AU"/>
        </w:rPr>
      </w:pPr>
      <w:r w:rsidRPr="00EA04AD">
        <w:rPr>
          <w:rFonts w:eastAsia="Times New Roman"/>
          <w:b/>
          <w:lang w:eastAsia="en-AU"/>
        </w:rPr>
        <w:t>CEWA schools</w:t>
      </w:r>
    </w:p>
    <w:p w14:paraId="5C4E2A83" w14:textId="77777777" w:rsidR="00336E2E" w:rsidRPr="00EA04AD" w:rsidRDefault="00336E2E" w:rsidP="00336E2E">
      <w:pPr>
        <w:widowControl w:val="0"/>
        <w:kinsoku w:val="0"/>
        <w:overflowPunct w:val="0"/>
        <w:autoSpaceDE w:val="0"/>
        <w:autoSpaceDN w:val="0"/>
        <w:adjustRightInd w:val="0"/>
        <w:spacing w:before="0" w:after="0"/>
        <w:rPr>
          <w:rFonts w:eastAsia="Times New Roman"/>
          <w:lang w:eastAsia="en-AU"/>
        </w:rPr>
      </w:pPr>
      <w:r w:rsidRPr="00EA04AD">
        <w:rPr>
          <w:rFonts w:eastAsia="Times New Roman"/>
          <w:lang w:eastAsia="en-AU"/>
        </w:rPr>
        <w:t xml:space="preserve">Wendy Manners: </w:t>
      </w:r>
      <w:hyperlink r:id="rId51" w:history="1">
        <w:r w:rsidRPr="00EA04AD">
          <w:rPr>
            <w:rFonts w:eastAsia="Times New Roman"/>
            <w:color w:val="0563C1"/>
            <w:u w:val="single"/>
            <w:lang w:eastAsia="en-AU"/>
          </w:rPr>
          <w:t>Wendy.Manners@cewa.edu.au</w:t>
        </w:r>
      </w:hyperlink>
      <w:r w:rsidRPr="00EA04AD">
        <w:rPr>
          <w:rFonts w:eastAsia="Times New Roman"/>
          <w:lang w:eastAsia="en-AU"/>
        </w:rPr>
        <w:t xml:space="preserve">  (6380 5146)</w:t>
      </w:r>
    </w:p>
    <w:p w14:paraId="6706C1F2" w14:textId="3DC1D7CE" w:rsidR="00832BB5" w:rsidRDefault="00336E2E" w:rsidP="00336E2E">
      <w:pPr>
        <w:rPr>
          <w:rStyle w:val="DocumentSubtitle"/>
          <w:rFonts w:eastAsia="Calibri"/>
          <w:b/>
          <w:sz w:val="24"/>
          <w:szCs w:val="24"/>
        </w:rPr>
      </w:pPr>
      <w:r w:rsidRPr="00EA04AD">
        <w:rPr>
          <w:rFonts w:eastAsia="Times New Roman"/>
          <w:lang w:eastAsia="en-AU"/>
        </w:rPr>
        <w:t xml:space="preserve">general enquiries (including resource requests): </w:t>
      </w:r>
      <w:hyperlink r:id="rId52" w:history="1">
        <w:r w:rsidRPr="00EA04AD">
          <w:rPr>
            <w:rFonts w:eastAsia="Times New Roman"/>
            <w:color w:val="0563C1"/>
            <w:u w:val="single"/>
            <w:lang w:eastAsia="en-AU"/>
          </w:rPr>
          <w:t>early-years@cewa.edu.au</w:t>
        </w:r>
      </w:hyperlink>
      <w:r w:rsidR="00571261">
        <w:rPr>
          <w:rStyle w:val="DocumentSubtitle"/>
          <w:rFonts w:eastAsia="Calibri"/>
          <w:b/>
          <w:sz w:val="24"/>
          <w:szCs w:val="24"/>
        </w:rPr>
        <w:br w:type="page"/>
      </w:r>
      <w:bookmarkStart w:id="70" w:name="_A.3:_Item_Overview"/>
      <w:bookmarkStart w:id="71" w:name="_Toc114572433"/>
      <w:bookmarkEnd w:id="70"/>
    </w:p>
    <w:p w14:paraId="303A3BC7" w14:textId="70E87E4A" w:rsidR="00195EB9" w:rsidRDefault="00832BB5" w:rsidP="00195EB9">
      <w:pPr>
        <w:rPr>
          <w:rStyle w:val="DocumentSubtitle"/>
          <w:rFonts w:eastAsia="Calibri"/>
          <w:b/>
          <w:bCs/>
          <w:sz w:val="24"/>
        </w:rPr>
      </w:pPr>
      <w:bookmarkStart w:id="72" w:name="appendix"/>
      <w:r w:rsidRPr="006939F0">
        <w:rPr>
          <w:rStyle w:val="DocumentSubtitle"/>
          <w:rFonts w:eastAsia="Calibri"/>
          <w:b/>
          <w:bCs/>
          <w:sz w:val="24"/>
        </w:rPr>
        <w:lastRenderedPageBreak/>
        <w:t>A.</w:t>
      </w:r>
      <w:r w:rsidR="00A8474D">
        <w:rPr>
          <w:rStyle w:val="DocumentSubtitle"/>
          <w:rFonts w:eastAsia="Calibri"/>
          <w:b/>
          <w:bCs/>
          <w:sz w:val="24"/>
        </w:rPr>
        <w:t>2</w:t>
      </w:r>
      <w:r w:rsidRPr="006939F0">
        <w:rPr>
          <w:rStyle w:val="DocumentSubtitle"/>
          <w:rFonts w:eastAsia="Calibri"/>
          <w:b/>
          <w:bCs/>
          <w:sz w:val="24"/>
        </w:rPr>
        <w:t xml:space="preserve">: </w:t>
      </w:r>
      <w:r>
        <w:rPr>
          <w:rStyle w:val="DocumentSubtitle"/>
          <w:rFonts w:eastAsia="Calibri"/>
          <w:b/>
          <w:bCs/>
          <w:sz w:val="24"/>
        </w:rPr>
        <w:t xml:space="preserve">Module 1-4 links to the Western Australian Curriculum </w:t>
      </w:r>
    </w:p>
    <w:tbl>
      <w:tblPr>
        <w:tblStyle w:val="TableGrid"/>
        <w:tblW w:w="10206" w:type="dxa"/>
        <w:tblInd w:w="-289" w:type="dxa"/>
        <w:tblLook w:val="04A0" w:firstRow="1" w:lastRow="0" w:firstColumn="1" w:lastColumn="0" w:noHBand="0" w:noVBand="1"/>
      </w:tblPr>
      <w:tblGrid>
        <w:gridCol w:w="993"/>
        <w:gridCol w:w="3544"/>
        <w:gridCol w:w="5669"/>
      </w:tblGrid>
      <w:tr w:rsidR="00195EB9" w:rsidRPr="00380CAD" w14:paraId="2DBB2C09" w14:textId="77777777" w:rsidTr="006039FC">
        <w:trPr>
          <w:cantSplit/>
          <w:trHeight w:val="274"/>
        </w:trPr>
        <w:tc>
          <w:tcPr>
            <w:tcW w:w="10206" w:type="dxa"/>
            <w:gridSpan w:val="3"/>
            <w:shd w:val="clear" w:color="auto" w:fill="33C4DA"/>
            <w:vAlign w:val="center"/>
          </w:tcPr>
          <w:bookmarkEnd w:id="72"/>
          <w:p w14:paraId="4514101E" w14:textId="77777777" w:rsidR="00195EB9" w:rsidRPr="00411B64" w:rsidRDefault="00195EB9" w:rsidP="006039FC">
            <w:pPr>
              <w:spacing w:before="0" w:after="0"/>
              <w:jc w:val="center"/>
              <w:rPr>
                <w:b/>
                <w:bCs/>
                <w:color w:val="FFFFFF" w:themeColor="background1"/>
                <w:sz w:val="22"/>
                <w:szCs w:val="22"/>
              </w:rPr>
            </w:pPr>
            <w:r w:rsidRPr="00411B64">
              <w:rPr>
                <w:b/>
                <w:bCs/>
                <w:color w:val="000000" w:themeColor="text1"/>
                <w:sz w:val="22"/>
                <w:szCs w:val="22"/>
              </w:rPr>
              <w:t>WA CURRICULUM ENGLISH – PRE PRIMARY</w:t>
            </w:r>
          </w:p>
        </w:tc>
      </w:tr>
      <w:tr w:rsidR="00195EB9" w:rsidRPr="00380CAD" w14:paraId="1549ABC7" w14:textId="77777777" w:rsidTr="006039FC">
        <w:trPr>
          <w:cantSplit/>
          <w:trHeight w:val="572"/>
        </w:trPr>
        <w:tc>
          <w:tcPr>
            <w:tcW w:w="993" w:type="dxa"/>
            <w:vAlign w:val="center"/>
          </w:tcPr>
          <w:p w14:paraId="009526A5" w14:textId="77777777" w:rsidR="00195EB9" w:rsidRPr="00411B64" w:rsidRDefault="00195EB9" w:rsidP="006039FC">
            <w:pPr>
              <w:spacing w:before="0" w:after="0"/>
              <w:jc w:val="center"/>
              <w:rPr>
                <w:b/>
                <w:bCs/>
              </w:rPr>
            </w:pPr>
            <w:r w:rsidRPr="00411B64">
              <w:rPr>
                <w:b/>
                <w:bCs/>
              </w:rPr>
              <w:t>Sub-strand</w:t>
            </w:r>
          </w:p>
        </w:tc>
        <w:tc>
          <w:tcPr>
            <w:tcW w:w="3544" w:type="dxa"/>
            <w:vAlign w:val="center"/>
          </w:tcPr>
          <w:p w14:paraId="74F84574" w14:textId="77777777" w:rsidR="00195EB9" w:rsidRPr="00411B64" w:rsidRDefault="00195EB9" w:rsidP="006039FC">
            <w:pPr>
              <w:spacing w:before="0" w:after="0"/>
              <w:rPr>
                <w:b/>
                <w:bCs/>
              </w:rPr>
            </w:pPr>
            <w:r w:rsidRPr="00411B64">
              <w:rPr>
                <w:b/>
                <w:bCs/>
              </w:rPr>
              <w:t>Content Description</w:t>
            </w:r>
          </w:p>
        </w:tc>
        <w:tc>
          <w:tcPr>
            <w:tcW w:w="5669" w:type="dxa"/>
            <w:vAlign w:val="center"/>
          </w:tcPr>
          <w:p w14:paraId="738D7836" w14:textId="23DDD974" w:rsidR="00195EB9" w:rsidRPr="00411B64" w:rsidRDefault="00195EB9" w:rsidP="006039FC">
            <w:pPr>
              <w:spacing w:before="0" w:after="0"/>
              <w:rPr>
                <w:b/>
                <w:bCs/>
              </w:rPr>
            </w:pPr>
            <w:r w:rsidRPr="00411B64">
              <w:rPr>
                <w:b/>
                <w:bCs/>
              </w:rPr>
              <w:t xml:space="preserve">On-entry </w:t>
            </w:r>
            <w:r w:rsidR="00C26B8A">
              <w:rPr>
                <w:b/>
                <w:bCs/>
              </w:rPr>
              <w:t>a</w:t>
            </w:r>
            <w:r w:rsidRPr="00411B64">
              <w:rPr>
                <w:b/>
                <w:bCs/>
              </w:rPr>
              <w:t xml:space="preserve">ssessment </w:t>
            </w:r>
            <w:r w:rsidR="00C26B8A">
              <w:rPr>
                <w:b/>
                <w:bCs/>
              </w:rPr>
              <w:t>items</w:t>
            </w:r>
            <w:r w:rsidRPr="00411B64">
              <w:rPr>
                <w:b/>
                <w:bCs/>
              </w:rPr>
              <w:t xml:space="preserve"> assessed</w:t>
            </w:r>
          </w:p>
        </w:tc>
      </w:tr>
      <w:tr w:rsidR="00195EB9" w:rsidRPr="00380CAD" w14:paraId="78542C87" w14:textId="77777777" w:rsidTr="006039FC">
        <w:trPr>
          <w:cantSplit/>
          <w:trHeight w:val="272"/>
        </w:trPr>
        <w:tc>
          <w:tcPr>
            <w:tcW w:w="10206" w:type="dxa"/>
            <w:gridSpan w:val="3"/>
            <w:shd w:val="clear" w:color="auto" w:fill="33C4DA"/>
            <w:vAlign w:val="center"/>
          </w:tcPr>
          <w:p w14:paraId="464FA405" w14:textId="77777777" w:rsidR="00195EB9" w:rsidRPr="00411B64" w:rsidRDefault="00195EB9" w:rsidP="006039FC">
            <w:pPr>
              <w:spacing w:before="0" w:after="0"/>
              <w:jc w:val="center"/>
              <w:rPr>
                <w:b/>
                <w:bCs/>
                <w:sz w:val="22"/>
                <w:szCs w:val="22"/>
              </w:rPr>
            </w:pPr>
            <w:r w:rsidRPr="00411B64">
              <w:rPr>
                <w:b/>
                <w:bCs/>
                <w:sz w:val="22"/>
                <w:szCs w:val="22"/>
              </w:rPr>
              <w:t>LANGUAGE</w:t>
            </w:r>
          </w:p>
        </w:tc>
      </w:tr>
      <w:tr w:rsidR="00195EB9" w:rsidRPr="00250B9B" w14:paraId="39D592B4" w14:textId="77777777" w:rsidTr="006039FC">
        <w:trPr>
          <w:cantSplit/>
          <w:trHeight w:val="1260"/>
        </w:trPr>
        <w:tc>
          <w:tcPr>
            <w:tcW w:w="993" w:type="dxa"/>
            <w:vMerge w:val="restart"/>
            <w:shd w:val="clear" w:color="auto" w:fill="33C4DA"/>
            <w:textDirection w:val="btLr"/>
            <w:vAlign w:val="center"/>
          </w:tcPr>
          <w:p w14:paraId="503D39A4" w14:textId="77777777" w:rsidR="00195EB9" w:rsidRPr="006201F4" w:rsidRDefault="00195EB9" w:rsidP="006039FC">
            <w:pPr>
              <w:ind w:left="113" w:right="113"/>
              <w:jc w:val="center"/>
              <w:rPr>
                <w:b/>
                <w:bCs/>
              </w:rPr>
            </w:pPr>
            <w:r w:rsidRPr="006201F4">
              <w:rPr>
                <w:b/>
                <w:bCs/>
              </w:rPr>
              <w:t>Language for interacting with others</w:t>
            </w:r>
          </w:p>
        </w:tc>
        <w:tc>
          <w:tcPr>
            <w:tcW w:w="3544" w:type="dxa"/>
          </w:tcPr>
          <w:p w14:paraId="57D9397E" w14:textId="77777777" w:rsidR="00195EB9" w:rsidRPr="006201F4" w:rsidRDefault="00195EB9" w:rsidP="006039FC">
            <w:pPr>
              <w:spacing w:before="0" w:after="0" w:line="240" w:lineRule="auto"/>
              <w:contextualSpacing/>
            </w:pPr>
            <w:r w:rsidRPr="006201F4">
              <w:rPr>
                <w:b/>
                <w:bCs/>
              </w:rPr>
              <w:t xml:space="preserve">WAPELAI1 </w:t>
            </w:r>
            <w:r w:rsidRPr="006201F4">
              <w:t>Explore how language is used differently at home, in school and in communities depending on the relationships between people</w:t>
            </w:r>
          </w:p>
        </w:tc>
        <w:tc>
          <w:tcPr>
            <w:tcW w:w="5669" w:type="dxa"/>
          </w:tcPr>
          <w:p w14:paraId="437F8CB6" w14:textId="77777777" w:rsidR="00195EB9" w:rsidRPr="006201F4" w:rsidRDefault="00195EB9" w:rsidP="006039FC">
            <w:pPr>
              <w:spacing w:before="0" w:after="0"/>
              <w:rPr>
                <w:b/>
                <w:bCs/>
              </w:rPr>
            </w:pPr>
            <w:r w:rsidRPr="006201F4">
              <w:rPr>
                <w:b/>
                <w:bCs/>
              </w:rPr>
              <w:t>SPL Task 1 (Oral language)</w:t>
            </w:r>
          </w:p>
          <w:p w14:paraId="0F45F837" w14:textId="77777777" w:rsidR="00195EB9" w:rsidRPr="006201F4" w:rsidRDefault="00195EB9" w:rsidP="006039FC">
            <w:pPr>
              <w:spacing w:before="0" w:after="0" w:line="240" w:lineRule="auto"/>
              <w:rPr>
                <w:i/>
                <w:iCs/>
              </w:rPr>
            </w:pPr>
            <w:r w:rsidRPr="006201F4">
              <w:rPr>
                <w:i/>
                <w:iCs/>
              </w:rPr>
              <w:t xml:space="preserve">Criteria 1: </w:t>
            </w:r>
            <w:r w:rsidRPr="008452E1">
              <w:rPr>
                <w:i/>
                <w:iCs/>
                <w:color w:val="BFBFBF" w:themeColor="background1" w:themeShade="BF"/>
              </w:rPr>
              <w:t>Participation and Engagement</w:t>
            </w:r>
          </w:p>
          <w:p w14:paraId="0A4FFE25" w14:textId="77777777" w:rsidR="00195EB9" w:rsidRPr="006201F4" w:rsidRDefault="00195EB9" w:rsidP="006039FC">
            <w:pPr>
              <w:spacing w:before="0" w:after="0" w:line="240" w:lineRule="auto"/>
              <w:rPr>
                <w:i/>
                <w:iCs/>
              </w:rPr>
            </w:pPr>
            <w:r w:rsidRPr="006201F4">
              <w:rPr>
                <w:i/>
                <w:iCs/>
              </w:rPr>
              <w:t xml:space="preserve">Criteria 2: </w:t>
            </w:r>
            <w:r w:rsidRPr="008452E1">
              <w:rPr>
                <w:i/>
                <w:iCs/>
                <w:color w:val="BFBFBF" w:themeColor="background1" w:themeShade="BF"/>
              </w:rPr>
              <w:t>Voice</w:t>
            </w:r>
          </w:p>
        </w:tc>
      </w:tr>
      <w:tr w:rsidR="00195EB9" w:rsidRPr="00250B9B" w14:paraId="16AD0F9E" w14:textId="77777777" w:rsidTr="006039FC">
        <w:trPr>
          <w:cantSplit/>
          <w:trHeight w:val="690"/>
        </w:trPr>
        <w:tc>
          <w:tcPr>
            <w:tcW w:w="993" w:type="dxa"/>
            <w:vMerge/>
            <w:shd w:val="clear" w:color="auto" w:fill="33C4DA"/>
            <w:textDirection w:val="btLr"/>
            <w:vAlign w:val="center"/>
          </w:tcPr>
          <w:p w14:paraId="5169E53F" w14:textId="77777777" w:rsidR="00195EB9" w:rsidRPr="006201F4" w:rsidRDefault="00195EB9" w:rsidP="006039FC">
            <w:pPr>
              <w:ind w:left="113" w:right="113"/>
              <w:rPr>
                <w:b/>
                <w:bCs/>
              </w:rPr>
            </w:pPr>
          </w:p>
        </w:tc>
        <w:tc>
          <w:tcPr>
            <w:tcW w:w="3544" w:type="dxa"/>
          </w:tcPr>
          <w:p w14:paraId="668C8444" w14:textId="77777777" w:rsidR="00195EB9" w:rsidRPr="006201F4" w:rsidRDefault="00195EB9" w:rsidP="006039FC">
            <w:pPr>
              <w:spacing w:before="0" w:after="0" w:line="240" w:lineRule="auto"/>
              <w:contextualSpacing/>
            </w:pPr>
            <w:r w:rsidRPr="006201F4">
              <w:rPr>
                <w:b/>
                <w:bCs/>
              </w:rPr>
              <w:t xml:space="preserve">WAPELAI2 </w:t>
            </w:r>
            <w:r w:rsidRPr="006201F4">
              <w:t>Explore different ways of using language to express opinions, likes and dislikes</w:t>
            </w:r>
          </w:p>
        </w:tc>
        <w:tc>
          <w:tcPr>
            <w:tcW w:w="5669" w:type="dxa"/>
            <w:tcBorders>
              <w:bottom w:val="single" w:sz="4" w:space="0" w:color="auto"/>
            </w:tcBorders>
          </w:tcPr>
          <w:p w14:paraId="37BB1180" w14:textId="77777777" w:rsidR="00195EB9" w:rsidRPr="006201F4" w:rsidRDefault="00195EB9" w:rsidP="006039FC">
            <w:pPr>
              <w:spacing w:before="0" w:after="0"/>
              <w:rPr>
                <w:b/>
                <w:bCs/>
              </w:rPr>
            </w:pPr>
            <w:r w:rsidRPr="006201F4">
              <w:rPr>
                <w:b/>
                <w:bCs/>
              </w:rPr>
              <w:t>SPL Task 1 (Oral language)</w:t>
            </w:r>
          </w:p>
          <w:p w14:paraId="1E9B2B73" w14:textId="77777777" w:rsidR="00195EB9" w:rsidRPr="006201F4" w:rsidRDefault="00195EB9" w:rsidP="006039FC">
            <w:pPr>
              <w:spacing w:before="0" w:after="0" w:line="240" w:lineRule="auto"/>
              <w:rPr>
                <w:i/>
                <w:iCs/>
              </w:rPr>
            </w:pPr>
            <w:r w:rsidRPr="006201F4">
              <w:rPr>
                <w:i/>
                <w:iCs/>
              </w:rPr>
              <w:t xml:space="preserve">Criteria 1: </w:t>
            </w:r>
            <w:r w:rsidRPr="008452E1">
              <w:rPr>
                <w:i/>
                <w:iCs/>
                <w:color w:val="BFBFBF" w:themeColor="background1" w:themeShade="BF"/>
              </w:rPr>
              <w:t>Participation and Engagement</w:t>
            </w:r>
          </w:p>
          <w:p w14:paraId="41DEAD59" w14:textId="77777777" w:rsidR="00195EB9" w:rsidRPr="006201F4" w:rsidRDefault="00195EB9" w:rsidP="006039FC">
            <w:pPr>
              <w:spacing w:before="0" w:after="0" w:line="240" w:lineRule="auto"/>
              <w:rPr>
                <w:i/>
                <w:iCs/>
              </w:rPr>
            </w:pPr>
            <w:r w:rsidRPr="006201F4">
              <w:rPr>
                <w:i/>
                <w:iCs/>
              </w:rPr>
              <w:t>Criteria 4:</w:t>
            </w:r>
            <w:r w:rsidRPr="006201F4">
              <w:rPr>
                <w:b/>
                <w:bCs/>
                <w:i/>
                <w:iCs/>
              </w:rPr>
              <w:t xml:space="preserve"> </w:t>
            </w:r>
            <w:r w:rsidRPr="008452E1">
              <w:rPr>
                <w:i/>
                <w:iCs/>
                <w:color w:val="BFBFBF" w:themeColor="background1" w:themeShade="BF"/>
              </w:rPr>
              <w:t xml:space="preserve">Vocabulary </w:t>
            </w:r>
          </w:p>
        </w:tc>
      </w:tr>
      <w:tr w:rsidR="00195EB9" w:rsidRPr="00250B9B" w14:paraId="57D1D95A" w14:textId="77777777" w:rsidTr="006039FC">
        <w:trPr>
          <w:cantSplit/>
          <w:trHeight w:val="526"/>
        </w:trPr>
        <w:tc>
          <w:tcPr>
            <w:tcW w:w="993" w:type="dxa"/>
            <w:vMerge w:val="restart"/>
            <w:shd w:val="clear" w:color="auto" w:fill="33C4DA"/>
            <w:textDirection w:val="btLr"/>
            <w:vAlign w:val="center"/>
          </w:tcPr>
          <w:p w14:paraId="083CE38A" w14:textId="77777777" w:rsidR="00195EB9" w:rsidRPr="006201F4" w:rsidRDefault="00195EB9" w:rsidP="006039FC">
            <w:pPr>
              <w:ind w:left="113" w:right="113"/>
              <w:jc w:val="center"/>
              <w:rPr>
                <w:b/>
                <w:bCs/>
              </w:rPr>
            </w:pPr>
            <w:r w:rsidRPr="006201F4">
              <w:rPr>
                <w:b/>
                <w:bCs/>
              </w:rPr>
              <w:t>Text structure, organisation and features</w:t>
            </w:r>
          </w:p>
        </w:tc>
        <w:tc>
          <w:tcPr>
            <w:tcW w:w="3544" w:type="dxa"/>
          </w:tcPr>
          <w:p w14:paraId="22F1CF05" w14:textId="77777777" w:rsidR="00195EB9" w:rsidRPr="006201F4" w:rsidRDefault="00195EB9" w:rsidP="006039FC">
            <w:pPr>
              <w:spacing w:before="0" w:after="0" w:line="240" w:lineRule="auto"/>
              <w:contextualSpacing/>
            </w:pPr>
            <w:r w:rsidRPr="006201F4">
              <w:rPr>
                <w:b/>
                <w:bCs/>
              </w:rPr>
              <w:t>WAPELAT1</w:t>
            </w:r>
            <w:r w:rsidRPr="006201F4">
              <w:t xml:space="preserve"> Understand that texts can take many forms, such as signs, books and digital texts</w:t>
            </w:r>
          </w:p>
        </w:tc>
        <w:tc>
          <w:tcPr>
            <w:tcW w:w="5669" w:type="dxa"/>
            <w:tcBorders>
              <w:bottom w:val="single" w:sz="4" w:space="0" w:color="auto"/>
            </w:tcBorders>
          </w:tcPr>
          <w:p w14:paraId="319FBAE6" w14:textId="77777777" w:rsidR="00195EB9" w:rsidRPr="006201F4" w:rsidRDefault="00195EB9" w:rsidP="006039FC">
            <w:r w:rsidRPr="006201F4">
              <w:rPr>
                <w:b/>
                <w:bCs/>
              </w:rPr>
              <w:t>Not assessed in the on-entry assessment</w:t>
            </w:r>
          </w:p>
        </w:tc>
      </w:tr>
      <w:tr w:rsidR="00195EB9" w:rsidRPr="00250B9B" w14:paraId="641BDBB5" w14:textId="77777777" w:rsidTr="006039FC">
        <w:trPr>
          <w:cantSplit/>
          <w:trHeight w:val="563"/>
        </w:trPr>
        <w:tc>
          <w:tcPr>
            <w:tcW w:w="993" w:type="dxa"/>
            <w:vMerge/>
            <w:shd w:val="clear" w:color="auto" w:fill="33C4DA"/>
            <w:textDirection w:val="btLr"/>
          </w:tcPr>
          <w:p w14:paraId="288C3CB2" w14:textId="77777777" w:rsidR="00195EB9" w:rsidRPr="006201F4" w:rsidRDefault="00195EB9" w:rsidP="006039FC">
            <w:pPr>
              <w:ind w:left="113" w:right="113"/>
              <w:rPr>
                <w:b/>
                <w:bCs/>
              </w:rPr>
            </w:pPr>
          </w:p>
        </w:tc>
        <w:tc>
          <w:tcPr>
            <w:tcW w:w="3544" w:type="dxa"/>
          </w:tcPr>
          <w:p w14:paraId="27013AD4" w14:textId="77777777" w:rsidR="00195EB9" w:rsidRPr="006201F4" w:rsidRDefault="00195EB9" w:rsidP="006039FC">
            <w:pPr>
              <w:spacing w:before="0" w:after="0" w:line="240" w:lineRule="auto"/>
              <w:contextualSpacing/>
            </w:pPr>
            <w:r w:rsidRPr="006201F4">
              <w:rPr>
                <w:b/>
                <w:bCs/>
              </w:rPr>
              <w:t>WAPELAT2</w:t>
            </w:r>
            <w:r w:rsidRPr="006201F4">
              <w:t xml:space="preserve"> Recognise that some language in written texts is unlike everyday spoken language</w:t>
            </w:r>
          </w:p>
        </w:tc>
        <w:tc>
          <w:tcPr>
            <w:tcW w:w="5669" w:type="dxa"/>
            <w:tcBorders>
              <w:top w:val="single" w:sz="4" w:space="0" w:color="auto"/>
            </w:tcBorders>
          </w:tcPr>
          <w:p w14:paraId="753A9966" w14:textId="77777777" w:rsidR="00195EB9" w:rsidRPr="006201F4" w:rsidRDefault="00195EB9" w:rsidP="006039FC">
            <w:r w:rsidRPr="006201F4">
              <w:rPr>
                <w:b/>
                <w:bCs/>
              </w:rPr>
              <w:t>Not assessed in the on-entry assessment</w:t>
            </w:r>
          </w:p>
        </w:tc>
      </w:tr>
      <w:tr w:rsidR="00195EB9" w:rsidRPr="00250B9B" w14:paraId="3DD67208" w14:textId="77777777" w:rsidTr="006039FC">
        <w:trPr>
          <w:cantSplit/>
          <w:trHeight w:val="1293"/>
        </w:trPr>
        <w:tc>
          <w:tcPr>
            <w:tcW w:w="993" w:type="dxa"/>
            <w:vMerge/>
            <w:shd w:val="clear" w:color="auto" w:fill="33C4DA"/>
            <w:textDirection w:val="btLr"/>
          </w:tcPr>
          <w:p w14:paraId="1BC8A01F" w14:textId="77777777" w:rsidR="00195EB9" w:rsidRPr="006201F4" w:rsidRDefault="00195EB9" w:rsidP="006039FC">
            <w:pPr>
              <w:ind w:left="113" w:right="113"/>
              <w:rPr>
                <w:b/>
                <w:bCs/>
              </w:rPr>
            </w:pPr>
          </w:p>
        </w:tc>
        <w:tc>
          <w:tcPr>
            <w:tcW w:w="3544" w:type="dxa"/>
          </w:tcPr>
          <w:p w14:paraId="7AB39847" w14:textId="77777777" w:rsidR="00195EB9" w:rsidRPr="006201F4" w:rsidRDefault="00195EB9" w:rsidP="006039FC">
            <w:pPr>
              <w:spacing w:before="0" w:after="0" w:line="240" w:lineRule="auto"/>
              <w:contextualSpacing/>
            </w:pPr>
            <w:r w:rsidRPr="006201F4">
              <w:rPr>
                <w:b/>
                <w:bCs/>
              </w:rPr>
              <w:t xml:space="preserve">WAPELAT3 </w:t>
            </w:r>
            <w:r w:rsidRPr="006201F4">
              <w:t>Explore conventions of print and screen, including how books and simple digital texts are usually organised</w:t>
            </w:r>
          </w:p>
        </w:tc>
        <w:tc>
          <w:tcPr>
            <w:tcW w:w="5669" w:type="dxa"/>
          </w:tcPr>
          <w:p w14:paraId="56E5E5E2" w14:textId="77777777" w:rsidR="00195EB9" w:rsidRPr="006201F4" w:rsidRDefault="00195EB9" w:rsidP="006039FC">
            <w:pPr>
              <w:spacing w:before="0" w:after="0"/>
              <w:rPr>
                <w:b/>
                <w:bCs/>
                <w:i/>
                <w:iCs/>
              </w:rPr>
            </w:pPr>
            <w:r w:rsidRPr="006201F4">
              <w:rPr>
                <w:b/>
                <w:bCs/>
              </w:rPr>
              <w:t xml:space="preserve">Reading Task 3 (Cupcakes) </w:t>
            </w:r>
          </w:p>
          <w:p w14:paraId="4CB10650" w14:textId="77777777" w:rsidR="00195EB9" w:rsidRPr="006201F4" w:rsidRDefault="00195EB9" w:rsidP="006039FC">
            <w:pPr>
              <w:spacing w:before="0" w:after="0" w:line="240" w:lineRule="auto"/>
              <w:rPr>
                <w:i/>
                <w:iCs/>
                <w:color w:val="A6A6A6" w:themeColor="background1" w:themeShade="A6"/>
              </w:rPr>
            </w:pPr>
            <w:r w:rsidRPr="006201F4">
              <w:rPr>
                <w:i/>
                <w:iCs/>
              </w:rPr>
              <w:t xml:space="preserve">Question 1: </w:t>
            </w:r>
            <w:r w:rsidRPr="006201F4">
              <w:rPr>
                <w:i/>
                <w:iCs/>
                <w:color w:val="A6A6A6" w:themeColor="background1" w:themeShade="A6"/>
              </w:rPr>
              <w:t>“Can you show me the front of the book?”</w:t>
            </w:r>
          </w:p>
          <w:p w14:paraId="3E4C0487" w14:textId="77777777" w:rsidR="00195EB9" w:rsidRPr="006201F4" w:rsidRDefault="00195EB9" w:rsidP="006039FC">
            <w:pPr>
              <w:spacing w:before="0" w:after="0" w:line="240" w:lineRule="auto"/>
              <w:rPr>
                <w:i/>
                <w:iCs/>
              </w:rPr>
            </w:pPr>
            <w:r w:rsidRPr="006201F4">
              <w:rPr>
                <w:i/>
                <w:iCs/>
              </w:rPr>
              <w:t xml:space="preserve">Question 2: </w:t>
            </w:r>
            <w:r w:rsidRPr="006201F4">
              <w:rPr>
                <w:i/>
                <w:iCs/>
                <w:color w:val="A6A6A6" w:themeColor="background1" w:themeShade="A6"/>
              </w:rPr>
              <w:t xml:space="preserve">“Can you show me where it says Cup Cakes?” </w:t>
            </w:r>
          </w:p>
          <w:p w14:paraId="0556843E" w14:textId="77777777" w:rsidR="00195EB9" w:rsidRPr="006201F4" w:rsidRDefault="00195EB9" w:rsidP="006039FC">
            <w:pPr>
              <w:spacing w:before="0" w:after="0" w:line="240" w:lineRule="auto"/>
              <w:rPr>
                <w:i/>
                <w:iCs/>
              </w:rPr>
            </w:pPr>
            <w:r w:rsidRPr="006201F4">
              <w:rPr>
                <w:i/>
                <w:iCs/>
              </w:rPr>
              <w:t xml:space="preserve">Question 3: </w:t>
            </w:r>
            <w:r w:rsidRPr="006201F4">
              <w:rPr>
                <w:i/>
                <w:iCs/>
                <w:color w:val="A6A6A6" w:themeColor="background1" w:themeShade="A6"/>
              </w:rPr>
              <w:t>“Now, can you trace around a (word, letter)?”</w:t>
            </w:r>
          </w:p>
          <w:p w14:paraId="631BDFCA" w14:textId="77777777" w:rsidR="00195EB9" w:rsidRPr="006201F4" w:rsidRDefault="00195EB9" w:rsidP="006039FC">
            <w:pPr>
              <w:spacing w:before="0" w:after="0" w:line="240" w:lineRule="auto"/>
              <w:rPr>
                <w:i/>
                <w:iCs/>
              </w:rPr>
            </w:pPr>
            <w:r w:rsidRPr="006201F4">
              <w:rPr>
                <w:i/>
                <w:iCs/>
              </w:rPr>
              <w:t xml:space="preserve">Question 4: </w:t>
            </w:r>
            <w:r w:rsidRPr="006201F4">
              <w:rPr>
                <w:i/>
                <w:iCs/>
                <w:color w:val="A6A6A6" w:themeColor="background1" w:themeShade="A6"/>
              </w:rPr>
              <w:t>“Can you show me where the story begins?”</w:t>
            </w:r>
          </w:p>
          <w:p w14:paraId="3F653B19" w14:textId="77777777" w:rsidR="00195EB9" w:rsidRPr="006201F4" w:rsidRDefault="00195EB9" w:rsidP="006039FC">
            <w:pPr>
              <w:spacing w:before="0" w:after="0" w:line="240" w:lineRule="auto"/>
              <w:rPr>
                <w:i/>
                <w:iCs/>
              </w:rPr>
            </w:pPr>
            <w:r w:rsidRPr="006201F4">
              <w:rPr>
                <w:i/>
                <w:iCs/>
              </w:rPr>
              <w:t xml:space="preserve">Question 5: </w:t>
            </w:r>
            <w:r w:rsidRPr="006201F4">
              <w:rPr>
                <w:i/>
                <w:iCs/>
                <w:color w:val="A6A6A6" w:themeColor="background1" w:themeShade="A6"/>
              </w:rPr>
              <w:t>“Show me where to begin reading”</w:t>
            </w:r>
          </w:p>
          <w:p w14:paraId="29990B72" w14:textId="77777777" w:rsidR="00195EB9" w:rsidRPr="006201F4" w:rsidRDefault="00195EB9" w:rsidP="006039FC">
            <w:pPr>
              <w:spacing w:before="0" w:after="0" w:line="240" w:lineRule="auto"/>
              <w:rPr>
                <w:i/>
                <w:iCs/>
                <w:color w:val="A6A6A6" w:themeColor="background1" w:themeShade="A6"/>
              </w:rPr>
            </w:pPr>
            <w:r w:rsidRPr="006201F4">
              <w:rPr>
                <w:i/>
                <w:iCs/>
              </w:rPr>
              <w:t xml:space="preserve">Question 6: </w:t>
            </w:r>
            <w:r w:rsidRPr="006201F4">
              <w:rPr>
                <w:i/>
                <w:iCs/>
                <w:color w:val="A6A6A6" w:themeColor="background1" w:themeShade="A6"/>
              </w:rPr>
              <w:t>“Show me which way to read on this page.”</w:t>
            </w:r>
          </w:p>
          <w:p w14:paraId="6F58D453" w14:textId="77777777" w:rsidR="00195EB9" w:rsidRPr="006201F4" w:rsidRDefault="00195EB9" w:rsidP="006039FC">
            <w:pPr>
              <w:spacing w:before="0" w:after="0" w:line="240" w:lineRule="auto"/>
              <w:rPr>
                <w:i/>
                <w:iCs/>
                <w:color w:val="A6A6A6" w:themeColor="background1" w:themeShade="A6"/>
              </w:rPr>
            </w:pPr>
            <w:r w:rsidRPr="006201F4">
              <w:rPr>
                <w:i/>
                <w:iCs/>
              </w:rPr>
              <w:t xml:space="preserve">Question 7: </w:t>
            </w:r>
            <w:r w:rsidRPr="006201F4">
              <w:rPr>
                <w:i/>
                <w:iCs/>
                <w:color w:val="A6A6A6" w:themeColor="background1" w:themeShade="A6"/>
              </w:rPr>
              <w:t>Matches written words to spoken words</w:t>
            </w:r>
          </w:p>
        </w:tc>
      </w:tr>
      <w:tr w:rsidR="00195EB9" w:rsidRPr="00250B9B" w14:paraId="501ABD71" w14:textId="77777777" w:rsidTr="006039FC">
        <w:trPr>
          <w:cantSplit/>
          <w:trHeight w:val="1335"/>
        </w:trPr>
        <w:tc>
          <w:tcPr>
            <w:tcW w:w="993" w:type="dxa"/>
            <w:vMerge w:val="restart"/>
            <w:shd w:val="clear" w:color="auto" w:fill="33C4DA"/>
            <w:textDirection w:val="btLr"/>
            <w:vAlign w:val="center"/>
          </w:tcPr>
          <w:p w14:paraId="66E17CBD" w14:textId="77777777" w:rsidR="00195EB9" w:rsidRPr="006201F4" w:rsidRDefault="00195EB9" w:rsidP="006039FC">
            <w:pPr>
              <w:ind w:left="113" w:right="113"/>
              <w:jc w:val="center"/>
              <w:rPr>
                <w:b/>
                <w:bCs/>
              </w:rPr>
            </w:pPr>
            <w:r w:rsidRPr="006201F4">
              <w:rPr>
                <w:b/>
                <w:bCs/>
              </w:rPr>
              <w:t>Language for expressing and developing ideas</w:t>
            </w:r>
          </w:p>
        </w:tc>
        <w:tc>
          <w:tcPr>
            <w:tcW w:w="3544" w:type="dxa"/>
          </w:tcPr>
          <w:p w14:paraId="737B44B6" w14:textId="77777777" w:rsidR="00195EB9" w:rsidRPr="006201F4" w:rsidRDefault="00195EB9" w:rsidP="006039FC">
            <w:pPr>
              <w:spacing w:before="0" w:after="0" w:line="240" w:lineRule="auto"/>
              <w:contextualSpacing/>
            </w:pPr>
            <w:r w:rsidRPr="006201F4">
              <w:rPr>
                <w:b/>
                <w:bCs/>
              </w:rPr>
              <w:t>WAPELALA1</w:t>
            </w:r>
            <w:r w:rsidRPr="006201F4">
              <w:t xml:space="preserve"> Recognise that sentences are key units for expressing ideas</w:t>
            </w:r>
          </w:p>
        </w:tc>
        <w:tc>
          <w:tcPr>
            <w:tcW w:w="5669" w:type="dxa"/>
          </w:tcPr>
          <w:p w14:paraId="5B07E317" w14:textId="77777777" w:rsidR="00195EB9" w:rsidRPr="006201F4" w:rsidRDefault="00195EB9" w:rsidP="006039FC">
            <w:pPr>
              <w:spacing w:before="0" w:after="0"/>
              <w:rPr>
                <w:b/>
                <w:bCs/>
              </w:rPr>
            </w:pPr>
            <w:r w:rsidRPr="006201F4">
              <w:rPr>
                <w:b/>
                <w:bCs/>
              </w:rPr>
              <w:t>SPL Task 1 (Oral language)</w:t>
            </w:r>
          </w:p>
          <w:p w14:paraId="589FD5A0" w14:textId="77777777" w:rsidR="00195EB9" w:rsidRPr="006201F4" w:rsidRDefault="00195EB9" w:rsidP="006039FC">
            <w:pPr>
              <w:spacing w:before="0" w:after="0" w:line="240" w:lineRule="auto"/>
              <w:rPr>
                <w:i/>
                <w:iCs/>
              </w:rPr>
            </w:pPr>
            <w:r w:rsidRPr="006201F4">
              <w:rPr>
                <w:i/>
                <w:iCs/>
              </w:rPr>
              <w:t xml:space="preserve">Criteria 3: </w:t>
            </w:r>
            <w:r w:rsidRPr="008452E1">
              <w:rPr>
                <w:i/>
                <w:iCs/>
                <w:color w:val="BFBFBF" w:themeColor="background1" w:themeShade="BF"/>
              </w:rPr>
              <w:t>Coherence</w:t>
            </w:r>
          </w:p>
          <w:p w14:paraId="06D34707" w14:textId="77777777" w:rsidR="00195EB9" w:rsidRDefault="00195EB9" w:rsidP="006039FC">
            <w:pPr>
              <w:spacing w:before="0" w:after="0"/>
              <w:rPr>
                <w:i/>
                <w:iCs/>
                <w:color w:val="A6A6A6" w:themeColor="background1" w:themeShade="A6"/>
              </w:rPr>
            </w:pPr>
          </w:p>
          <w:p w14:paraId="72587A3B" w14:textId="77777777" w:rsidR="00195EB9" w:rsidRPr="006201F4" w:rsidRDefault="00195EB9" w:rsidP="006039FC">
            <w:pPr>
              <w:spacing w:before="0" w:after="0"/>
              <w:rPr>
                <w:b/>
                <w:bCs/>
              </w:rPr>
            </w:pPr>
            <w:r w:rsidRPr="006201F4">
              <w:rPr>
                <w:b/>
                <w:bCs/>
              </w:rPr>
              <w:t>Writing (Clever Max)</w:t>
            </w:r>
          </w:p>
          <w:p w14:paraId="47562D75" w14:textId="77777777" w:rsidR="00195EB9" w:rsidRPr="006201F4" w:rsidRDefault="00195EB9" w:rsidP="006039FC">
            <w:pPr>
              <w:spacing w:before="0" w:after="0" w:line="240" w:lineRule="auto"/>
              <w:rPr>
                <w:i/>
                <w:iCs/>
              </w:rPr>
            </w:pPr>
            <w:r w:rsidRPr="006201F4">
              <w:rPr>
                <w:i/>
                <w:iCs/>
              </w:rPr>
              <w:t xml:space="preserve">Criteria 6: </w:t>
            </w:r>
            <w:r w:rsidRPr="008452E1">
              <w:rPr>
                <w:i/>
                <w:iCs/>
                <w:color w:val="BFBFBF" w:themeColor="background1" w:themeShade="BF"/>
              </w:rPr>
              <w:t>Sentence Structure</w:t>
            </w:r>
          </w:p>
        </w:tc>
      </w:tr>
      <w:tr w:rsidR="00195EB9" w:rsidRPr="00250B9B" w14:paraId="581F37DF" w14:textId="77777777" w:rsidTr="006039FC">
        <w:trPr>
          <w:cantSplit/>
          <w:trHeight w:val="576"/>
        </w:trPr>
        <w:tc>
          <w:tcPr>
            <w:tcW w:w="993" w:type="dxa"/>
            <w:vMerge/>
            <w:shd w:val="clear" w:color="auto" w:fill="33C4DA"/>
            <w:textDirection w:val="btLr"/>
          </w:tcPr>
          <w:p w14:paraId="2CE26D05" w14:textId="77777777" w:rsidR="00195EB9" w:rsidRPr="006201F4" w:rsidRDefault="00195EB9" w:rsidP="006039FC">
            <w:pPr>
              <w:ind w:left="113" w:right="113"/>
              <w:rPr>
                <w:i/>
                <w:iCs/>
              </w:rPr>
            </w:pPr>
          </w:p>
        </w:tc>
        <w:tc>
          <w:tcPr>
            <w:tcW w:w="3544" w:type="dxa"/>
          </w:tcPr>
          <w:p w14:paraId="057D31E9" w14:textId="77777777" w:rsidR="00195EB9" w:rsidRPr="006201F4" w:rsidRDefault="00195EB9" w:rsidP="006039FC">
            <w:pPr>
              <w:spacing w:before="0" w:after="0" w:line="240" w:lineRule="auto"/>
              <w:contextualSpacing/>
            </w:pPr>
            <w:r w:rsidRPr="006201F4">
              <w:rPr>
                <w:b/>
                <w:bCs/>
              </w:rPr>
              <w:t xml:space="preserve">WAPELALA2 </w:t>
            </w:r>
            <w:r w:rsidRPr="006201F4">
              <w:t>Recognise that sentences are made up of groups of words that work together in particular ways to make meaning</w:t>
            </w:r>
          </w:p>
        </w:tc>
        <w:tc>
          <w:tcPr>
            <w:tcW w:w="5669" w:type="dxa"/>
          </w:tcPr>
          <w:p w14:paraId="2EF069FF" w14:textId="77777777" w:rsidR="00195EB9" w:rsidRPr="006201F4" w:rsidRDefault="00195EB9" w:rsidP="006039FC">
            <w:pPr>
              <w:spacing w:before="0" w:after="0" w:line="240" w:lineRule="auto"/>
            </w:pPr>
            <w:r w:rsidRPr="006201F4">
              <w:rPr>
                <w:b/>
                <w:bCs/>
              </w:rPr>
              <w:t>Not assessed in the on-entry assessment</w:t>
            </w:r>
          </w:p>
        </w:tc>
      </w:tr>
      <w:tr w:rsidR="00195EB9" w:rsidRPr="00250B9B" w14:paraId="5EF5D3F4" w14:textId="77777777" w:rsidTr="006039FC">
        <w:trPr>
          <w:cantSplit/>
          <w:trHeight w:val="983"/>
        </w:trPr>
        <w:tc>
          <w:tcPr>
            <w:tcW w:w="993" w:type="dxa"/>
            <w:vMerge/>
            <w:shd w:val="clear" w:color="auto" w:fill="33C4DA"/>
            <w:textDirection w:val="btLr"/>
          </w:tcPr>
          <w:p w14:paraId="40AF56DB" w14:textId="77777777" w:rsidR="00195EB9" w:rsidRPr="006201F4" w:rsidRDefault="00195EB9" w:rsidP="006039FC">
            <w:pPr>
              <w:ind w:left="113" w:right="113"/>
              <w:rPr>
                <w:i/>
                <w:iCs/>
              </w:rPr>
            </w:pPr>
          </w:p>
        </w:tc>
        <w:tc>
          <w:tcPr>
            <w:tcW w:w="3544" w:type="dxa"/>
          </w:tcPr>
          <w:p w14:paraId="21A3D82B" w14:textId="77777777" w:rsidR="00195EB9" w:rsidRPr="006201F4" w:rsidRDefault="00195EB9" w:rsidP="006039FC">
            <w:pPr>
              <w:spacing w:before="0" w:after="0" w:line="240" w:lineRule="auto"/>
              <w:contextualSpacing/>
            </w:pPr>
            <w:r w:rsidRPr="006201F4">
              <w:rPr>
                <w:b/>
                <w:bCs/>
              </w:rPr>
              <w:t>WAPELALA3</w:t>
            </w:r>
            <w:r w:rsidRPr="006201F4">
              <w:t xml:space="preserve"> Explore the contribution of images and words to meaning in stories and informative texts</w:t>
            </w:r>
          </w:p>
        </w:tc>
        <w:tc>
          <w:tcPr>
            <w:tcW w:w="5669" w:type="dxa"/>
          </w:tcPr>
          <w:p w14:paraId="25A89D79" w14:textId="77777777" w:rsidR="00195EB9" w:rsidRPr="006201F4" w:rsidRDefault="00195EB9" w:rsidP="006039FC">
            <w:pPr>
              <w:spacing w:before="0" w:after="0"/>
              <w:rPr>
                <w:b/>
                <w:bCs/>
              </w:rPr>
            </w:pPr>
            <w:r w:rsidRPr="006201F4">
              <w:rPr>
                <w:b/>
                <w:bCs/>
              </w:rPr>
              <w:t>Reading Task 4 (Clever Max)</w:t>
            </w:r>
          </w:p>
          <w:p w14:paraId="50ADF91B" w14:textId="77777777" w:rsidR="00195EB9" w:rsidRPr="006201F4" w:rsidRDefault="00195EB9" w:rsidP="006039FC">
            <w:pPr>
              <w:spacing w:before="0" w:after="0" w:line="240" w:lineRule="auto"/>
              <w:rPr>
                <w:i/>
                <w:iCs/>
                <w:color w:val="A6A6A6" w:themeColor="background1" w:themeShade="A6"/>
              </w:rPr>
            </w:pPr>
            <w:r w:rsidRPr="006201F4">
              <w:rPr>
                <w:i/>
                <w:iCs/>
              </w:rPr>
              <w:t xml:space="preserve">Question 6: </w:t>
            </w:r>
            <w:r w:rsidRPr="006201F4">
              <w:rPr>
                <w:i/>
                <w:iCs/>
                <w:color w:val="A6A6A6" w:themeColor="background1" w:themeShade="A6"/>
              </w:rPr>
              <w:t>“Why are the leaves important in the story?”</w:t>
            </w:r>
          </w:p>
          <w:p w14:paraId="3D3A6BF5" w14:textId="77777777" w:rsidR="00195EB9" w:rsidRPr="006201F4" w:rsidRDefault="00195EB9" w:rsidP="006039FC">
            <w:pPr>
              <w:spacing w:before="0" w:after="0" w:line="240" w:lineRule="auto"/>
              <w:rPr>
                <w:i/>
                <w:iCs/>
                <w:color w:val="A6A6A6" w:themeColor="background1" w:themeShade="A6"/>
              </w:rPr>
            </w:pPr>
            <w:r w:rsidRPr="006201F4">
              <w:rPr>
                <w:i/>
                <w:iCs/>
              </w:rPr>
              <w:t xml:space="preserve">Question 7: </w:t>
            </w:r>
            <w:r w:rsidRPr="006201F4">
              <w:rPr>
                <w:i/>
                <w:iCs/>
                <w:color w:val="A6A6A6" w:themeColor="background1" w:themeShade="A6"/>
              </w:rPr>
              <w:t>“Why does Max look so happy here?”</w:t>
            </w:r>
          </w:p>
          <w:p w14:paraId="054C661B" w14:textId="77777777" w:rsidR="00195EB9" w:rsidRPr="006201F4" w:rsidRDefault="00195EB9" w:rsidP="006039FC">
            <w:pPr>
              <w:spacing w:before="0" w:after="0" w:line="240" w:lineRule="auto"/>
            </w:pPr>
            <w:r w:rsidRPr="006201F4">
              <w:rPr>
                <w:i/>
                <w:iCs/>
              </w:rPr>
              <w:t xml:space="preserve">Question 8: </w:t>
            </w:r>
            <w:r w:rsidRPr="006201F4">
              <w:rPr>
                <w:i/>
                <w:iCs/>
                <w:color w:val="A6A6A6" w:themeColor="background1" w:themeShade="A6"/>
              </w:rPr>
              <w:t>“Why did Max wait?”</w:t>
            </w:r>
          </w:p>
        </w:tc>
      </w:tr>
      <w:tr w:rsidR="00195EB9" w:rsidRPr="00250B9B" w14:paraId="3BAAB891" w14:textId="77777777" w:rsidTr="006039FC">
        <w:trPr>
          <w:trHeight w:val="144"/>
        </w:trPr>
        <w:tc>
          <w:tcPr>
            <w:tcW w:w="993" w:type="dxa"/>
            <w:vMerge/>
            <w:shd w:val="clear" w:color="auto" w:fill="33C4DA"/>
            <w:textDirection w:val="btLr"/>
          </w:tcPr>
          <w:p w14:paraId="17D10FAF" w14:textId="77777777" w:rsidR="00195EB9" w:rsidRPr="006201F4" w:rsidRDefault="00195EB9" w:rsidP="006039FC">
            <w:pPr>
              <w:ind w:left="113" w:right="113"/>
              <w:rPr>
                <w:i/>
                <w:iCs/>
              </w:rPr>
            </w:pPr>
          </w:p>
        </w:tc>
        <w:tc>
          <w:tcPr>
            <w:tcW w:w="3544" w:type="dxa"/>
          </w:tcPr>
          <w:p w14:paraId="4A537075" w14:textId="77777777" w:rsidR="00195EB9" w:rsidRPr="006201F4" w:rsidRDefault="00195EB9" w:rsidP="006039FC">
            <w:pPr>
              <w:spacing w:before="0" w:after="0" w:line="240" w:lineRule="auto"/>
              <w:contextualSpacing/>
            </w:pPr>
            <w:r w:rsidRPr="006201F4">
              <w:rPr>
                <w:b/>
                <w:bCs/>
              </w:rPr>
              <w:t>WAPELALA4</w:t>
            </w:r>
            <w:r w:rsidRPr="006201F4">
              <w:t xml:space="preserve"> Recognise and develop awareness of vocabulary used in familiar contexts related to everyday experiences, personal interests and topics taught at school</w:t>
            </w:r>
          </w:p>
        </w:tc>
        <w:tc>
          <w:tcPr>
            <w:tcW w:w="5669" w:type="dxa"/>
          </w:tcPr>
          <w:p w14:paraId="7E0E2812" w14:textId="77777777" w:rsidR="00195EB9" w:rsidRPr="006201F4" w:rsidRDefault="00195EB9" w:rsidP="006039FC">
            <w:pPr>
              <w:spacing w:before="0" w:after="0"/>
              <w:rPr>
                <w:b/>
                <w:bCs/>
              </w:rPr>
            </w:pPr>
            <w:r w:rsidRPr="006201F4">
              <w:rPr>
                <w:b/>
                <w:bCs/>
              </w:rPr>
              <w:t>SPL Task 1(Oral language)</w:t>
            </w:r>
          </w:p>
          <w:p w14:paraId="00242624" w14:textId="77777777" w:rsidR="00195EB9" w:rsidRPr="006201F4" w:rsidRDefault="00195EB9" w:rsidP="006039FC">
            <w:pPr>
              <w:spacing w:before="0" w:after="0" w:line="240" w:lineRule="auto"/>
              <w:rPr>
                <w:i/>
                <w:iCs/>
              </w:rPr>
            </w:pPr>
            <w:r w:rsidRPr="006201F4">
              <w:rPr>
                <w:i/>
                <w:iCs/>
              </w:rPr>
              <w:t>Criteria 4:</w:t>
            </w:r>
            <w:r w:rsidRPr="006201F4">
              <w:rPr>
                <w:b/>
                <w:bCs/>
                <w:i/>
                <w:iCs/>
              </w:rPr>
              <w:t xml:space="preserve"> </w:t>
            </w:r>
            <w:r w:rsidRPr="008452E1">
              <w:rPr>
                <w:i/>
                <w:iCs/>
                <w:color w:val="BFBFBF" w:themeColor="background1" w:themeShade="BF"/>
              </w:rPr>
              <w:t xml:space="preserve">Vocabulary </w:t>
            </w:r>
          </w:p>
          <w:p w14:paraId="05D7E044" w14:textId="77777777" w:rsidR="00195EB9" w:rsidRDefault="00195EB9" w:rsidP="006039FC">
            <w:pPr>
              <w:spacing w:before="0" w:after="0"/>
              <w:rPr>
                <w:i/>
                <w:iCs/>
                <w:color w:val="A6A6A6" w:themeColor="background1" w:themeShade="A6"/>
              </w:rPr>
            </w:pPr>
          </w:p>
          <w:p w14:paraId="45C3321F" w14:textId="77777777" w:rsidR="00195EB9" w:rsidRPr="006201F4" w:rsidRDefault="00195EB9" w:rsidP="006039FC">
            <w:pPr>
              <w:spacing w:before="0" w:after="0"/>
              <w:rPr>
                <w:b/>
                <w:bCs/>
              </w:rPr>
            </w:pPr>
            <w:r w:rsidRPr="006201F4">
              <w:rPr>
                <w:b/>
                <w:bCs/>
              </w:rPr>
              <w:t>Writing (Clever Max)</w:t>
            </w:r>
          </w:p>
          <w:p w14:paraId="6C66B7EC" w14:textId="77777777" w:rsidR="00195EB9" w:rsidRPr="006201F4" w:rsidRDefault="00195EB9" w:rsidP="006039FC">
            <w:pPr>
              <w:spacing w:before="0" w:after="0" w:line="240" w:lineRule="auto"/>
            </w:pPr>
            <w:r w:rsidRPr="006201F4">
              <w:rPr>
                <w:i/>
                <w:iCs/>
              </w:rPr>
              <w:t xml:space="preserve">Criteria 5: </w:t>
            </w:r>
            <w:r w:rsidRPr="008452E1">
              <w:rPr>
                <w:i/>
                <w:iCs/>
                <w:color w:val="BFBFBF" w:themeColor="background1" w:themeShade="BF"/>
              </w:rPr>
              <w:t xml:space="preserve">Listening </w:t>
            </w:r>
          </w:p>
        </w:tc>
      </w:tr>
      <w:tr w:rsidR="00195EB9" w:rsidRPr="00250B9B" w14:paraId="59D737F0" w14:textId="77777777" w:rsidTr="006039FC">
        <w:trPr>
          <w:trHeight w:val="835"/>
        </w:trPr>
        <w:tc>
          <w:tcPr>
            <w:tcW w:w="993" w:type="dxa"/>
            <w:vMerge/>
            <w:shd w:val="clear" w:color="auto" w:fill="33C4DA"/>
          </w:tcPr>
          <w:p w14:paraId="1F7778CE" w14:textId="77777777" w:rsidR="00195EB9" w:rsidRPr="006201F4" w:rsidRDefault="00195EB9" w:rsidP="006039FC">
            <w:pPr>
              <w:rPr>
                <w:i/>
                <w:iCs/>
              </w:rPr>
            </w:pPr>
          </w:p>
        </w:tc>
        <w:tc>
          <w:tcPr>
            <w:tcW w:w="3544" w:type="dxa"/>
          </w:tcPr>
          <w:p w14:paraId="4562406A" w14:textId="77777777" w:rsidR="00195EB9" w:rsidRPr="006201F4" w:rsidRDefault="00195EB9" w:rsidP="006039FC">
            <w:pPr>
              <w:spacing w:before="0" w:after="0" w:line="240" w:lineRule="auto"/>
              <w:contextualSpacing/>
            </w:pPr>
            <w:r w:rsidRPr="006201F4">
              <w:rPr>
                <w:b/>
                <w:bCs/>
              </w:rPr>
              <w:t>WAPELALA5</w:t>
            </w:r>
            <w:r w:rsidRPr="006201F4">
              <w:t xml:space="preserve"> Identify punctuation as a feature of written text different from letters; recognise that capital letters are used for names, and that capital letters also signal the beginning of sentences while punctuation marks signal the end</w:t>
            </w:r>
          </w:p>
        </w:tc>
        <w:tc>
          <w:tcPr>
            <w:tcW w:w="5669" w:type="dxa"/>
          </w:tcPr>
          <w:p w14:paraId="654E0A95" w14:textId="77777777" w:rsidR="00195EB9" w:rsidRPr="006201F4" w:rsidRDefault="00195EB9" w:rsidP="006039FC">
            <w:pPr>
              <w:spacing w:before="0" w:after="0"/>
              <w:rPr>
                <w:b/>
                <w:bCs/>
              </w:rPr>
            </w:pPr>
            <w:r w:rsidRPr="006201F4">
              <w:rPr>
                <w:b/>
                <w:bCs/>
              </w:rPr>
              <w:t>Writing (Clever Max)</w:t>
            </w:r>
          </w:p>
          <w:p w14:paraId="7DF8DB6E" w14:textId="77777777" w:rsidR="00195EB9" w:rsidRPr="006201F4" w:rsidRDefault="00195EB9" w:rsidP="006039FC">
            <w:pPr>
              <w:spacing w:before="0" w:after="0" w:line="240" w:lineRule="auto"/>
              <w:rPr>
                <w:i/>
                <w:iCs/>
              </w:rPr>
            </w:pPr>
            <w:r w:rsidRPr="006201F4">
              <w:rPr>
                <w:i/>
                <w:iCs/>
              </w:rPr>
              <w:t xml:space="preserve">Criteria 7: </w:t>
            </w:r>
            <w:r w:rsidRPr="008452E1">
              <w:rPr>
                <w:i/>
                <w:iCs/>
                <w:color w:val="BFBFBF" w:themeColor="background1" w:themeShade="BF"/>
              </w:rPr>
              <w:t>Sentence Punctuation</w:t>
            </w:r>
          </w:p>
          <w:p w14:paraId="4F06FAFA" w14:textId="77777777" w:rsidR="00195EB9" w:rsidRPr="006201F4" w:rsidRDefault="00195EB9" w:rsidP="006039FC">
            <w:pPr>
              <w:spacing w:before="0" w:after="0" w:line="240" w:lineRule="auto"/>
            </w:pPr>
            <w:r w:rsidRPr="006201F4">
              <w:rPr>
                <w:i/>
                <w:iCs/>
              </w:rPr>
              <w:t xml:space="preserve">Criteria 8: </w:t>
            </w:r>
            <w:r w:rsidRPr="008452E1">
              <w:rPr>
                <w:i/>
                <w:iCs/>
                <w:color w:val="BFBFBF" w:themeColor="background1" w:themeShade="BF"/>
              </w:rPr>
              <w:t>Other Punctuation</w:t>
            </w:r>
          </w:p>
        </w:tc>
      </w:tr>
    </w:tbl>
    <w:p w14:paraId="3089DA57" w14:textId="77777777" w:rsidR="00195EB9" w:rsidRDefault="00195EB9" w:rsidP="00195EB9"/>
    <w:tbl>
      <w:tblPr>
        <w:tblStyle w:val="TableGrid"/>
        <w:tblW w:w="10206" w:type="dxa"/>
        <w:tblInd w:w="-289" w:type="dxa"/>
        <w:tblLook w:val="04A0" w:firstRow="1" w:lastRow="0" w:firstColumn="1" w:lastColumn="0" w:noHBand="0" w:noVBand="1"/>
      </w:tblPr>
      <w:tblGrid>
        <w:gridCol w:w="743"/>
        <w:gridCol w:w="3798"/>
        <w:gridCol w:w="5665"/>
      </w:tblGrid>
      <w:tr w:rsidR="00195EB9" w:rsidRPr="00250B9B" w14:paraId="764FC69E" w14:textId="77777777" w:rsidTr="006039FC">
        <w:trPr>
          <w:trHeight w:val="983"/>
        </w:trPr>
        <w:tc>
          <w:tcPr>
            <w:tcW w:w="743" w:type="dxa"/>
            <w:vMerge w:val="restart"/>
            <w:shd w:val="clear" w:color="auto" w:fill="33C4DA"/>
            <w:textDirection w:val="btLr"/>
            <w:vAlign w:val="center"/>
          </w:tcPr>
          <w:p w14:paraId="338A0184" w14:textId="77777777" w:rsidR="00195EB9" w:rsidRPr="006201F4" w:rsidRDefault="00195EB9" w:rsidP="006039FC">
            <w:pPr>
              <w:ind w:left="113" w:right="113"/>
              <w:jc w:val="center"/>
              <w:rPr>
                <w:b/>
                <w:bCs/>
              </w:rPr>
            </w:pPr>
            <w:r w:rsidRPr="006201F4">
              <w:rPr>
                <w:b/>
                <w:bCs/>
              </w:rPr>
              <w:lastRenderedPageBreak/>
              <w:t>Phonic and word knowledge</w:t>
            </w:r>
          </w:p>
        </w:tc>
        <w:tc>
          <w:tcPr>
            <w:tcW w:w="3798" w:type="dxa"/>
          </w:tcPr>
          <w:p w14:paraId="5068EA7C" w14:textId="77777777" w:rsidR="00195EB9" w:rsidRPr="006201F4" w:rsidRDefault="00195EB9" w:rsidP="006039FC">
            <w:pPr>
              <w:spacing w:before="0" w:after="0" w:line="240" w:lineRule="auto"/>
              <w:contextualSpacing/>
            </w:pPr>
            <w:r w:rsidRPr="006201F4">
              <w:rPr>
                <w:b/>
                <w:bCs/>
              </w:rPr>
              <w:t xml:space="preserve">WAPELAP1 </w:t>
            </w:r>
            <w:r w:rsidRPr="006201F4">
              <w:t>Recognise and generate rhyming words, alliteration patterns, syllables and sounds (phonemes) in spoken words (phonological awareness)</w:t>
            </w:r>
          </w:p>
        </w:tc>
        <w:tc>
          <w:tcPr>
            <w:tcW w:w="5665" w:type="dxa"/>
          </w:tcPr>
          <w:p w14:paraId="63F88677" w14:textId="77777777" w:rsidR="00195EB9" w:rsidRPr="006201F4" w:rsidRDefault="00195EB9" w:rsidP="006039FC">
            <w:pPr>
              <w:spacing w:before="0" w:after="0"/>
              <w:rPr>
                <w:b/>
                <w:bCs/>
              </w:rPr>
            </w:pPr>
            <w:r w:rsidRPr="006201F4">
              <w:rPr>
                <w:b/>
                <w:bCs/>
              </w:rPr>
              <w:t>SPL Task 2 (Initial and Final Sounds)</w:t>
            </w:r>
          </w:p>
          <w:p w14:paraId="504B60E4" w14:textId="77777777" w:rsidR="00195EB9" w:rsidRPr="006201F4" w:rsidRDefault="00195EB9" w:rsidP="006039FC">
            <w:pPr>
              <w:spacing w:before="0" w:after="0" w:line="240" w:lineRule="auto"/>
              <w:rPr>
                <w:i/>
                <w:iCs/>
              </w:rPr>
            </w:pPr>
            <w:r w:rsidRPr="006201F4">
              <w:rPr>
                <w:i/>
                <w:iCs/>
              </w:rPr>
              <w:t xml:space="preserve">Question 1: </w:t>
            </w:r>
            <w:r w:rsidRPr="006201F4">
              <w:rPr>
                <w:i/>
                <w:iCs/>
                <w:color w:val="A6A6A6" w:themeColor="background1" w:themeShade="A6"/>
              </w:rPr>
              <w:t>“Which word starts with the same sound?”</w:t>
            </w:r>
          </w:p>
          <w:p w14:paraId="76D0E69D" w14:textId="77777777" w:rsidR="00195EB9" w:rsidRPr="006201F4" w:rsidRDefault="00195EB9" w:rsidP="006039FC">
            <w:pPr>
              <w:spacing w:before="0" w:after="0" w:line="240" w:lineRule="auto"/>
              <w:rPr>
                <w:i/>
                <w:iCs/>
                <w:color w:val="A6A6A6" w:themeColor="background1" w:themeShade="A6"/>
              </w:rPr>
            </w:pPr>
            <w:r w:rsidRPr="006201F4">
              <w:rPr>
                <w:i/>
                <w:iCs/>
              </w:rPr>
              <w:t xml:space="preserve">Question 2: </w:t>
            </w:r>
            <w:r w:rsidRPr="006201F4">
              <w:rPr>
                <w:i/>
                <w:iCs/>
                <w:color w:val="A6A6A6" w:themeColor="background1" w:themeShade="A6"/>
              </w:rPr>
              <w:t>“What sound is at the end?”</w:t>
            </w:r>
          </w:p>
          <w:p w14:paraId="472C026E" w14:textId="77777777" w:rsidR="00195EB9" w:rsidRPr="006201F4" w:rsidRDefault="00195EB9" w:rsidP="006039FC">
            <w:pPr>
              <w:spacing w:before="0" w:after="0"/>
              <w:rPr>
                <w:b/>
                <w:bCs/>
                <w:i/>
                <w:iCs/>
              </w:rPr>
            </w:pPr>
          </w:p>
          <w:p w14:paraId="7E66174A" w14:textId="77777777" w:rsidR="00195EB9" w:rsidRPr="006201F4" w:rsidRDefault="00195EB9" w:rsidP="006039FC">
            <w:pPr>
              <w:spacing w:before="0" w:after="0"/>
              <w:rPr>
                <w:b/>
                <w:bCs/>
              </w:rPr>
            </w:pPr>
            <w:r w:rsidRPr="006201F4">
              <w:rPr>
                <w:b/>
                <w:bCs/>
              </w:rPr>
              <w:t>Reading Task 1 (Rhyming words)</w:t>
            </w:r>
          </w:p>
          <w:p w14:paraId="2D987037" w14:textId="77777777" w:rsidR="00195EB9" w:rsidRPr="006201F4" w:rsidRDefault="00195EB9" w:rsidP="006039FC">
            <w:pPr>
              <w:spacing w:before="0" w:after="0" w:line="240" w:lineRule="auto"/>
              <w:rPr>
                <w:i/>
                <w:iCs/>
                <w:color w:val="A6A6A6" w:themeColor="background1" w:themeShade="A6"/>
              </w:rPr>
            </w:pPr>
            <w:r w:rsidRPr="006201F4">
              <w:rPr>
                <w:i/>
                <w:iCs/>
              </w:rPr>
              <w:t xml:space="preserve">Question 1: </w:t>
            </w:r>
            <w:r w:rsidRPr="006201F4">
              <w:rPr>
                <w:i/>
                <w:iCs/>
                <w:color w:val="A6A6A6" w:themeColor="background1" w:themeShade="A6"/>
              </w:rPr>
              <w:t>“Do these words rhyme?”</w:t>
            </w:r>
          </w:p>
          <w:p w14:paraId="4C15AB0C" w14:textId="77777777" w:rsidR="00195EB9" w:rsidRPr="006201F4" w:rsidRDefault="00195EB9" w:rsidP="006039FC">
            <w:pPr>
              <w:spacing w:before="0" w:after="0" w:line="240" w:lineRule="auto"/>
              <w:rPr>
                <w:i/>
                <w:iCs/>
                <w:color w:val="A6A6A6" w:themeColor="background1" w:themeShade="A6"/>
              </w:rPr>
            </w:pPr>
            <w:r w:rsidRPr="006201F4">
              <w:rPr>
                <w:i/>
                <w:iCs/>
              </w:rPr>
              <w:t xml:space="preserve">Question 2: </w:t>
            </w:r>
            <w:r w:rsidRPr="006201F4">
              <w:rPr>
                <w:i/>
                <w:iCs/>
                <w:color w:val="A6A6A6" w:themeColor="background1" w:themeShade="A6"/>
              </w:rPr>
              <w:t>“Tell me another word that rhymes with…”</w:t>
            </w:r>
          </w:p>
        </w:tc>
      </w:tr>
      <w:tr w:rsidR="00195EB9" w:rsidRPr="00250B9B" w14:paraId="43E5182F" w14:textId="77777777" w:rsidTr="006039FC">
        <w:trPr>
          <w:trHeight w:val="983"/>
        </w:trPr>
        <w:tc>
          <w:tcPr>
            <w:tcW w:w="743" w:type="dxa"/>
            <w:vMerge/>
            <w:shd w:val="clear" w:color="auto" w:fill="33C4DA"/>
          </w:tcPr>
          <w:p w14:paraId="6D83A4BD" w14:textId="77777777" w:rsidR="00195EB9" w:rsidRPr="006201F4" w:rsidRDefault="00195EB9" w:rsidP="006039FC">
            <w:pPr>
              <w:ind w:left="113" w:right="113"/>
              <w:rPr>
                <w:b/>
                <w:bCs/>
              </w:rPr>
            </w:pPr>
          </w:p>
        </w:tc>
        <w:tc>
          <w:tcPr>
            <w:tcW w:w="3798" w:type="dxa"/>
          </w:tcPr>
          <w:p w14:paraId="6E53E4E9" w14:textId="77777777" w:rsidR="00195EB9" w:rsidRPr="006201F4" w:rsidRDefault="00195EB9" w:rsidP="006039FC">
            <w:pPr>
              <w:spacing w:before="0" w:after="0" w:line="240" w:lineRule="auto"/>
              <w:contextualSpacing/>
            </w:pPr>
            <w:r w:rsidRPr="006201F4">
              <w:rPr>
                <w:b/>
                <w:bCs/>
              </w:rPr>
              <w:t xml:space="preserve">WAPELAP2 </w:t>
            </w:r>
            <w:r w:rsidRPr="006201F4">
              <w:t>Segment sentences into individual words and orally blend and segment single-syllable spoken words; isolate, blend and manipulate phonemes in single-syllable words (phonological awareness)</w:t>
            </w:r>
          </w:p>
        </w:tc>
        <w:tc>
          <w:tcPr>
            <w:tcW w:w="5665" w:type="dxa"/>
          </w:tcPr>
          <w:p w14:paraId="2381C165" w14:textId="77777777" w:rsidR="00195EB9" w:rsidRPr="006201F4" w:rsidRDefault="00195EB9" w:rsidP="006039FC">
            <w:r w:rsidRPr="006201F4">
              <w:rPr>
                <w:b/>
                <w:bCs/>
              </w:rPr>
              <w:t>Not assessed in the on-entry assessment</w:t>
            </w:r>
          </w:p>
        </w:tc>
      </w:tr>
      <w:tr w:rsidR="00195EB9" w:rsidRPr="00250B9B" w14:paraId="28876D4A" w14:textId="77777777" w:rsidTr="006039FC">
        <w:trPr>
          <w:trHeight w:val="1600"/>
        </w:trPr>
        <w:tc>
          <w:tcPr>
            <w:tcW w:w="743" w:type="dxa"/>
            <w:vMerge/>
            <w:shd w:val="clear" w:color="auto" w:fill="33C4DA"/>
            <w:textDirection w:val="btLr"/>
          </w:tcPr>
          <w:p w14:paraId="46DD8A68" w14:textId="77777777" w:rsidR="00195EB9" w:rsidRPr="006201F4" w:rsidRDefault="00195EB9" w:rsidP="006039FC">
            <w:pPr>
              <w:ind w:left="113" w:right="113"/>
              <w:rPr>
                <w:b/>
                <w:bCs/>
              </w:rPr>
            </w:pPr>
          </w:p>
        </w:tc>
        <w:tc>
          <w:tcPr>
            <w:tcW w:w="3798" w:type="dxa"/>
          </w:tcPr>
          <w:p w14:paraId="3C138EA0" w14:textId="77777777" w:rsidR="00195EB9" w:rsidRPr="006201F4" w:rsidRDefault="00195EB9" w:rsidP="006039FC">
            <w:pPr>
              <w:spacing w:before="0" w:after="0" w:line="240" w:lineRule="auto"/>
              <w:contextualSpacing/>
            </w:pPr>
            <w:r w:rsidRPr="006201F4">
              <w:rPr>
                <w:b/>
                <w:bCs/>
              </w:rPr>
              <w:t>WAPELAP3</w:t>
            </w:r>
            <w:r w:rsidRPr="006201F4">
              <w:t xml:space="preserve"> Recognise and name all upper- and lower-case letters (graphs) and know the most common sound that each letter represents</w:t>
            </w:r>
          </w:p>
        </w:tc>
        <w:tc>
          <w:tcPr>
            <w:tcW w:w="5665" w:type="dxa"/>
          </w:tcPr>
          <w:p w14:paraId="5553579B" w14:textId="77777777" w:rsidR="00195EB9" w:rsidRPr="006201F4" w:rsidRDefault="00195EB9" w:rsidP="006039FC">
            <w:pPr>
              <w:spacing w:before="0" w:after="0"/>
              <w:rPr>
                <w:b/>
                <w:bCs/>
              </w:rPr>
            </w:pPr>
            <w:r w:rsidRPr="006201F4">
              <w:rPr>
                <w:b/>
                <w:bCs/>
              </w:rPr>
              <w:t>Reading Task 2 (Letter Recognition)</w:t>
            </w:r>
          </w:p>
          <w:p w14:paraId="7954BA15" w14:textId="77777777" w:rsidR="00195EB9" w:rsidRPr="006201F4" w:rsidRDefault="00195EB9" w:rsidP="006039FC">
            <w:pPr>
              <w:spacing w:before="0" w:after="0" w:line="240" w:lineRule="auto"/>
              <w:rPr>
                <w:i/>
                <w:iCs/>
              </w:rPr>
            </w:pPr>
            <w:r w:rsidRPr="006201F4">
              <w:rPr>
                <w:i/>
                <w:iCs/>
              </w:rPr>
              <w:t xml:space="preserve">Question 1 (upper case): </w:t>
            </w:r>
          </w:p>
          <w:p w14:paraId="4273C398" w14:textId="77777777" w:rsidR="00195EB9" w:rsidRPr="006201F4" w:rsidRDefault="00195EB9" w:rsidP="006039FC">
            <w:pPr>
              <w:spacing w:before="0" w:after="0" w:line="240" w:lineRule="auto"/>
              <w:rPr>
                <w:i/>
                <w:iCs/>
                <w:color w:val="A6A6A6" w:themeColor="background1" w:themeShade="A6"/>
              </w:rPr>
            </w:pPr>
            <w:r w:rsidRPr="006201F4">
              <w:rPr>
                <w:i/>
                <w:iCs/>
                <w:color w:val="A6A6A6" w:themeColor="background1" w:themeShade="A6"/>
              </w:rPr>
              <w:t>“Can you tell me the name of this letter?</w:t>
            </w:r>
          </w:p>
          <w:p w14:paraId="6E2383BE" w14:textId="77777777" w:rsidR="00195EB9" w:rsidRPr="006201F4" w:rsidRDefault="00195EB9" w:rsidP="006039FC">
            <w:pPr>
              <w:spacing w:before="0" w:after="0" w:line="240" w:lineRule="auto"/>
              <w:rPr>
                <w:i/>
                <w:iCs/>
                <w:color w:val="A6A6A6" w:themeColor="background1" w:themeShade="A6"/>
              </w:rPr>
            </w:pPr>
            <w:r w:rsidRPr="006201F4">
              <w:rPr>
                <w:i/>
                <w:iCs/>
                <w:color w:val="A6A6A6" w:themeColor="background1" w:themeShade="A6"/>
              </w:rPr>
              <w:t>“Do you know what sound it makes?”</w:t>
            </w:r>
          </w:p>
          <w:p w14:paraId="638214F2" w14:textId="77777777" w:rsidR="00195EB9" w:rsidRPr="006201F4" w:rsidRDefault="00195EB9" w:rsidP="006039FC">
            <w:pPr>
              <w:spacing w:before="0" w:after="0" w:line="240" w:lineRule="auto"/>
              <w:rPr>
                <w:i/>
                <w:iCs/>
              </w:rPr>
            </w:pPr>
            <w:r w:rsidRPr="006201F4">
              <w:rPr>
                <w:i/>
                <w:iCs/>
              </w:rPr>
              <w:t xml:space="preserve">Question 2 (lower case): </w:t>
            </w:r>
          </w:p>
          <w:p w14:paraId="106A6ABF" w14:textId="77777777" w:rsidR="00195EB9" w:rsidRPr="006201F4" w:rsidRDefault="00195EB9" w:rsidP="006039FC">
            <w:pPr>
              <w:spacing w:before="0" w:after="0" w:line="240" w:lineRule="auto"/>
              <w:rPr>
                <w:i/>
                <w:iCs/>
                <w:color w:val="A6A6A6" w:themeColor="background1" w:themeShade="A6"/>
              </w:rPr>
            </w:pPr>
            <w:r w:rsidRPr="006201F4">
              <w:rPr>
                <w:i/>
                <w:iCs/>
                <w:color w:val="A6A6A6" w:themeColor="background1" w:themeShade="A6"/>
              </w:rPr>
              <w:t>“Can you tell me the name of this letter?</w:t>
            </w:r>
          </w:p>
          <w:p w14:paraId="5D8DEB44" w14:textId="77777777" w:rsidR="00195EB9" w:rsidRPr="006201F4" w:rsidRDefault="00195EB9" w:rsidP="006039FC">
            <w:pPr>
              <w:spacing w:before="0" w:after="0" w:line="240" w:lineRule="auto"/>
              <w:rPr>
                <w:i/>
                <w:iCs/>
                <w:color w:val="A6A6A6" w:themeColor="background1" w:themeShade="A6"/>
              </w:rPr>
            </w:pPr>
            <w:r w:rsidRPr="006201F4">
              <w:rPr>
                <w:i/>
                <w:iCs/>
                <w:color w:val="A6A6A6" w:themeColor="background1" w:themeShade="A6"/>
              </w:rPr>
              <w:t>“Do you know what sound it makes?”</w:t>
            </w:r>
          </w:p>
        </w:tc>
      </w:tr>
      <w:tr w:rsidR="00195EB9" w:rsidRPr="00250B9B" w14:paraId="6DF439E6" w14:textId="77777777" w:rsidTr="006039FC">
        <w:trPr>
          <w:trHeight w:val="144"/>
        </w:trPr>
        <w:tc>
          <w:tcPr>
            <w:tcW w:w="743" w:type="dxa"/>
            <w:vMerge/>
            <w:shd w:val="clear" w:color="auto" w:fill="33C4DA"/>
          </w:tcPr>
          <w:p w14:paraId="6E7884B3" w14:textId="77777777" w:rsidR="00195EB9" w:rsidRPr="006201F4" w:rsidRDefault="00195EB9" w:rsidP="006039FC">
            <w:pPr>
              <w:rPr>
                <w:b/>
                <w:bCs/>
              </w:rPr>
            </w:pPr>
          </w:p>
        </w:tc>
        <w:tc>
          <w:tcPr>
            <w:tcW w:w="3798" w:type="dxa"/>
          </w:tcPr>
          <w:p w14:paraId="2087B88C" w14:textId="77777777" w:rsidR="00195EB9" w:rsidRPr="006201F4" w:rsidRDefault="00195EB9" w:rsidP="006039FC">
            <w:pPr>
              <w:spacing w:before="0" w:after="0" w:line="240" w:lineRule="auto"/>
              <w:contextualSpacing/>
            </w:pPr>
            <w:r w:rsidRPr="006201F4">
              <w:rPr>
                <w:b/>
                <w:bCs/>
              </w:rPr>
              <w:t>WAPELAP4</w:t>
            </w:r>
            <w:r w:rsidRPr="006201F4">
              <w:t xml:space="preserve"> Write consonant–vowel–consonant (CVC) words by representing sounds with the appropriate letters, and blend sounds associated with letters when reading CVC words</w:t>
            </w:r>
          </w:p>
        </w:tc>
        <w:tc>
          <w:tcPr>
            <w:tcW w:w="5665" w:type="dxa"/>
          </w:tcPr>
          <w:p w14:paraId="11BF8D88" w14:textId="77777777" w:rsidR="00195EB9" w:rsidRPr="006201F4" w:rsidRDefault="00195EB9" w:rsidP="006039FC">
            <w:pPr>
              <w:spacing w:before="0" w:after="0"/>
              <w:rPr>
                <w:b/>
                <w:bCs/>
              </w:rPr>
            </w:pPr>
            <w:r w:rsidRPr="006201F4">
              <w:rPr>
                <w:b/>
                <w:bCs/>
              </w:rPr>
              <w:t>Writing (Clever Max)</w:t>
            </w:r>
          </w:p>
          <w:p w14:paraId="7CA5567F" w14:textId="77777777" w:rsidR="00195EB9" w:rsidRPr="006201F4" w:rsidRDefault="00195EB9" w:rsidP="006039FC">
            <w:pPr>
              <w:spacing w:before="0" w:after="0" w:line="240" w:lineRule="auto"/>
            </w:pPr>
            <w:r w:rsidRPr="006201F4">
              <w:rPr>
                <w:i/>
                <w:iCs/>
              </w:rPr>
              <w:t xml:space="preserve">Criteria 9: </w:t>
            </w:r>
            <w:r w:rsidRPr="006201F4">
              <w:rPr>
                <w:i/>
                <w:iCs/>
                <w:color w:val="A6A6A6" w:themeColor="background1" w:themeShade="A6"/>
              </w:rPr>
              <w:t>Spelling</w:t>
            </w:r>
            <w:r w:rsidRPr="006201F4">
              <w:rPr>
                <w:color w:val="A6A6A6" w:themeColor="background1" w:themeShade="A6"/>
              </w:rPr>
              <w:t xml:space="preserve"> </w:t>
            </w:r>
          </w:p>
        </w:tc>
      </w:tr>
      <w:tr w:rsidR="00195EB9" w:rsidRPr="00250B9B" w14:paraId="409A1787" w14:textId="77777777" w:rsidTr="006039FC">
        <w:trPr>
          <w:trHeight w:val="842"/>
        </w:trPr>
        <w:tc>
          <w:tcPr>
            <w:tcW w:w="743" w:type="dxa"/>
            <w:vMerge/>
            <w:shd w:val="clear" w:color="auto" w:fill="33C4DA"/>
            <w:textDirection w:val="btLr"/>
          </w:tcPr>
          <w:p w14:paraId="4D5E1ED2" w14:textId="77777777" w:rsidR="00195EB9" w:rsidRPr="006201F4" w:rsidRDefault="00195EB9" w:rsidP="006039FC">
            <w:pPr>
              <w:ind w:left="113" w:right="113"/>
              <w:rPr>
                <w:b/>
                <w:bCs/>
              </w:rPr>
            </w:pPr>
          </w:p>
        </w:tc>
        <w:tc>
          <w:tcPr>
            <w:tcW w:w="3798" w:type="dxa"/>
          </w:tcPr>
          <w:p w14:paraId="2ED13848" w14:textId="77777777" w:rsidR="00195EB9" w:rsidRPr="006201F4" w:rsidRDefault="00195EB9" w:rsidP="006039FC">
            <w:pPr>
              <w:spacing w:before="0" w:after="0" w:line="240" w:lineRule="auto"/>
              <w:contextualSpacing/>
            </w:pPr>
            <w:r w:rsidRPr="006201F4">
              <w:rPr>
                <w:b/>
                <w:bCs/>
              </w:rPr>
              <w:t xml:space="preserve">WAPELAP5 </w:t>
            </w:r>
            <w:r w:rsidRPr="006201F4">
              <w:t>Use knowledge of letters and sounds to spell words</w:t>
            </w:r>
          </w:p>
        </w:tc>
        <w:tc>
          <w:tcPr>
            <w:tcW w:w="5665" w:type="dxa"/>
          </w:tcPr>
          <w:p w14:paraId="2B68DB67" w14:textId="77777777" w:rsidR="00195EB9" w:rsidRPr="00411B64" w:rsidRDefault="00195EB9" w:rsidP="006039FC">
            <w:pPr>
              <w:spacing w:before="0" w:after="0"/>
              <w:rPr>
                <w:b/>
                <w:bCs/>
              </w:rPr>
            </w:pPr>
            <w:r w:rsidRPr="00411B64">
              <w:rPr>
                <w:b/>
                <w:bCs/>
              </w:rPr>
              <w:t>Writing (Clever Max)</w:t>
            </w:r>
          </w:p>
          <w:p w14:paraId="70B5CF90" w14:textId="77777777" w:rsidR="00195EB9" w:rsidRPr="008452E1" w:rsidRDefault="00195EB9" w:rsidP="006039FC">
            <w:pPr>
              <w:spacing w:before="0" w:after="0" w:line="240" w:lineRule="auto"/>
              <w:rPr>
                <w:i/>
                <w:iCs/>
                <w:color w:val="BFBFBF" w:themeColor="background1" w:themeShade="BF"/>
              </w:rPr>
            </w:pPr>
            <w:r w:rsidRPr="00411B64">
              <w:rPr>
                <w:i/>
                <w:iCs/>
              </w:rPr>
              <w:t xml:space="preserve">Criteria 4: </w:t>
            </w:r>
            <w:r w:rsidRPr="008452E1">
              <w:rPr>
                <w:i/>
                <w:iCs/>
                <w:color w:val="BFBFBF" w:themeColor="background1" w:themeShade="BF"/>
              </w:rPr>
              <w:t>Text Structure</w:t>
            </w:r>
          </w:p>
          <w:p w14:paraId="09E8BCA7" w14:textId="77777777" w:rsidR="00195EB9" w:rsidRPr="00411B64" w:rsidRDefault="00195EB9" w:rsidP="006039FC">
            <w:pPr>
              <w:spacing w:before="0" w:after="0" w:line="240" w:lineRule="auto"/>
            </w:pPr>
            <w:r w:rsidRPr="00411B64">
              <w:rPr>
                <w:i/>
                <w:iCs/>
              </w:rPr>
              <w:t xml:space="preserve">Criteria 9: </w:t>
            </w:r>
            <w:r w:rsidRPr="008452E1">
              <w:rPr>
                <w:i/>
                <w:iCs/>
                <w:color w:val="BFBFBF" w:themeColor="background1" w:themeShade="BF"/>
              </w:rPr>
              <w:t>Spelling</w:t>
            </w:r>
          </w:p>
        </w:tc>
      </w:tr>
      <w:tr w:rsidR="00195EB9" w:rsidRPr="00250B9B" w14:paraId="5B2F25E5" w14:textId="77777777" w:rsidTr="006039FC">
        <w:trPr>
          <w:trHeight w:val="548"/>
        </w:trPr>
        <w:tc>
          <w:tcPr>
            <w:tcW w:w="743" w:type="dxa"/>
            <w:vMerge/>
            <w:shd w:val="clear" w:color="auto" w:fill="33C4DA"/>
          </w:tcPr>
          <w:p w14:paraId="72856D1B" w14:textId="77777777" w:rsidR="00195EB9" w:rsidRPr="006201F4" w:rsidRDefault="00195EB9" w:rsidP="006039FC">
            <w:pPr>
              <w:rPr>
                <w:b/>
                <w:bCs/>
              </w:rPr>
            </w:pPr>
          </w:p>
        </w:tc>
        <w:tc>
          <w:tcPr>
            <w:tcW w:w="3798" w:type="dxa"/>
          </w:tcPr>
          <w:p w14:paraId="03B7A790" w14:textId="77777777" w:rsidR="00195EB9" w:rsidRPr="006201F4" w:rsidRDefault="00195EB9" w:rsidP="006039FC">
            <w:pPr>
              <w:spacing w:before="0" w:after="0" w:line="240" w:lineRule="auto"/>
              <w:contextualSpacing/>
            </w:pPr>
            <w:r w:rsidRPr="006201F4">
              <w:rPr>
                <w:b/>
                <w:bCs/>
              </w:rPr>
              <w:t>WAPELAP6</w:t>
            </w:r>
            <w:r w:rsidRPr="006201F4">
              <w:t xml:space="preserve"> Read and write some high-frequency words and other familiar words</w:t>
            </w:r>
          </w:p>
        </w:tc>
        <w:tc>
          <w:tcPr>
            <w:tcW w:w="5665" w:type="dxa"/>
          </w:tcPr>
          <w:p w14:paraId="37A3F171" w14:textId="77777777" w:rsidR="00195EB9" w:rsidRPr="00411B64" w:rsidRDefault="00195EB9" w:rsidP="006039FC">
            <w:pPr>
              <w:spacing w:before="0" w:after="0"/>
              <w:rPr>
                <w:b/>
                <w:bCs/>
              </w:rPr>
            </w:pPr>
            <w:r w:rsidRPr="00411B64">
              <w:rPr>
                <w:b/>
                <w:bCs/>
              </w:rPr>
              <w:t>Writing (Clever Max)</w:t>
            </w:r>
          </w:p>
          <w:p w14:paraId="27724362" w14:textId="77777777" w:rsidR="00195EB9" w:rsidRPr="00411B64" w:rsidRDefault="00195EB9" w:rsidP="006039FC">
            <w:pPr>
              <w:spacing w:before="0" w:after="0" w:line="240" w:lineRule="auto"/>
              <w:rPr>
                <w:i/>
                <w:iCs/>
              </w:rPr>
            </w:pPr>
            <w:r w:rsidRPr="00411B64">
              <w:rPr>
                <w:i/>
                <w:iCs/>
              </w:rPr>
              <w:t xml:space="preserve">Criteria 1: </w:t>
            </w:r>
            <w:r w:rsidRPr="008452E1">
              <w:rPr>
                <w:i/>
                <w:iCs/>
                <w:color w:val="BFBFBF" w:themeColor="background1" w:themeShade="BF"/>
              </w:rPr>
              <w:t>Writes own name</w:t>
            </w:r>
          </w:p>
          <w:p w14:paraId="658FDD71" w14:textId="77777777" w:rsidR="00195EB9" w:rsidRPr="00411B64" w:rsidRDefault="00195EB9" w:rsidP="006039FC">
            <w:pPr>
              <w:spacing w:before="0" w:after="0" w:line="240" w:lineRule="auto"/>
            </w:pPr>
            <w:r w:rsidRPr="00411B64">
              <w:rPr>
                <w:i/>
                <w:iCs/>
              </w:rPr>
              <w:t xml:space="preserve">Criteria 9: </w:t>
            </w:r>
            <w:r w:rsidRPr="008452E1">
              <w:rPr>
                <w:i/>
                <w:iCs/>
                <w:color w:val="BFBFBF" w:themeColor="background1" w:themeShade="BF"/>
              </w:rPr>
              <w:t>Spelling</w:t>
            </w:r>
          </w:p>
        </w:tc>
      </w:tr>
      <w:tr w:rsidR="00195EB9" w:rsidRPr="00250B9B" w14:paraId="7A35456F" w14:textId="77777777" w:rsidTr="006039FC">
        <w:trPr>
          <w:trHeight w:val="514"/>
        </w:trPr>
        <w:tc>
          <w:tcPr>
            <w:tcW w:w="743" w:type="dxa"/>
            <w:vMerge/>
            <w:shd w:val="clear" w:color="auto" w:fill="33C4DA"/>
          </w:tcPr>
          <w:p w14:paraId="3ACDA6F8" w14:textId="77777777" w:rsidR="00195EB9" w:rsidRPr="006201F4" w:rsidRDefault="00195EB9" w:rsidP="006039FC">
            <w:pPr>
              <w:rPr>
                <w:b/>
                <w:bCs/>
              </w:rPr>
            </w:pPr>
          </w:p>
        </w:tc>
        <w:tc>
          <w:tcPr>
            <w:tcW w:w="3798" w:type="dxa"/>
          </w:tcPr>
          <w:p w14:paraId="7E8B5DB1" w14:textId="77777777" w:rsidR="00195EB9" w:rsidRPr="006201F4" w:rsidRDefault="00195EB9" w:rsidP="006039FC">
            <w:pPr>
              <w:spacing w:before="0" w:after="0" w:line="240" w:lineRule="auto"/>
              <w:contextualSpacing/>
            </w:pPr>
            <w:r w:rsidRPr="006201F4">
              <w:rPr>
                <w:b/>
                <w:bCs/>
              </w:rPr>
              <w:t>WAPELAP7</w:t>
            </w:r>
            <w:r w:rsidRPr="006201F4">
              <w:t xml:space="preserve"> Explore how words are units of meaning and can be made of more than one meaningful part</w:t>
            </w:r>
          </w:p>
        </w:tc>
        <w:tc>
          <w:tcPr>
            <w:tcW w:w="5665" w:type="dxa"/>
          </w:tcPr>
          <w:p w14:paraId="43965B31" w14:textId="77777777" w:rsidR="00195EB9" w:rsidRPr="00411B64" w:rsidRDefault="00195EB9" w:rsidP="006039FC">
            <w:r w:rsidRPr="00411B64">
              <w:rPr>
                <w:b/>
                <w:bCs/>
              </w:rPr>
              <w:t>Not assessed in the on-entry assessment</w:t>
            </w:r>
          </w:p>
        </w:tc>
      </w:tr>
    </w:tbl>
    <w:p w14:paraId="68B59CF9" w14:textId="77777777" w:rsidR="00195EB9" w:rsidRDefault="00195EB9" w:rsidP="00195EB9"/>
    <w:p w14:paraId="1A53DACB" w14:textId="77777777" w:rsidR="00195EB9" w:rsidRDefault="00195EB9" w:rsidP="00195EB9">
      <w:r>
        <w:br w:type="page"/>
      </w:r>
    </w:p>
    <w:tbl>
      <w:tblPr>
        <w:tblStyle w:val="TableGrid"/>
        <w:tblW w:w="10206" w:type="dxa"/>
        <w:tblInd w:w="-289" w:type="dxa"/>
        <w:tblLook w:val="04A0" w:firstRow="1" w:lastRow="0" w:firstColumn="1" w:lastColumn="0" w:noHBand="0" w:noVBand="1"/>
      </w:tblPr>
      <w:tblGrid>
        <w:gridCol w:w="743"/>
        <w:gridCol w:w="3798"/>
        <w:gridCol w:w="5665"/>
      </w:tblGrid>
      <w:tr w:rsidR="00195EB9" w:rsidRPr="00250B9B" w14:paraId="1E12BBFD" w14:textId="77777777" w:rsidTr="006039FC">
        <w:trPr>
          <w:cantSplit/>
          <w:trHeight w:val="273"/>
        </w:trPr>
        <w:tc>
          <w:tcPr>
            <w:tcW w:w="10206" w:type="dxa"/>
            <w:gridSpan w:val="3"/>
            <w:shd w:val="clear" w:color="auto" w:fill="33C4DA"/>
            <w:vAlign w:val="center"/>
          </w:tcPr>
          <w:p w14:paraId="1DFD6B86" w14:textId="77777777" w:rsidR="00195EB9" w:rsidRPr="00311DC6" w:rsidRDefault="00195EB9" w:rsidP="006039FC">
            <w:pPr>
              <w:spacing w:before="60" w:after="60"/>
              <w:jc w:val="center"/>
              <w:rPr>
                <w:b/>
                <w:bCs/>
                <w:sz w:val="22"/>
                <w:szCs w:val="22"/>
              </w:rPr>
            </w:pPr>
            <w:r>
              <w:lastRenderedPageBreak/>
              <w:br w:type="page"/>
            </w:r>
            <w:r w:rsidRPr="00311DC6">
              <w:rPr>
                <w:b/>
                <w:bCs/>
                <w:sz w:val="22"/>
                <w:szCs w:val="22"/>
              </w:rPr>
              <w:t>LITERATURE</w:t>
            </w:r>
          </w:p>
        </w:tc>
      </w:tr>
      <w:tr w:rsidR="00195EB9" w:rsidRPr="00250B9B" w14:paraId="1A79BF16" w14:textId="77777777" w:rsidTr="006039FC">
        <w:trPr>
          <w:cantSplit/>
          <w:trHeight w:val="1433"/>
        </w:trPr>
        <w:tc>
          <w:tcPr>
            <w:tcW w:w="743" w:type="dxa"/>
            <w:shd w:val="clear" w:color="auto" w:fill="33C4DA"/>
            <w:textDirection w:val="btLr"/>
            <w:vAlign w:val="center"/>
          </w:tcPr>
          <w:p w14:paraId="4FC29740" w14:textId="77777777" w:rsidR="00195EB9" w:rsidRPr="006201F4" w:rsidRDefault="00195EB9" w:rsidP="006039FC">
            <w:pPr>
              <w:ind w:left="113" w:right="113"/>
              <w:jc w:val="center"/>
              <w:rPr>
                <w:b/>
                <w:bCs/>
              </w:rPr>
            </w:pPr>
            <w:r w:rsidRPr="006201F4">
              <w:rPr>
                <w:b/>
                <w:bCs/>
              </w:rPr>
              <w:t>Literature and contexts</w:t>
            </w:r>
          </w:p>
        </w:tc>
        <w:tc>
          <w:tcPr>
            <w:tcW w:w="3798" w:type="dxa"/>
          </w:tcPr>
          <w:p w14:paraId="773150E2" w14:textId="77777777" w:rsidR="00195EB9" w:rsidRPr="006201F4" w:rsidRDefault="00195EB9" w:rsidP="006039FC">
            <w:pPr>
              <w:spacing w:before="0" w:after="0" w:line="240" w:lineRule="auto"/>
              <w:contextualSpacing/>
            </w:pPr>
            <w:r w:rsidRPr="006201F4">
              <w:rPr>
                <w:b/>
                <w:bCs/>
              </w:rPr>
              <w:t>WAPELICO1</w:t>
            </w:r>
            <w:r w:rsidRPr="006201F4">
              <w:t xml:space="preserve"> Share ideas about stories, poems and images in literature, reflecting on experiences that are similar or different to their own by engaging with texts by Aboriginal and Torres Strait Islander, wide-ranging Australian and world authors and illustrators</w:t>
            </w:r>
          </w:p>
        </w:tc>
        <w:tc>
          <w:tcPr>
            <w:tcW w:w="5665" w:type="dxa"/>
          </w:tcPr>
          <w:p w14:paraId="39F8D7C0" w14:textId="77777777" w:rsidR="00195EB9" w:rsidRPr="000C32CF" w:rsidRDefault="00195EB9" w:rsidP="006039FC">
            <w:r w:rsidRPr="000C32CF">
              <w:rPr>
                <w:b/>
                <w:bCs/>
              </w:rPr>
              <w:t>Not assessed in the on-entry assessment</w:t>
            </w:r>
          </w:p>
        </w:tc>
      </w:tr>
      <w:tr w:rsidR="00195EB9" w:rsidRPr="00250B9B" w14:paraId="41EB6CBB" w14:textId="77777777" w:rsidTr="006039FC">
        <w:trPr>
          <w:cantSplit/>
          <w:trHeight w:val="2581"/>
        </w:trPr>
        <w:tc>
          <w:tcPr>
            <w:tcW w:w="743" w:type="dxa"/>
            <w:shd w:val="clear" w:color="auto" w:fill="33C4DA"/>
            <w:textDirection w:val="btLr"/>
            <w:vAlign w:val="center"/>
          </w:tcPr>
          <w:p w14:paraId="4BA47CC4" w14:textId="77777777" w:rsidR="00195EB9" w:rsidRPr="006201F4" w:rsidRDefault="00195EB9" w:rsidP="006039FC">
            <w:pPr>
              <w:ind w:left="113" w:right="113"/>
              <w:jc w:val="center"/>
              <w:rPr>
                <w:b/>
                <w:bCs/>
              </w:rPr>
            </w:pPr>
            <w:r w:rsidRPr="006201F4">
              <w:rPr>
                <w:b/>
                <w:bCs/>
              </w:rPr>
              <w:t>Engaging with and responding to literature</w:t>
            </w:r>
          </w:p>
        </w:tc>
        <w:tc>
          <w:tcPr>
            <w:tcW w:w="3798" w:type="dxa"/>
          </w:tcPr>
          <w:p w14:paraId="005359E0" w14:textId="77777777" w:rsidR="00195EB9" w:rsidRPr="006201F4" w:rsidRDefault="00195EB9" w:rsidP="006039FC">
            <w:pPr>
              <w:spacing w:before="0" w:after="0" w:line="240" w:lineRule="auto"/>
              <w:contextualSpacing/>
            </w:pPr>
            <w:r w:rsidRPr="006201F4">
              <w:rPr>
                <w:b/>
                <w:bCs/>
              </w:rPr>
              <w:t>WAPELIEN1</w:t>
            </w:r>
            <w:r w:rsidRPr="006201F4">
              <w:t xml:space="preserve"> Respond to stories and share feelings and thoughts about their settings, events and characters</w:t>
            </w:r>
          </w:p>
        </w:tc>
        <w:tc>
          <w:tcPr>
            <w:tcW w:w="5665" w:type="dxa"/>
          </w:tcPr>
          <w:p w14:paraId="18ABA4B8" w14:textId="77777777" w:rsidR="00195EB9" w:rsidRPr="000C32CF" w:rsidRDefault="00195EB9" w:rsidP="006039FC">
            <w:pPr>
              <w:spacing w:before="0" w:after="0"/>
              <w:rPr>
                <w:b/>
                <w:bCs/>
              </w:rPr>
            </w:pPr>
            <w:r w:rsidRPr="000C32CF">
              <w:rPr>
                <w:b/>
                <w:bCs/>
              </w:rPr>
              <w:t>Reading Task 4 (Clever Max)</w:t>
            </w:r>
          </w:p>
          <w:p w14:paraId="0BDADF1F" w14:textId="77777777" w:rsidR="00195EB9" w:rsidRPr="000C32CF" w:rsidRDefault="00195EB9" w:rsidP="006039FC">
            <w:pPr>
              <w:spacing w:before="0" w:after="0"/>
              <w:rPr>
                <w:i/>
                <w:iCs/>
                <w:color w:val="A6A6A6" w:themeColor="background1" w:themeShade="A6"/>
              </w:rPr>
            </w:pPr>
            <w:r w:rsidRPr="000C32CF">
              <w:rPr>
                <w:i/>
                <w:iCs/>
              </w:rPr>
              <w:t xml:space="preserve">Question 3: </w:t>
            </w:r>
            <w:r w:rsidRPr="000C32CF">
              <w:rPr>
                <w:i/>
                <w:iCs/>
                <w:color w:val="A6A6A6" w:themeColor="background1" w:themeShade="A6"/>
              </w:rPr>
              <w:t>“What did Max really like doing?”</w:t>
            </w:r>
          </w:p>
          <w:p w14:paraId="66AE538D" w14:textId="77777777" w:rsidR="00195EB9" w:rsidRPr="000C32CF" w:rsidRDefault="00195EB9" w:rsidP="006039FC">
            <w:pPr>
              <w:spacing w:before="0" w:after="0"/>
              <w:rPr>
                <w:i/>
                <w:iCs/>
              </w:rPr>
            </w:pPr>
            <w:r w:rsidRPr="000C32CF">
              <w:rPr>
                <w:i/>
                <w:iCs/>
              </w:rPr>
              <w:t xml:space="preserve">Question 4: </w:t>
            </w:r>
            <w:r w:rsidRPr="000C32CF">
              <w:rPr>
                <w:i/>
                <w:iCs/>
                <w:color w:val="A6A6A6" w:themeColor="background1" w:themeShade="A6"/>
              </w:rPr>
              <w:t>“How is Max feeling here? Why?”</w:t>
            </w:r>
          </w:p>
          <w:p w14:paraId="48C82976" w14:textId="77777777" w:rsidR="00195EB9" w:rsidRPr="00250B9B" w:rsidRDefault="00195EB9" w:rsidP="006039FC">
            <w:pPr>
              <w:spacing w:before="0" w:after="0"/>
              <w:rPr>
                <w:sz w:val="22"/>
                <w:szCs w:val="22"/>
              </w:rPr>
            </w:pPr>
            <w:r w:rsidRPr="000C32CF">
              <w:rPr>
                <w:i/>
                <w:iCs/>
              </w:rPr>
              <w:t xml:space="preserve">Question 5: </w:t>
            </w:r>
            <w:r w:rsidRPr="000C32CF">
              <w:rPr>
                <w:i/>
                <w:iCs/>
                <w:color w:val="A6A6A6" w:themeColor="background1" w:themeShade="A6"/>
              </w:rPr>
              <w:t>“What is happening here?”</w:t>
            </w:r>
          </w:p>
        </w:tc>
      </w:tr>
      <w:tr w:rsidR="00195EB9" w:rsidRPr="00250B9B" w14:paraId="5DA1C2AB" w14:textId="77777777" w:rsidTr="006039FC">
        <w:trPr>
          <w:cantSplit/>
          <w:trHeight w:val="553"/>
        </w:trPr>
        <w:tc>
          <w:tcPr>
            <w:tcW w:w="743" w:type="dxa"/>
            <w:vMerge w:val="restart"/>
            <w:shd w:val="clear" w:color="auto" w:fill="33C4DA"/>
            <w:textDirection w:val="btLr"/>
            <w:vAlign w:val="center"/>
          </w:tcPr>
          <w:p w14:paraId="7FB72C1A" w14:textId="77777777" w:rsidR="00195EB9" w:rsidRPr="006201F4" w:rsidRDefault="00195EB9" w:rsidP="006039FC">
            <w:pPr>
              <w:ind w:left="113" w:right="113"/>
              <w:jc w:val="center"/>
              <w:rPr>
                <w:b/>
                <w:bCs/>
              </w:rPr>
            </w:pPr>
            <w:r w:rsidRPr="006201F4">
              <w:rPr>
                <w:b/>
                <w:bCs/>
              </w:rPr>
              <w:t>Examining literature</w:t>
            </w:r>
          </w:p>
        </w:tc>
        <w:tc>
          <w:tcPr>
            <w:tcW w:w="3798" w:type="dxa"/>
          </w:tcPr>
          <w:p w14:paraId="3123F069" w14:textId="77777777" w:rsidR="00195EB9" w:rsidRPr="000C32CF" w:rsidRDefault="00195EB9" w:rsidP="006039FC">
            <w:pPr>
              <w:spacing w:before="0" w:after="0" w:line="240" w:lineRule="auto"/>
              <w:contextualSpacing/>
            </w:pPr>
            <w:r w:rsidRPr="000C32CF">
              <w:rPr>
                <w:b/>
                <w:bCs/>
              </w:rPr>
              <w:t>WAPELIEX1</w:t>
            </w:r>
            <w:r w:rsidRPr="000C32CF">
              <w:t xml:space="preserve"> Recognise different types of literary texts and identify features, including setting, events, characters, and beginnings and endings</w:t>
            </w:r>
          </w:p>
        </w:tc>
        <w:tc>
          <w:tcPr>
            <w:tcW w:w="5665" w:type="dxa"/>
          </w:tcPr>
          <w:p w14:paraId="4ACAB580" w14:textId="77777777" w:rsidR="00195EB9" w:rsidRPr="000C32CF" w:rsidRDefault="00195EB9" w:rsidP="006039FC">
            <w:pPr>
              <w:tabs>
                <w:tab w:val="left" w:pos="675"/>
              </w:tabs>
            </w:pPr>
            <w:r w:rsidRPr="000C32CF">
              <w:rPr>
                <w:b/>
                <w:bCs/>
              </w:rPr>
              <w:t>Not assessed in the on-entry assessment</w:t>
            </w:r>
          </w:p>
        </w:tc>
      </w:tr>
      <w:tr w:rsidR="00195EB9" w:rsidRPr="00250B9B" w14:paraId="59E0CFE2" w14:textId="77777777" w:rsidTr="006039FC">
        <w:trPr>
          <w:cantSplit/>
          <w:trHeight w:val="546"/>
        </w:trPr>
        <w:tc>
          <w:tcPr>
            <w:tcW w:w="743" w:type="dxa"/>
            <w:vMerge/>
            <w:shd w:val="clear" w:color="auto" w:fill="33C4DA"/>
            <w:textDirection w:val="btLr"/>
            <w:vAlign w:val="center"/>
          </w:tcPr>
          <w:p w14:paraId="21B60BCA" w14:textId="77777777" w:rsidR="00195EB9" w:rsidRPr="006201F4" w:rsidRDefault="00195EB9" w:rsidP="006039FC">
            <w:pPr>
              <w:ind w:left="113" w:right="113"/>
              <w:rPr>
                <w:b/>
                <w:bCs/>
              </w:rPr>
            </w:pPr>
          </w:p>
        </w:tc>
        <w:tc>
          <w:tcPr>
            <w:tcW w:w="3798" w:type="dxa"/>
          </w:tcPr>
          <w:p w14:paraId="5FEF0CE9" w14:textId="77777777" w:rsidR="00195EB9" w:rsidRPr="000C32CF" w:rsidRDefault="00195EB9" w:rsidP="006039FC">
            <w:pPr>
              <w:spacing w:before="0" w:after="0" w:line="240" w:lineRule="auto"/>
              <w:contextualSpacing/>
            </w:pPr>
            <w:r w:rsidRPr="000C32CF">
              <w:rPr>
                <w:b/>
                <w:bCs/>
              </w:rPr>
              <w:t>WAPELIEX2</w:t>
            </w:r>
            <w:r w:rsidRPr="000C32CF">
              <w:t xml:space="preserve"> Explore and replicate the rhythms and sound patterns of literary texts, such as stories, poems, chants, rhymes and songs</w:t>
            </w:r>
          </w:p>
        </w:tc>
        <w:tc>
          <w:tcPr>
            <w:tcW w:w="5665" w:type="dxa"/>
          </w:tcPr>
          <w:p w14:paraId="70CF4040" w14:textId="77777777" w:rsidR="00195EB9" w:rsidRPr="000C32CF" w:rsidRDefault="00195EB9" w:rsidP="006039FC">
            <w:r w:rsidRPr="000C32CF">
              <w:rPr>
                <w:b/>
                <w:bCs/>
              </w:rPr>
              <w:t>Not assessed in the on-entry assessment</w:t>
            </w:r>
          </w:p>
        </w:tc>
      </w:tr>
      <w:tr w:rsidR="00195EB9" w:rsidRPr="00250B9B" w14:paraId="127DE496" w14:textId="77777777" w:rsidTr="006039FC">
        <w:trPr>
          <w:cantSplit/>
          <w:trHeight w:val="1132"/>
        </w:trPr>
        <w:tc>
          <w:tcPr>
            <w:tcW w:w="743" w:type="dxa"/>
            <w:shd w:val="clear" w:color="auto" w:fill="33C4DA"/>
            <w:textDirection w:val="btLr"/>
            <w:vAlign w:val="center"/>
          </w:tcPr>
          <w:p w14:paraId="2093FC07" w14:textId="77777777" w:rsidR="00195EB9" w:rsidRPr="006201F4" w:rsidRDefault="00195EB9" w:rsidP="006039FC">
            <w:pPr>
              <w:ind w:left="113" w:right="113"/>
              <w:jc w:val="center"/>
              <w:rPr>
                <w:b/>
                <w:bCs/>
              </w:rPr>
            </w:pPr>
            <w:r w:rsidRPr="006201F4">
              <w:rPr>
                <w:b/>
                <w:bCs/>
              </w:rPr>
              <w:t>Creating literature</w:t>
            </w:r>
          </w:p>
        </w:tc>
        <w:tc>
          <w:tcPr>
            <w:tcW w:w="3798" w:type="dxa"/>
          </w:tcPr>
          <w:p w14:paraId="683853BC" w14:textId="77777777" w:rsidR="00195EB9" w:rsidRPr="000C32CF" w:rsidRDefault="00195EB9" w:rsidP="006039FC">
            <w:pPr>
              <w:spacing w:before="0" w:after="0" w:line="240" w:lineRule="auto"/>
              <w:contextualSpacing/>
            </w:pPr>
            <w:r w:rsidRPr="000C32CF">
              <w:rPr>
                <w:b/>
                <w:bCs/>
              </w:rPr>
              <w:t>WAPELICR1</w:t>
            </w:r>
            <w:r w:rsidRPr="000C32CF">
              <w:t xml:space="preserve"> Retell and adapt literary texts through play and performance</w:t>
            </w:r>
          </w:p>
        </w:tc>
        <w:tc>
          <w:tcPr>
            <w:tcW w:w="5665" w:type="dxa"/>
          </w:tcPr>
          <w:p w14:paraId="53F1402B" w14:textId="77777777" w:rsidR="00195EB9" w:rsidRPr="000C32CF" w:rsidRDefault="00195EB9" w:rsidP="006039FC">
            <w:pPr>
              <w:spacing w:before="0" w:after="0"/>
              <w:rPr>
                <w:b/>
                <w:bCs/>
              </w:rPr>
            </w:pPr>
            <w:r w:rsidRPr="000C32CF">
              <w:rPr>
                <w:b/>
                <w:bCs/>
              </w:rPr>
              <w:t>Reading Task 4 (Clever Max)</w:t>
            </w:r>
          </w:p>
          <w:p w14:paraId="69378889" w14:textId="77777777" w:rsidR="00195EB9" w:rsidRPr="000C32CF" w:rsidRDefault="00195EB9" w:rsidP="006039FC">
            <w:pPr>
              <w:spacing w:before="0" w:after="0"/>
            </w:pPr>
            <w:r w:rsidRPr="000C32CF">
              <w:rPr>
                <w:i/>
                <w:iCs/>
              </w:rPr>
              <w:t xml:space="preserve">Question 2: </w:t>
            </w:r>
            <w:r w:rsidRPr="000C32CF">
              <w:rPr>
                <w:i/>
                <w:iCs/>
                <w:color w:val="A6A6A6" w:themeColor="background1" w:themeShade="A6"/>
              </w:rPr>
              <w:t>“I would like you to tell me what happened in the story.”</w:t>
            </w:r>
          </w:p>
        </w:tc>
      </w:tr>
    </w:tbl>
    <w:p w14:paraId="02B708CA" w14:textId="77777777" w:rsidR="00195EB9" w:rsidRDefault="00195EB9" w:rsidP="00195EB9"/>
    <w:p w14:paraId="42D8ECFF" w14:textId="77777777" w:rsidR="00195EB9" w:rsidRDefault="00195EB9" w:rsidP="00195EB9">
      <w:r>
        <w:br w:type="page"/>
      </w:r>
    </w:p>
    <w:tbl>
      <w:tblPr>
        <w:tblStyle w:val="TableGrid"/>
        <w:tblW w:w="10206" w:type="dxa"/>
        <w:tblInd w:w="-289" w:type="dxa"/>
        <w:tblLook w:val="04A0" w:firstRow="1" w:lastRow="0" w:firstColumn="1" w:lastColumn="0" w:noHBand="0" w:noVBand="1"/>
      </w:tblPr>
      <w:tblGrid>
        <w:gridCol w:w="743"/>
        <w:gridCol w:w="3798"/>
        <w:gridCol w:w="5665"/>
      </w:tblGrid>
      <w:tr w:rsidR="00195EB9" w:rsidRPr="00250B9B" w14:paraId="48D29EE6" w14:textId="77777777" w:rsidTr="006039FC">
        <w:trPr>
          <w:cantSplit/>
          <w:trHeight w:val="416"/>
        </w:trPr>
        <w:tc>
          <w:tcPr>
            <w:tcW w:w="10206" w:type="dxa"/>
            <w:gridSpan w:val="3"/>
            <w:shd w:val="clear" w:color="auto" w:fill="33C4DA"/>
            <w:vAlign w:val="center"/>
          </w:tcPr>
          <w:p w14:paraId="1708D4A6" w14:textId="77777777" w:rsidR="00195EB9" w:rsidRPr="00311DC6" w:rsidRDefault="00195EB9" w:rsidP="006039FC">
            <w:pPr>
              <w:spacing w:before="60" w:after="60"/>
              <w:jc w:val="center"/>
              <w:rPr>
                <w:b/>
                <w:bCs/>
                <w:sz w:val="22"/>
                <w:szCs w:val="22"/>
              </w:rPr>
            </w:pPr>
            <w:r w:rsidRPr="00311DC6">
              <w:rPr>
                <w:b/>
                <w:bCs/>
                <w:sz w:val="22"/>
                <w:szCs w:val="22"/>
              </w:rPr>
              <w:lastRenderedPageBreak/>
              <w:t xml:space="preserve">LITERACY </w:t>
            </w:r>
          </w:p>
        </w:tc>
      </w:tr>
      <w:tr w:rsidR="00195EB9" w:rsidRPr="000C32CF" w14:paraId="3FAC2D6C" w14:textId="77777777" w:rsidTr="006039FC">
        <w:trPr>
          <w:cantSplit/>
          <w:trHeight w:val="1253"/>
        </w:trPr>
        <w:tc>
          <w:tcPr>
            <w:tcW w:w="743" w:type="dxa"/>
            <w:shd w:val="clear" w:color="auto" w:fill="33C4DA"/>
            <w:textDirection w:val="btLr"/>
            <w:vAlign w:val="center"/>
          </w:tcPr>
          <w:p w14:paraId="5326B90B" w14:textId="77777777" w:rsidR="00195EB9" w:rsidRPr="000C32CF" w:rsidRDefault="00195EB9" w:rsidP="006039FC">
            <w:pPr>
              <w:ind w:left="113" w:right="113"/>
              <w:jc w:val="center"/>
              <w:rPr>
                <w:b/>
                <w:bCs/>
              </w:rPr>
            </w:pPr>
            <w:r w:rsidRPr="000C32CF">
              <w:rPr>
                <w:b/>
                <w:bCs/>
              </w:rPr>
              <w:t>Texts in context</w:t>
            </w:r>
          </w:p>
        </w:tc>
        <w:tc>
          <w:tcPr>
            <w:tcW w:w="3798" w:type="dxa"/>
          </w:tcPr>
          <w:p w14:paraId="0F95AC85" w14:textId="77777777" w:rsidR="00195EB9" w:rsidRPr="000C32CF" w:rsidRDefault="00195EB9" w:rsidP="006039FC">
            <w:pPr>
              <w:spacing w:before="0" w:after="0" w:line="240" w:lineRule="auto"/>
              <w:contextualSpacing/>
            </w:pPr>
            <w:r w:rsidRPr="000C32CF">
              <w:rPr>
                <w:b/>
                <w:bCs/>
              </w:rPr>
              <w:t xml:space="preserve">WAPELYT1 </w:t>
            </w:r>
            <w:r w:rsidRPr="000C32CF">
              <w:t>Identify some familiar texts, such as stories and informative texts, and their purpose</w:t>
            </w:r>
          </w:p>
        </w:tc>
        <w:tc>
          <w:tcPr>
            <w:tcW w:w="5665" w:type="dxa"/>
          </w:tcPr>
          <w:p w14:paraId="7C0835C4" w14:textId="77777777" w:rsidR="00195EB9" w:rsidRPr="000C32CF" w:rsidRDefault="00195EB9" w:rsidP="006039FC">
            <w:pPr>
              <w:spacing w:before="0" w:after="0"/>
              <w:rPr>
                <w:b/>
                <w:bCs/>
              </w:rPr>
            </w:pPr>
            <w:r w:rsidRPr="000C32CF">
              <w:rPr>
                <w:b/>
                <w:bCs/>
              </w:rPr>
              <w:t xml:space="preserve">Reading Task 3 (Cupcakes)   </w:t>
            </w:r>
          </w:p>
          <w:p w14:paraId="62039D08" w14:textId="77777777" w:rsidR="00195EB9" w:rsidRPr="000C32CF" w:rsidRDefault="00195EB9" w:rsidP="006039FC">
            <w:pPr>
              <w:spacing w:before="0" w:after="0"/>
            </w:pPr>
            <w:r w:rsidRPr="000C32CF">
              <w:rPr>
                <w:i/>
                <w:iCs/>
              </w:rPr>
              <w:t xml:space="preserve">Question 10: </w:t>
            </w:r>
            <w:r w:rsidRPr="000C32CF">
              <w:rPr>
                <w:i/>
                <w:iCs/>
                <w:color w:val="A6A6A6" w:themeColor="background1" w:themeShade="A6"/>
              </w:rPr>
              <w:t>“What do you think this tells us?” (recipe)</w:t>
            </w:r>
          </w:p>
        </w:tc>
      </w:tr>
      <w:tr w:rsidR="00195EB9" w:rsidRPr="000C32CF" w14:paraId="0174988A" w14:textId="77777777" w:rsidTr="006039FC">
        <w:trPr>
          <w:cantSplit/>
          <w:trHeight w:val="1556"/>
        </w:trPr>
        <w:tc>
          <w:tcPr>
            <w:tcW w:w="743" w:type="dxa"/>
            <w:shd w:val="clear" w:color="auto" w:fill="33C4DA"/>
            <w:textDirection w:val="btLr"/>
            <w:vAlign w:val="center"/>
          </w:tcPr>
          <w:p w14:paraId="4B576931" w14:textId="77777777" w:rsidR="00195EB9" w:rsidRPr="000C32CF" w:rsidRDefault="00195EB9" w:rsidP="006039FC">
            <w:pPr>
              <w:ind w:left="113" w:right="113"/>
              <w:jc w:val="center"/>
              <w:rPr>
                <w:b/>
                <w:bCs/>
              </w:rPr>
            </w:pPr>
            <w:r w:rsidRPr="000C32CF">
              <w:rPr>
                <w:b/>
                <w:bCs/>
              </w:rPr>
              <w:t>Interacting with others</w:t>
            </w:r>
          </w:p>
        </w:tc>
        <w:tc>
          <w:tcPr>
            <w:tcW w:w="3798" w:type="dxa"/>
          </w:tcPr>
          <w:p w14:paraId="736B5849" w14:textId="77777777" w:rsidR="00195EB9" w:rsidRPr="000C32CF" w:rsidRDefault="00195EB9" w:rsidP="006039FC">
            <w:pPr>
              <w:spacing w:before="0" w:after="0" w:line="240" w:lineRule="auto"/>
              <w:contextualSpacing/>
            </w:pPr>
            <w:r w:rsidRPr="000C32CF">
              <w:rPr>
                <w:b/>
                <w:bCs/>
              </w:rPr>
              <w:t xml:space="preserve">WAPELYI1 </w:t>
            </w:r>
            <w:r w:rsidRPr="000C32CF">
              <w:t>Interact in informal and structured situations by listening while others speak, including turn-taking and using features of voice including volume levels</w:t>
            </w:r>
          </w:p>
        </w:tc>
        <w:tc>
          <w:tcPr>
            <w:tcW w:w="5665" w:type="dxa"/>
          </w:tcPr>
          <w:p w14:paraId="7826E067" w14:textId="77777777" w:rsidR="00195EB9" w:rsidRPr="000C32CF" w:rsidRDefault="00195EB9" w:rsidP="006039FC">
            <w:pPr>
              <w:spacing w:before="0" w:after="0"/>
              <w:rPr>
                <w:b/>
                <w:bCs/>
              </w:rPr>
            </w:pPr>
            <w:r w:rsidRPr="000C32CF">
              <w:rPr>
                <w:b/>
                <w:bCs/>
              </w:rPr>
              <w:t>SPL Task 1 (Oral language)</w:t>
            </w:r>
          </w:p>
          <w:p w14:paraId="067BC13D" w14:textId="77777777" w:rsidR="00195EB9" w:rsidRPr="000C32CF" w:rsidRDefault="00195EB9" w:rsidP="006039FC">
            <w:pPr>
              <w:spacing w:before="0" w:after="0" w:line="240" w:lineRule="auto"/>
              <w:rPr>
                <w:i/>
                <w:iCs/>
              </w:rPr>
            </w:pPr>
            <w:r w:rsidRPr="000C32CF">
              <w:rPr>
                <w:i/>
                <w:iCs/>
              </w:rPr>
              <w:t xml:space="preserve">Criteria 1: </w:t>
            </w:r>
            <w:r w:rsidRPr="008452E1">
              <w:rPr>
                <w:i/>
                <w:iCs/>
                <w:color w:val="BFBFBF" w:themeColor="background1" w:themeShade="BF"/>
              </w:rPr>
              <w:t>Participation and Engagement</w:t>
            </w:r>
          </w:p>
          <w:p w14:paraId="54B0F157" w14:textId="77777777" w:rsidR="00195EB9" w:rsidRPr="008452E1" w:rsidRDefault="00195EB9" w:rsidP="006039FC">
            <w:pPr>
              <w:spacing w:before="0" w:after="0" w:line="240" w:lineRule="auto"/>
              <w:rPr>
                <w:i/>
                <w:iCs/>
                <w:color w:val="BFBFBF" w:themeColor="background1" w:themeShade="BF"/>
              </w:rPr>
            </w:pPr>
            <w:r w:rsidRPr="000C32CF">
              <w:rPr>
                <w:i/>
                <w:iCs/>
              </w:rPr>
              <w:t xml:space="preserve">Criteria 2: </w:t>
            </w:r>
            <w:r w:rsidRPr="008452E1">
              <w:rPr>
                <w:i/>
                <w:iCs/>
                <w:color w:val="BFBFBF" w:themeColor="background1" w:themeShade="BF"/>
              </w:rPr>
              <w:t>Voice</w:t>
            </w:r>
          </w:p>
          <w:p w14:paraId="23276894" w14:textId="77777777" w:rsidR="00195EB9" w:rsidRPr="008452E1" w:rsidRDefault="00195EB9" w:rsidP="006039FC">
            <w:pPr>
              <w:spacing w:before="0" w:after="0" w:line="240" w:lineRule="auto"/>
              <w:rPr>
                <w:i/>
                <w:iCs/>
                <w:color w:val="BFBFBF" w:themeColor="background1" w:themeShade="BF"/>
              </w:rPr>
            </w:pPr>
            <w:r w:rsidRPr="000C32CF">
              <w:rPr>
                <w:i/>
                <w:iCs/>
              </w:rPr>
              <w:t xml:space="preserve">Criteria 3: </w:t>
            </w:r>
            <w:r w:rsidRPr="008452E1">
              <w:rPr>
                <w:i/>
                <w:iCs/>
                <w:color w:val="BFBFBF" w:themeColor="background1" w:themeShade="BF"/>
              </w:rPr>
              <w:t>Coherence</w:t>
            </w:r>
          </w:p>
          <w:p w14:paraId="39E3C4AA" w14:textId="77777777" w:rsidR="00195EB9" w:rsidRPr="008452E1" w:rsidRDefault="00195EB9" w:rsidP="006039FC">
            <w:pPr>
              <w:spacing w:before="0" w:after="0" w:line="240" w:lineRule="auto"/>
              <w:rPr>
                <w:i/>
                <w:iCs/>
                <w:color w:val="BFBFBF" w:themeColor="background1" w:themeShade="BF"/>
              </w:rPr>
            </w:pPr>
            <w:r w:rsidRPr="000C32CF">
              <w:rPr>
                <w:i/>
                <w:iCs/>
              </w:rPr>
              <w:t>Criteria 4:</w:t>
            </w:r>
            <w:r w:rsidRPr="000C32CF">
              <w:rPr>
                <w:b/>
                <w:bCs/>
                <w:i/>
                <w:iCs/>
              </w:rPr>
              <w:t xml:space="preserve"> </w:t>
            </w:r>
            <w:r w:rsidRPr="008452E1">
              <w:rPr>
                <w:i/>
                <w:iCs/>
                <w:color w:val="BFBFBF" w:themeColor="background1" w:themeShade="BF"/>
              </w:rPr>
              <w:t xml:space="preserve">Vocabulary </w:t>
            </w:r>
          </w:p>
          <w:p w14:paraId="71FC91DC" w14:textId="77777777" w:rsidR="00195EB9" w:rsidRPr="000C32CF" w:rsidRDefault="00195EB9" w:rsidP="006039FC">
            <w:pPr>
              <w:spacing w:before="0" w:after="0" w:line="240" w:lineRule="auto"/>
              <w:rPr>
                <w:i/>
                <w:iCs/>
              </w:rPr>
            </w:pPr>
            <w:r w:rsidRPr="008452E1">
              <w:rPr>
                <w:i/>
                <w:iCs/>
              </w:rPr>
              <w:t xml:space="preserve">Criteria 5: </w:t>
            </w:r>
            <w:r w:rsidRPr="008452E1">
              <w:rPr>
                <w:i/>
                <w:iCs/>
                <w:color w:val="BFBFBF" w:themeColor="background1" w:themeShade="BF"/>
              </w:rPr>
              <w:t>Listening</w:t>
            </w:r>
          </w:p>
        </w:tc>
      </w:tr>
      <w:tr w:rsidR="00195EB9" w:rsidRPr="000C32CF" w14:paraId="1E78A41F" w14:textId="77777777" w:rsidTr="006039FC">
        <w:trPr>
          <w:cantSplit/>
          <w:trHeight w:val="626"/>
        </w:trPr>
        <w:tc>
          <w:tcPr>
            <w:tcW w:w="743" w:type="dxa"/>
            <w:vMerge w:val="restart"/>
            <w:shd w:val="clear" w:color="auto" w:fill="33C4DA"/>
            <w:textDirection w:val="btLr"/>
            <w:vAlign w:val="center"/>
          </w:tcPr>
          <w:p w14:paraId="710CA419" w14:textId="77777777" w:rsidR="00195EB9" w:rsidRPr="000C32CF" w:rsidRDefault="00195EB9" w:rsidP="006039FC">
            <w:pPr>
              <w:ind w:left="113" w:right="113"/>
              <w:jc w:val="center"/>
              <w:rPr>
                <w:b/>
                <w:bCs/>
              </w:rPr>
            </w:pPr>
            <w:r w:rsidRPr="000C32CF">
              <w:rPr>
                <w:b/>
                <w:bCs/>
              </w:rPr>
              <w:t>Analysing, interpreting, and evaluating</w:t>
            </w:r>
          </w:p>
        </w:tc>
        <w:tc>
          <w:tcPr>
            <w:tcW w:w="3798" w:type="dxa"/>
          </w:tcPr>
          <w:p w14:paraId="0D00353E" w14:textId="77777777" w:rsidR="00195EB9" w:rsidRPr="000C32CF" w:rsidRDefault="00195EB9" w:rsidP="006039FC">
            <w:pPr>
              <w:spacing w:before="0" w:after="0" w:line="240" w:lineRule="auto"/>
              <w:contextualSpacing/>
            </w:pPr>
            <w:r w:rsidRPr="000C32CF">
              <w:rPr>
                <w:b/>
                <w:bCs/>
              </w:rPr>
              <w:t>WAPELYA1</w:t>
            </w:r>
            <w:r w:rsidRPr="000C32CF">
              <w:t xml:space="preserve"> Identify some differences between imaginative and informative texts</w:t>
            </w:r>
          </w:p>
        </w:tc>
        <w:tc>
          <w:tcPr>
            <w:tcW w:w="5665" w:type="dxa"/>
          </w:tcPr>
          <w:p w14:paraId="5C074897" w14:textId="77777777" w:rsidR="00195EB9" w:rsidRPr="000C32CF" w:rsidRDefault="00195EB9" w:rsidP="006039FC">
            <w:r w:rsidRPr="000C32CF">
              <w:rPr>
                <w:b/>
                <w:bCs/>
              </w:rPr>
              <w:t>Not assessed in the on-entry assessment</w:t>
            </w:r>
          </w:p>
        </w:tc>
      </w:tr>
      <w:tr w:rsidR="00195EB9" w:rsidRPr="000C32CF" w14:paraId="2ACFCE91" w14:textId="77777777" w:rsidTr="006039FC">
        <w:trPr>
          <w:cantSplit/>
          <w:trHeight w:val="1134"/>
        </w:trPr>
        <w:tc>
          <w:tcPr>
            <w:tcW w:w="743" w:type="dxa"/>
            <w:vMerge/>
            <w:shd w:val="clear" w:color="auto" w:fill="33C4DA"/>
            <w:textDirection w:val="btLr"/>
          </w:tcPr>
          <w:p w14:paraId="153CF5E2" w14:textId="77777777" w:rsidR="00195EB9" w:rsidRPr="000C32CF" w:rsidRDefault="00195EB9" w:rsidP="006039FC">
            <w:pPr>
              <w:ind w:left="113" w:right="113"/>
              <w:rPr>
                <w:i/>
                <w:iCs/>
              </w:rPr>
            </w:pPr>
          </w:p>
        </w:tc>
        <w:tc>
          <w:tcPr>
            <w:tcW w:w="3798" w:type="dxa"/>
          </w:tcPr>
          <w:p w14:paraId="5EB1908D" w14:textId="77777777" w:rsidR="00195EB9" w:rsidRPr="000C32CF" w:rsidRDefault="00195EB9" w:rsidP="006039FC">
            <w:pPr>
              <w:spacing w:before="0" w:after="0" w:line="240" w:lineRule="auto"/>
              <w:contextualSpacing/>
            </w:pPr>
            <w:r w:rsidRPr="000C32CF">
              <w:rPr>
                <w:b/>
                <w:bCs/>
              </w:rPr>
              <w:t>WAPELYA2</w:t>
            </w:r>
            <w:r w:rsidRPr="000C32CF">
              <w:t xml:space="preserve"> Read decodable and authentic texts using developing phonic and word knowledge, and monitor meaning using context and emerging grammatical knowledge</w:t>
            </w:r>
          </w:p>
        </w:tc>
        <w:tc>
          <w:tcPr>
            <w:tcW w:w="5665" w:type="dxa"/>
          </w:tcPr>
          <w:p w14:paraId="5D036CEE" w14:textId="77777777" w:rsidR="00195EB9" w:rsidRPr="000C32CF" w:rsidRDefault="00195EB9" w:rsidP="006039FC">
            <w:pPr>
              <w:spacing w:before="0" w:after="0"/>
              <w:rPr>
                <w:b/>
                <w:bCs/>
              </w:rPr>
            </w:pPr>
            <w:r w:rsidRPr="000C32CF">
              <w:rPr>
                <w:b/>
                <w:bCs/>
              </w:rPr>
              <w:t xml:space="preserve">Reading Task 3 (Cupcakes) </w:t>
            </w:r>
          </w:p>
          <w:p w14:paraId="6776BC07" w14:textId="77777777" w:rsidR="00195EB9" w:rsidRPr="000C32CF" w:rsidRDefault="00195EB9" w:rsidP="006039FC">
            <w:pPr>
              <w:spacing w:before="0" w:after="0" w:line="240" w:lineRule="auto"/>
              <w:rPr>
                <w:i/>
                <w:iCs/>
                <w:color w:val="A6A6A6" w:themeColor="background1" w:themeShade="A6"/>
              </w:rPr>
            </w:pPr>
            <w:r w:rsidRPr="000C32CF">
              <w:rPr>
                <w:i/>
                <w:iCs/>
              </w:rPr>
              <w:t xml:space="preserve">Question 8: </w:t>
            </w:r>
            <w:r w:rsidRPr="000C32CF">
              <w:rPr>
                <w:i/>
                <w:iCs/>
                <w:color w:val="A6A6A6" w:themeColor="background1" w:themeShade="A6"/>
              </w:rPr>
              <w:t>Reading accuracy (allow self-correcting)</w:t>
            </w:r>
          </w:p>
          <w:p w14:paraId="51184304" w14:textId="77777777" w:rsidR="00195EB9" w:rsidRPr="000C32CF" w:rsidRDefault="00195EB9" w:rsidP="006039FC">
            <w:pPr>
              <w:spacing w:before="0" w:after="0" w:line="240" w:lineRule="auto"/>
            </w:pPr>
            <w:r w:rsidRPr="000C32CF">
              <w:rPr>
                <w:i/>
                <w:iCs/>
              </w:rPr>
              <w:t xml:space="preserve">Question 11: </w:t>
            </w:r>
            <w:r w:rsidRPr="000C32CF">
              <w:rPr>
                <w:i/>
                <w:iCs/>
                <w:color w:val="A6A6A6" w:themeColor="background1" w:themeShade="A6"/>
              </w:rPr>
              <w:t>“Can you read me anything on this page?”</w:t>
            </w:r>
          </w:p>
        </w:tc>
      </w:tr>
      <w:tr w:rsidR="00195EB9" w:rsidRPr="000C32CF" w14:paraId="1D1F6EB7" w14:textId="77777777" w:rsidTr="006039FC">
        <w:trPr>
          <w:cantSplit/>
          <w:trHeight w:val="2385"/>
        </w:trPr>
        <w:tc>
          <w:tcPr>
            <w:tcW w:w="743" w:type="dxa"/>
            <w:vMerge/>
            <w:shd w:val="clear" w:color="auto" w:fill="33C4DA"/>
            <w:textDirection w:val="btLr"/>
          </w:tcPr>
          <w:p w14:paraId="0134498D" w14:textId="77777777" w:rsidR="00195EB9" w:rsidRPr="000C32CF" w:rsidRDefault="00195EB9" w:rsidP="006039FC">
            <w:pPr>
              <w:ind w:left="113" w:right="113"/>
              <w:rPr>
                <w:i/>
                <w:iCs/>
              </w:rPr>
            </w:pPr>
          </w:p>
        </w:tc>
        <w:tc>
          <w:tcPr>
            <w:tcW w:w="3798" w:type="dxa"/>
          </w:tcPr>
          <w:p w14:paraId="4DF65487" w14:textId="77777777" w:rsidR="00195EB9" w:rsidRPr="000C32CF" w:rsidRDefault="00195EB9" w:rsidP="006039FC">
            <w:pPr>
              <w:spacing w:before="0" w:after="0" w:line="240" w:lineRule="auto"/>
              <w:contextualSpacing/>
            </w:pPr>
            <w:r w:rsidRPr="000C32CF">
              <w:rPr>
                <w:b/>
                <w:bCs/>
              </w:rPr>
              <w:t>WAPELYA3</w:t>
            </w:r>
            <w:r w:rsidRPr="000C32CF">
              <w:t xml:space="preserve"> Explore comprehension strategies, such as visualising, predicting, connecting, summarising, monitoring and questioning, to understand and discuss texts listened to, viewed or read</w:t>
            </w:r>
          </w:p>
        </w:tc>
        <w:tc>
          <w:tcPr>
            <w:tcW w:w="5665" w:type="dxa"/>
          </w:tcPr>
          <w:p w14:paraId="7E15A29F" w14:textId="77777777" w:rsidR="00195EB9" w:rsidRPr="000C32CF" w:rsidRDefault="00195EB9" w:rsidP="006039FC">
            <w:pPr>
              <w:spacing w:before="0" w:after="0"/>
              <w:rPr>
                <w:b/>
                <w:bCs/>
              </w:rPr>
            </w:pPr>
            <w:r w:rsidRPr="000C32CF">
              <w:rPr>
                <w:b/>
                <w:bCs/>
              </w:rPr>
              <w:t>Reading Task 3 (Cupcakes)</w:t>
            </w:r>
          </w:p>
          <w:p w14:paraId="1F0CA26D" w14:textId="77777777" w:rsidR="00195EB9" w:rsidRPr="000C32CF" w:rsidRDefault="00195EB9" w:rsidP="006039FC">
            <w:pPr>
              <w:spacing w:before="0" w:after="0"/>
              <w:rPr>
                <w:rFonts w:eastAsia="Times New Roman"/>
                <w:i/>
                <w:iCs/>
                <w:color w:val="A6A6A6" w:themeColor="background1" w:themeShade="A6"/>
                <w:lang w:eastAsia="en-AU"/>
              </w:rPr>
            </w:pPr>
            <w:r w:rsidRPr="000C32CF">
              <w:rPr>
                <w:i/>
                <w:iCs/>
              </w:rPr>
              <w:t xml:space="preserve">Question 9: </w:t>
            </w:r>
            <w:r w:rsidRPr="000C32CF">
              <w:rPr>
                <w:i/>
                <w:iCs/>
                <w:color w:val="A6A6A6" w:themeColor="background1" w:themeShade="A6"/>
              </w:rPr>
              <w:t>“What happened at the end of the story?”</w:t>
            </w:r>
          </w:p>
          <w:p w14:paraId="42C00265" w14:textId="77777777" w:rsidR="00195EB9" w:rsidRPr="000C32CF" w:rsidRDefault="00195EB9" w:rsidP="006039FC">
            <w:pPr>
              <w:spacing w:before="0" w:after="0"/>
              <w:rPr>
                <w:b/>
                <w:bCs/>
              </w:rPr>
            </w:pPr>
            <w:r w:rsidRPr="000C32CF">
              <w:rPr>
                <w:b/>
                <w:bCs/>
              </w:rPr>
              <w:t>Reading Task 4 (Clever Max)</w:t>
            </w:r>
          </w:p>
          <w:p w14:paraId="5B28AB84" w14:textId="77777777" w:rsidR="00195EB9" w:rsidRPr="000C32CF" w:rsidRDefault="00195EB9" w:rsidP="006039FC">
            <w:pPr>
              <w:spacing w:before="0" w:after="0" w:line="240" w:lineRule="auto"/>
              <w:rPr>
                <w:i/>
                <w:iCs/>
              </w:rPr>
            </w:pPr>
            <w:r w:rsidRPr="000C32CF">
              <w:rPr>
                <w:i/>
                <w:iCs/>
              </w:rPr>
              <w:t xml:space="preserve">Question 1: </w:t>
            </w:r>
            <w:r w:rsidRPr="000C32CF">
              <w:rPr>
                <w:i/>
                <w:iCs/>
                <w:color w:val="A6A6A6" w:themeColor="background1" w:themeShade="A6"/>
              </w:rPr>
              <w:t>“What do you think this story will be about?”</w:t>
            </w:r>
          </w:p>
          <w:p w14:paraId="4248C417" w14:textId="77777777" w:rsidR="00195EB9" w:rsidRPr="000C32CF" w:rsidRDefault="00195EB9" w:rsidP="006039FC">
            <w:pPr>
              <w:spacing w:before="0" w:after="0" w:line="240" w:lineRule="auto"/>
              <w:rPr>
                <w:i/>
                <w:iCs/>
              </w:rPr>
            </w:pPr>
            <w:r w:rsidRPr="000C32CF">
              <w:rPr>
                <w:i/>
                <w:iCs/>
              </w:rPr>
              <w:t xml:space="preserve">Question 2: </w:t>
            </w:r>
            <w:r w:rsidRPr="000C32CF">
              <w:rPr>
                <w:i/>
                <w:iCs/>
                <w:color w:val="A6A6A6" w:themeColor="background1" w:themeShade="A6"/>
              </w:rPr>
              <w:t>“tell me what happened in the story.”</w:t>
            </w:r>
          </w:p>
          <w:p w14:paraId="7C9777B9" w14:textId="77777777" w:rsidR="00195EB9" w:rsidRPr="000C32CF" w:rsidRDefault="00195EB9" w:rsidP="006039FC">
            <w:pPr>
              <w:spacing w:before="0" w:after="0" w:line="240" w:lineRule="auto"/>
              <w:rPr>
                <w:i/>
                <w:iCs/>
                <w:color w:val="A6A6A6" w:themeColor="background1" w:themeShade="A6"/>
              </w:rPr>
            </w:pPr>
            <w:r w:rsidRPr="000C32CF">
              <w:rPr>
                <w:i/>
                <w:iCs/>
              </w:rPr>
              <w:t xml:space="preserve">Question 3: </w:t>
            </w:r>
            <w:r w:rsidRPr="000C32CF">
              <w:rPr>
                <w:i/>
                <w:iCs/>
                <w:color w:val="A6A6A6" w:themeColor="background1" w:themeShade="A6"/>
              </w:rPr>
              <w:t>“What did Max really like doing?”</w:t>
            </w:r>
          </w:p>
          <w:p w14:paraId="59D8FE73" w14:textId="77777777" w:rsidR="00195EB9" w:rsidRPr="000C32CF" w:rsidRDefault="00195EB9" w:rsidP="006039FC">
            <w:pPr>
              <w:spacing w:before="0" w:after="0" w:line="240" w:lineRule="auto"/>
              <w:rPr>
                <w:rFonts w:eastAsia="Times New Roman"/>
                <w:i/>
                <w:iCs/>
                <w:color w:val="A6A6A6" w:themeColor="background1" w:themeShade="A6"/>
                <w:lang w:eastAsia="en-AU"/>
              </w:rPr>
            </w:pPr>
            <w:r w:rsidRPr="000C32CF">
              <w:rPr>
                <w:rFonts w:eastAsia="Times New Roman"/>
                <w:i/>
                <w:iCs/>
                <w:lang w:eastAsia="en-AU"/>
              </w:rPr>
              <w:t xml:space="preserve">Question 6: </w:t>
            </w:r>
            <w:r w:rsidRPr="000C32CF">
              <w:rPr>
                <w:rFonts w:eastAsia="Times New Roman"/>
                <w:i/>
                <w:iCs/>
                <w:color w:val="A6A6A6" w:themeColor="background1" w:themeShade="A6"/>
                <w:lang w:eastAsia="en-AU"/>
              </w:rPr>
              <w:t xml:space="preserve">“Why are the leaves important? </w:t>
            </w:r>
          </w:p>
          <w:p w14:paraId="74A6608F" w14:textId="77777777" w:rsidR="00195EB9" w:rsidRPr="000C32CF" w:rsidRDefault="00195EB9" w:rsidP="006039FC">
            <w:pPr>
              <w:spacing w:before="0" w:after="0" w:line="240" w:lineRule="auto"/>
              <w:rPr>
                <w:rFonts w:eastAsia="Times New Roman"/>
                <w:i/>
                <w:iCs/>
                <w:color w:val="A6A6A6" w:themeColor="background1" w:themeShade="A6"/>
                <w:lang w:eastAsia="en-AU"/>
              </w:rPr>
            </w:pPr>
            <w:r w:rsidRPr="000C32CF">
              <w:rPr>
                <w:rFonts w:eastAsia="Times New Roman"/>
                <w:i/>
                <w:iCs/>
                <w:lang w:eastAsia="en-AU"/>
              </w:rPr>
              <w:t xml:space="preserve">Question 7: </w:t>
            </w:r>
            <w:r w:rsidRPr="000C32CF">
              <w:rPr>
                <w:rFonts w:eastAsia="Times New Roman"/>
                <w:i/>
                <w:iCs/>
                <w:color w:val="A6A6A6" w:themeColor="background1" w:themeShade="A6"/>
                <w:lang w:eastAsia="en-AU"/>
              </w:rPr>
              <w:t>“Why does Max look so happy here?”</w:t>
            </w:r>
          </w:p>
          <w:p w14:paraId="2DD34589" w14:textId="77777777" w:rsidR="00195EB9" w:rsidRPr="000C32CF" w:rsidRDefault="00195EB9" w:rsidP="006039FC">
            <w:pPr>
              <w:spacing w:before="0" w:after="0" w:line="240" w:lineRule="auto"/>
            </w:pPr>
            <w:r w:rsidRPr="000C32CF">
              <w:rPr>
                <w:rFonts w:eastAsia="Times New Roman"/>
                <w:i/>
                <w:iCs/>
                <w:lang w:eastAsia="en-AU"/>
              </w:rPr>
              <w:t xml:space="preserve">Question 8: </w:t>
            </w:r>
            <w:r w:rsidRPr="000C32CF">
              <w:rPr>
                <w:rFonts w:eastAsia="Times New Roman"/>
                <w:i/>
                <w:iCs/>
                <w:color w:val="A6A6A6" w:themeColor="background1" w:themeShade="A6"/>
                <w:lang w:eastAsia="en-AU"/>
              </w:rPr>
              <w:t>“Why did Max wait?”</w:t>
            </w:r>
          </w:p>
        </w:tc>
      </w:tr>
      <w:tr w:rsidR="00195EB9" w:rsidRPr="000C32CF" w14:paraId="38E6084B" w14:textId="77777777" w:rsidTr="006039FC">
        <w:trPr>
          <w:cantSplit/>
          <w:trHeight w:val="668"/>
        </w:trPr>
        <w:tc>
          <w:tcPr>
            <w:tcW w:w="743" w:type="dxa"/>
            <w:vMerge w:val="restart"/>
            <w:shd w:val="clear" w:color="auto" w:fill="33C4DA"/>
            <w:textDirection w:val="btLr"/>
            <w:vAlign w:val="center"/>
          </w:tcPr>
          <w:p w14:paraId="59E72311" w14:textId="77777777" w:rsidR="00195EB9" w:rsidRPr="000C32CF" w:rsidRDefault="00195EB9" w:rsidP="006039FC">
            <w:pPr>
              <w:ind w:left="113" w:right="113"/>
              <w:jc w:val="center"/>
              <w:rPr>
                <w:b/>
                <w:bCs/>
              </w:rPr>
            </w:pPr>
            <w:r w:rsidRPr="000C32CF">
              <w:rPr>
                <w:b/>
                <w:bCs/>
              </w:rPr>
              <w:t>Creating texts</w:t>
            </w:r>
          </w:p>
        </w:tc>
        <w:tc>
          <w:tcPr>
            <w:tcW w:w="3798" w:type="dxa"/>
          </w:tcPr>
          <w:p w14:paraId="1339330C" w14:textId="77777777" w:rsidR="00195EB9" w:rsidRPr="000C32CF" w:rsidRDefault="00195EB9" w:rsidP="006039FC">
            <w:pPr>
              <w:spacing w:before="0" w:after="0" w:line="240" w:lineRule="auto"/>
              <w:contextualSpacing/>
            </w:pPr>
            <w:r w:rsidRPr="000C32CF">
              <w:rPr>
                <w:b/>
                <w:bCs/>
              </w:rPr>
              <w:t>WAPELYC1</w:t>
            </w:r>
            <w:r w:rsidRPr="000C32CF">
              <w:t xml:space="preserve"> Create written and multimodal texts for a range of purposes    </w:t>
            </w:r>
          </w:p>
        </w:tc>
        <w:tc>
          <w:tcPr>
            <w:tcW w:w="5665" w:type="dxa"/>
          </w:tcPr>
          <w:p w14:paraId="14680E1B" w14:textId="77777777" w:rsidR="00195EB9" w:rsidRPr="000C32CF" w:rsidRDefault="00195EB9" w:rsidP="006039FC">
            <w:pPr>
              <w:spacing w:before="0" w:after="0"/>
              <w:rPr>
                <w:b/>
                <w:bCs/>
              </w:rPr>
            </w:pPr>
            <w:r w:rsidRPr="000C32CF">
              <w:rPr>
                <w:b/>
                <w:bCs/>
              </w:rPr>
              <w:t>Writing (Clever Max)</w:t>
            </w:r>
          </w:p>
          <w:p w14:paraId="76F1E4DE" w14:textId="77777777" w:rsidR="00195EB9" w:rsidRPr="000C32CF" w:rsidRDefault="00195EB9" w:rsidP="006039FC">
            <w:pPr>
              <w:spacing w:before="0" w:after="0" w:line="240" w:lineRule="auto"/>
              <w:rPr>
                <w:i/>
                <w:iCs/>
              </w:rPr>
            </w:pPr>
            <w:r w:rsidRPr="000C32CF">
              <w:rPr>
                <w:i/>
                <w:iCs/>
              </w:rPr>
              <w:t>Criteria 4: Text Structure</w:t>
            </w:r>
          </w:p>
        </w:tc>
      </w:tr>
      <w:tr w:rsidR="00195EB9" w:rsidRPr="000C32CF" w14:paraId="6E32C258" w14:textId="77777777" w:rsidTr="006039FC">
        <w:trPr>
          <w:cantSplit/>
          <w:trHeight w:val="1463"/>
        </w:trPr>
        <w:tc>
          <w:tcPr>
            <w:tcW w:w="743" w:type="dxa"/>
            <w:vMerge/>
            <w:shd w:val="clear" w:color="auto" w:fill="33C4DA"/>
            <w:textDirection w:val="btLr"/>
          </w:tcPr>
          <w:p w14:paraId="6BD8F198" w14:textId="77777777" w:rsidR="00195EB9" w:rsidRPr="000C32CF" w:rsidRDefault="00195EB9" w:rsidP="006039FC">
            <w:pPr>
              <w:ind w:left="113" w:right="113"/>
            </w:pPr>
          </w:p>
        </w:tc>
        <w:tc>
          <w:tcPr>
            <w:tcW w:w="3798" w:type="dxa"/>
          </w:tcPr>
          <w:p w14:paraId="7CB957F0" w14:textId="77777777" w:rsidR="00195EB9" w:rsidRPr="000C32CF" w:rsidRDefault="00195EB9" w:rsidP="006039FC">
            <w:pPr>
              <w:spacing w:before="0" w:after="0" w:line="240" w:lineRule="auto"/>
              <w:contextualSpacing/>
            </w:pPr>
            <w:r w:rsidRPr="000C32CF">
              <w:rPr>
                <w:b/>
                <w:bCs/>
              </w:rPr>
              <w:t xml:space="preserve">WAPELYC2 </w:t>
            </w:r>
            <w:r w:rsidRPr="000C32CF">
              <w:t>Create and deliver short spoken texts to report ideas and events (real or imagined) to peers, using features such as appropriate voice modulation</w:t>
            </w:r>
          </w:p>
        </w:tc>
        <w:tc>
          <w:tcPr>
            <w:tcW w:w="5665" w:type="dxa"/>
          </w:tcPr>
          <w:p w14:paraId="6D6F9EFA" w14:textId="77777777" w:rsidR="00195EB9" w:rsidRPr="000C32CF" w:rsidRDefault="00195EB9" w:rsidP="006039FC">
            <w:pPr>
              <w:spacing w:before="0" w:after="0" w:line="240" w:lineRule="auto"/>
            </w:pPr>
            <w:r w:rsidRPr="000C32CF">
              <w:rPr>
                <w:b/>
                <w:bCs/>
              </w:rPr>
              <w:t>Not assessed in the on-entry assessment</w:t>
            </w:r>
          </w:p>
        </w:tc>
      </w:tr>
      <w:tr w:rsidR="00195EB9" w:rsidRPr="000C32CF" w14:paraId="1C8FB240" w14:textId="77777777" w:rsidTr="006039FC">
        <w:trPr>
          <w:cantSplit/>
          <w:trHeight w:val="1134"/>
        </w:trPr>
        <w:tc>
          <w:tcPr>
            <w:tcW w:w="743" w:type="dxa"/>
            <w:vMerge/>
            <w:shd w:val="clear" w:color="auto" w:fill="33C4DA"/>
            <w:textDirection w:val="btLr"/>
          </w:tcPr>
          <w:p w14:paraId="2C56AEF8" w14:textId="77777777" w:rsidR="00195EB9" w:rsidRPr="000C32CF" w:rsidRDefault="00195EB9" w:rsidP="006039FC">
            <w:pPr>
              <w:ind w:left="113" w:right="113"/>
            </w:pPr>
          </w:p>
        </w:tc>
        <w:tc>
          <w:tcPr>
            <w:tcW w:w="3798" w:type="dxa"/>
          </w:tcPr>
          <w:p w14:paraId="14832375" w14:textId="77777777" w:rsidR="00195EB9" w:rsidRPr="000C32CF" w:rsidRDefault="00195EB9" w:rsidP="006039FC">
            <w:pPr>
              <w:spacing w:before="0" w:after="0" w:line="240" w:lineRule="auto"/>
              <w:contextualSpacing/>
            </w:pPr>
            <w:r w:rsidRPr="000C32CF">
              <w:rPr>
                <w:b/>
                <w:bCs/>
              </w:rPr>
              <w:t xml:space="preserve">WAPELYC3 </w:t>
            </w:r>
            <w:r w:rsidRPr="000C32CF">
              <w:t>Form most lower- and upper-case letters using learnt letter formations and correct starting points and directionality</w:t>
            </w:r>
          </w:p>
        </w:tc>
        <w:tc>
          <w:tcPr>
            <w:tcW w:w="5665" w:type="dxa"/>
          </w:tcPr>
          <w:p w14:paraId="05F3FE4C" w14:textId="77777777" w:rsidR="00195EB9" w:rsidRPr="000C32CF" w:rsidRDefault="00195EB9" w:rsidP="006039FC">
            <w:pPr>
              <w:spacing w:before="0" w:after="0"/>
              <w:rPr>
                <w:b/>
                <w:bCs/>
              </w:rPr>
            </w:pPr>
            <w:r w:rsidRPr="000C32CF">
              <w:rPr>
                <w:b/>
                <w:bCs/>
              </w:rPr>
              <w:t>Writing (Clever Max)</w:t>
            </w:r>
          </w:p>
          <w:p w14:paraId="7C6F6553" w14:textId="77777777" w:rsidR="00195EB9" w:rsidRPr="008452E1" w:rsidRDefault="00195EB9" w:rsidP="006039FC">
            <w:pPr>
              <w:spacing w:before="0" w:after="0" w:line="240" w:lineRule="auto"/>
              <w:rPr>
                <w:i/>
                <w:iCs/>
                <w:color w:val="BFBFBF" w:themeColor="background1" w:themeShade="BF"/>
              </w:rPr>
            </w:pPr>
            <w:r w:rsidRPr="000C32CF">
              <w:rPr>
                <w:i/>
                <w:iCs/>
              </w:rPr>
              <w:t xml:space="preserve">Criteria 1: </w:t>
            </w:r>
            <w:r w:rsidRPr="008452E1">
              <w:rPr>
                <w:i/>
                <w:iCs/>
                <w:color w:val="BFBFBF" w:themeColor="background1" w:themeShade="BF"/>
              </w:rPr>
              <w:t>Writes own name</w:t>
            </w:r>
          </w:p>
          <w:p w14:paraId="588F1870" w14:textId="77777777" w:rsidR="00195EB9" w:rsidRPr="008452E1" w:rsidRDefault="00195EB9" w:rsidP="006039FC">
            <w:pPr>
              <w:spacing w:before="0" w:after="0" w:line="240" w:lineRule="auto"/>
              <w:rPr>
                <w:i/>
                <w:iCs/>
                <w:color w:val="BFBFBF" w:themeColor="background1" w:themeShade="BF"/>
              </w:rPr>
            </w:pPr>
            <w:r w:rsidRPr="000C32CF">
              <w:rPr>
                <w:i/>
                <w:iCs/>
              </w:rPr>
              <w:t xml:space="preserve">Criteria 2: </w:t>
            </w:r>
            <w:r w:rsidRPr="008452E1">
              <w:rPr>
                <w:i/>
                <w:iCs/>
                <w:color w:val="BFBFBF" w:themeColor="background1" w:themeShade="BF"/>
              </w:rPr>
              <w:t>Purpose and Audience</w:t>
            </w:r>
          </w:p>
          <w:p w14:paraId="04A96120" w14:textId="77777777" w:rsidR="00195EB9" w:rsidRPr="008452E1" w:rsidRDefault="00195EB9" w:rsidP="006039FC">
            <w:pPr>
              <w:spacing w:before="0" w:after="0" w:line="240" w:lineRule="auto"/>
              <w:rPr>
                <w:i/>
                <w:iCs/>
                <w:color w:val="BFBFBF" w:themeColor="background1" w:themeShade="BF"/>
              </w:rPr>
            </w:pPr>
            <w:r w:rsidRPr="000C32CF">
              <w:rPr>
                <w:i/>
                <w:iCs/>
              </w:rPr>
              <w:t xml:space="preserve">Criteria 3: </w:t>
            </w:r>
            <w:r w:rsidRPr="008452E1">
              <w:rPr>
                <w:i/>
                <w:iCs/>
                <w:color w:val="BFBFBF" w:themeColor="background1" w:themeShade="BF"/>
              </w:rPr>
              <w:t>Print Organisation</w:t>
            </w:r>
          </w:p>
          <w:p w14:paraId="70FFB355" w14:textId="77777777" w:rsidR="00195EB9" w:rsidRPr="000C32CF" w:rsidRDefault="00195EB9" w:rsidP="006039FC">
            <w:pPr>
              <w:spacing w:before="0" w:after="0" w:line="240" w:lineRule="auto"/>
            </w:pPr>
            <w:r w:rsidRPr="000C32CF">
              <w:rPr>
                <w:i/>
                <w:iCs/>
              </w:rPr>
              <w:t>Criteria 4: Text Structure</w:t>
            </w:r>
          </w:p>
        </w:tc>
      </w:tr>
      <w:tr w:rsidR="00195EB9" w:rsidRPr="000C32CF" w14:paraId="287BED3A" w14:textId="77777777" w:rsidTr="006039FC">
        <w:trPr>
          <w:cantSplit/>
          <w:trHeight w:val="551"/>
        </w:trPr>
        <w:tc>
          <w:tcPr>
            <w:tcW w:w="743" w:type="dxa"/>
            <w:vMerge/>
            <w:shd w:val="clear" w:color="auto" w:fill="33C4DA"/>
            <w:textDirection w:val="btLr"/>
          </w:tcPr>
          <w:p w14:paraId="4FB60A28" w14:textId="77777777" w:rsidR="00195EB9" w:rsidRPr="000C32CF" w:rsidRDefault="00195EB9" w:rsidP="006039FC">
            <w:pPr>
              <w:ind w:left="113" w:right="113"/>
            </w:pPr>
          </w:p>
        </w:tc>
        <w:tc>
          <w:tcPr>
            <w:tcW w:w="3798" w:type="dxa"/>
          </w:tcPr>
          <w:p w14:paraId="15B07042" w14:textId="77777777" w:rsidR="00195EB9" w:rsidRPr="000C32CF" w:rsidRDefault="00195EB9" w:rsidP="006039FC">
            <w:pPr>
              <w:spacing w:before="0" w:after="0" w:line="240" w:lineRule="auto"/>
              <w:contextualSpacing/>
            </w:pPr>
            <w:r w:rsidRPr="000C32CF">
              <w:rPr>
                <w:b/>
                <w:bCs/>
              </w:rPr>
              <w:t>WAPELYC4</w:t>
            </w:r>
            <w:r w:rsidRPr="000C32CF">
              <w:t xml:space="preserve"> Explore the use of digital tools to create or add to a visual or spoken text</w:t>
            </w:r>
          </w:p>
        </w:tc>
        <w:tc>
          <w:tcPr>
            <w:tcW w:w="5665" w:type="dxa"/>
          </w:tcPr>
          <w:p w14:paraId="2CCF51A5" w14:textId="77777777" w:rsidR="00195EB9" w:rsidRPr="000C32CF" w:rsidRDefault="00195EB9" w:rsidP="006039FC">
            <w:r w:rsidRPr="000C32CF">
              <w:rPr>
                <w:b/>
                <w:bCs/>
              </w:rPr>
              <w:t>Not assessed in the on-entry assessment</w:t>
            </w:r>
          </w:p>
        </w:tc>
      </w:tr>
    </w:tbl>
    <w:p w14:paraId="35488C15" w14:textId="77777777" w:rsidR="00195EB9" w:rsidRPr="000C32CF" w:rsidRDefault="00195EB9" w:rsidP="00195EB9"/>
    <w:p w14:paraId="3B32DC71" w14:textId="77777777" w:rsidR="00195EB9" w:rsidRDefault="00195EB9" w:rsidP="00195EB9">
      <w:r>
        <w:br w:type="page"/>
      </w:r>
    </w:p>
    <w:tbl>
      <w:tblPr>
        <w:tblStyle w:val="TableGrid"/>
        <w:tblW w:w="10206" w:type="dxa"/>
        <w:tblInd w:w="-289" w:type="dxa"/>
        <w:tblLook w:val="04A0" w:firstRow="1" w:lastRow="0" w:firstColumn="1" w:lastColumn="0" w:noHBand="0" w:noVBand="1"/>
      </w:tblPr>
      <w:tblGrid>
        <w:gridCol w:w="889"/>
        <w:gridCol w:w="2963"/>
        <w:gridCol w:w="6354"/>
      </w:tblGrid>
      <w:tr w:rsidR="00195EB9" w:rsidRPr="00D521B5" w14:paraId="0CE5D6AD" w14:textId="77777777" w:rsidTr="006039FC">
        <w:trPr>
          <w:cantSplit/>
          <w:trHeight w:val="274"/>
        </w:trPr>
        <w:tc>
          <w:tcPr>
            <w:tcW w:w="10206" w:type="dxa"/>
            <w:gridSpan w:val="3"/>
            <w:shd w:val="clear" w:color="auto" w:fill="F79646"/>
            <w:vAlign w:val="center"/>
          </w:tcPr>
          <w:p w14:paraId="293FBA96" w14:textId="77777777" w:rsidR="00195EB9" w:rsidRPr="000C32CF" w:rsidRDefault="00195EB9" w:rsidP="006039FC">
            <w:pPr>
              <w:spacing w:before="0" w:after="0"/>
              <w:jc w:val="center"/>
              <w:rPr>
                <w:b/>
                <w:bCs/>
                <w:sz w:val="22"/>
                <w:szCs w:val="22"/>
              </w:rPr>
            </w:pPr>
            <w:r w:rsidRPr="000C32CF">
              <w:rPr>
                <w:b/>
                <w:bCs/>
                <w:sz w:val="22"/>
                <w:szCs w:val="22"/>
              </w:rPr>
              <w:lastRenderedPageBreak/>
              <w:t>WA CURRICULUM MATHEMATICS – PRE PRIMARY</w:t>
            </w:r>
          </w:p>
        </w:tc>
      </w:tr>
      <w:tr w:rsidR="00195EB9" w:rsidRPr="00D521B5" w14:paraId="2B81B8F9" w14:textId="77777777" w:rsidTr="006039FC">
        <w:trPr>
          <w:cantSplit/>
          <w:trHeight w:val="413"/>
        </w:trPr>
        <w:tc>
          <w:tcPr>
            <w:tcW w:w="889" w:type="dxa"/>
            <w:vAlign w:val="center"/>
          </w:tcPr>
          <w:p w14:paraId="68695794" w14:textId="77777777" w:rsidR="00195EB9" w:rsidRPr="000C32CF" w:rsidRDefault="00195EB9" w:rsidP="006039FC">
            <w:pPr>
              <w:spacing w:before="0" w:after="0"/>
              <w:jc w:val="center"/>
              <w:rPr>
                <w:b/>
                <w:bCs/>
                <w:sz w:val="22"/>
                <w:szCs w:val="22"/>
              </w:rPr>
            </w:pPr>
            <w:r w:rsidRPr="000C32CF">
              <w:rPr>
                <w:b/>
                <w:bCs/>
                <w:sz w:val="22"/>
                <w:szCs w:val="22"/>
              </w:rPr>
              <w:t>Sub-strand</w:t>
            </w:r>
          </w:p>
        </w:tc>
        <w:tc>
          <w:tcPr>
            <w:tcW w:w="2963" w:type="dxa"/>
            <w:vAlign w:val="center"/>
          </w:tcPr>
          <w:p w14:paraId="2C51B377" w14:textId="77777777" w:rsidR="00195EB9" w:rsidRPr="000C32CF" w:rsidRDefault="00195EB9" w:rsidP="006039FC">
            <w:pPr>
              <w:spacing w:before="0" w:after="0"/>
              <w:jc w:val="center"/>
              <w:rPr>
                <w:b/>
                <w:bCs/>
                <w:sz w:val="22"/>
                <w:szCs w:val="22"/>
              </w:rPr>
            </w:pPr>
            <w:r w:rsidRPr="000C32CF">
              <w:rPr>
                <w:b/>
                <w:bCs/>
                <w:sz w:val="22"/>
                <w:szCs w:val="22"/>
              </w:rPr>
              <w:t>Content Description</w:t>
            </w:r>
          </w:p>
        </w:tc>
        <w:tc>
          <w:tcPr>
            <w:tcW w:w="6354" w:type="dxa"/>
            <w:vAlign w:val="center"/>
          </w:tcPr>
          <w:p w14:paraId="555EA8E2" w14:textId="2B97A9E7" w:rsidR="00195EB9" w:rsidRPr="000C32CF" w:rsidRDefault="00195EB9" w:rsidP="006039FC">
            <w:pPr>
              <w:spacing w:before="0" w:after="0"/>
              <w:rPr>
                <w:b/>
                <w:bCs/>
                <w:sz w:val="22"/>
                <w:szCs w:val="22"/>
              </w:rPr>
            </w:pPr>
            <w:r w:rsidRPr="000C32CF">
              <w:rPr>
                <w:b/>
                <w:bCs/>
                <w:sz w:val="22"/>
                <w:szCs w:val="22"/>
              </w:rPr>
              <w:t xml:space="preserve">On-entry </w:t>
            </w:r>
            <w:r w:rsidR="00C26B8A">
              <w:rPr>
                <w:b/>
                <w:bCs/>
                <w:sz w:val="22"/>
                <w:szCs w:val="22"/>
              </w:rPr>
              <w:t>a</w:t>
            </w:r>
            <w:r w:rsidRPr="000C32CF">
              <w:rPr>
                <w:b/>
                <w:bCs/>
                <w:sz w:val="22"/>
                <w:szCs w:val="22"/>
              </w:rPr>
              <w:t xml:space="preserve">ssessment </w:t>
            </w:r>
            <w:r w:rsidR="00C26B8A">
              <w:rPr>
                <w:b/>
                <w:bCs/>
                <w:sz w:val="22"/>
                <w:szCs w:val="22"/>
              </w:rPr>
              <w:t>items</w:t>
            </w:r>
            <w:r w:rsidRPr="000C32CF">
              <w:rPr>
                <w:b/>
                <w:bCs/>
                <w:sz w:val="22"/>
                <w:szCs w:val="22"/>
              </w:rPr>
              <w:t xml:space="preserve"> assessed</w:t>
            </w:r>
          </w:p>
        </w:tc>
      </w:tr>
      <w:tr w:rsidR="00195EB9" w:rsidRPr="00D521B5" w14:paraId="23A3B644" w14:textId="77777777" w:rsidTr="006039FC">
        <w:trPr>
          <w:cantSplit/>
          <w:trHeight w:val="138"/>
        </w:trPr>
        <w:tc>
          <w:tcPr>
            <w:tcW w:w="10206" w:type="dxa"/>
            <w:gridSpan w:val="3"/>
            <w:shd w:val="clear" w:color="auto" w:fill="F79646"/>
            <w:vAlign w:val="center"/>
          </w:tcPr>
          <w:p w14:paraId="2AA1FE40" w14:textId="77777777" w:rsidR="00195EB9" w:rsidRPr="000C32CF" w:rsidRDefault="00195EB9" w:rsidP="006039FC">
            <w:pPr>
              <w:spacing w:before="0" w:after="0"/>
              <w:jc w:val="center"/>
              <w:rPr>
                <w:b/>
                <w:bCs/>
                <w:sz w:val="22"/>
                <w:szCs w:val="22"/>
              </w:rPr>
            </w:pPr>
            <w:r w:rsidRPr="000C32CF">
              <w:rPr>
                <w:b/>
                <w:bCs/>
                <w:sz w:val="22"/>
                <w:szCs w:val="22"/>
              </w:rPr>
              <w:t>NUMBER AND ALGEBRA</w:t>
            </w:r>
          </w:p>
        </w:tc>
      </w:tr>
      <w:tr w:rsidR="00195EB9" w:rsidRPr="000C32CF" w14:paraId="6CE06302" w14:textId="77777777" w:rsidTr="006039FC">
        <w:trPr>
          <w:cantSplit/>
          <w:trHeight w:val="1260"/>
        </w:trPr>
        <w:tc>
          <w:tcPr>
            <w:tcW w:w="889" w:type="dxa"/>
            <w:vMerge w:val="restart"/>
            <w:shd w:val="clear" w:color="auto" w:fill="F79646"/>
            <w:textDirection w:val="btLr"/>
            <w:vAlign w:val="center"/>
          </w:tcPr>
          <w:p w14:paraId="5A942073" w14:textId="77777777" w:rsidR="00195EB9" w:rsidRPr="000C32CF" w:rsidRDefault="00195EB9" w:rsidP="006039FC">
            <w:pPr>
              <w:ind w:left="113" w:right="113"/>
              <w:jc w:val="center"/>
              <w:rPr>
                <w:b/>
                <w:bCs/>
              </w:rPr>
            </w:pPr>
            <w:r w:rsidRPr="000C32CF">
              <w:rPr>
                <w:b/>
                <w:bCs/>
              </w:rPr>
              <w:t>Understanding number</w:t>
            </w:r>
          </w:p>
        </w:tc>
        <w:tc>
          <w:tcPr>
            <w:tcW w:w="2963" w:type="dxa"/>
          </w:tcPr>
          <w:p w14:paraId="7FADBC22" w14:textId="77777777" w:rsidR="00195EB9" w:rsidRDefault="00195EB9" w:rsidP="006039FC">
            <w:pPr>
              <w:rPr>
                <w:rFonts w:eastAsia="Times New Roman"/>
                <w:lang w:eastAsia="en-AU"/>
              </w:rPr>
            </w:pPr>
            <w:r>
              <w:rPr>
                <w:b/>
                <w:bCs/>
              </w:rPr>
              <w:t>WAPMNAUN1</w:t>
            </w:r>
            <w:r>
              <w:t xml:space="preserve"> Say, read, write and order numbers up to 20, from any starting point. Count collections up to 20</w:t>
            </w:r>
          </w:p>
          <w:p w14:paraId="471754D2" w14:textId="77777777" w:rsidR="00195EB9" w:rsidRPr="000C32CF" w:rsidRDefault="00195EB9" w:rsidP="006039FC">
            <w:pPr>
              <w:spacing w:before="0" w:after="0" w:line="240" w:lineRule="auto"/>
              <w:contextualSpacing/>
            </w:pPr>
          </w:p>
        </w:tc>
        <w:tc>
          <w:tcPr>
            <w:tcW w:w="6354" w:type="dxa"/>
          </w:tcPr>
          <w:p w14:paraId="651DC87D" w14:textId="77777777" w:rsidR="00195EB9" w:rsidRPr="000C32CF" w:rsidRDefault="00195EB9" w:rsidP="006039FC">
            <w:pPr>
              <w:spacing w:before="0" w:after="0" w:line="240" w:lineRule="auto"/>
              <w:rPr>
                <w:rFonts w:eastAsia="Aptos"/>
                <w:b/>
                <w:bCs/>
              </w:rPr>
            </w:pPr>
            <w:r w:rsidRPr="000C32CF">
              <w:rPr>
                <w:rFonts w:eastAsia="Times New Roman"/>
                <w:b/>
                <w:bCs/>
                <w:spacing w:val="4"/>
                <w:kern w:val="28"/>
              </w:rPr>
              <w:t xml:space="preserve">Task 1: </w:t>
            </w:r>
            <w:r w:rsidRPr="000C32CF">
              <w:rPr>
                <w:rFonts w:eastAsia="Aptos"/>
                <w:b/>
                <w:bCs/>
              </w:rPr>
              <w:t>Number and Quantity</w:t>
            </w:r>
          </w:p>
          <w:p w14:paraId="42A15933"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2: </w:t>
            </w:r>
            <w:r w:rsidRPr="000C32CF">
              <w:rPr>
                <w:i/>
                <w:iCs/>
                <w:color w:val="FFFFFF"/>
                <w14:textFill>
                  <w14:solidFill>
                    <w14:srgbClr w14:val="FFFFFF">
                      <w14:lumMod w14:val="65000"/>
                    </w14:srgbClr>
                  </w14:solidFill>
                </w14:textFill>
              </w:rPr>
              <w:t>“What number is on the card?”</w:t>
            </w:r>
          </w:p>
          <w:p w14:paraId="42E7C1AF"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3: </w:t>
            </w:r>
            <w:r w:rsidRPr="000C32CF">
              <w:rPr>
                <w:i/>
                <w:iCs/>
                <w:color w:val="FFFFFF"/>
                <w14:textFill>
                  <w14:solidFill>
                    <w14:srgbClr w14:val="FFFFFF">
                      <w14:lumMod w14:val="65000"/>
                    </w14:srgbClr>
                  </w14:solidFill>
                </w14:textFill>
              </w:rPr>
              <w:t>“Which dot card matches the number on my card?”</w:t>
            </w:r>
          </w:p>
          <w:p w14:paraId="4FFE2D57" w14:textId="77777777" w:rsidR="00195EB9" w:rsidRPr="000C32CF" w:rsidRDefault="00195EB9" w:rsidP="006039FC">
            <w:pPr>
              <w:spacing w:before="0" w:after="0" w:line="240" w:lineRule="auto"/>
              <w:rPr>
                <w:i/>
                <w:iCs/>
              </w:rPr>
            </w:pPr>
          </w:p>
          <w:p w14:paraId="651E497B" w14:textId="77777777" w:rsidR="00195EB9" w:rsidRPr="000C32CF" w:rsidRDefault="00195EB9" w:rsidP="006039FC">
            <w:pPr>
              <w:spacing w:before="0" w:after="0" w:line="240" w:lineRule="auto"/>
              <w:rPr>
                <w:rFonts w:eastAsia="Aptos"/>
                <w:b/>
                <w:bCs/>
              </w:rPr>
            </w:pPr>
            <w:r w:rsidRPr="000C32CF">
              <w:rPr>
                <w:rFonts w:eastAsia="Aptos"/>
                <w:b/>
                <w:bCs/>
              </w:rPr>
              <w:t>Task 2: Number Sequence</w:t>
            </w:r>
          </w:p>
          <w:p w14:paraId="55F5DC95"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1: </w:t>
            </w:r>
            <w:r w:rsidRPr="000C32CF">
              <w:rPr>
                <w:i/>
                <w:iCs/>
                <w:color w:val="FFFFFF"/>
                <w14:textFill>
                  <w14:solidFill>
                    <w14:srgbClr w14:val="FFFFFF">
                      <w14:lumMod w14:val="65000"/>
                    </w14:srgbClr>
                  </w14:solidFill>
                </w14:textFill>
              </w:rPr>
              <w:t>“Start from 1 and keep counting until I tell you to stop”</w:t>
            </w:r>
          </w:p>
          <w:p w14:paraId="541C255B" w14:textId="77777777" w:rsidR="00195EB9" w:rsidRPr="000C32CF" w:rsidRDefault="00195EB9" w:rsidP="006039FC">
            <w:pPr>
              <w:spacing w:before="0" w:after="0" w:line="240" w:lineRule="auto"/>
              <w:rPr>
                <w:i/>
                <w:iCs/>
              </w:rPr>
            </w:pPr>
            <w:r w:rsidRPr="000C32CF">
              <w:rPr>
                <w:i/>
                <w:iCs/>
              </w:rPr>
              <w:t xml:space="preserve">Question 2: </w:t>
            </w:r>
            <w:r w:rsidRPr="000C32CF">
              <w:rPr>
                <w:i/>
                <w:iCs/>
                <w:color w:val="FFFFFF"/>
                <w14:textFill>
                  <w14:solidFill>
                    <w14:srgbClr w14:val="FFFFFF">
                      <w14:lumMod w14:val="65000"/>
                    </w14:srgbClr>
                  </w14:solidFill>
                </w14:textFill>
              </w:rPr>
              <w:t>“What number comes straight after 7/18/39?”</w:t>
            </w:r>
          </w:p>
          <w:p w14:paraId="56D1FD1B"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3: </w:t>
            </w:r>
            <w:r w:rsidRPr="000C32CF">
              <w:rPr>
                <w:i/>
                <w:iCs/>
                <w:color w:val="BFBFBF" w:themeColor="background1" w:themeShade="BF"/>
              </w:rPr>
              <w:t>“</w:t>
            </w:r>
            <w:r w:rsidRPr="000C32CF">
              <w:rPr>
                <w:i/>
                <w:iCs/>
                <w:color w:val="FFFFFF"/>
                <w14:textFill>
                  <w14:solidFill>
                    <w14:srgbClr w14:val="FFFFFF">
                      <w14:lumMod w14:val="65000"/>
                    </w14:srgbClr>
                  </w14:solidFill>
                </w14:textFill>
              </w:rPr>
              <w:t>What number comes before 3/16/30?”</w:t>
            </w:r>
          </w:p>
          <w:p w14:paraId="50E7E7F9"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4: </w:t>
            </w:r>
            <w:r w:rsidRPr="000C32CF">
              <w:rPr>
                <w:i/>
                <w:iCs/>
                <w:color w:val="FFFFFF"/>
                <w14:textFill>
                  <w14:solidFill>
                    <w14:srgbClr w14:val="FFFFFF">
                      <w14:lumMod w14:val="65000"/>
                    </w14:srgbClr>
                  </w14:solidFill>
                </w14:textFill>
              </w:rPr>
              <w:t>“… count backwards starting from 10”</w:t>
            </w:r>
          </w:p>
          <w:p w14:paraId="6BBB1C43" w14:textId="77777777" w:rsidR="00195EB9" w:rsidRPr="000C32CF" w:rsidRDefault="00195EB9" w:rsidP="006039FC">
            <w:pPr>
              <w:spacing w:before="0" w:after="0" w:line="240" w:lineRule="auto"/>
              <w:rPr>
                <w:i/>
                <w:iCs/>
              </w:rPr>
            </w:pPr>
          </w:p>
          <w:p w14:paraId="04382A42" w14:textId="77777777" w:rsidR="00195EB9" w:rsidRPr="000C32CF" w:rsidRDefault="00195EB9" w:rsidP="006039FC">
            <w:pPr>
              <w:tabs>
                <w:tab w:val="left" w:pos="1276"/>
              </w:tabs>
              <w:spacing w:before="0" w:after="0" w:line="240" w:lineRule="auto"/>
              <w:contextualSpacing/>
              <w:rPr>
                <w:rFonts w:eastAsia="Times New Roman"/>
                <w:b/>
                <w:spacing w:val="4"/>
                <w:kern w:val="28"/>
              </w:rPr>
            </w:pPr>
            <w:r w:rsidRPr="000C32CF">
              <w:rPr>
                <w:rFonts w:eastAsia="Times New Roman"/>
                <w:b/>
                <w:spacing w:val="4"/>
                <w:kern w:val="28"/>
              </w:rPr>
              <w:t xml:space="preserve">Task 3: Principals of Counting </w:t>
            </w:r>
          </w:p>
          <w:p w14:paraId="79B9D973"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1: </w:t>
            </w:r>
            <w:r w:rsidRPr="000C32CF">
              <w:rPr>
                <w:bCs/>
                <w:i/>
                <w:iCs/>
                <w:color w:val="FFFFFF"/>
                <w14:textFill>
                  <w14:solidFill>
                    <w14:srgbClr w14:val="FFFFFF">
                      <w14:lumMod w14:val="65000"/>
                    </w14:srgbClr>
                  </w14:solidFill>
                </w14:textFill>
              </w:rPr>
              <w:t>“Who has more teddies?”</w:t>
            </w:r>
          </w:p>
          <w:p w14:paraId="69D808CF"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2: </w:t>
            </w:r>
            <w:r w:rsidRPr="000C32CF">
              <w:rPr>
                <w:bCs/>
                <w:i/>
                <w:iCs/>
                <w:color w:val="BFBFBF" w:themeColor="background1" w:themeShade="BF"/>
              </w:rPr>
              <w:t>“</w:t>
            </w:r>
            <w:r w:rsidRPr="000C32CF">
              <w:rPr>
                <w:bCs/>
                <w:i/>
                <w:iCs/>
                <w:color w:val="FFFFFF"/>
                <w14:textFill>
                  <w14:solidFill>
                    <w14:srgbClr w14:val="FFFFFF">
                      <w14:lumMod w14:val="65000"/>
                    </w14:srgbClr>
                  </w14:solidFill>
                </w14:textFill>
              </w:rPr>
              <w:t>So how many teddies are there?”</w:t>
            </w:r>
          </w:p>
          <w:p w14:paraId="1FD6ED1B"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3: </w:t>
            </w:r>
            <w:r w:rsidRPr="000C32CF">
              <w:rPr>
                <w:bCs/>
                <w:i/>
                <w:iCs/>
                <w:color w:val="BFBFBF" w:themeColor="background1" w:themeShade="BF"/>
              </w:rPr>
              <w:t>“</w:t>
            </w:r>
            <w:r w:rsidRPr="000C32CF">
              <w:rPr>
                <w:bCs/>
                <w:i/>
                <w:iCs/>
                <w:color w:val="FFFFFF"/>
                <w14:textFill>
                  <w14:solidFill>
                    <w14:srgbClr w14:val="FFFFFF">
                      <w14:lumMod w14:val="65000"/>
                    </w14:srgbClr>
                  </w14:solidFill>
                </w14:textFill>
              </w:rPr>
              <w:t>How many teddies are there now?”</w:t>
            </w:r>
          </w:p>
          <w:p w14:paraId="1352DA9C"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4: </w:t>
            </w:r>
            <w:r w:rsidRPr="000C32CF">
              <w:rPr>
                <w:bCs/>
                <w:i/>
                <w:iCs/>
                <w:color w:val="BFBFBF" w:themeColor="background1" w:themeShade="BF"/>
              </w:rPr>
              <w:t>“</w:t>
            </w:r>
            <w:r w:rsidRPr="000C32CF">
              <w:rPr>
                <w:bCs/>
                <w:i/>
                <w:iCs/>
                <w:color w:val="FFFFFF"/>
                <w14:textFill>
                  <w14:solidFill>
                    <w14:srgbClr w14:val="FFFFFF">
                      <w14:lumMod w14:val="65000"/>
                    </w14:srgbClr>
                  </w14:solidFill>
                </w14:textFill>
              </w:rPr>
              <w:t>Count teddies starting at the yellow one”</w:t>
            </w:r>
          </w:p>
          <w:p w14:paraId="6C99562E"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5: </w:t>
            </w:r>
            <w:r w:rsidRPr="000C32CF">
              <w:rPr>
                <w:bCs/>
                <w:i/>
                <w:iCs/>
                <w:color w:val="BFBFBF" w:themeColor="background1" w:themeShade="BF"/>
              </w:rPr>
              <w:t>“</w:t>
            </w:r>
            <w:r w:rsidRPr="000C32CF">
              <w:rPr>
                <w:bCs/>
                <w:i/>
                <w:iCs/>
                <w:color w:val="FFFFFF"/>
                <w14:textFill>
                  <w14:solidFill>
                    <w14:srgbClr w14:val="FFFFFF">
                      <w14:lumMod w14:val="65000"/>
                    </w14:srgbClr>
                  </w14:solidFill>
                </w14:textFill>
              </w:rPr>
              <w:t>Give me 17 teddies”</w:t>
            </w:r>
          </w:p>
          <w:p w14:paraId="518C15CD"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6: </w:t>
            </w:r>
            <w:r w:rsidRPr="000C32CF">
              <w:rPr>
                <w:bCs/>
                <w:i/>
                <w:iCs/>
                <w:color w:val="BFBFBF" w:themeColor="background1" w:themeShade="BF"/>
              </w:rPr>
              <w:t>“</w:t>
            </w:r>
            <w:r w:rsidRPr="000C32CF">
              <w:rPr>
                <w:bCs/>
                <w:i/>
                <w:iCs/>
                <w:color w:val="FFFFFF"/>
                <w14:textFill>
                  <w14:solidFill>
                    <w14:srgbClr w14:val="FFFFFF">
                      <w14:lumMod w14:val="65000"/>
                    </w14:srgbClr>
                  </w14:solidFill>
                </w14:textFill>
              </w:rPr>
              <w:t xml:space="preserve">Please get enough biscuits </w:t>
            </w:r>
            <w:r>
              <w:rPr>
                <w:bCs/>
                <w:i/>
                <w:iCs/>
                <w:color w:val="FFFFFF"/>
                <w14:textFill>
                  <w14:solidFill>
                    <w14:srgbClr w14:val="FFFFFF">
                      <w14:lumMod w14:val="65000"/>
                    </w14:srgbClr>
                  </w14:solidFill>
                </w14:textFill>
              </w:rPr>
              <w:t xml:space="preserve">to give to </w:t>
            </w:r>
            <w:r w:rsidRPr="000C32CF">
              <w:rPr>
                <w:bCs/>
                <w:i/>
                <w:iCs/>
                <w:color w:val="FFFFFF"/>
                <w14:textFill>
                  <w14:solidFill>
                    <w14:srgbClr w14:val="FFFFFF">
                      <w14:lumMod w14:val="65000"/>
                    </w14:srgbClr>
                  </w14:solidFill>
                </w14:textFill>
              </w:rPr>
              <w:t>all the teddies”</w:t>
            </w:r>
          </w:p>
          <w:p w14:paraId="062D3351" w14:textId="77777777" w:rsidR="00195EB9" w:rsidRPr="000C32CF" w:rsidRDefault="00195EB9" w:rsidP="006039FC">
            <w:pPr>
              <w:spacing w:before="0" w:after="0" w:line="240" w:lineRule="auto"/>
              <w:rPr>
                <w:i/>
                <w:iCs/>
              </w:rPr>
            </w:pPr>
          </w:p>
          <w:p w14:paraId="0F1655BD" w14:textId="77777777" w:rsidR="00195EB9" w:rsidRPr="000C32CF" w:rsidRDefault="00195EB9" w:rsidP="006039FC">
            <w:pPr>
              <w:spacing w:before="0" w:after="0" w:line="240" w:lineRule="auto"/>
              <w:contextualSpacing/>
              <w:rPr>
                <w:rFonts w:eastAsia="Times New Roman"/>
                <w:b/>
                <w:bCs/>
                <w:spacing w:val="-10"/>
                <w:kern w:val="28"/>
              </w:rPr>
            </w:pPr>
            <w:r w:rsidRPr="000C32CF">
              <w:rPr>
                <w:rFonts w:eastAsia="Times New Roman"/>
                <w:b/>
                <w:bCs/>
                <w:spacing w:val="4"/>
                <w:kern w:val="28"/>
              </w:rPr>
              <w:t>Task 5: Pattern, Position and Shape</w:t>
            </w:r>
            <w:r w:rsidRPr="000C32CF">
              <w:rPr>
                <w:rFonts w:eastAsia="Times New Roman"/>
                <w:b/>
                <w:bCs/>
                <w:spacing w:val="-10"/>
                <w:kern w:val="28"/>
              </w:rPr>
              <w:t xml:space="preserve"> </w:t>
            </w:r>
          </w:p>
          <w:p w14:paraId="66E3E6AF" w14:textId="77777777" w:rsidR="00195EB9" w:rsidRPr="000C32CF" w:rsidRDefault="00195EB9" w:rsidP="006039FC">
            <w:pPr>
              <w:spacing w:before="0" w:after="0" w:line="240" w:lineRule="auto"/>
              <w:rPr>
                <w:rFonts w:eastAsia="Times New Roman"/>
                <w:i/>
                <w:iCs/>
              </w:rPr>
            </w:pPr>
            <w:r w:rsidRPr="000C32CF">
              <w:rPr>
                <w:rFonts w:eastAsia="Times New Roman"/>
                <w:i/>
                <w:iCs/>
              </w:rPr>
              <w:t xml:space="preserve">Question 2: </w:t>
            </w:r>
            <w:r w:rsidRPr="000C32CF">
              <w:rPr>
                <w:rFonts w:eastAsia="Times New Roman"/>
                <w:i/>
                <w:iCs/>
                <w:color w:val="FFFFFF"/>
                <w14:textFill>
                  <w14:solidFill>
                    <w14:srgbClr w14:val="FFFFFF">
                      <w14:lumMod w14:val="65000"/>
                    </w14:srgbClr>
                  </w14:solidFill>
                </w14:textFill>
              </w:rPr>
              <w:t>“I would like you to point to the 3</w:t>
            </w:r>
            <w:r w:rsidRPr="000C32CF">
              <w:rPr>
                <w:rFonts w:eastAsia="Times New Roman"/>
                <w:i/>
                <w:iCs/>
                <w:color w:val="FFFFFF"/>
                <w:vertAlign w:val="superscript"/>
                <w14:textFill>
                  <w14:solidFill>
                    <w14:srgbClr w14:val="FFFFFF">
                      <w14:lumMod w14:val="65000"/>
                    </w14:srgbClr>
                  </w14:solidFill>
                </w14:textFill>
              </w:rPr>
              <w:t>rd</w:t>
            </w:r>
            <w:r w:rsidRPr="000C32CF">
              <w:rPr>
                <w:rFonts w:eastAsia="Times New Roman"/>
                <w:i/>
                <w:iCs/>
                <w:color w:val="FFFFFF"/>
                <w14:textFill>
                  <w14:solidFill>
                    <w14:srgbClr w14:val="FFFFFF">
                      <w14:lumMod w14:val="65000"/>
                    </w14:srgbClr>
                  </w14:solidFill>
                </w14:textFill>
              </w:rPr>
              <w:t xml:space="preserve"> teddy”</w:t>
            </w:r>
          </w:p>
          <w:p w14:paraId="5015BC29" w14:textId="77777777" w:rsidR="00195EB9" w:rsidRPr="000C32CF" w:rsidRDefault="00195EB9" w:rsidP="006039FC">
            <w:pPr>
              <w:spacing w:before="0" w:after="0" w:line="240" w:lineRule="auto"/>
            </w:pPr>
            <w:r w:rsidRPr="000C32CF">
              <w:rPr>
                <w:rFonts w:eastAsia="Times New Roman"/>
                <w:i/>
                <w:iCs/>
              </w:rPr>
              <w:t xml:space="preserve">Question 3: </w:t>
            </w:r>
            <w:r w:rsidRPr="000C32CF">
              <w:rPr>
                <w:rFonts w:eastAsia="Times New Roman"/>
                <w:i/>
                <w:iCs/>
                <w:color w:val="FFFFFF"/>
                <w14:textFill>
                  <w14:solidFill>
                    <w14:srgbClr w14:val="FFFFFF">
                      <w14:lumMod w14:val="65000"/>
                    </w14:srgbClr>
                  </w14:solidFill>
                </w14:textFill>
              </w:rPr>
              <w:t>“I would like you to point to the 5</w:t>
            </w:r>
            <w:r w:rsidRPr="000C32CF">
              <w:rPr>
                <w:rFonts w:eastAsia="Times New Roman"/>
                <w:i/>
                <w:iCs/>
                <w:color w:val="FFFFFF"/>
                <w:vertAlign w:val="superscript"/>
                <w14:textFill>
                  <w14:solidFill>
                    <w14:srgbClr w14:val="FFFFFF">
                      <w14:lumMod w14:val="65000"/>
                    </w14:srgbClr>
                  </w14:solidFill>
                </w14:textFill>
              </w:rPr>
              <w:t>th</w:t>
            </w:r>
            <w:r w:rsidRPr="000C32CF">
              <w:rPr>
                <w:rFonts w:eastAsia="Times New Roman"/>
                <w:i/>
                <w:iCs/>
                <w:color w:val="FFFFFF"/>
                <w14:textFill>
                  <w14:solidFill>
                    <w14:srgbClr w14:val="FFFFFF">
                      <w14:lumMod w14:val="65000"/>
                    </w14:srgbClr>
                  </w14:solidFill>
                </w14:textFill>
              </w:rPr>
              <w:t xml:space="preserve"> teddy”</w:t>
            </w:r>
          </w:p>
        </w:tc>
      </w:tr>
      <w:tr w:rsidR="00195EB9" w:rsidRPr="000C32CF" w14:paraId="47F88488" w14:textId="77777777" w:rsidTr="006039FC">
        <w:trPr>
          <w:cantSplit/>
          <w:trHeight w:val="1000"/>
        </w:trPr>
        <w:tc>
          <w:tcPr>
            <w:tcW w:w="889" w:type="dxa"/>
            <w:vMerge/>
            <w:shd w:val="clear" w:color="auto" w:fill="F79646"/>
            <w:textDirection w:val="btLr"/>
            <w:vAlign w:val="center"/>
          </w:tcPr>
          <w:p w14:paraId="77433610" w14:textId="77777777" w:rsidR="00195EB9" w:rsidRPr="000C32CF" w:rsidRDefault="00195EB9" w:rsidP="006039FC">
            <w:pPr>
              <w:ind w:left="113" w:right="113"/>
              <w:rPr>
                <w:b/>
                <w:bCs/>
              </w:rPr>
            </w:pPr>
          </w:p>
        </w:tc>
        <w:tc>
          <w:tcPr>
            <w:tcW w:w="2963" w:type="dxa"/>
          </w:tcPr>
          <w:p w14:paraId="687E0B35" w14:textId="77777777" w:rsidR="00195EB9" w:rsidRDefault="00195EB9" w:rsidP="006039FC">
            <w:pPr>
              <w:rPr>
                <w:rFonts w:eastAsia="Times New Roman"/>
                <w:lang w:eastAsia="en-AU"/>
              </w:rPr>
            </w:pPr>
            <w:r>
              <w:rPr>
                <w:b/>
                <w:bCs/>
              </w:rPr>
              <w:t xml:space="preserve">WAPMNAUN2 </w:t>
            </w:r>
            <w:r>
              <w:t>Subitise, partition and compare small collections</w:t>
            </w:r>
          </w:p>
          <w:p w14:paraId="4680D2C9" w14:textId="77777777" w:rsidR="00195EB9" w:rsidRPr="000C32CF" w:rsidRDefault="00195EB9" w:rsidP="006039FC">
            <w:pPr>
              <w:spacing w:before="0" w:after="0" w:line="240" w:lineRule="auto"/>
              <w:contextualSpacing/>
            </w:pPr>
          </w:p>
        </w:tc>
        <w:tc>
          <w:tcPr>
            <w:tcW w:w="6354" w:type="dxa"/>
            <w:tcBorders>
              <w:bottom w:val="single" w:sz="4" w:space="0" w:color="auto"/>
            </w:tcBorders>
          </w:tcPr>
          <w:p w14:paraId="57233D63" w14:textId="77777777" w:rsidR="00195EB9" w:rsidRPr="000C32CF" w:rsidRDefault="00195EB9" w:rsidP="006039FC">
            <w:pPr>
              <w:spacing w:before="0" w:after="0"/>
              <w:rPr>
                <w:rFonts w:eastAsia="Aptos"/>
                <w:b/>
                <w:bCs/>
              </w:rPr>
            </w:pPr>
            <w:r w:rsidRPr="000C32CF">
              <w:rPr>
                <w:rFonts w:eastAsia="Aptos"/>
                <w:b/>
                <w:bCs/>
              </w:rPr>
              <w:t>Task 1: Number and Quantity</w:t>
            </w:r>
          </w:p>
          <w:p w14:paraId="7DF6ED08" w14:textId="77777777" w:rsidR="00195EB9" w:rsidRPr="000C32CF" w:rsidRDefault="00195EB9" w:rsidP="006039FC">
            <w:pPr>
              <w:spacing w:before="0" w:after="0" w:line="240" w:lineRule="auto"/>
              <w:rPr>
                <w:bCs/>
                <w:i/>
                <w:iCs/>
                <w:color w:val="FFFFFF"/>
                <w14:textFill>
                  <w14:solidFill>
                    <w14:srgbClr w14:val="FFFFFF">
                      <w14:lumMod w14:val="65000"/>
                    </w14:srgbClr>
                  </w14:solidFill>
                </w14:textFill>
              </w:rPr>
            </w:pPr>
            <w:r w:rsidRPr="000C32CF">
              <w:rPr>
                <w:bCs/>
                <w:i/>
                <w:iCs/>
              </w:rPr>
              <w:t xml:space="preserve">Question 1: </w:t>
            </w:r>
            <w:r w:rsidRPr="000C32CF">
              <w:rPr>
                <w:bCs/>
                <w:i/>
                <w:iCs/>
                <w:color w:val="FFFFFF"/>
                <w14:textFill>
                  <w14:solidFill>
                    <w14:srgbClr w14:val="FFFFFF">
                      <w14:lumMod w14:val="65000"/>
                    </w14:srgbClr>
                  </w14:solidFill>
                </w14:textFill>
              </w:rPr>
              <w:t>“Tell me how many dots you see”</w:t>
            </w:r>
          </w:p>
          <w:p w14:paraId="04F04598" w14:textId="77777777" w:rsidR="00195EB9" w:rsidRPr="000C32CF" w:rsidRDefault="00195EB9" w:rsidP="006039FC">
            <w:pPr>
              <w:spacing w:before="0" w:after="0" w:line="240" w:lineRule="auto"/>
              <w:rPr>
                <w:bCs/>
              </w:rPr>
            </w:pPr>
          </w:p>
          <w:p w14:paraId="10AA8B19" w14:textId="77777777" w:rsidR="00195EB9" w:rsidRPr="000C32CF" w:rsidRDefault="00195EB9" w:rsidP="006039FC">
            <w:pPr>
              <w:spacing w:before="0" w:after="0" w:line="240" w:lineRule="auto"/>
              <w:contextualSpacing/>
              <w:rPr>
                <w:rFonts w:eastAsia="Times New Roman"/>
                <w:b/>
                <w:bCs/>
                <w:spacing w:val="-10"/>
                <w:kern w:val="28"/>
              </w:rPr>
            </w:pPr>
            <w:r w:rsidRPr="000C32CF">
              <w:rPr>
                <w:rFonts w:eastAsia="Times New Roman"/>
                <w:b/>
                <w:bCs/>
                <w:spacing w:val="4"/>
                <w:kern w:val="28"/>
              </w:rPr>
              <w:t xml:space="preserve">Task 4: </w:t>
            </w:r>
            <w:r w:rsidRPr="000C32CF">
              <w:rPr>
                <w:rFonts w:eastAsia="Times New Roman"/>
                <w:b/>
                <w:bCs/>
                <w:spacing w:val="-10"/>
                <w:kern w:val="28"/>
              </w:rPr>
              <w:t xml:space="preserve">Number Partitioning </w:t>
            </w:r>
          </w:p>
          <w:p w14:paraId="79A6FE5E" w14:textId="77777777" w:rsidR="00195EB9" w:rsidRDefault="00195EB9" w:rsidP="006039FC">
            <w:pPr>
              <w:keepNext/>
              <w:keepLines/>
              <w:spacing w:before="0" w:after="80" w:line="240" w:lineRule="auto"/>
              <w:outlineLvl w:val="1"/>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1: </w:t>
            </w:r>
            <w:r w:rsidRPr="000C32CF">
              <w:rPr>
                <w:rFonts w:eastAsia="Times New Roman"/>
                <w:i/>
                <w:iCs/>
                <w:color w:val="FFFFFF"/>
                <w14:textFill>
                  <w14:solidFill>
                    <w14:srgbClr w14:val="FFFFFF">
                      <w14:lumMod w14:val="65000"/>
                    </w14:srgbClr>
                  </w14:solidFill>
                </w14:textFill>
              </w:rPr>
              <w:t>“I would like you to show me 6 fingers</w:t>
            </w:r>
            <w:r>
              <w:rPr>
                <w:rFonts w:eastAsia="Times New Roman"/>
                <w:i/>
                <w:iCs/>
                <w:color w:val="FFFFFF"/>
                <w14:textFill>
                  <w14:solidFill>
                    <w14:srgbClr w14:val="FFFFFF">
                      <w14:lumMod w14:val="65000"/>
                    </w14:srgbClr>
                  </w14:solidFill>
                </w14:textFill>
              </w:rPr>
              <w:t>” - 3ways</w:t>
            </w:r>
            <w:r w:rsidRPr="000C32CF">
              <w:rPr>
                <w:rFonts w:eastAsia="Times New Roman"/>
                <w:i/>
                <w:iCs/>
                <w:color w:val="FFFFFF"/>
                <w14:textFill>
                  <w14:solidFill>
                    <w14:srgbClr w14:val="FFFFFF">
                      <w14:lumMod w14:val="65000"/>
                    </w14:srgbClr>
                  </w14:solidFill>
                </w14:textFill>
              </w:rPr>
              <w:t>.</w:t>
            </w:r>
          </w:p>
          <w:p w14:paraId="16795682" w14:textId="77777777" w:rsidR="00195EB9" w:rsidRPr="000C32CF" w:rsidRDefault="00195EB9" w:rsidP="006039FC">
            <w:pPr>
              <w:keepNext/>
              <w:keepLines/>
              <w:spacing w:before="0" w:after="80" w:line="240" w:lineRule="auto"/>
              <w:outlineLvl w:val="1"/>
              <w:rPr>
                <w:rFonts w:eastAsia="Times New Roman"/>
                <w:i/>
                <w:iCs/>
              </w:rPr>
            </w:pPr>
            <w:r w:rsidRPr="000C32CF">
              <w:rPr>
                <w:rFonts w:eastAsia="Times New Roman"/>
                <w:i/>
                <w:iCs/>
              </w:rPr>
              <w:t>Question 2&amp;3:</w:t>
            </w:r>
            <w:r w:rsidRPr="000C32CF">
              <w:rPr>
                <w:rFonts w:eastAsia="Times New Roman"/>
                <w:i/>
                <w:iCs/>
                <w:color w:val="FFFFFF"/>
                <w14:textFill>
                  <w14:solidFill>
                    <w14:srgbClr w14:val="FFFFFF">
                      <w14:lumMod w14:val="65000"/>
                    </w14:srgbClr>
                  </w14:solidFill>
                </w14:textFill>
              </w:rPr>
              <w:t xml:space="preserve"> “How many teddies are hiding under my container?” (1)(3)</w:t>
            </w:r>
          </w:p>
        </w:tc>
      </w:tr>
      <w:tr w:rsidR="00195EB9" w:rsidRPr="000C32CF" w14:paraId="622D00FD" w14:textId="77777777" w:rsidTr="006039FC">
        <w:trPr>
          <w:cantSplit/>
          <w:trHeight w:val="1000"/>
        </w:trPr>
        <w:tc>
          <w:tcPr>
            <w:tcW w:w="889" w:type="dxa"/>
            <w:vMerge/>
            <w:shd w:val="clear" w:color="auto" w:fill="F79646"/>
            <w:textDirection w:val="btLr"/>
            <w:vAlign w:val="center"/>
          </w:tcPr>
          <w:p w14:paraId="24011DF0" w14:textId="77777777" w:rsidR="00195EB9" w:rsidRPr="000C32CF" w:rsidRDefault="00195EB9" w:rsidP="006039FC">
            <w:pPr>
              <w:ind w:left="113" w:right="113"/>
              <w:rPr>
                <w:b/>
                <w:bCs/>
              </w:rPr>
            </w:pPr>
          </w:p>
        </w:tc>
        <w:tc>
          <w:tcPr>
            <w:tcW w:w="2963" w:type="dxa"/>
          </w:tcPr>
          <w:p w14:paraId="59E6536E" w14:textId="77777777" w:rsidR="00195EB9" w:rsidRPr="00D51AE7" w:rsidRDefault="00195EB9" w:rsidP="006039FC">
            <w:pPr>
              <w:rPr>
                <w:rFonts w:eastAsia="Times New Roman"/>
                <w:lang w:eastAsia="en-AU"/>
              </w:rPr>
            </w:pPr>
            <w:r>
              <w:rPr>
                <w:b/>
                <w:bCs/>
              </w:rPr>
              <w:t>WAPMNAUN3</w:t>
            </w:r>
            <w:r>
              <w:t xml:space="preserve"> Explore grouping and sharing of small collections</w:t>
            </w:r>
          </w:p>
        </w:tc>
        <w:tc>
          <w:tcPr>
            <w:tcW w:w="6354" w:type="dxa"/>
            <w:tcBorders>
              <w:bottom w:val="single" w:sz="4" w:space="0" w:color="auto"/>
            </w:tcBorders>
          </w:tcPr>
          <w:p w14:paraId="741B9B98" w14:textId="77777777" w:rsidR="00195EB9" w:rsidRPr="000C32CF" w:rsidRDefault="00195EB9" w:rsidP="006039FC">
            <w:pPr>
              <w:spacing w:before="0" w:after="0" w:line="240" w:lineRule="auto"/>
              <w:rPr>
                <w:b/>
                <w:bCs/>
              </w:rPr>
            </w:pPr>
            <w:r w:rsidRPr="000C32CF">
              <w:rPr>
                <w:b/>
                <w:bCs/>
              </w:rPr>
              <w:t>Not assessed in the on-entry assessment</w:t>
            </w:r>
          </w:p>
        </w:tc>
      </w:tr>
      <w:tr w:rsidR="00195EB9" w:rsidRPr="000C32CF" w14:paraId="2B5B1F1E" w14:textId="77777777" w:rsidTr="006039FC">
        <w:trPr>
          <w:cantSplit/>
          <w:trHeight w:val="1544"/>
        </w:trPr>
        <w:tc>
          <w:tcPr>
            <w:tcW w:w="889" w:type="dxa"/>
            <w:shd w:val="clear" w:color="auto" w:fill="F79646"/>
            <w:textDirection w:val="btLr"/>
            <w:vAlign w:val="center"/>
          </w:tcPr>
          <w:p w14:paraId="738BE3F7" w14:textId="77777777" w:rsidR="00195EB9" w:rsidRPr="000C32CF" w:rsidRDefault="00195EB9" w:rsidP="006039FC">
            <w:pPr>
              <w:ind w:left="113" w:right="113"/>
              <w:jc w:val="center"/>
              <w:rPr>
                <w:b/>
                <w:bCs/>
              </w:rPr>
            </w:pPr>
            <w:r w:rsidRPr="000C32CF">
              <w:rPr>
                <w:b/>
                <w:bCs/>
              </w:rPr>
              <w:t>Patterns and relationships</w:t>
            </w:r>
          </w:p>
        </w:tc>
        <w:tc>
          <w:tcPr>
            <w:tcW w:w="2963" w:type="dxa"/>
          </w:tcPr>
          <w:p w14:paraId="58B576CF" w14:textId="77777777" w:rsidR="00195EB9" w:rsidRPr="00D51AE7" w:rsidRDefault="00195EB9" w:rsidP="006039FC">
            <w:pPr>
              <w:rPr>
                <w:rFonts w:eastAsia="Times New Roman"/>
                <w:lang w:eastAsia="en-AU"/>
              </w:rPr>
            </w:pPr>
            <w:r>
              <w:rPr>
                <w:b/>
                <w:bCs/>
              </w:rPr>
              <w:t xml:space="preserve">WAPMNAP1 </w:t>
            </w:r>
            <w:r>
              <w:t>Copy and continue repeating patterns in everyday environments using a range of materials, sounds and movement</w:t>
            </w:r>
          </w:p>
        </w:tc>
        <w:tc>
          <w:tcPr>
            <w:tcW w:w="6354" w:type="dxa"/>
          </w:tcPr>
          <w:p w14:paraId="449BDB9C" w14:textId="77777777" w:rsidR="00195EB9" w:rsidRPr="000C32CF" w:rsidRDefault="00195EB9" w:rsidP="006039FC">
            <w:pPr>
              <w:spacing w:before="0" w:after="0" w:line="240" w:lineRule="auto"/>
              <w:contextualSpacing/>
              <w:rPr>
                <w:rFonts w:eastAsia="Times New Roman"/>
                <w:b/>
                <w:bCs/>
                <w:spacing w:val="-10"/>
                <w:kern w:val="28"/>
              </w:rPr>
            </w:pPr>
            <w:r w:rsidRPr="000C32CF">
              <w:rPr>
                <w:rFonts w:eastAsia="Times New Roman"/>
                <w:b/>
                <w:bCs/>
                <w:spacing w:val="4"/>
                <w:kern w:val="28"/>
              </w:rPr>
              <w:t>Task 5: Pattern, Position and Shape</w:t>
            </w:r>
            <w:r w:rsidRPr="000C32CF">
              <w:rPr>
                <w:rFonts w:eastAsia="Times New Roman"/>
                <w:b/>
                <w:bCs/>
                <w:spacing w:val="-10"/>
                <w:kern w:val="28"/>
              </w:rPr>
              <w:t xml:space="preserve"> </w:t>
            </w:r>
          </w:p>
          <w:p w14:paraId="2A44C58B" w14:textId="77777777" w:rsidR="00195EB9" w:rsidRPr="000C32CF" w:rsidRDefault="00195EB9" w:rsidP="006039FC">
            <w:pPr>
              <w:tabs>
                <w:tab w:val="left" w:pos="600"/>
              </w:tabs>
              <w:spacing w:before="0" w:after="0"/>
            </w:pPr>
            <w:r w:rsidRPr="000C32CF">
              <w:rPr>
                <w:rFonts w:eastAsia="Times New Roman"/>
                <w:i/>
                <w:iCs/>
              </w:rPr>
              <w:t xml:space="preserve">Question 1: </w:t>
            </w:r>
            <w:r w:rsidRPr="000C32CF">
              <w:rPr>
                <w:rFonts w:eastAsia="Times New Roman"/>
                <w:i/>
                <w:iCs/>
                <w:color w:val="FFFFFF"/>
                <w14:textFill>
                  <w14:solidFill>
                    <w14:srgbClr w14:val="FFFFFF">
                      <w14:lumMod w14:val="65000"/>
                    </w14:srgbClr>
                  </w14:solidFill>
                </w14:textFill>
              </w:rPr>
              <w:t>“I would like you to use your teddies to make a pattern the same as mine. Now I would like you to use more teddies to make your pattern go further”</w:t>
            </w:r>
          </w:p>
        </w:tc>
      </w:tr>
      <w:tr w:rsidR="00195EB9" w:rsidRPr="000C32CF" w14:paraId="4A0E1D98" w14:textId="77777777" w:rsidTr="006039FC">
        <w:trPr>
          <w:cantSplit/>
          <w:trHeight w:val="1279"/>
        </w:trPr>
        <w:tc>
          <w:tcPr>
            <w:tcW w:w="889" w:type="dxa"/>
            <w:shd w:val="clear" w:color="auto" w:fill="F79646"/>
            <w:textDirection w:val="btLr"/>
            <w:vAlign w:val="center"/>
          </w:tcPr>
          <w:p w14:paraId="61C58F86" w14:textId="77777777" w:rsidR="00195EB9" w:rsidRPr="000C32CF" w:rsidRDefault="00195EB9" w:rsidP="006039FC">
            <w:pPr>
              <w:jc w:val="center"/>
              <w:rPr>
                <w:b/>
                <w:bCs/>
              </w:rPr>
            </w:pPr>
            <w:r w:rsidRPr="000C32CF">
              <w:rPr>
                <w:b/>
                <w:bCs/>
              </w:rPr>
              <w:t>Financial mathematics</w:t>
            </w:r>
          </w:p>
        </w:tc>
        <w:tc>
          <w:tcPr>
            <w:tcW w:w="2963" w:type="dxa"/>
          </w:tcPr>
          <w:p w14:paraId="731FE869" w14:textId="77777777" w:rsidR="00195EB9" w:rsidRDefault="00195EB9" w:rsidP="006039FC">
            <w:pPr>
              <w:rPr>
                <w:rFonts w:eastAsia="Times New Roman"/>
                <w:lang w:eastAsia="en-AU"/>
              </w:rPr>
            </w:pPr>
            <w:r>
              <w:rPr>
                <w:b/>
                <w:bCs/>
              </w:rPr>
              <w:t>WAPMNAF1</w:t>
            </w:r>
            <w:r>
              <w:t xml:space="preserve"> Explore making purchases using coins, notes and debit cards </w:t>
            </w:r>
          </w:p>
          <w:p w14:paraId="2A23F118" w14:textId="77777777" w:rsidR="00195EB9" w:rsidRPr="000C32CF" w:rsidRDefault="00195EB9" w:rsidP="006039FC">
            <w:pPr>
              <w:spacing w:before="0" w:after="0" w:line="240" w:lineRule="auto"/>
              <w:contextualSpacing/>
            </w:pPr>
          </w:p>
        </w:tc>
        <w:tc>
          <w:tcPr>
            <w:tcW w:w="6354" w:type="dxa"/>
          </w:tcPr>
          <w:p w14:paraId="3FE4DD64" w14:textId="77777777" w:rsidR="00195EB9" w:rsidRPr="000C32CF" w:rsidRDefault="00195EB9" w:rsidP="006039FC">
            <w:pPr>
              <w:spacing w:before="0" w:after="0" w:line="240" w:lineRule="auto"/>
            </w:pPr>
            <w:r w:rsidRPr="000C32CF">
              <w:rPr>
                <w:b/>
                <w:bCs/>
              </w:rPr>
              <w:t>Not assessed in the on-entry assessment</w:t>
            </w:r>
          </w:p>
        </w:tc>
      </w:tr>
      <w:tr w:rsidR="00195EB9" w:rsidRPr="000C32CF" w14:paraId="3C146321" w14:textId="77777777" w:rsidTr="006039FC">
        <w:trPr>
          <w:cantSplit/>
          <w:trHeight w:val="1449"/>
        </w:trPr>
        <w:tc>
          <w:tcPr>
            <w:tcW w:w="889" w:type="dxa"/>
            <w:shd w:val="clear" w:color="auto" w:fill="F79646"/>
            <w:textDirection w:val="btLr"/>
          </w:tcPr>
          <w:p w14:paraId="1A922903" w14:textId="77777777" w:rsidR="00195EB9" w:rsidRPr="000C32CF" w:rsidRDefault="00195EB9" w:rsidP="006039FC">
            <w:pPr>
              <w:ind w:left="113" w:right="113"/>
              <w:jc w:val="center"/>
              <w:rPr>
                <w:b/>
                <w:bCs/>
              </w:rPr>
            </w:pPr>
            <w:r w:rsidRPr="000C32CF">
              <w:rPr>
                <w:b/>
                <w:bCs/>
              </w:rPr>
              <w:t>Modelling with number</w:t>
            </w:r>
          </w:p>
        </w:tc>
        <w:tc>
          <w:tcPr>
            <w:tcW w:w="2963" w:type="dxa"/>
          </w:tcPr>
          <w:p w14:paraId="743C14EE" w14:textId="77777777" w:rsidR="00195EB9" w:rsidRPr="00D51AE7" w:rsidRDefault="00195EB9" w:rsidP="006039FC">
            <w:pPr>
              <w:rPr>
                <w:rFonts w:eastAsia="Times New Roman"/>
                <w:lang w:eastAsia="en-AU"/>
              </w:rPr>
            </w:pPr>
            <w:r>
              <w:rPr>
                <w:b/>
                <w:bCs/>
              </w:rPr>
              <w:t>WAPMNAM1</w:t>
            </w:r>
            <w:r>
              <w:t xml:space="preserve"> Explore and represent familiar real-world situations involving adding, removing, grouping or sharing small collections using role-play or concrete materials</w:t>
            </w:r>
          </w:p>
        </w:tc>
        <w:tc>
          <w:tcPr>
            <w:tcW w:w="6354" w:type="dxa"/>
          </w:tcPr>
          <w:p w14:paraId="3FFBDB2F" w14:textId="77777777" w:rsidR="00195EB9" w:rsidRPr="000C32CF" w:rsidRDefault="00195EB9" w:rsidP="006039FC">
            <w:pPr>
              <w:spacing w:before="0" w:after="0" w:line="240" w:lineRule="auto"/>
            </w:pPr>
            <w:r w:rsidRPr="000C32CF">
              <w:rPr>
                <w:b/>
                <w:bCs/>
              </w:rPr>
              <w:t>Not assessed in the on-entry assessment</w:t>
            </w:r>
          </w:p>
        </w:tc>
      </w:tr>
    </w:tbl>
    <w:p w14:paraId="752BC6A5" w14:textId="77777777" w:rsidR="00195EB9" w:rsidRDefault="00195EB9" w:rsidP="00195EB9"/>
    <w:tbl>
      <w:tblPr>
        <w:tblStyle w:val="TableGrid"/>
        <w:tblW w:w="10206" w:type="dxa"/>
        <w:tblInd w:w="-289" w:type="dxa"/>
        <w:tblLook w:val="04A0" w:firstRow="1" w:lastRow="0" w:firstColumn="1" w:lastColumn="0" w:noHBand="0" w:noVBand="1"/>
      </w:tblPr>
      <w:tblGrid>
        <w:gridCol w:w="889"/>
        <w:gridCol w:w="2963"/>
        <w:gridCol w:w="6354"/>
      </w:tblGrid>
      <w:tr w:rsidR="00195EB9" w:rsidRPr="000C32CF" w14:paraId="1C3A21D4" w14:textId="77777777" w:rsidTr="006039FC">
        <w:trPr>
          <w:cantSplit/>
          <w:trHeight w:val="274"/>
        </w:trPr>
        <w:tc>
          <w:tcPr>
            <w:tcW w:w="10206" w:type="dxa"/>
            <w:gridSpan w:val="3"/>
            <w:shd w:val="clear" w:color="auto" w:fill="F79646"/>
          </w:tcPr>
          <w:p w14:paraId="2B70AA18" w14:textId="77777777" w:rsidR="00195EB9" w:rsidRPr="00BC7A03" w:rsidRDefault="00195EB9" w:rsidP="006039FC">
            <w:pPr>
              <w:spacing w:before="0" w:after="0" w:line="240" w:lineRule="auto"/>
              <w:jc w:val="center"/>
              <w:rPr>
                <w:b/>
                <w:bCs/>
                <w:sz w:val="22"/>
                <w:szCs w:val="22"/>
              </w:rPr>
            </w:pPr>
            <w:r>
              <w:lastRenderedPageBreak/>
              <w:br w:type="page"/>
            </w:r>
            <w:r w:rsidRPr="00BC7A03">
              <w:rPr>
                <w:b/>
                <w:bCs/>
                <w:sz w:val="22"/>
                <w:szCs w:val="22"/>
              </w:rPr>
              <w:t>MEASURMENT AND GEOMETRY</w:t>
            </w:r>
          </w:p>
        </w:tc>
      </w:tr>
      <w:tr w:rsidR="00195EB9" w:rsidRPr="000C32CF" w14:paraId="4B8A03CC" w14:textId="77777777" w:rsidTr="006039FC">
        <w:trPr>
          <w:cantSplit/>
          <w:trHeight w:val="1029"/>
        </w:trPr>
        <w:tc>
          <w:tcPr>
            <w:tcW w:w="889" w:type="dxa"/>
            <w:vMerge w:val="restart"/>
            <w:shd w:val="clear" w:color="auto" w:fill="F79646"/>
            <w:textDirection w:val="btLr"/>
          </w:tcPr>
          <w:p w14:paraId="7D3083F3" w14:textId="77777777" w:rsidR="00195EB9" w:rsidRPr="000C32CF" w:rsidRDefault="00195EB9" w:rsidP="006039FC">
            <w:pPr>
              <w:ind w:left="113" w:right="113"/>
              <w:jc w:val="center"/>
              <w:rPr>
                <w:b/>
                <w:bCs/>
              </w:rPr>
            </w:pPr>
            <w:r w:rsidRPr="000C32CF">
              <w:rPr>
                <w:b/>
                <w:bCs/>
              </w:rPr>
              <w:t>Two-dimensional space and structures</w:t>
            </w:r>
          </w:p>
        </w:tc>
        <w:tc>
          <w:tcPr>
            <w:tcW w:w="2963" w:type="dxa"/>
          </w:tcPr>
          <w:p w14:paraId="4942FB7C" w14:textId="77777777" w:rsidR="00195EB9" w:rsidRPr="00D51AE7" w:rsidRDefault="00195EB9" w:rsidP="006039FC">
            <w:pPr>
              <w:rPr>
                <w:rFonts w:eastAsia="Times New Roman"/>
                <w:lang w:eastAsia="en-AU"/>
              </w:rPr>
            </w:pPr>
            <w:r>
              <w:rPr>
                <w:b/>
                <w:bCs/>
              </w:rPr>
              <w:t>WAPMMGTW1</w:t>
            </w:r>
            <w:r>
              <w:t xml:space="preserve"> Sort, name and represent familiar two-dimensional shapes and recognise them within the environment</w:t>
            </w:r>
          </w:p>
        </w:tc>
        <w:tc>
          <w:tcPr>
            <w:tcW w:w="6354" w:type="dxa"/>
          </w:tcPr>
          <w:p w14:paraId="29B6A7C7" w14:textId="77777777" w:rsidR="00195EB9" w:rsidRPr="00BC7A03" w:rsidRDefault="00195EB9" w:rsidP="006039FC">
            <w:pPr>
              <w:contextualSpacing/>
              <w:rPr>
                <w:rFonts w:eastAsia="Times New Roman"/>
                <w:b/>
                <w:bCs/>
                <w:spacing w:val="-10"/>
                <w:kern w:val="28"/>
              </w:rPr>
            </w:pPr>
            <w:r w:rsidRPr="00BC7A03">
              <w:t xml:space="preserve"> </w:t>
            </w:r>
            <w:r w:rsidRPr="00BC7A03">
              <w:rPr>
                <w:rFonts w:eastAsia="Times New Roman"/>
                <w:b/>
                <w:bCs/>
                <w:spacing w:val="4"/>
                <w:kern w:val="28"/>
              </w:rPr>
              <w:t>Task 5: Pattern, Position and Shape</w:t>
            </w:r>
            <w:r w:rsidRPr="00BC7A03">
              <w:rPr>
                <w:rFonts w:eastAsia="Times New Roman"/>
                <w:b/>
                <w:bCs/>
                <w:spacing w:val="-10"/>
                <w:kern w:val="28"/>
              </w:rPr>
              <w:t xml:space="preserve"> </w:t>
            </w:r>
          </w:p>
          <w:p w14:paraId="5F4F4E10" w14:textId="77777777" w:rsidR="00195EB9" w:rsidRPr="000C32CF" w:rsidRDefault="00195EB9" w:rsidP="006039FC">
            <w:pPr>
              <w:keepNext/>
              <w:keepLines/>
              <w:spacing w:before="0" w:after="80" w:line="240" w:lineRule="auto"/>
              <w:outlineLvl w:val="1"/>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4: </w:t>
            </w:r>
            <w:r w:rsidRPr="000C32CF">
              <w:rPr>
                <w:rFonts w:eastAsia="Times New Roman"/>
                <w:i/>
                <w:iCs/>
                <w:color w:val="FFFFFF"/>
                <w14:textFill>
                  <w14:solidFill>
                    <w14:srgbClr w14:val="FFFFFF">
                      <w14:lumMod w14:val="65000"/>
                    </w14:srgbClr>
                  </w14:solidFill>
                </w14:textFill>
              </w:rPr>
              <w:t>“Show me a circle/square/triangle/rectangle/oval”</w:t>
            </w:r>
          </w:p>
          <w:p w14:paraId="0072B4AD" w14:textId="77777777" w:rsidR="00195EB9" w:rsidRPr="000C32CF" w:rsidRDefault="00195EB9" w:rsidP="006039FC">
            <w:pPr>
              <w:spacing w:before="0" w:after="0" w:line="240" w:lineRule="auto"/>
            </w:pPr>
          </w:p>
        </w:tc>
      </w:tr>
      <w:tr w:rsidR="00195EB9" w:rsidRPr="000C32CF" w14:paraId="2B7F71B9" w14:textId="77777777" w:rsidTr="006039FC">
        <w:trPr>
          <w:trHeight w:val="1347"/>
        </w:trPr>
        <w:tc>
          <w:tcPr>
            <w:tcW w:w="889" w:type="dxa"/>
            <w:vMerge/>
            <w:shd w:val="clear" w:color="auto" w:fill="F79646"/>
            <w:textDirection w:val="btLr"/>
          </w:tcPr>
          <w:p w14:paraId="08C096BC" w14:textId="77777777" w:rsidR="00195EB9" w:rsidRPr="000C32CF" w:rsidRDefault="00195EB9" w:rsidP="006039FC">
            <w:pPr>
              <w:ind w:left="113" w:right="113"/>
              <w:rPr>
                <w:i/>
                <w:iCs/>
              </w:rPr>
            </w:pPr>
          </w:p>
        </w:tc>
        <w:tc>
          <w:tcPr>
            <w:tcW w:w="2963" w:type="dxa"/>
          </w:tcPr>
          <w:p w14:paraId="5F635F45" w14:textId="77777777" w:rsidR="00195EB9" w:rsidRPr="00D51AE7" w:rsidRDefault="00195EB9" w:rsidP="006039FC">
            <w:pPr>
              <w:rPr>
                <w:rFonts w:eastAsia="Times New Roman"/>
                <w:lang w:eastAsia="en-AU"/>
              </w:rPr>
            </w:pPr>
            <w:r>
              <w:rPr>
                <w:b/>
                <w:bCs/>
              </w:rPr>
              <w:t>WAPMMGTW2</w:t>
            </w:r>
            <w:r>
              <w:t xml:space="preserve"> Explore and directly compare the length of everyday items to say which is longer and explain reasoning</w:t>
            </w:r>
          </w:p>
        </w:tc>
        <w:tc>
          <w:tcPr>
            <w:tcW w:w="6354" w:type="dxa"/>
          </w:tcPr>
          <w:p w14:paraId="024AC405" w14:textId="77777777" w:rsidR="00195EB9" w:rsidRPr="00BC7A03" w:rsidRDefault="00195EB9" w:rsidP="006039FC">
            <w:pPr>
              <w:spacing w:before="0" w:after="0" w:line="240" w:lineRule="auto"/>
              <w:contextualSpacing/>
              <w:rPr>
                <w:rFonts w:eastAsia="Times New Roman"/>
                <w:b/>
                <w:bCs/>
                <w:spacing w:val="-10"/>
                <w:kern w:val="28"/>
              </w:rPr>
            </w:pPr>
            <w:r w:rsidRPr="00BC7A03">
              <w:rPr>
                <w:rFonts w:eastAsia="Times New Roman"/>
                <w:b/>
                <w:bCs/>
                <w:spacing w:val="4"/>
                <w:kern w:val="28"/>
              </w:rPr>
              <w:t>Task 6: Measurement</w:t>
            </w:r>
          </w:p>
          <w:p w14:paraId="094EA127" w14:textId="77777777" w:rsidR="00195EB9" w:rsidRPr="000C32CF" w:rsidRDefault="00195EB9" w:rsidP="006039FC">
            <w:pPr>
              <w:keepNext/>
              <w:keepLines/>
              <w:spacing w:before="0" w:after="80" w:line="240" w:lineRule="auto"/>
              <w:outlineLvl w:val="1"/>
              <w:rPr>
                <w:rFonts w:eastAsia="Times New Roman"/>
                <w:i/>
                <w:iCs/>
              </w:rPr>
            </w:pPr>
            <w:r w:rsidRPr="000C32CF">
              <w:rPr>
                <w:rFonts w:eastAsia="Times New Roman"/>
                <w:i/>
                <w:iCs/>
              </w:rPr>
              <w:t>Question 1:</w:t>
            </w:r>
            <w:r w:rsidRPr="000C32CF">
              <w:rPr>
                <w:rFonts w:eastAsia="Times New Roman"/>
                <w:i/>
                <w:iCs/>
                <w:color w:val="FFFFFF"/>
                <w14:textFill>
                  <w14:solidFill>
                    <w14:srgbClr w14:val="FFFFFF">
                      <w14:lumMod w14:val="65000"/>
                    </w14:srgbClr>
                  </w14:solidFill>
                </w14:textFill>
              </w:rPr>
              <w:t xml:space="preserve"> “Which of these is longer – the pop stick or the string?</w:t>
            </w:r>
          </w:p>
          <w:p w14:paraId="28890487" w14:textId="77777777" w:rsidR="00195EB9" w:rsidRPr="000C32CF" w:rsidRDefault="00195EB9" w:rsidP="006039FC">
            <w:pPr>
              <w:keepNext/>
              <w:keepLines/>
              <w:spacing w:before="0" w:after="80" w:line="240" w:lineRule="auto"/>
              <w:outlineLvl w:val="1"/>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2: </w:t>
            </w:r>
            <w:r w:rsidRPr="000C32CF">
              <w:rPr>
                <w:rFonts w:eastAsia="Times New Roman"/>
                <w:i/>
                <w:iCs/>
                <w:color w:val="FFFFFF"/>
                <w14:textFill>
                  <w14:solidFill>
                    <w14:srgbClr w14:val="FFFFFF">
                      <w14:lumMod w14:val="65000"/>
                    </w14:srgbClr>
                  </w14:solidFill>
                </w14:textFill>
              </w:rPr>
              <w:t xml:space="preserve">Which of these objects is the tallest?” </w:t>
            </w:r>
          </w:p>
        </w:tc>
      </w:tr>
      <w:tr w:rsidR="00195EB9" w:rsidRPr="000C32CF" w14:paraId="4B304EE8" w14:textId="77777777" w:rsidTr="006039FC">
        <w:trPr>
          <w:trHeight w:val="70"/>
        </w:trPr>
        <w:tc>
          <w:tcPr>
            <w:tcW w:w="889" w:type="dxa"/>
            <w:vMerge/>
            <w:shd w:val="clear" w:color="auto" w:fill="F79646"/>
          </w:tcPr>
          <w:p w14:paraId="533A83C3" w14:textId="77777777" w:rsidR="00195EB9" w:rsidRPr="000C32CF" w:rsidRDefault="00195EB9" w:rsidP="006039FC">
            <w:pPr>
              <w:rPr>
                <w:i/>
                <w:iCs/>
              </w:rPr>
            </w:pPr>
          </w:p>
        </w:tc>
        <w:tc>
          <w:tcPr>
            <w:tcW w:w="2963" w:type="dxa"/>
          </w:tcPr>
          <w:p w14:paraId="06DD9EDB" w14:textId="77777777" w:rsidR="00195EB9" w:rsidRPr="00D51AE7" w:rsidRDefault="00195EB9" w:rsidP="006039FC">
            <w:pPr>
              <w:rPr>
                <w:rFonts w:eastAsia="Times New Roman"/>
                <w:lang w:eastAsia="en-AU"/>
              </w:rPr>
            </w:pPr>
            <w:r>
              <w:rPr>
                <w:b/>
                <w:bCs/>
              </w:rPr>
              <w:t>WAPMMGTW3</w:t>
            </w:r>
            <w:r>
              <w:t xml:space="preserve"> Show and describe position and movement in familiar locations</w:t>
            </w:r>
          </w:p>
        </w:tc>
        <w:tc>
          <w:tcPr>
            <w:tcW w:w="6354" w:type="dxa"/>
          </w:tcPr>
          <w:p w14:paraId="7F23EC9B" w14:textId="77777777" w:rsidR="00195EB9" w:rsidRPr="00BC7A03" w:rsidRDefault="00195EB9" w:rsidP="006039FC">
            <w:pPr>
              <w:spacing w:before="0" w:after="0" w:line="240" w:lineRule="auto"/>
              <w:contextualSpacing/>
              <w:rPr>
                <w:rFonts w:eastAsia="Times New Roman"/>
                <w:b/>
                <w:bCs/>
                <w:spacing w:val="4"/>
                <w:kern w:val="28"/>
              </w:rPr>
            </w:pPr>
            <w:r w:rsidRPr="00BC7A03">
              <w:rPr>
                <w:rFonts w:eastAsia="Times New Roman"/>
                <w:b/>
                <w:bCs/>
                <w:spacing w:val="4"/>
                <w:kern w:val="28"/>
              </w:rPr>
              <w:t xml:space="preserve">Task 5: Pattern, Position and Shape </w:t>
            </w:r>
          </w:p>
          <w:p w14:paraId="2038E73A" w14:textId="77777777" w:rsidR="00195EB9" w:rsidRPr="000C32CF" w:rsidRDefault="00195EB9" w:rsidP="006039FC">
            <w:pPr>
              <w:keepNext/>
              <w:keepLines/>
              <w:spacing w:before="0" w:after="80" w:line="240" w:lineRule="auto"/>
              <w:outlineLvl w:val="1"/>
              <w:rPr>
                <w:rFonts w:eastAsia="Times New Roman"/>
                <w:i/>
                <w:iCs/>
              </w:rPr>
            </w:pPr>
            <w:r w:rsidRPr="000C32CF">
              <w:rPr>
                <w:rFonts w:eastAsia="Times New Roman"/>
                <w:i/>
                <w:iCs/>
              </w:rPr>
              <w:t xml:space="preserve">Questions 2: </w:t>
            </w:r>
            <w:r w:rsidRPr="000C32CF">
              <w:rPr>
                <w:rFonts w:eastAsia="Times New Roman"/>
                <w:i/>
                <w:iCs/>
                <w:color w:val="FFFFFF"/>
                <w14:textFill>
                  <w14:solidFill>
                    <w14:srgbClr w14:val="FFFFFF">
                      <w14:lumMod w14:val="65000"/>
                    </w14:srgbClr>
                  </w14:solidFill>
                </w14:textFill>
              </w:rPr>
              <w:t>“I would like you to point to the 3</w:t>
            </w:r>
            <w:r w:rsidRPr="000C32CF">
              <w:rPr>
                <w:rFonts w:eastAsia="Times New Roman"/>
                <w:i/>
                <w:iCs/>
                <w:color w:val="FFFFFF"/>
                <w:vertAlign w:val="superscript"/>
                <w14:textFill>
                  <w14:solidFill>
                    <w14:srgbClr w14:val="FFFFFF">
                      <w14:lumMod w14:val="65000"/>
                    </w14:srgbClr>
                  </w14:solidFill>
                </w14:textFill>
              </w:rPr>
              <w:t>rd</w:t>
            </w:r>
            <w:r w:rsidRPr="000C32CF">
              <w:rPr>
                <w:rFonts w:eastAsia="Times New Roman"/>
                <w:i/>
                <w:iCs/>
                <w:color w:val="FFFFFF"/>
                <w14:textFill>
                  <w14:solidFill>
                    <w14:srgbClr w14:val="FFFFFF">
                      <w14:lumMod w14:val="65000"/>
                    </w14:srgbClr>
                  </w14:solidFill>
                </w14:textFill>
              </w:rPr>
              <w:t>/5</w:t>
            </w:r>
            <w:r w:rsidRPr="000C32CF">
              <w:rPr>
                <w:rFonts w:eastAsia="Times New Roman"/>
                <w:i/>
                <w:iCs/>
                <w:color w:val="FFFFFF"/>
                <w:vertAlign w:val="superscript"/>
                <w14:textFill>
                  <w14:solidFill>
                    <w14:srgbClr w14:val="FFFFFF">
                      <w14:lumMod w14:val="65000"/>
                    </w14:srgbClr>
                  </w14:solidFill>
                </w14:textFill>
              </w:rPr>
              <w:t>th</w:t>
            </w:r>
            <w:r w:rsidRPr="000C32CF">
              <w:rPr>
                <w:rFonts w:eastAsia="Times New Roman"/>
                <w:i/>
                <w:iCs/>
                <w:color w:val="FFFFFF"/>
                <w14:textFill>
                  <w14:solidFill>
                    <w14:srgbClr w14:val="FFFFFF">
                      <w14:lumMod w14:val="65000"/>
                    </w14:srgbClr>
                  </w14:solidFill>
                </w14:textFill>
              </w:rPr>
              <w:t xml:space="preserve"> teddy</w:t>
            </w:r>
          </w:p>
          <w:p w14:paraId="420B6BB8" w14:textId="77777777" w:rsidR="00195EB9" w:rsidRPr="000C32CF" w:rsidRDefault="00195EB9" w:rsidP="006039FC">
            <w:pPr>
              <w:keepNext/>
              <w:keepLines/>
              <w:spacing w:before="0" w:after="80" w:line="240" w:lineRule="auto"/>
              <w:outlineLvl w:val="1"/>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3: </w:t>
            </w:r>
            <w:r w:rsidRPr="000C32CF">
              <w:rPr>
                <w:rFonts w:eastAsia="Times New Roman"/>
                <w:i/>
                <w:iCs/>
                <w:color w:val="BFBFBF" w:themeColor="background1" w:themeShade="BF"/>
              </w:rPr>
              <w:t>“P</w:t>
            </w:r>
            <w:r w:rsidRPr="000C32CF">
              <w:rPr>
                <w:rFonts w:eastAsia="Times New Roman"/>
                <w:i/>
                <w:iCs/>
                <w:color w:val="FFFFFF"/>
                <w14:textFill>
                  <w14:solidFill>
                    <w14:srgbClr w14:val="FFFFFF">
                      <w14:lumMod w14:val="65000"/>
                    </w14:srgbClr>
                  </w14:solidFill>
                </w14:textFill>
              </w:rPr>
              <w:t>ut the teddy in/on/near/under the box”</w:t>
            </w:r>
          </w:p>
        </w:tc>
      </w:tr>
      <w:tr w:rsidR="00195EB9" w:rsidRPr="000C32CF" w14:paraId="4399AE83" w14:textId="77777777" w:rsidTr="006039FC">
        <w:trPr>
          <w:trHeight w:val="836"/>
        </w:trPr>
        <w:tc>
          <w:tcPr>
            <w:tcW w:w="889" w:type="dxa"/>
            <w:vMerge w:val="restart"/>
            <w:shd w:val="clear" w:color="auto" w:fill="F79646"/>
            <w:textDirection w:val="btLr"/>
            <w:vAlign w:val="center"/>
          </w:tcPr>
          <w:p w14:paraId="174FE4B0" w14:textId="77777777" w:rsidR="00195EB9" w:rsidRPr="005711D6" w:rsidRDefault="00195EB9" w:rsidP="006039FC">
            <w:pPr>
              <w:spacing w:before="0"/>
              <w:ind w:left="113" w:right="113"/>
              <w:jc w:val="center"/>
              <w:rPr>
                <w:b/>
                <w:bCs/>
                <w:sz w:val="18"/>
                <w:szCs w:val="18"/>
              </w:rPr>
            </w:pPr>
            <w:r w:rsidRPr="005711D6">
              <w:rPr>
                <w:b/>
                <w:bCs/>
                <w:sz w:val="18"/>
                <w:szCs w:val="18"/>
              </w:rPr>
              <w:t>Three-dimensional space and structures</w:t>
            </w:r>
          </w:p>
        </w:tc>
        <w:tc>
          <w:tcPr>
            <w:tcW w:w="2963" w:type="dxa"/>
          </w:tcPr>
          <w:p w14:paraId="6F04F592" w14:textId="77777777" w:rsidR="00195EB9" w:rsidRPr="00D51AE7" w:rsidRDefault="00195EB9" w:rsidP="006039FC">
            <w:pPr>
              <w:rPr>
                <w:rFonts w:eastAsia="Times New Roman"/>
                <w:lang w:eastAsia="en-AU"/>
              </w:rPr>
            </w:pPr>
            <w:r>
              <w:rPr>
                <w:b/>
                <w:bCs/>
              </w:rPr>
              <w:t xml:space="preserve">WAPMMGTH1 </w:t>
            </w:r>
            <w:r>
              <w:t>Explore familiar three-dimensional objects in the environment</w:t>
            </w:r>
          </w:p>
        </w:tc>
        <w:tc>
          <w:tcPr>
            <w:tcW w:w="6354" w:type="dxa"/>
          </w:tcPr>
          <w:p w14:paraId="2C4DE6BD" w14:textId="77777777" w:rsidR="00195EB9" w:rsidRPr="000C32CF" w:rsidRDefault="00195EB9" w:rsidP="006039FC">
            <w:pPr>
              <w:keepNext/>
              <w:keepLines/>
              <w:spacing w:before="0" w:after="80" w:line="240" w:lineRule="auto"/>
              <w:outlineLvl w:val="1"/>
            </w:pPr>
            <w:r w:rsidRPr="000C32CF">
              <w:rPr>
                <w:b/>
                <w:bCs/>
              </w:rPr>
              <w:t>Not assessed in the on-entry assessment</w:t>
            </w:r>
          </w:p>
        </w:tc>
      </w:tr>
      <w:tr w:rsidR="00195EB9" w:rsidRPr="000C32CF" w14:paraId="165B5608" w14:textId="77777777" w:rsidTr="006039FC">
        <w:trPr>
          <w:trHeight w:val="1131"/>
        </w:trPr>
        <w:tc>
          <w:tcPr>
            <w:tcW w:w="889" w:type="dxa"/>
            <w:vMerge/>
            <w:shd w:val="clear" w:color="auto" w:fill="F79646"/>
            <w:textDirection w:val="btLr"/>
            <w:vAlign w:val="center"/>
          </w:tcPr>
          <w:p w14:paraId="79C8A6DC" w14:textId="77777777" w:rsidR="00195EB9" w:rsidRPr="000C32CF" w:rsidRDefault="00195EB9" w:rsidP="006039FC">
            <w:pPr>
              <w:ind w:left="113" w:right="113"/>
              <w:jc w:val="center"/>
              <w:rPr>
                <w:b/>
                <w:bCs/>
              </w:rPr>
            </w:pPr>
          </w:p>
        </w:tc>
        <w:tc>
          <w:tcPr>
            <w:tcW w:w="2963" w:type="dxa"/>
          </w:tcPr>
          <w:p w14:paraId="21B64CDF" w14:textId="77777777" w:rsidR="00195EB9" w:rsidRPr="00D51AE7" w:rsidRDefault="00195EB9" w:rsidP="006039FC">
            <w:pPr>
              <w:rPr>
                <w:rFonts w:eastAsia="Times New Roman"/>
                <w:lang w:eastAsia="en-AU"/>
              </w:rPr>
            </w:pPr>
            <w:r>
              <w:rPr>
                <w:b/>
                <w:bCs/>
              </w:rPr>
              <w:t>WAPMMGTH2</w:t>
            </w:r>
            <w:r>
              <w:t xml:space="preserve"> Explore capacity and directly compare containers to say which holds more and explain reasoning</w:t>
            </w:r>
          </w:p>
        </w:tc>
        <w:tc>
          <w:tcPr>
            <w:tcW w:w="6354" w:type="dxa"/>
          </w:tcPr>
          <w:p w14:paraId="69AFBFBB" w14:textId="77777777" w:rsidR="00195EB9" w:rsidRPr="000C32CF" w:rsidRDefault="00195EB9" w:rsidP="006039FC">
            <w:pPr>
              <w:spacing w:before="0" w:after="0" w:line="240" w:lineRule="auto"/>
            </w:pPr>
            <w:r w:rsidRPr="000C32CF">
              <w:rPr>
                <w:b/>
                <w:bCs/>
              </w:rPr>
              <w:t>Not assessed in the on-entry assessment</w:t>
            </w:r>
          </w:p>
        </w:tc>
      </w:tr>
      <w:tr w:rsidR="00195EB9" w:rsidRPr="000C32CF" w14:paraId="09B05548" w14:textId="77777777" w:rsidTr="006039FC">
        <w:trPr>
          <w:trHeight w:val="1320"/>
        </w:trPr>
        <w:tc>
          <w:tcPr>
            <w:tcW w:w="889" w:type="dxa"/>
            <w:vMerge w:val="restart"/>
            <w:shd w:val="clear" w:color="auto" w:fill="F79646"/>
            <w:textDirection w:val="btLr"/>
            <w:vAlign w:val="center"/>
          </w:tcPr>
          <w:p w14:paraId="4900365D" w14:textId="77777777" w:rsidR="00195EB9" w:rsidRPr="000C32CF" w:rsidRDefault="00195EB9" w:rsidP="006039FC">
            <w:pPr>
              <w:ind w:left="113" w:right="113"/>
              <w:jc w:val="center"/>
              <w:rPr>
                <w:b/>
                <w:bCs/>
              </w:rPr>
            </w:pPr>
            <w:r w:rsidRPr="000C32CF">
              <w:rPr>
                <w:b/>
                <w:bCs/>
              </w:rPr>
              <w:t>Non-spatial measurement</w:t>
            </w:r>
          </w:p>
        </w:tc>
        <w:tc>
          <w:tcPr>
            <w:tcW w:w="2963" w:type="dxa"/>
          </w:tcPr>
          <w:p w14:paraId="2832763D" w14:textId="77777777" w:rsidR="00195EB9" w:rsidRPr="00D51AE7" w:rsidRDefault="00195EB9" w:rsidP="006039FC">
            <w:pPr>
              <w:rPr>
                <w:rFonts w:eastAsia="Times New Roman"/>
                <w:lang w:eastAsia="en-AU"/>
              </w:rPr>
            </w:pPr>
            <w:r>
              <w:rPr>
                <w:b/>
                <w:bCs/>
              </w:rPr>
              <w:t>WAPMMGN1</w:t>
            </w:r>
            <w:r>
              <w:t xml:space="preserve"> Explore mass and directly compare everyday items by hefting</w:t>
            </w:r>
          </w:p>
        </w:tc>
        <w:tc>
          <w:tcPr>
            <w:tcW w:w="6354" w:type="dxa"/>
          </w:tcPr>
          <w:p w14:paraId="32EEBD94" w14:textId="77777777" w:rsidR="00195EB9" w:rsidRPr="00BC7A03" w:rsidRDefault="00195EB9" w:rsidP="006039FC">
            <w:pPr>
              <w:spacing w:before="0" w:after="0"/>
              <w:rPr>
                <w:rFonts w:eastAsia="Times New Roman"/>
                <w:b/>
                <w:bCs/>
                <w:spacing w:val="4"/>
                <w:kern w:val="28"/>
              </w:rPr>
            </w:pPr>
            <w:r w:rsidRPr="00BC7A03">
              <w:rPr>
                <w:rFonts w:eastAsia="Times New Roman"/>
                <w:b/>
                <w:bCs/>
                <w:spacing w:val="4"/>
                <w:kern w:val="28"/>
              </w:rPr>
              <w:t>Task 6: Measurement</w:t>
            </w:r>
          </w:p>
          <w:p w14:paraId="0BEBB22F" w14:textId="77777777" w:rsidR="00195EB9" w:rsidRPr="000C32CF" w:rsidRDefault="00195EB9" w:rsidP="006039FC">
            <w:pPr>
              <w:keepNext/>
              <w:keepLines/>
              <w:spacing w:before="0" w:after="0" w:line="240" w:lineRule="auto"/>
              <w:outlineLvl w:val="1"/>
              <w:rPr>
                <w:rFonts w:eastAsia="Times New Roman"/>
                <w:i/>
                <w:iCs/>
              </w:rPr>
            </w:pPr>
            <w:r w:rsidRPr="000C32CF">
              <w:rPr>
                <w:rFonts w:eastAsia="Times New Roman"/>
                <w:i/>
                <w:iCs/>
              </w:rPr>
              <w:t xml:space="preserve">Question 3: </w:t>
            </w:r>
            <w:r w:rsidRPr="000C32CF">
              <w:rPr>
                <w:rFonts w:eastAsia="Times New Roman"/>
                <w:i/>
                <w:iCs/>
                <w:color w:val="FFFFFF"/>
                <w14:textFill>
                  <w14:solidFill>
                    <w14:srgbClr w14:val="FFFFFF">
                      <w14:lumMod w14:val="65000"/>
                    </w14:srgbClr>
                  </w14:solidFill>
                </w14:textFill>
              </w:rPr>
              <w:t>“Which of these objects is the lightest?”</w:t>
            </w:r>
          </w:p>
          <w:p w14:paraId="6C1F5943" w14:textId="77777777" w:rsidR="00195EB9" w:rsidRPr="000C32CF" w:rsidRDefault="00195EB9" w:rsidP="006039FC">
            <w:pPr>
              <w:keepNext/>
              <w:keepLines/>
              <w:spacing w:before="0" w:after="0" w:line="240" w:lineRule="auto"/>
              <w:outlineLvl w:val="1"/>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4: </w:t>
            </w:r>
            <w:r w:rsidRPr="000C32CF">
              <w:rPr>
                <w:rFonts w:eastAsia="Times New Roman"/>
                <w:i/>
                <w:iCs/>
                <w:color w:val="BFBFBF" w:themeColor="background1" w:themeShade="BF"/>
              </w:rPr>
              <w:t>“</w:t>
            </w:r>
            <w:r w:rsidRPr="000C32CF">
              <w:rPr>
                <w:rFonts w:eastAsia="Times New Roman"/>
                <w:i/>
                <w:iCs/>
                <w:color w:val="FFFFFF"/>
                <w14:textFill>
                  <w14:solidFill>
                    <w14:srgbClr w14:val="FFFFFF">
                      <w14:lumMod w14:val="65000"/>
                    </w14:srgbClr>
                  </w14:solidFill>
                </w14:textFill>
              </w:rPr>
              <w:t>Place these objects in order from heaviest to lightest”</w:t>
            </w:r>
          </w:p>
        </w:tc>
      </w:tr>
      <w:tr w:rsidR="00195EB9" w:rsidRPr="000C32CF" w14:paraId="0595FD7A" w14:textId="77777777" w:rsidTr="006039FC">
        <w:trPr>
          <w:trHeight w:val="1320"/>
        </w:trPr>
        <w:tc>
          <w:tcPr>
            <w:tcW w:w="889" w:type="dxa"/>
            <w:vMerge/>
            <w:shd w:val="clear" w:color="auto" w:fill="F79646"/>
            <w:textDirection w:val="btLr"/>
            <w:vAlign w:val="center"/>
          </w:tcPr>
          <w:p w14:paraId="4CC45B09" w14:textId="77777777" w:rsidR="00195EB9" w:rsidRPr="000C32CF" w:rsidRDefault="00195EB9" w:rsidP="006039FC">
            <w:pPr>
              <w:ind w:left="113" w:right="113"/>
              <w:jc w:val="center"/>
              <w:rPr>
                <w:b/>
                <w:bCs/>
              </w:rPr>
            </w:pPr>
          </w:p>
        </w:tc>
        <w:tc>
          <w:tcPr>
            <w:tcW w:w="2963" w:type="dxa"/>
          </w:tcPr>
          <w:p w14:paraId="23E544BC" w14:textId="77777777" w:rsidR="00195EB9" w:rsidRPr="00D51AE7" w:rsidRDefault="00195EB9" w:rsidP="006039FC">
            <w:pPr>
              <w:rPr>
                <w:rFonts w:eastAsia="Times New Roman"/>
                <w:lang w:eastAsia="en-AU"/>
              </w:rPr>
            </w:pPr>
            <w:r>
              <w:rPr>
                <w:b/>
                <w:bCs/>
              </w:rPr>
              <w:t>WAPMMGN2</w:t>
            </w:r>
            <w:r>
              <w:t xml:space="preserve"> Sequence days of the week and times of the day, making connections to routines, and compare duration of familiar events using everyday language</w:t>
            </w:r>
          </w:p>
        </w:tc>
        <w:tc>
          <w:tcPr>
            <w:tcW w:w="6354" w:type="dxa"/>
          </w:tcPr>
          <w:p w14:paraId="2D8A9952" w14:textId="77777777" w:rsidR="00195EB9" w:rsidRPr="00BC7A03" w:rsidRDefault="00195EB9" w:rsidP="006039FC">
            <w:pPr>
              <w:spacing w:before="0" w:after="0"/>
              <w:rPr>
                <w:rFonts w:eastAsia="Times New Roman"/>
                <w:b/>
                <w:bCs/>
                <w:spacing w:val="4"/>
                <w:kern w:val="28"/>
              </w:rPr>
            </w:pPr>
            <w:r w:rsidRPr="00BC7A03">
              <w:rPr>
                <w:rFonts w:eastAsia="Times New Roman"/>
                <w:b/>
                <w:bCs/>
                <w:spacing w:val="4"/>
                <w:kern w:val="28"/>
              </w:rPr>
              <w:t>Task 6: Measurement</w:t>
            </w:r>
          </w:p>
          <w:p w14:paraId="39289B08" w14:textId="77777777" w:rsidR="00195EB9" w:rsidRPr="000C32CF" w:rsidRDefault="00195EB9" w:rsidP="006039FC">
            <w:pPr>
              <w:keepNext/>
              <w:keepLines/>
              <w:spacing w:before="0" w:after="80" w:line="240" w:lineRule="auto"/>
              <w:outlineLvl w:val="1"/>
              <w:rPr>
                <w:rFonts w:eastAsia="Times New Roman"/>
                <w:i/>
                <w:iCs/>
              </w:rPr>
            </w:pPr>
            <w:r w:rsidRPr="000C32CF">
              <w:rPr>
                <w:rFonts w:eastAsia="Times New Roman"/>
                <w:i/>
                <w:iCs/>
              </w:rPr>
              <w:t xml:space="preserve">Question 5: </w:t>
            </w:r>
            <w:r w:rsidRPr="000C32CF">
              <w:rPr>
                <w:rFonts w:eastAsia="Times New Roman"/>
                <w:i/>
                <w:iCs/>
                <w:color w:val="A6A6A6" w:themeColor="background1" w:themeShade="A6"/>
              </w:rPr>
              <w:t>“What day will it be tomorrow”</w:t>
            </w:r>
          </w:p>
          <w:p w14:paraId="65D05D3E" w14:textId="77777777" w:rsidR="00195EB9" w:rsidRPr="000C32CF" w:rsidRDefault="00195EB9" w:rsidP="006039FC">
            <w:pPr>
              <w:keepNext/>
              <w:keepLines/>
              <w:spacing w:before="0" w:after="80" w:line="240" w:lineRule="auto"/>
              <w:outlineLvl w:val="1"/>
              <w:rPr>
                <w:rFonts w:eastAsia="Times New Roman"/>
                <w:i/>
                <w:iCs/>
                <w:color w:val="A6A6A6" w:themeColor="background1" w:themeShade="A6"/>
              </w:rPr>
            </w:pPr>
            <w:r w:rsidRPr="000C32CF">
              <w:rPr>
                <w:rFonts w:eastAsia="Times New Roman"/>
                <w:i/>
                <w:iCs/>
              </w:rPr>
              <w:t xml:space="preserve">Question 6: </w:t>
            </w:r>
            <w:r w:rsidRPr="000C32CF">
              <w:rPr>
                <w:rFonts w:eastAsia="Times New Roman"/>
                <w:i/>
                <w:iCs/>
                <w:color w:val="BFBFBF" w:themeColor="background1" w:themeShade="BF"/>
              </w:rPr>
              <w:t>“W</w:t>
            </w:r>
            <w:r w:rsidRPr="000C32CF">
              <w:rPr>
                <w:rFonts w:eastAsia="Times New Roman"/>
                <w:i/>
                <w:iCs/>
                <w:color w:val="A6A6A6" w:themeColor="background1" w:themeShade="A6"/>
              </w:rPr>
              <w:t>hat day was it yesterday”</w:t>
            </w:r>
          </w:p>
        </w:tc>
      </w:tr>
      <w:tr w:rsidR="00195EB9" w:rsidRPr="000C32CF" w14:paraId="6F4F8262" w14:textId="77777777" w:rsidTr="006039FC">
        <w:trPr>
          <w:cantSplit/>
          <w:trHeight w:val="243"/>
        </w:trPr>
        <w:tc>
          <w:tcPr>
            <w:tcW w:w="10206" w:type="dxa"/>
            <w:gridSpan w:val="3"/>
            <w:shd w:val="clear" w:color="auto" w:fill="F79646"/>
            <w:vAlign w:val="center"/>
          </w:tcPr>
          <w:p w14:paraId="6629DEA6" w14:textId="77777777" w:rsidR="00195EB9" w:rsidRPr="00BC7A03" w:rsidRDefault="00195EB9" w:rsidP="006039FC">
            <w:pPr>
              <w:spacing w:before="0" w:after="0"/>
              <w:jc w:val="center"/>
              <w:rPr>
                <w:b/>
                <w:bCs/>
                <w:sz w:val="22"/>
                <w:szCs w:val="22"/>
              </w:rPr>
            </w:pPr>
            <w:r w:rsidRPr="00BC7A03">
              <w:rPr>
                <w:b/>
                <w:bCs/>
                <w:sz w:val="22"/>
                <w:szCs w:val="22"/>
              </w:rPr>
              <w:t>PROBABILITY AND STATISTICS</w:t>
            </w:r>
          </w:p>
        </w:tc>
      </w:tr>
      <w:tr w:rsidR="00195EB9" w:rsidRPr="000C32CF" w14:paraId="4257916D" w14:textId="77777777" w:rsidTr="006039FC">
        <w:trPr>
          <w:cantSplit/>
          <w:trHeight w:val="1433"/>
        </w:trPr>
        <w:tc>
          <w:tcPr>
            <w:tcW w:w="889" w:type="dxa"/>
            <w:shd w:val="clear" w:color="auto" w:fill="F79646"/>
            <w:textDirection w:val="btLr"/>
            <w:vAlign w:val="center"/>
          </w:tcPr>
          <w:p w14:paraId="5849E203" w14:textId="77777777" w:rsidR="00195EB9" w:rsidRPr="000C32CF" w:rsidRDefault="00195EB9" w:rsidP="006039FC">
            <w:pPr>
              <w:ind w:left="113" w:right="113"/>
              <w:jc w:val="center"/>
              <w:rPr>
                <w:b/>
                <w:bCs/>
              </w:rPr>
            </w:pPr>
            <w:r w:rsidRPr="000C32CF">
              <w:rPr>
                <w:b/>
                <w:bCs/>
              </w:rPr>
              <w:t>Probability</w:t>
            </w:r>
          </w:p>
        </w:tc>
        <w:tc>
          <w:tcPr>
            <w:tcW w:w="2963" w:type="dxa"/>
          </w:tcPr>
          <w:p w14:paraId="25706309" w14:textId="77777777" w:rsidR="00195EB9" w:rsidRPr="00D51AE7" w:rsidRDefault="00195EB9" w:rsidP="006039FC">
            <w:pPr>
              <w:rPr>
                <w:rFonts w:eastAsia="Times New Roman"/>
                <w:lang w:eastAsia="en-AU"/>
              </w:rPr>
            </w:pPr>
            <w:r>
              <w:rPr>
                <w:b/>
                <w:bCs/>
              </w:rPr>
              <w:t xml:space="preserve">WAPMPSP1 </w:t>
            </w:r>
            <w:r>
              <w:t>Identify and describe familiar events using the everyday language of chance</w:t>
            </w:r>
          </w:p>
        </w:tc>
        <w:tc>
          <w:tcPr>
            <w:tcW w:w="6354" w:type="dxa"/>
          </w:tcPr>
          <w:p w14:paraId="639410DB" w14:textId="77777777" w:rsidR="00195EB9" w:rsidRPr="000C32CF" w:rsidRDefault="00195EB9" w:rsidP="006039FC">
            <w:r w:rsidRPr="000C32CF">
              <w:rPr>
                <w:b/>
                <w:bCs/>
              </w:rPr>
              <w:t>Not assessed in the on-entry assessment</w:t>
            </w:r>
          </w:p>
        </w:tc>
      </w:tr>
      <w:tr w:rsidR="00195EB9" w:rsidRPr="000C32CF" w14:paraId="48DD6D75" w14:textId="77777777" w:rsidTr="006039FC">
        <w:trPr>
          <w:cantSplit/>
          <w:trHeight w:val="1402"/>
        </w:trPr>
        <w:tc>
          <w:tcPr>
            <w:tcW w:w="889" w:type="dxa"/>
            <w:shd w:val="clear" w:color="auto" w:fill="F79646"/>
            <w:textDirection w:val="btLr"/>
            <w:vAlign w:val="center"/>
          </w:tcPr>
          <w:p w14:paraId="3472E3B5" w14:textId="77777777" w:rsidR="00195EB9" w:rsidRPr="000C32CF" w:rsidRDefault="00195EB9" w:rsidP="006039FC">
            <w:pPr>
              <w:ind w:left="113" w:right="113"/>
              <w:jc w:val="center"/>
              <w:rPr>
                <w:b/>
                <w:bCs/>
              </w:rPr>
            </w:pPr>
            <w:r w:rsidRPr="000C32CF">
              <w:rPr>
                <w:b/>
                <w:bCs/>
              </w:rPr>
              <w:t>Statistics</w:t>
            </w:r>
          </w:p>
        </w:tc>
        <w:tc>
          <w:tcPr>
            <w:tcW w:w="2963" w:type="dxa"/>
          </w:tcPr>
          <w:p w14:paraId="369659D1" w14:textId="77777777" w:rsidR="00195EB9" w:rsidRPr="00D51AE7" w:rsidRDefault="00195EB9" w:rsidP="006039FC">
            <w:pPr>
              <w:rPr>
                <w:rFonts w:eastAsia="Times New Roman"/>
                <w:lang w:eastAsia="en-AU"/>
              </w:rPr>
            </w:pPr>
            <w:r>
              <w:rPr>
                <w:b/>
                <w:bCs/>
              </w:rPr>
              <w:t>WAPMPSS1</w:t>
            </w:r>
            <w:r>
              <w:t xml:space="preserve"> Collect, group and compare data using objects and images to answer questions</w:t>
            </w:r>
          </w:p>
        </w:tc>
        <w:tc>
          <w:tcPr>
            <w:tcW w:w="6354" w:type="dxa"/>
          </w:tcPr>
          <w:p w14:paraId="41007035" w14:textId="77777777" w:rsidR="00195EB9" w:rsidRPr="000C32CF" w:rsidRDefault="00195EB9" w:rsidP="006039FC">
            <w:pPr>
              <w:spacing w:before="0" w:after="0"/>
            </w:pPr>
            <w:r w:rsidRPr="000C32CF">
              <w:rPr>
                <w:b/>
                <w:bCs/>
              </w:rPr>
              <w:t>Not assessed in the on-entry assessment</w:t>
            </w:r>
          </w:p>
        </w:tc>
      </w:tr>
    </w:tbl>
    <w:p w14:paraId="71BCF0ED" w14:textId="77777777" w:rsidR="00195EB9" w:rsidRPr="000C32CF" w:rsidRDefault="00195EB9" w:rsidP="00195EB9"/>
    <w:p w14:paraId="7873A29D" w14:textId="77777777" w:rsidR="00195EB9" w:rsidRPr="000C32CF" w:rsidRDefault="00195EB9" w:rsidP="00195EB9"/>
    <w:p w14:paraId="07325E3E" w14:textId="77777777" w:rsidR="00195EB9" w:rsidRPr="000C32CF" w:rsidRDefault="00195EB9" w:rsidP="00195EB9"/>
    <w:tbl>
      <w:tblPr>
        <w:tblStyle w:val="TableGrid"/>
        <w:tblW w:w="10206" w:type="dxa"/>
        <w:tblInd w:w="-289" w:type="dxa"/>
        <w:tblLook w:val="04A0" w:firstRow="1" w:lastRow="0" w:firstColumn="1" w:lastColumn="0" w:noHBand="0" w:noVBand="1"/>
      </w:tblPr>
      <w:tblGrid>
        <w:gridCol w:w="1135"/>
        <w:gridCol w:w="3260"/>
        <w:gridCol w:w="5811"/>
      </w:tblGrid>
      <w:tr w:rsidR="00195EB9" w:rsidRPr="000C32CF" w14:paraId="30B24304" w14:textId="77777777" w:rsidTr="006039FC">
        <w:trPr>
          <w:cantSplit/>
          <w:trHeight w:val="274"/>
        </w:trPr>
        <w:tc>
          <w:tcPr>
            <w:tcW w:w="10206" w:type="dxa"/>
            <w:gridSpan w:val="3"/>
            <w:shd w:val="clear" w:color="auto" w:fill="33C4DA"/>
            <w:vAlign w:val="center"/>
          </w:tcPr>
          <w:p w14:paraId="32563815" w14:textId="77777777" w:rsidR="00195EB9" w:rsidRPr="000C32CF" w:rsidRDefault="00195EB9" w:rsidP="006039FC">
            <w:pPr>
              <w:spacing w:before="0" w:after="0"/>
              <w:jc w:val="center"/>
              <w:rPr>
                <w:b/>
                <w:bCs/>
                <w:color w:val="FFFFFF" w:themeColor="background1"/>
              </w:rPr>
            </w:pPr>
            <w:r w:rsidRPr="000C32CF">
              <w:rPr>
                <w:b/>
                <w:bCs/>
                <w:color w:val="000000" w:themeColor="text1"/>
              </w:rPr>
              <w:t>WA CURRICULUM ENGLISH – YEAR 1</w:t>
            </w:r>
          </w:p>
        </w:tc>
      </w:tr>
      <w:tr w:rsidR="00195EB9" w:rsidRPr="000C32CF" w14:paraId="7C9953ED" w14:textId="77777777" w:rsidTr="006039FC">
        <w:trPr>
          <w:cantSplit/>
          <w:trHeight w:val="572"/>
        </w:trPr>
        <w:tc>
          <w:tcPr>
            <w:tcW w:w="1135" w:type="dxa"/>
            <w:vAlign w:val="center"/>
          </w:tcPr>
          <w:p w14:paraId="41C1AB92" w14:textId="77777777" w:rsidR="00195EB9" w:rsidRPr="00BC7A03" w:rsidRDefault="00195EB9" w:rsidP="006039FC">
            <w:pPr>
              <w:spacing w:before="0" w:after="0"/>
              <w:jc w:val="center"/>
              <w:rPr>
                <w:b/>
                <w:bCs/>
                <w:sz w:val="22"/>
                <w:szCs w:val="22"/>
              </w:rPr>
            </w:pPr>
            <w:r w:rsidRPr="00BC7A03">
              <w:rPr>
                <w:b/>
                <w:bCs/>
                <w:sz w:val="22"/>
                <w:szCs w:val="22"/>
              </w:rPr>
              <w:t>Sub-strand</w:t>
            </w:r>
          </w:p>
        </w:tc>
        <w:tc>
          <w:tcPr>
            <w:tcW w:w="3260" w:type="dxa"/>
            <w:vAlign w:val="center"/>
          </w:tcPr>
          <w:p w14:paraId="3DDFE5F1" w14:textId="77777777" w:rsidR="00195EB9" w:rsidRPr="00BC7A03" w:rsidRDefault="00195EB9" w:rsidP="006039FC">
            <w:pPr>
              <w:spacing w:before="0" w:after="0"/>
              <w:jc w:val="center"/>
              <w:rPr>
                <w:b/>
                <w:bCs/>
                <w:sz w:val="22"/>
                <w:szCs w:val="22"/>
              </w:rPr>
            </w:pPr>
            <w:r w:rsidRPr="00BC7A03">
              <w:rPr>
                <w:b/>
                <w:bCs/>
                <w:sz w:val="22"/>
                <w:szCs w:val="22"/>
              </w:rPr>
              <w:t>Content Description</w:t>
            </w:r>
          </w:p>
        </w:tc>
        <w:tc>
          <w:tcPr>
            <w:tcW w:w="5811" w:type="dxa"/>
            <w:vAlign w:val="center"/>
          </w:tcPr>
          <w:p w14:paraId="51852997" w14:textId="3FF1260D" w:rsidR="00195EB9" w:rsidRPr="00BC7A03" w:rsidRDefault="00195EB9" w:rsidP="006039FC">
            <w:pPr>
              <w:spacing w:before="0" w:after="0"/>
              <w:jc w:val="center"/>
              <w:rPr>
                <w:b/>
                <w:bCs/>
                <w:sz w:val="22"/>
                <w:szCs w:val="22"/>
              </w:rPr>
            </w:pPr>
            <w:r w:rsidRPr="00BC7A03">
              <w:rPr>
                <w:b/>
                <w:bCs/>
                <w:sz w:val="22"/>
                <w:szCs w:val="22"/>
              </w:rPr>
              <w:t xml:space="preserve">On-entry </w:t>
            </w:r>
            <w:r w:rsidR="00C26B8A">
              <w:rPr>
                <w:b/>
                <w:bCs/>
                <w:sz w:val="22"/>
                <w:szCs w:val="22"/>
              </w:rPr>
              <w:t>a</w:t>
            </w:r>
            <w:r w:rsidRPr="00BC7A03">
              <w:rPr>
                <w:b/>
                <w:bCs/>
                <w:sz w:val="22"/>
                <w:szCs w:val="22"/>
              </w:rPr>
              <w:t xml:space="preserve">ssessment </w:t>
            </w:r>
            <w:r w:rsidR="00C26B8A">
              <w:rPr>
                <w:b/>
                <w:bCs/>
                <w:sz w:val="22"/>
                <w:szCs w:val="22"/>
              </w:rPr>
              <w:t xml:space="preserve">items </w:t>
            </w:r>
            <w:r w:rsidRPr="00BC7A03">
              <w:rPr>
                <w:b/>
                <w:bCs/>
                <w:sz w:val="22"/>
                <w:szCs w:val="22"/>
              </w:rPr>
              <w:t>assessed</w:t>
            </w:r>
          </w:p>
        </w:tc>
      </w:tr>
      <w:tr w:rsidR="00195EB9" w:rsidRPr="000C32CF" w14:paraId="248628E0" w14:textId="77777777" w:rsidTr="006039FC">
        <w:trPr>
          <w:cantSplit/>
          <w:trHeight w:val="242"/>
        </w:trPr>
        <w:tc>
          <w:tcPr>
            <w:tcW w:w="10206" w:type="dxa"/>
            <w:gridSpan w:val="3"/>
            <w:shd w:val="clear" w:color="auto" w:fill="33C4DA"/>
            <w:vAlign w:val="center"/>
          </w:tcPr>
          <w:p w14:paraId="2135B5A4" w14:textId="77777777" w:rsidR="00195EB9" w:rsidRPr="000C32CF" w:rsidRDefault="00195EB9" w:rsidP="006039FC">
            <w:pPr>
              <w:spacing w:before="60" w:after="60"/>
              <w:jc w:val="center"/>
              <w:rPr>
                <w:b/>
                <w:bCs/>
              </w:rPr>
            </w:pPr>
            <w:r w:rsidRPr="000C32CF">
              <w:rPr>
                <w:b/>
                <w:bCs/>
              </w:rPr>
              <w:t>LANGUAGE</w:t>
            </w:r>
          </w:p>
        </w:tc>
      </w:tr>
      <w:tr w:rsidR="00195EB9" w:rsidRPr="000C32CF" w14:paraId="6CC8C90B" w14:textId="77777777" w:rsidTr="006039FC">
        <w:trPr>
          <w:cantSplit/>
          <w:trHeight w:val="1260"/>
        </w:trPr>
        <w:tc>
          <w:tcPr>
            <w:tcW w:w="1135" w:type="dxa"/>
            <w:vMerge w:val="restart"/>
            <w:shd w:val="clear" w:color="auto" w:fill="33C4DA"/>
            <w:textDirection w:val="btLr"/>
            <w:vAlign w:val="center"/>
          </w:tcPr>
          <w:p w14:paraId="49DADA1D" w14:textId="77777777" w:rsidR="00195EB9" w:rsidRPr="000C32CF" w:rsidRDefault="00195EB9" w:rsidP="006039FC">
            <w:pPr>
              <w:ind w:left="113" w:right="113"/>
              <w:jc w:val="center"/>
              <w:rPr>
                <w:b/>
                <w:bCs/>
              </w:rPr>
            </w:pPr>
            <w:r w:rsidRPr="000C32CF">
              <w:rPr>
                <w:b/>
                <w:bCs/>
              </w:rPr>
              <w:t>Language for interacting with others</w:t>
            </w:r>
          </w:p>
        </w:tc>
        <w:tc>
          <w:tcPr>
            <w:tcW w:w="3260" w:type="dxa"/>
          </w:tcPr>
          <w:p w14:paraId="6BEE61F9" w14:textId="77777777" w:rsidR="00195EB9" w:rsidRPr="000C32CF" w:rsidRDefault="00195EB9" w:rsidP="006039FC">
            <w:pPr>
              <w:spacing w:before="0" w:after="0" w:line="240" w:lineRule="auto"/>
              <w:contextualSpacing/>
            </w:pPr>
            <w:r w:rsidRPr="000C32CF">
              <w:rPr>
                <w:b/>
                <w:bCs/>
              </w:rPr>
              <w:t xml:space="preserve">WA1ELAI1 </w:t>
            </w:r>
            <w:r w:rsidRPr="000C32CF">
              <w:t>Explore how language, facial expressions and gestures are used to interact with others when asking for and providing information, making offers, exclaiming, requesting and giving commands</w:t>
            </w:r>
          </w:p>
        </w:tc>
        <w:tc>
          <w:tcPr>
            <w:tcW w:w="5811" w:type="dxa"/>
          </w:tcPr>
          <w:p w14:paraId="33318CB0" w14:textId="77777777" w:rsidR="00195EB9" w:rsidRPr="00BC7A03" w:rsidRDefault="00195EB9" w:rsidP="006039FC">
            <w:pPr>
              <w:spacing w:before="0" w:after="0"/>
              <w:rPr>
                <w:b/>
                <w:bCs/>
              </w:rPr>
            </w:pPr>
            <w:r w:rsidRPr="00BC7A03">
              <w:rPr>
                <w:b/>
                <w:bCs/>
              </w:rPr>
              <w:t>SPL Mo</w:t>
            </w:r>
            <w:r>
              <w:rPr>
                <w:b/>
                <w:bCs/>
              </w:rPr>
              <w:t>d</w:t>
            </w:r>
            <w:r w:rsidRPr="00BC7A03">
              <w:rPr>
                <w:b/>
                <w:bCs/>
              </w:rPr>
              <w:t>ule 2: Task 1 Oral language</w:t>
            </w:r>
          </w:p>
          <w:p w14:paraId="0EEEFFE7" w14:textId="77777777" w:rsidR="00195EB9" w:rsidRPr="000C32CF" w:rsidRDefault="00195EB9" w:rsidP="006039FC">
            <w:pPr>
              <w:spacing w:before="0" w:after="0" w:line="240" w:lineRule="auto"/>
              <w:rPr>
                <w:i/>
                <w:iCs/>
              </w:rPr>
            </w:pPr>
            <w:r w:rsidRPr="000C32CF">
              <w:rPr>
                <w:i/>
                <w:iCs/>
              </w:rPr>
              <w:t>Criteria 1: Participation and Engagement</w:t>
            </w:r>
          </w:p>
          <w:p w14:paraId="01DBEABB" w14:textId="77777777" w:rsidR="00195EB9" w:rsidRPr="00BC7A03" w:rsidRDefault="00195EB9" w:rsidP="006039FC">
            <w:pPr>
              <w:spacing w:before="0" w:after="0" w:line="240" w:lineRule="auto"/>
              <w:rPr>
                <w:i/>
                <w:iCs/>
              </w:rPr>
            </w:pPr>
            <w:r w:rsidRPr="000C32CF">
              <w:rPr>
                <w:i/>
                <w:iCs/>
              </w:rPr>
              <w:t>Criteria 2: Voice</w:t>
            </w:r>
          </w:p>
        </w:tc>
      </w:tr>
      <w:tr w:rsidR="00195EB9" w:rsidRPr="000C32CF" w14:paraId="6ACFAF76" w14:textId="77777777" w:rsidTr="006039FC">
        <w:trPr>
          <w:cantSplit/>
          <w:trHeight w:val="646"/>
        </w:trPr>
        <w:tc>
          <w:tcPr>
            <w:tcW w:w="1135" w:type="dxa"/>
            <w:vMerge/>
            <w:shd w:val="clear" w:color="auto" w:fill="33C4DA"/>
            <w:textDirection w:val="btLr"/>
            <w:vAlign w:val="center"/>
          </w:tcPr>
          <w:p w14:paraId="6DD5A547" w14:textId="77777777" w:rsidR="00195EB9" w:rsidRPr="000C32CF" w:rsidRDefault="00195EB9" w:rsidP="006039FC">
            <w:pPr>
              <w:ind w:left="113" w:right="113"/>
              <w:rPr>
                <w:b/>
                <w:bCs/>
              </w:rPr>
            </w:pPr>
          </w:p>
        </w:tc>
        <w:tc>
          <w:tcPr>
            <w:tcW w:w="3260" w:type="dxa"/>
          </w:tcPr>
          <w:p w14:paraId="3832967F" w14:textId="77777777" w:rsidR="00195EB9" w:rsidRPr="000C32CF" w:rsidRDefault="00195EB9" w:rsidP="006039FC">
            <w:pPr>
              <w:spacing w:before="0" w:after="0" w:line="240" w:lineRule="auto"/>
              <w:contextualSpacing/>
            </w:pPr>
            <w:r w:rsidRPr="000C32CF">
              <w:rPr>
                <w:b/>
                <w:bCs/>
              </w:rPr>
              <w:t xml:space="preserve">WA1ELAI2 </w:t>
            </w:r>
            <w:r w:rsidRPr="000C32CF">
              <w:t>Explore language to provide reasons for likes, dislikes and preferences</w:t>
            </w:r>
          </w:p>
        </w:tc>
        <w:tc>
          <w:tcPr>
            <w:tcW w:w="5811" w:type="dxa"/>
            <w:tcBorders>
              <w:bottom w:val="single" w:sz="4" w:space="0" w:color="auto"/>
            </w:tcBorders>
          </w:tcPr>
          <w:p w14:paraId="07C449CD" w14:textId="77777777" w:rsidR="00195EB9" w:rsidRPr="00BC7A03" w:rsidRDefault="00195EB9" w:rsidP="006039FC">
            <w:pPr>
              <w:spacing w:before="0" w:after="0" w:line="240" w:lineRule="auto"/>
              <w:rPr>
                <w:b/>
                <w:bCs/>
              </w:rPr>
            </w:pPr>
            <w:r w:rsidRPr="00BC7A03">
              <w:rPr>
                <w:b/>
                <w:bCs/>
              </w:rPr>
              <w:t>SPL Module 2: Task 1 Oral language</w:t>
            </w:r>
          </w:p>
          <w:p w14:paraId="104FF1C7" w14:textId="77777777" w:rsidR="00195EB9" w:rsidRPr="000C32CF" w:rsidRDefault="00195EB9" w:rsidP="006039FC">
            <w:pPr>
              <w:spacing w:before="0" w:after="0" w:line="240" w:lineRule="auto"/>
              <w:rPr>
                <w:i/>
                <w:iCs/>
              </w:rPr>
            </w:pPr>
            <w:r w:rsidRPr="000C32CF">
              <w:rPr>
                <w:i/>
                <w:iCs/>
              </w:rPr>
              <w:t>Criteria 1: Participation and Engagement</w:t>
            </w:r>
          </w:p>
          <w:p w14:paraId="65FB0A86" w14:textId="77777777" w:rsidR="00195EB9" w:rsidRPr="00BC7A03" w:rsidRDefault="00195EB9" w:rsidP="006039FC">
            <w:pPr>
              <w:spacing w:before="0" w:after="0" w:line="240" w:lineRule="auto"/>
              <w:rPr>
                <w:i/>
                <w:iCs/>
              </w:rPr>
            </w:pPr>
            <w:r w:rsidRPr="000C32CF">
              <w:rPr>
                <w:i/>
                <w:iCs/>
              </w:rPr>
              <w:t>Criteria 4:</w:t>
            </w:r>
            <w:r w:rsidRPr="000C32CF">
              <w:rPr>
                <w:b/>
                <w:bCs/>
                <w:i/>
                <w:iCs/>
              </w:rPr>
              <w:t xml:space="preserve"> </w:t>
            </w:r>
            <w:r w:rsidRPr="000C32CF">
              <w:rPr>
                <w:i/>
                <w:iCs/>
              </w:rPr>
              <w:t xml:space="preserve">Vocabulary </w:t>
            </w:r>
          </w:p>
        </w:tc>
      </w:tr>
      <w:tr w:rsidR="00195EB9" w:rsidRPr="000C32CF" w14:paraId="41D0AB91" w14:textId="77777777" w:rsidTr="006039FC">
        <w:trPr>
          <w:cantSplit/>
          <w:trHeight w:val="526"/>
        </w:trPr>
        <w:tc>
          <w:tcPr>
            <w:tcW w:w="1135" w:type="dxa"/>
            <w:vMerge w:val="restart"/>
            <w:shd w:val="clear" w:color="auto" w:fill="33C4DA"/>
            <w:textDirection w:val="btLr"/>
            <w:vAlign w:val="center"/>
          </w:tcPr>
          <w:p w14:paraId="3C8B3A94" w14:textId="77777777" w:rsidR="00195EB9" w:rsidRPr="000C32CF" w:rsidRDefault="00195EB9" w:rsidP="006039FC">
            <w:pPr>
              <w:ind w:left="113" w:right="113"/>
              <w:jc w:val="center"/>
              <w:rPr>
                <w:b/>
                <w:bCs/>
              </w:rPr>
            </w:pPr>
            <w:r w:rsidRPr="000C32CF">
              <w:rPr>
                <w:b/>
                <w:bCs/>
              </w:rPr>
              <w:t>Text structure, organisation and features</w:t>
            </w:r>
          </w:p>
        </w:tc>
        <w:tc>
          <w:tcPr>
            <w:tcW w:w="3260" w:type="dxa"/>
          </w:tcPr>
          <w:p w14:paraId="44530B38" w14:textId="77777777" w:rsidR="00195EB9" w:rsidRPr="000C32CF" w:rsidRDefault="00195EB9" w:rsidP="006039FC">
            <w:pPr>
              <w:spacing w:before="0" w:after="0" w:line="240" w:lineRule="auto"/>
              <w:contextualSpacing/>
            </w:pPr>
            <w:r w:rsidRPr="000C32CF">
              <w:rPr>
                <w:b/>
                <w:bCs/>
              </w:rPr>
              <w:t>WA1ELAT1</w:t>
            </w:r>
            <w:r w:rsidRPr="000C32CF">
              <w:t xml:space="preserve"> Explore how texts are organised according to their purpose, such as to recount, narrate, express opinion, inform, report and explain</w:t>
            </w:r>
          </w:p>
        </w:tc>
        <w:tc>
          <w:tcPr>
            <w:tcW w:w="5811" w:type="dxa"/>
            <w:tcBorders>
              <w:bottom w:val="single" w:sz="4" w:space="0" w:color="auto"/>
            </w:tcBorders>
          </w:tcPr>
          <w:p w14:paraId="40E239D0" w14:textId="77777777" w:rsidR="00195EB9" w:rsidRPr="000C32CF" w:rsidRDefault="00195EB9" w:rsidP="006039FC">
            <w:r w:rsidRPr="000C32CF">
              <w:rPr>
                <w:b/>
                <w:bCs/>
              </w:rPr>
              <w:t>Not assessed in the on-entry assessment</w:t>
            </w:r>
          </w:p>
        </w:tc>
      </w:tr>
      <w:tr w:rsidR="00195EB9" w:rsidRPr="000C32CF" w14:paraId="5EB83A98" w14:textId="77777777" w:rsidTr="006039FC">
        <w:trPr>
          <w:cantSplit/>
          <w:trHeight w:val="563"/>
        </w:trPr>
        <w:tc>
          <w:tcPr>
            <w:tcW w:w="1135" w:type="dxa"/>
            <w:vMerge/>
            <w:shd w:val="clear" w:color="auto" w:fill="33C4DA"/>
            <w:textDirection w:val="btLr"/>
          </w:tcPr>
          <w:p w14:paraId="7D52ACB1" w14:textId="77777777" w:rsidR="00195EB9" w:rsidRPr="000C32CF" w:rsidRDefault="00195EB9" w:rsidP="006039FC">
            <w:pPr>
              <w:ind w:left="113" w:right="113"/>
              <w:rPr>
                <w:b/>
                <w:bCs/>
              </w:rPr>
            </w:pPr>
          </w:p>
        </w:tc>
        <w:tc>
          <w:tcPr>
            <w:tcW w:w="3260" w:type="dxa"/>
          </w:tcPr>
          <w:p w14:paraId="67B80C64" w14:textId="77777777" w:rsidR="00195EB9" w:rsidRPr="000C32CF" w:rsidRDefault="00195EB9" w:rsidP="006039FC">
            <w:pPr>
              <w:spacing w:before="0" w:after="0" w:line="240" w:lineRule="auto"/>
              <w:contextualSpacing/>
            </w:pPr>
            <w:r w:rsidRPr="000C32CF">
              <w:rPr>
                <w:b/>
                <w:bCs/>
              </w:rPr>
              <w:t>WA1ELAT2</w:t>
            </w:r>
            <w:r w:rsidRPr="000C32CF">
              <w:t xml:space="preserve"> Explore how repetition, rhyme and rhythm create cohesion in simple poems, chants and songs</w:t>
            </w:r>
          </w:p>
        </w:tc>
        <w:tc>
          <w:tcPr>
            <w:tcW w:w="5811" w:type="dxa"/>
            <w:tcBorders>
              <w:top w:val="single" w:sz="4" w:space="0" w:color="auto"/>
            </w:tcBorders>
          </w:tcPr>
          <w:p w14:paraId="1AC04F8B" w14:textId="77777777" w:rsidR="00195EB9" w:rsidRPr="000C32CF" w:rsidRDefault="00195EB9" w:rsidP="006039FC">
            <w:r w:rsidRPr="000C32CF">
              <w:rPr>
                <w:b/>
                <w:bCs/>
              </w:rPr>
              <w:t>Not assessed in the on-entry assessment</w:t>
            </w:r>
          </w:p>
        </w:tc>
      </w:tr>
      <w:tr w:rsidR="00195EB9" w:rsidRPr="000C32CF" w14:paraId="260B4D67" w14:textId="77777777" w:rsidTr="006039FC">
        <w:trPr>
          <w:cantSplit/>
          <w:trHeight w:val="1293"/>
        </w:trPr>
        <w:tc>
          <w:tcPr>
            <w:tcW w:w="1135" w:type="dxa"/>
            <w:vMerge/>
            <w:shd w:val="clear" w:color="auto" w:fill="33C4DA"/>
            <w:textDirection w:val="btLr"/>
          </w:tcPr>
          <w:p w14:paraId="5CACD4C6" w14:textId="77777777" w:rsidR="00195EB9" w:rsidRPr="000C32CF" w:rsidRDefault="00195EB9" w:rsidP="006039FC">
            <w:pPr>
              <w:ind w:left="113" w:right="113"/>
              <w:rPr>
                <w:b/>
                <w:bCs/>
              </w:rPr>
            </w:pPr>
          </w:p>
        </w:tc>
        <w:tc>
          <w:tcPr>
            <w:tcW w:w="3260" w:type="dxa"/>
          </w:tcPr>
          <w:p w14:paraId="6D6B9DEC" w14:textId="77777777" w:rsidR="00195EB9" w:rsidRPr="000C32CF" w:rsidRDefault="00195EB9" w:rsidP="006039FC">
            <w:pPr>
              <w:spacing w:before="0" w:after="0" w:line="240" w:lineRule="auto"/>
              <w:contextualSpacing/>
            </w:pPr>
            <w:r w:rsidRPr="000C32CF">
              <w:rPr>
                <w:b/>
                <w:bCs/>
              </w:rPr>
              <w:t xml:space="preserve">WA1ELAT3 </w:t>
            </w:r>
            <w:r w:rsidRPr="000C32CF">
              <w:t>Explore how print and digital texts are organised using features, such as page numbers, table of contents, headings and titles, navigation buttons, swipe screens, verbal commands, links and images</w:t>
            </w:r>
          </w:p>
        </w:tc>
        <w:tc>
          <w:tcPr>
            <w:tcW w:w="5811" w:type="dxa"/>
          </w:tcPr>
          <w:p w14:paraId="54965973" w14:textId="77777777" w:rsidR="00195EB9" w:rsidRPr="00BC7A03" w:rsidRDefault="00195EB9" w:rsidP="006039FC">
            <w:pPr>
              <w:spacing w:before="0" w:after="0"/>
              <w:rPr>
                <w:b/>
                <w:bCs/>
              </w:rPr>
            </w:pPr>
            <w:r w:rsidRPr="00BC7A03">
              <w:rPr>
                <w:b/>
                <w:bCs/>
              </w:rPr>
              <w:t>Writing Module 2: Task 1 The Lunch Boxes</w:t>
            </w:r>
          </w:p>
          <w:p w14:paraId="26F26E37" w14:textId="77777777" w:rsidR="00195EB9" w:rsidRPr="000C32CF" w:rsidRDefault="00195EB9" w:rsidP="006039FC">
            <w:pPr>
              <w:spacing w:before="0" w:after="0" w:line="240" w:lineRule="auto"/>
              <w:rPr>
                <w:i/>
                <w:iCs/>
              </w:rPr>
            </w:pPr>
            <w:r w:rsidRPr="000C32CF">
              <w:rPr>
                <w:i/>
                <w:iCs/>
              </w:rPr>
              <w:t xml:space="preserve">Criteria 1: </w:t>
            </w:r>
            <w:r w:rsidRPr="00BC7A03">
              <w:rPr>
                <w:i/>
                <w:iCs/>
              </w:rPr>
              <w:t>Writes own name</w:t>
            </w:r>
          </w:p>
          <w:p w14:paraId="3D7AFADD" w14:textId="77777777" w:rsidR="00195EB9" w:rsidRPr="00BC7A03" w:rsidRDefault="00195EB9" w:rsidP="006039FC">
            <w:pPr>
              <w:spacing w:before="0" w:after="0"/>
              <w:rPr>
                <w:i/>
                <w:iCs/>
              </w:rPr>
            </w:pPr>
            <w:r w:rsidRPr="000C32CF">
              <w:rPr>
                <w:i/>
                <w:iCs/>
              </w:rPr>
              <w:t xml:space="preserve">Criteria 2: </w:t>
            </w:r>
            <w:r w:rsidRPr="00BC7A03">
              <w:rPr>
                <w:i/>
                <w:iCs/>
              </w:rPr>
              <w:t>Purpose and Audience</w:t>
            </w:r>
          </w:p>
          <w:p w14:paraId="31F6C3AE" w14:textId="77777777" w:rsidR="00195EB9" w:rsidRPr="00BC7A03" w:rsidRDefault="00195EB9" w:rsidP="006039FC">
            <w:pPr>
              <w:spacing w:before="0" w:after="0"/>
              <w:rPr>
                <w:i/>
                <w:iCs/>
              </w:rPr>
            </w:pPr>
            <w:r w:rsidRPr="000C32CF">
              <w:rPr>
                <w:i/>
                <w:iCs/>
              </w:rPr>
              <w:t xml:space="preserve">Criteria 3: </w:t>
            </w:r>
            <w:r w:rsidRPr="00BC7A03">
              <w:rPr>
                <w:i/>
                <w:iCs/>
              </w:rPr>
              <w:t>Print Organisation</w:t>
            </w:r>
          </w:p>
          <w:p w14:paraId="62BDCA6B" w14:textId="77777777" w:rsidR="00195EB9" w:rsidRPr="000C32CF" w:rsidRDefault="00195EB9" w:rsidP="006039FC">
            <w:pPr>
              <w:spacing w:before="0" w:after="0" w:line="240" w:lineRule="auto"/>
            </w:pPr>
          </w:p>
        </w:tc>
      </w:tr>
      <w:tr w:rsidR="00195EB9" w:rsidRPr="000C32CF" w14:paraId="772B556A" w14:textId="77777777" w:rsidTr="006039FC">
        <w:trPr>
          <w:cantSplit/>
          <w:trHeight w:val="1050"/>
        </w:trPr>
        <w:tc>
          <w:tcPr>
            <w:tcW w:w="1135" w:type="dxa"/>
            <w:vMerge w:val="restart"/>
            <w:shd w:val="clear" w:color="auto" w:fill="33C4DA"/>
            <w:textDirection w:val="btLr"/>
            <w:vAlign w:val="center"/>
          </w:tcPr>
          <w:p w14:paraId="1AA53CCA" w14:textId="77777777" w:rsidR="00195EB9" w:rsidRPr="000C32CF" w:rsidRDefault="00195EB9" w:rsidP="006039FC">
            <w:pPr>
              <w:ind w:left="113" w:right="113"/>
              <w:jc w:val="center"/>
              <w:rPr>
                <w:b/>
                <w:bCs/>
              </w:rPr>
            </w:pPr>
            <w:r w:rsidRPr="000C32CF">
              <w:rPr>
                <w:b/>
                <w:bCs/>
              </w:rPr>
              <w:t>Language for expressing and developing ideas</w:t>
            </w:r>
          </w:p>
        </w:tc>
        <w:tc>
          <w:tcPr>
            <w:tcW w:w="3260" w:type="dxa"/>
          </w:tcPr>
          <w:p w14:paraId="5019D917" w14:textId="77777777" w:rsidR="00195EB9" w:rsidRPr="000C32CF" w:rsidRDefault="00195EB9" w:rsidP="006039FC">
            <w:pPr>
              <w:spacing w:before="0" w:after="0" w:line="240" w:lineRule="auto"/>
              <w:contextualSpacing/>
            </w:pPr>
            <w:r w:rsidRPr="000C32CF">
              <w:rPr>
                <w:b/>
                <w:bCs/>
              </w:rPr>
              <w:t>WA1ELALA1</w:t>
            </w:r>
            <w:r w:rsidRPr="000C32CF">
              <w:t xml:space="preserve"> Understand that a simple sentence consists of a single independent clause representing a single idea or event</w:t>
            </w:r>
          </w:p>
        </w:tc>
        <w:tc>
          <w:tcPr>
            <w:tcW w:w="5811" w:type="dxa"/>
          </w:tcPr>
          <w:p w14:paraId="0AAA1AAE" w14:textId="77777777" w:rsidR="00195EB9" w:rsidRPr="00BC7A03" w:rsidRDefault="00195EB9" w:rsidP="006039FC">
            <w:pPr>
              <w:spacing w:before="0" w:after="0"/>
              <w:rPr>
                <w:b/>
                <w:bCs/>
              </w:rPr>
            </w:pPr>
            <w:r w:rsidRPr="00BC7A03">
              <w:rPr>
                <w:b/>
                <w:bCs/>
              </w:rPr>
              <w:t>SPL Module 2: Task 1 Oral language</w:t>
            </w:r>
          </w:p>
          <w:p w14:paraId="3ACE3817" w14:textId="77777777" w:rsidR="00195EB9" w:rsidRPr="000C32CF" w:rsidRDefault="00195EB9" w:rsidP="006039FC">
            <w:pPr>
              <w:spacing w:before="0" w:after="0" w:line="240" w:lineRule="auto"/>
              <w:rPr>
                <w:i/>
                <w:iCs/>
              </w:rPr>
            </w:pPr>
            <w:r w:rsidRPr="000C32CF">
              <w:rPr>
                <w:i/>
                <w:iCs/>
              </w:rPr>
              <w:t>Criteria 3: Coherence</w:t>
            </w:r>
          </w:p>
          <w:p w14:paraId="144A8AA6" w14:textId="77777777" w:rsidR="00195EB9" w:rsidRPr="00BC7A03" w:rsidRDefault="00195EB9" w:rsidP="006039FC">
            <w:pPr>
              <w:spacing w:before="0" w:after="0"/>
              <w:rPr>
                <w:b/>
                <w:bCs/>
              </w:rPr>
            </w:pPr>
            <w:r w:rsidRPr="00BC7A03">
              <w:rPr>
                <w:b/>
                <w:bCs/>
              </w:rPr>
              <w:t>Writing Module 2: Task 1 The Lunch Boxes</w:t>
            </w:r>
          </w:p>
          <w:p w14:paraId="0AB5AFF1" w14:textId="77777777" w:rsidR="00195EB9" w:rsidRPr="000C32CF" w:rsidRDefault="00195EB9" w:rsidP="006039FC">
            <w:pPr>
              <w:spacing w:before="0" w:after="0" w:line="240" w:lineRule="auto"/>
              <w:rPr>
                <w:i/>
                <w:iCs/>
              </w:rPr>
            </w:pPr>
            <w:r w:rsidRPr="000C32CF">
              <w:rPr>
                <w:i/>
                <w:iCs/>
              </w:rPr>
              <w:t xml:space="preserve">Criteria 6: </w:t>
            </w:r>
            <w:r w:rsidRPr="00BC7A03">
              <w:rPr>
                <w:i/>
                <w:iCs/>
              </w:rPr>
              <w:t>Sentence Structure</w:t>
            </w:r>
          </w:p>
        </w:tc>
      </w:tr>
      <w:tr w:rsidR="00195EB9" w:rsidRPr="000C32CF" w14:paraId="087B4A69" w14:textId="77777777" w:rsidTr="006039FC">
        <w:trPr>
          <w:cantSplit/>
          <w:trHeight w:val="1449"/>
        </w:trPr>
        <w:tc>
          <w:tcPr>
            <w:tcW w:w="1135" w:type="dxa"/>
            <w:vMerge/>
            <w:shd w:val="clear" w:color="auto" w:fill="33C4DA"/>
            <w:textDirection w:val="btLr"/>
          </w:tcPr>
          <w:p w14:paraId="5478AB6F" w14:textId="77777777" w:rsidR="00195EB9" w:rsidRPr="000C32CF" w:rsidRDefault="00195EB9" w:rsidP="006039FC">
            <w:pPr>
              <w:ind w:left="113" w:right="113"/>
              <w:rPr>
                <w:i/>
                <w:iCs/>
              </w:rPr>
            </w:pPr>
          </w:p>
        </w:tc>
        <w:tc>
          <w:tcPr>
            <w:tcW w:w="3260" w:type="dxa"/>
          </w:tcPr>
          <w:p w14:paraId="345598C4" w14:textId="77777777" w:rsidR="00195EB9" w:rsidRPr="000C32CF" w:rsidRDefault="00195EB9" w:rsidP="006039FC">
            <w:pPr>
              <w:spacing w:before="0" w:after="0" w:line="240" w:lineRule="auto"/>
              <w:contextualSpacing/>
            </w:pPr>
            <w:r w:rsidRPr="000C32CF">
              <w:rPr>
                <w:b/>
                <w:bCs/>
              </w:rPr>
              <w:t xml:space="preserve">WA1ELALA2 </w:t>
            </w:r>
            <w:r w:rsidRPr="000C32CF">
              <w:t>Understand that words can represent people, places and things (nouns, including pronouns), happenings and states (verbs), qualities (adjectives), and details, such as when, where and how (adverbs)</w:t>
            </w:r>
          </w:p>
        </w:tc>
        <w:tc>
          <w:tcPr>
            <w:tcW w:w="5811" w:type="dxa"/>
          </w:tcPr>
          <w:p w14:paraId="52D27011" w14:textId="77777777" w:rsidR="00195EB9" w:rsidRPr="00BC7A03" w:rsidRDefault="00195EB9" w:rsidP="006039FC">
            <w:pPr>
              <w:spacing w:before="0" w:after="0"/>
              <w:rPr>
                <w:b/>
                <w:bCs/>
              </w:rPr>
            </w:pPr>
            <w:r w:rsidRPr="00BC7A03">
              <w:rPr>
                <w:b/>
                <w:bCs/>
              </w:rPr>
              <w:t>SPL Module 2: Task 1 Oral language</w:t>
            </w:r>
          </w:p>
          <w:p w14:paraId="6E222659" w14:textId="77777777" w:rsidR="00195EB9" w:rsidRPr="000C32CF" w:rsidRDefault="00195EB9" w:rsidP="006039FC">
            <w:pPr>
              <w:spacing w:before="0" w:after="0" w:line="240" w:lineRule="auto"/>
              <w:rPr>
                <w:i/>
                <w:iCs/>
              </w:rPr>
            </w:pPr>
            <w:r w:rsidRPr="000C32CF">
              <w:rPr>
                <w:i/>
                <w:iCs/>
              </w:rPr>
              <w:t>Criteria 3: Coherence</w:t>
            </w:r>
          </w:p>
          <w:p w14:paraId="2F260CEF" w14:textId="77777777" w:rsidR="00195EB9" w:rsidRDefault="00195EB9" w:rsidP="006039FC">
            <w:pPr>
              <w:spacing w:before="0" w:after="0"/>
              <w:rPr>
                <w:i/>
                <w:iCs/>
                <w:color w:val="A6A6A6" w:themeColor="background1" w:themeShade="A6"/>
              </w:rPr>
            </w:pPr>
          </w:p>
          <w:p w14:paraId="61CAF62D" w14:textId="77777777" w:rsidR="00195EB9" w:rsidRPr="00BC7A03" w:rsidRDefault="00195EB9" w:rsidP="006039FC">
            <w:pPr>
              <w:spacing w:before="0" w:after="0"/>
              <w:rPr>
                <w:b/>
                <w:bCs/>
              </w:rPr>
            </w:pPr>
            <w:r w:rsidRPr="00BC7A03">
              <w:rPr>
                <w:b/>
                <w:bCs/>
              </w:rPr>
              <w:t>Writing Module 2: Task 1 The Lunch Boxes</w:t>
            </w:r>
          </w:p>
          <w:p w14:paraId="425315E2" w14:textId="77777777" w:rsidR="00195EB9" w:rsidRPr="000C32CF" w:rsidRDefault="00195EB9" w:rsidP="006039FC">
            <w:pPr>
              <w:spacing w:before="0" w:after="0" w:line="240" w:lineRule="auto"/>
              <w:rPr>
                <w:i/>
                <w:iCs/>
              </w:rPr>
            </w:pPr>
            <w:r w:rsidRPr="000C32CF">
              <w:rPr>
                <w:i/>
                <w:iCs/>
              </w:rPr>
              <w:t xml:space="preserve">Criteria 6: </w:t>
            </w:r>
            <w:r w:rsidRPr="00BC7A03">
              <w:rPr>
                <w:i/>
                <w:iCs/>
              </w:rPr>
              <w:t>Sentence Structure</w:t>
            </w:r>
          </w:p>
        </w:tc>
      </w:tr>
      <w:tr w:rsidR="00195EB9" w:rsidRPr="000C32CF" w14:paraId="56908CBC" w14:textId="77777777" w:rsidTr="006039FC">
        <w:trPr>
          <w:cantSplit/>
          <w:trHeight w:val="554"/>
        </w:trPr>
        <w:tc>
          <w:tcPr>
            <w:tcW w:w="1135" w:type="dxa"/>
            <w:vMerge/>
            <w:shd w:val="clear" w:color="auto" w:fill="33C4DA"/>
            <w:textDirection w:val="btLr"/>
          </w:tcPr>
          <w:p w14:paraId="7CE2404F" w14:textId="77777777" w:rsidR="00195EB9" w:rsidRPr="000C32CF" w:rsidRDefault="00195EB9" w:rsidP="006039FC">
            <w:pPr>
              <w:ind w:left="113" w:right="113"/>
              <w:rPr>
                <w:i/>
                <w:iCs/>
              </w:rPr>
            </w:pPr>
          </w:p>
        </w:tc>
        <w:tc>
          <w:tcPr>
            <w:tcW w:w="3260" w:type="dxa"/>
          </w:tcPr>
          <w:p w14:paraId="0ECA1050" w14:textId="77777777" w:rsidR="00195EB9" w:rsidRPr="000C32CF" w:rsidRDefault="00195EB9" w:rsidP="006039FC">
            <w:pPr>
              <w:spacing w:before="0" w:after="0" w:line="240" w:lineRule="auto"/>
              <w:contextualSpacing/>
            </w:pPr>
            <w:r w:rsidRPr="000C32CF">
              <w:rPr>
                <w:b/>
                <w:bCs/>
              </w:rPr>
              <w:t>WA1ELALA3</w:t>
            </w:r>
            <w:r w:rsidRPr="000C32CF">
              <w:t xml:space="preserve"> Compare how images in different types of texts contribute to meaning</w:t>
            </w:r>
          </w:p>
        </w:tc>
        <w:tc>
          <w:tcPr>
            <w:tcW w:w="5811" w:type="dxa"/>
          </w:tcPr>
          <w:p w14:paraId="78E0790B" w14:textId="77777777" w:rsidR="00195EB9" w:rsidRPr="000C32CF" w:rsidRDefault="00195EB9" w:rsidP="006039FC">
            <w:pPr>
              <w:spacing w:before="0" w:after="0" w:line="240" w:lineRule="auto"/>
            </w:pPr>
            <w:r w:rsidRPr="000C32CF">
              <w:rPr>
                <w:b/>
                <w:bCs/>
              </w:rPr>
              <w:t>Not assessed in the on-entry assessment</w:t>
            </w:r>
          </w:p>
        </w:tc>
      </w:tr>
      <w:tr w:rsidR="00195EB9" w:rsidRPr="000C32CF" w14:paraId="2EA2C8A6" w14:textId="77777777" w:rsidTr="006039FC">
        <w:trPr>
          <w:trHeight w:val="144"/>
        </w:trPr>
        <w:tc>
          <w:tcPr>
            <w:tcW w:w="1135" w:type="dxa"/>
            <w:vMerge/>
            <w:shd w:val="clear" w:color="auto" w:fill="33C4DA"/>
            <w:textDirection w:val="btLr"/>
          </w:tcPr>
          <w:p w14:paraId="0273FE50" w14:textId="77777777" w:rsidR="00195EB9" w:rsidRPr="000C32CF" w:rsidRDefault="00195EB9" w:rsidP="006039FC">
            <w:pPr>
              <w:ind w:left="113" w:right="113"/>
              <w:rPr>
                <w:i/>
                <w:iCs/>
              </w:rPr>
            </w:pPr>
          </w:p>
        </w:tc>
        <w:tc>
          <w:tcPr>
            <w:tcW w:w="3260" w:type="dxa"/>
          </w:tcPr>
          <w:p w14:paraId="36EFF9C3" w14:textId="77777777" w:rsidR="00195EB9" w:rsidRPr="000C32CF" w:rsidRDefault="00195EB9" w:rsidP="006039FC">
            <w:pPr>
              <w:spacing w:before="0" w:after="0" w:line="240" w:lineRule="auto"/>
              <w:contextualSpacing/>
            </w:pPr>
            <w:r w:rsidRPr="000C32CF">
              <w:rPr>
                <w:b/>
                <w:bCs/>
              </w:rPr>
              <w:t>WA1ELALA4</w:t>
            </w:r>
            <w:r w:rsidRPr="000C32CF">
              <w:t xml:space="preserve"> Recognise the vocabulary in everyday contexts as well as learning are topics</w:t>
            </w:r>
          </w:p>
        </w:tc>
        <w:tc>
          <w:tcPr>
            <w:tcW w:w="5811" w:type="dxa"/>
          </w:tcPr>
          <w:p w14:paraId="2F4D783F" w14:textId="77777777" w:rsidR="00195EB9" w:rsidRPr="00BC7A03" w:rsidRDefault="00195EB9" w:rsidP="006039FC">
            <w:pPr>
              <w:spacing w:before="0" w:after="0"/>
              <w:rPr>
                <w:b/>
                <w:bCs/>
              </w:rPr>
            </w:pPr>
            <w:r w:rsidRPr="00BC7A03">
              <w:rPr>
                <w:b/>
                <w:bCs/>
              </w:rPr>
              <w:t>SPL Module 2: Task 1 Oral language</w:t>
            </w:r>
          </w:p>
          <w:p w14:paraId="4A0AE187" w14:textId="77777777" w:rsidR="00195EB9" w:rsidRPr="000C32CF" w:rsidRDefault="00195EB9" w:rsidP="006039FC">
            <w:pPr>
              <w:spacing w:before="0" w:after="0" w:line="240" w:lineRule="auto"/>
              <w:rPr>
                <w:i/>
                <w:iCs/>
              </w:rPr>
            </w:pPr>
            <w:r w:rsidRPr="000C32CF">
              <w:rPr>
                <w:i/>
                <w:iCs/>
              </w:rPr>
              <w:t>Criteria 4:</w:t>
            </w:r>
            <w:r w:rsidRPr="000C32CF">
              <w:rPr>
                <w:b/>
                <w:bCs/>
                <w:i/>
                <w:iCs/>
              </w:rPr>
              <w:t xml:space="preserve"> </w:t>
            </w:r>
            <w:r w:rsidRPr="000C32CF">
              <w:rPr>
                <w:i/>
                <w:iCs/>
              </w:rPr>
              <w:t xml:space="preserve">Vocabulary </w:t>
            </w:r>
          </w:p>
          <w:p w14:paraId="1E7ACD50" w14:textId="77777777" w:rsidR="00195EB9" w:rsidRDefault="00195EB9" w:rsidP="006039FC">
            <w:pPr>
              <w:spacing w:before="0" w:after="0"/>
              <w:rPr>
                <w:b/>
                <w:bCs/>
                <w:i/>
                <w:iCs/>
              </w:rPr>
            </w:pPr>
          </w:p>
          <w:p w14:paraId="682344A9" w14:textId="77777777" w:rsidR="00195EB9" w:rsidRPr="00BC7A03" w:rsidRDefault="00195EB9" w:rsidP="006039FC">
            <w:pPr>
              <w:spacing w:before="0" w:after="0"/>
              <w:rPr>
                <w:b/>
                <w:bCs/>
              </w:rPr>
            </w:pPr>
            <w:r w:rsidRPr="00BC7A03">
              <w:rPr>
                <w:b/>
                <w:bCs/>
              </w:rPr>
              <w:t>Writing Module 2: Task 1 The Lunch Boxes</w:t>
            </w:r>
          </w:p>
          <w:p w14:paraId="2C0DF5FD" w14:textId="77777777" w:rsidR="00195EB9" w:rsidRPr="000C32CF" w:rsidRDefault="00195EB9" w:rsidP="006039FC">
            <w:pPr>
              <w:spacing w:before="0" w:after="0" w:line="240" w:lineRule="auto"/>
              <w:rPr>
                <w:i/>
                <w:iCs/>
              </w:rPr>
            </w:pPr>
            <w:r w:rsidRPr="000C32CF">
              <w:rPr>
                <w:i/>
                <w:iCs/>
              </w:rPr>
              <w:t xml:space="preserve">Criteria 5: </w:t>
            </w:r>
            <w:r w:rsidRPr="00BC7A03">
              <w:rPr>
                <w:i/>
                <w:iCs/>
              </w:rPr>
              <w:t>Vocabulary</w:t>
            </w:r>
          </w:p>
        </w:tc>
      </w:tr>
      <w:tr w:rsidR="00195EB9" w:rsidRPr="000C32CF" w14:paraId="45F1BF0E" w14:textId="77777777" w:rsidTr="006039FC">
        <w:trPr>
          <w:trHeight w:val="126"/>
        </w:trPr>
        <w:tc>
          <w:tcPr>
            <w:tcW w:w="1135" w:type="dxa"/>
            <w:vMerge/>
            <w:shd w:val="clear" w:color="auto" w:fill="33C4DA"/>
          </w:tcPr>
          <w:p w14:paraId="35F844B3" w14:textId="77777777" w:rsidR="00195EB9" w:rsidRPr="000C32CF" w:rsidRDefault="00195EB9" w:rsidP="006039FC">
            <w:pPr>
              <w:rPr>
                <w:i/>
                <w:iCs/>
              </w:rPr>
            </w:pPr>
          </w:p>
        </w:tc>
        <w:tc>
          <w:tcPr>
            <w:tcW w:w="3260" w:type="dxa"/>
          </w:tcPr>
          <w:p w14:paraId="107049F1" w14:textId="77777777" w:rsidR="00195EB9" w:rsidRPr="000C32CF" w:rsidRDefault="00195EB9" w:rsidP="006039FC">
            <w:pPr>
              <w:spacing w:before="0" w:after="0" w:line="240" w:lineRule="auto"/>
              <w:contextualSpacing/>
            </w:pPr>
            <w:r w:rsidRPr="000C32CF">
              <w:rPr>
                <w:b/>
                <w:bCs/>
              </w:rPr>
              <w:t>WA1ELALA5</w:t>
            </w:r>
            <w:r w:rsidRPr="000C32CF">
              <w:t xml:space="preserve"> Understand that written language uses punctuation, such as full stops, question marks and exclamation marks, and uses capital letters for familiar proper nouns</w:t>
            </w:r>
          </w:p>
        </w:tc>
        <w:tc>
          <w:tcPr>
            <w:tcW w:w="5811" w:type="dxa"/>
          </w:tcPr>
          <w:p w14:paraId="3ED15DE5" w14:textId="77777777" w:rsidR="00195EB9" w:rsidRPr="00BC7A03" w:rsidRDefault="00195EB9" w:rsidP="006039FC">
            <w:pPr>
              <w:spacing w:before="0" w:after="0"/>
              <w:rPr>
                <w:b/>
                <w:bCs/>
              </w:rPr>
            </w:pPr>
            <w:r w:rsidRPr="00BC7A03">
              <w:rPr>
                <w:b/>
                <w:bCs/>
              </w:rPr>
              <w:t>Writing Module 2: Task 1 The Lunch Boxes</w:t>
            </w:r>
          </w:p>
          <w:p w14:paraId="010BEEA4" w14:textId="77777777" w:rsidR="00195EB9" w:rsidRPr="00BC7A03" w:rsidRDefault="00195EB9" w:rsidP="006039FC">
            <w:pPr>
              <w:spacing w:before="0" w:after="0" w:line="240" w:lineRule="auto"/>
              <w:rPr>
                <w:i/>
                <w:iCs/>
              </w:rPr>
            </w:pPr>
            <w:r w:rsidRPr="000C32CF">
              <w:rPr>
                <w:i/>
                <w:iCs/>
              </w:rPr>
              <w:t xml:space="preserve">Criteria 7: </w:t>
            </w:r>
            <w:r w:rsidRPr="00BC7A03">
              <w:rPr>
                <w:i/>
                <w:iCs/>
              </w:rPr>
              <w:t>Sentence Punctuation</w:t>
            </w:r>
          </w:p>
          <w:p w14:paraId="41CEB1E4" w14:textId="77777777" w:rsidR="00195EB9" w:rsidRPr="000C32CF" w:rsidRDefault="00195EB9" w:rsidP="006039FC">
            <w:pPr>
              <w:spacing w:before="0" w:after="0" w:line="240" w:lineRule="auto"/>
              <w:rPr>
                <w:i/>
                <w:iCs/>
              </w:rPr>
            </w:pPr>
            <w:r w:rsidRPr="000C32CF">
              <w:rPr>
                <w:i/>
                <w:iCs/>
              </w:rPr>
              <w:t xml:space="preserve">Criteria 8: </w:t>
            </w:r>
            <w:r w:rsidRPr="00BC7A03">
              <w:rPr>
                <w:i/>
                <w:iCs/>
              </w:rPr>
              <w:t>Other Punctuation</w:t>
            </w:r>
          </w:p>
          <w:p w14:paraId="318B4708" w14:textId="77777777" w:rsidR="00195EB9" w:rsidRPr="00BC7A03" w:rsidRDefault="00195EB9" w:rsidP="006039FC">
            <w:pPr>
              <w:spacing w:before="0" w:after="0"/>
              <w:rPr>
                <w:rFonts w:eastAsia="Aptos"/>
              </w:rPr>
            </w:pPr>
            <w:r w:rsidRPr="00BC7A03">
              <w:rPr>
                <w:rFonts w:eastAsia="Aptos"/>
                <w:b/>
                <w:bCs/>
              </w:rPr>
              <w:t xml:space="preserve">Reading </w:t>
            </w:r>
            <w:r w:rsidRPr="00BC7A03">
              <w:rPr>
                <w:b/>
                <w:bCs/>
              </w:rPr>
              <w:t xml:space="preserve">Module 2: </w:t>
            </w:r>
            <w:r w:rsidRPr="00BC7A03">
              <w:rPr>
                <w:rFonts w:eastAsia="Aptos"/>
                <w:b/>
                <w:bCs/>
              </w:rPr>
              <w:t>Task 4 The Beach Ball</w:t>
            </w:r>
          </w:p>
          <w:p w14:paraId="4730BC9F" w14:textId="77777777" w:rsidR="00195EB9" w:rsidRPr="000C32CF" w:rsidRDefault="00195EB9" w:rsidP="006039FC">
            <w:pPr>
              <w:spacing w:before="0" w:after="0"/>
              <w:rPr>
                <w:rFonts w:eastAsia="Aptos"/>
                <w:i/>
                <w:iCs/>
              </w:rPr>
            </w:pPr>
            <w:r w:rsidRPr="000C32CF">
              <w:rPr>
                <w:rFonts w:eastAsia="Aptos"/>
                <w:i/>
                <w:iCs/>
              </w:rPr>
              <w:t xml:space="preserve">Question 11: </w:t>
            </w:r>
          </w:p>
          <w:p w14:paraId="33C0FAE0" w14:textId="77777777" w:rsidR="00195EB9" w:rsidRPr="000C32CF" w:rsidRDefault="00195EB9" w:rsidP="006039FC">
            <w:pPr>
              <w:spacing w:before="0" w:after="0"/>
              <w:rPr>
                <w:rFonts w:eastAsia="Aptos"/>
                <w:i/>
                <w:iCs/>
                <w:color w:val="A6A6A6" w:themeColor="background1" w:themeShade="A6"/>
              </w:rPr>
            </w:pPr>
            <w:r w:rsidRPr="000C32CF">
              <w:rPr>
                <w:rFonts w:eastAsia="Aptos"/>
                <w:i/>
                <w:iCs/>
                <w:color w:val="A6A6A6" w:themeColor="background1" w:themeShade="A6"/>
              </w:rPr>
              <w:t>1. What is this called? What do we do here? (full stop)</w:t>
            </w:r>
          </w:p>
          <w:p w14:paraId="0D65386C" w14:textId="77777777" w:rsidR="00195EB9" w:rsidRPr="000C32CF" w:rsidRDefault="00195EB9" w:rsidP="006039FC">
            <w:pPr>
              <w:spacing w:before="0" w:after="0"/>
              <w:rPr>
                <w:rFonts w:eastAsia="Aptos"/>
                <w:i/>
                <w:iCs/>
                <w:color w:val="A6A6A6" w:themeColor="background1" w:themeShade="A6"/>
              </w:rPr>
            </w:pPr>
            <w:r w:rsidRPr="000C32CF">
              <w:rPr>
                <w:rFonts w:eastAsia="Aptos"/>
                <w:i/>
                <w:iCs/>
                <w:color w:val="A6A6A6" w:themeColor="background1" w:themeShade="A6"/>
              </w:rPr>
              <w:t>2. What is this called? What is it for? (Question mark)</w:t>
            </w:r>
          </w:p>
          <w:p w14:paraId="7F3240ED" w14:textId="77777777" w:rsidR="00195EB9" w:rsidRPr="000C32CF" w:rsidRDefault="00195EB9" w:rsidP="006039FC">
            <w:pPr>
              <w:spacing w:before="0" w:after="0"/>
              <w:rPr>
                <w:rFonts w:eastAsia="Aptos"/>
                <w:i/>
                <w:iCs/>
                <w:color w:val="A6A6A6" w:themeColor="background1" w:themeShade="A6"/>
              </w:rPr>
            </w:pPr>
            <w:r w:rsidRPr="000C32CF">
              <w:rPr>
                <w:rFonts w:eastAsia="Aptos"/>
                <w:i/>
                <w:iCs/>
                <w:color w:val="A6A6A6" w:themeColor="background1" w:themeShade="A6"/>
              </w:rPr>
              <w:t>3. What are these called? (Quotation marks)</w:t>
            </w:r>
          </w:p>
        </w:tc>
      </w:tr>
      <w:tr w:rsidR="00195EB9" w:rsidRPr="000C32CF" w14:paraId="7A0AE2CA" w14:textId="77777777" w:rsidTr="006039FC">
        <w:trPr>
          <w:trHeight w:val="983"/>
        </w:trPr>
        <w:tc>
          <w:tcPr>
            <w:tcW w:w="1135" w:type="dxa"/>
            <w:vMerge w:val="restart"/>
            <w:shd w:val="clear" w:color="auto" w:fill="33C4DA"/>
            <w:textDirection w:val="btLr"/>
            <w:vAlign w:val="center"/>
          </w:tcPr>
          <w:p w14:paraId="663B58C5" w14:textId="77777777" w:rsidR="00195EB9" w:rsidRPr="000C32CF" w:rsidRDefault="00195EB9" w:rsidP="006039FC">
            <w:pPr>
              <w:ind w:left="113" w:right="113"/>
              <w:jc w:val="center"/>
              <w:rPr>
                <w:b/>
                <w:bCs/>
              </w:rPr>
            </w:pPr>
            <w:r w:rsidRPr="000C32CF">
              <w:rPr>
                <w:b/>
                <w:bCs/>
              </w:rPr>
              <w:t>Phonic and word knowledge</w:t>
            </w:r>
          </w:p>
        </w:tc>
        <w:tc>
          <w:tcPr>
            <w:tcW w:w="3260" w:type="dxa"/>
          </w:tcPr>
          <w:p w14:paraId="0DC971DC" w14:textId="77777777" w:rsidR="00195EB9" w:rsidRPr="000C32CF" w:rsidRDefault="00195EB9" w:rsidP="006039FC">
            <w:pPr>
              <w:spacing w:before="0" w:after="0" w:line="240" w:lineRule="auto"/>
              <w:contextualSpacing/>
            </w:pPr>
            <w:r w:rsidRPr="000C32CF">
              <w:rPr>
                <w:b/>
                <w:bCs/>
              </w:rPr>
              <w:t xml:space="preserve">WA1ELAP1 </w:t>
            </w:r>
            <w:r w:rsidRPr="000C32CF">
              <w:t>Segment words into separate phonemes (sounds), including consonant blends or clusters at the beginnings and ends of words (phonological awareness)</w:t>
            </w:r>
          </w:p>
        </w:tc>
        <w:tc>
          <w:tcPr>
            <w:tcW w:w="5811" w:type="dxa"/>
          </w:tcPr>
          <w:p w14:paraId="0421B4CE" w14:textId="77777777" w:rsidR="00195EB9" w:rsidRPr="009E40CB" w:rsidRDefault="00195EB9" w:rsidP="006039FC">
            <w:pPr>
              <w:spacing w:before="0" w:after="0"/>
              <w:rPr>
                <w:b/>
                <w:bCs/>
              </w:rPr>
            </w:pPr>
            <w:r w:rsidRPr="009E40CB">
              <w:rPr>
                <w:b/>
                <w:bCs/>
              </w:rPr>
              <w:t>Reading Module 2: Task 1 Rhyming words</w:t>
            </w:r>
          </w:p>
          <w:p w14:paraId="1C21F8F0" w14:textId="77777777" w:rsidR="00195EB9" w:rsidRPr="000C32CF" w:rsidRDefault="00195EB9" w:rsidP="006039FC">
            <w:pPr>
              <w:spacing w:before="0" w:after="0"/>
              <w:rPr>
                <w:i/>
                <w:iCs/>
                <w:color w:val="A6A6A6" w:themeColor="background1" w:themeShade="A6"/>
              </w:rPr>
            </w:pPr>
            <w:r w:rsidRPr="000C32CF">
              <w:rPr>
                <w:i/>
                <w:iCs/>
              </w:rPr>
              <w:t xml:space="preserve">Question 1: </w:t>
            </w:r>
            <w:r w:rsidRPr="000C32CF">
              <w:rPr>
                <w:i/>
                <w:iCs/>
                <w:color w:val="A6A6A6" w:themeColor="background1" w:themeShade="A6"/>
              </w:rPr>
              <w:t>“What rhymes with (pin; sun; ball)?”</w:t>
            </w:r>
          </w:p>
          <w:p w14:paraId="5E57C835" w14:textId="77777777" w:rsidR="00195EB9" w:rsidRPr="000C32CF" w:rsidRDefault="00195EB9" w:rsidP="006039FC">
            <w:pPr>
              <w:spacing w:before="0" w:after="0"/>
              <w:rPr>
                <w:i/>
                <w:iCs/>
                <w:color w:val="A6A6A6" w:themeColor="background1" w:themeShade="A6"/>
              </w:rPr>
            </w:pPr>
            <w:r w:rsidRPr="000C32CF">
              <w:rPr>
                <w:i/>
                <w:iCs/>
              </w:rPr>
              <w:t xml:space="preserve">Question 2: </w:t>
            </w:r>
            <w:r w:rsidRPr="000C32CF">
              <w:rPr>
                <w:i/>
                <w:iCs/>
                <w:color w:val="A6A6A6" w:themeColor="background1" w:themeShade="A6"/>
              </w:rPr>
              <w:t>“Tell me another word that rhymes with (set/get; king/ting; door/four)”</w:t>
            </w:r>
          </w:p>
          <w:p w14:paraId="68A87BDB" w14:textId="77777777" w:rsidR="00195EB9" w:rsidRPr="009E40CB" w:rsidRDefault="00195EB9" w:rsidP="006039FC">
            <w:pPr>
              <w:spacing w:before="0" w:after="0"/>
              <w:rPr>
                <w:b/>
                <w:bCs/>
              </w:rPr>
            </w:pPr>
            <w:r w:rsidRPr="009E40CB">
              <w:rPr>
                <w:b/>
                <w:bCs/>
              </w:rPr>
              <w:t>SPL Module 2: Task 2 Words and sounds</w:t>
            </w:r>
          </w:p>
          <w:p w14:paraId="22A48243" w14:textId="77777777" w:rsidR="00195EB9" w:rsidRPr="000C32CF" w:rsidRDefault="00195EB9" w:rsidP="006039FC">
            <w:pPr>
              <w:spacing w:before="0" w:after="0" w:line="240" w:lineRule="auto"/>
              <w:rPr>
                <w:i/>
                <w:iCs/>
              </w:rPr>
            </w:pPr>
            <w:r w:rsidRPr="000C32CF">
              <w:rPr>
                <w:i/>
                <w:iCs/>
              </w:rPr>
              <w:t>Question 1</w:t>
            </w:r>
          </w:p>
          <w:p w14:paraId="1C2607ED" w14:textId="77777777" w:rsidR="00195EB9" w:rsidRPr="000C32CF" w:rsidRDefault="00195EB9" w:rsidP="006039FC">
            <w:pPr>
              <w:spacing w:before="0" w:after="0" w:line="240" w:lineRule="auto"/>
              <w:rPr>
                <w:i/>
                <w:iCs/>
                <w:color w:val="BFBFBF" w:themeColor="background1" w:themeShade="BF"/>
              </w:rPr>
            </w:pPr>
            <w:r w:rsidRPr="000C32CF">
              <w:rPr>
                <w:i/>
                <w:iCs/>
                <w:color w:val="A6A6A6" w:themeColor="background1" w:themeShade="A6"/>
              </w:rPr>
              <w:t>“Tell me the sounds you hear in the word (sun; dog; sheep; train)”</w:t>
            </w:r>
          </w:p>
        </w:tc>
      </w:tr>
      <w:tr w:rsidR="00195EB9" w:rsidRPr="000C32CF" w14:paraId="05F85F4B" w14:textId="77777777" w:rsidTr="006039FC">
        <w:trPr>
          <w:trHeight w:val="983"/>
        </w:trPr>
        <w:tc>
          <w:tcPr>
            <w:tcW w:w="1135" w:type="dxa"/>
            <w:vMerge/>
            <w:shd w:val="clear" w:color="auto" w:fill="33C4DA"/>
          </w:tcPr>
          <w:p w14:paraId="0EAB5B78" w14:textId="77777777" w:rsidR="00195EB9" w:rsidRPr="000C32CF" w:rsidRDefault="00195EB9" w:rsidP="006039FC">
            <w:pPr>
              <w:ind w:left="113" w:right="113"/>
              <w:rPr>
                <w:b/>
                <w:bCs/>
              </w:rPr>
            </w:pPr>
          </w:p>
        </w:tc>
        <w:tc>
          <w:tcPr>
            <w:tcW w:w="3260" w:type="dxa"/>
          </w:tcPr>
          <w:p w14:paraId="5EE0B646" w14:textId="77777777" w:rsidR="00195EB9" w:rsidRPr="000C32CF" w:rsidRDefault="00195EB9" w:rsidP="006039FC">
            <w:pPr>
              <w:spacing w:before="0" w:after="0" w:line="240" w:lineRule="auto"/>
              <w:contextualSpacing/>
            </w:pPr>
            <w:r w:rsidRPr="000C32CF">
              <w:rPr>
                <w:b/>
                <w:bCs/>
              </w:rPr>
              <w:t xml:space="preserve">WA1ELAP2 </w:t>
            </w:r>
            <w:r w:rsidRPr="000C32CF">
              <w:t>Orally manipulate phonemes in spoken words by addition, deletion and substitution of initial, medial and final phonemes to generate new words (phonological awareness)</w:t>
            </w:r>
          </w:p>
        </w:tc>
        <w:tc>
          <w:tcPr>
            <w:tcW w:w="5811" w:type="dxa"/>
          </w:tcPr>
          <w:p w14:paraId="6DBD97A9" w14:textId="77777777" w:rsidR="00195EB9" w:rsidRPr="009E40CB" w:rsidRDefault="00195EB9" w:rsidP="006039FC">
            <w:pPr>
              <w:spacing w:before="0" w:after="0"/>
              <w:rPr>
                <w:b/>
                <w:bCs/>
              </w:rPr>
            </w:pPr>
            <w:r w:rsidRPr="009E40CB">
              <w:rPr>
                <w:b/>
                <w:bCs/>
              </w:rPr>
              <w:t>SPL Module 2: Task 2 Words and sounds</w:t>
            </w:r>
          </w:p>
          <w:p w14:paraId="1D700E61" w14:textId="77777777" w:rsidR="00195EB9" w:rsidRPr="000C32CF" w:rsidRDefault="00195EB9" w:rsidP="006039FC">
            <w:pPr>
              <w:spacing w:before="0" w:after="0" w:line="240" w:lineRule="auto"/>
              <w:rPr>
                <w:i/>
                <w:iCs/>
              </w:rPr>
            </w:pPr>
            <w:r w:rsidRPr="000C32CF">
              <w:rPr>
                <w:i/>
                <w:iCs/>
              </w:rPr>
              <w:t>Question 2</w:t>
            </w:r>
          </w:p>
          <w:p w14:paraId="6EE46CF0" w14:textId="77777777" w:rsidR="00195EB9" w:rsidRPr="000C32CF" w:rsidRDefault="00195EB9" w:rsidP="006039FC">
            <w:pPr>
              <w:spacing w:before="0" w:after="0" w:line="240" w:lineRule="auto"/>
              <w:rPr>
                <w:i/>
                <w:iCs/>
                <w:color w:val="A6A6A6" w:themeColor="background1" w:themeShade="A6"/>
              </w:rPr>
            </w:pPr>
            <w:r w:rsidRPr="000C32CF">
              <w:rPr>
                <w:i/>
                <w:iCs/>
                <w:color w:val="A6A6A6" w:themeColor="background1" w:themeShade="A6"/>
              </w:rPr>
              <w:t>“Say the word__. Say it again but this time don’t say /___/. What word is left?”</w:t>
            </w:r>
          </w:p>
          <w:p w14:paraId="4C341AE3" w14:textId="77777777" w:rsidR="00195EB9" w:rsidRPr="000C32CF" w:rsidRDefault="00195EB9" w:rsidP="006039FC"/>
        </w:tc>
      </w:tr>
      <w:tr w:rsidR="00195EB9" w:rsidRPr="000C32CF" w14:paraId="0B0E5EC2" w14:textId="77777777" w:rsidTr="006039FC">
        <w:trPr>
          <w:trHeight w:val="1057"/>
        </w:trPr>
        <w:tc>
          <w:tcPr>
            <w:tcW w:w="1135" w:type="dxa"/>
            <w:vMerge/>
            <w:shd w:val="clear" w:color="auto" w:fill="33C4DA"/>
            <w:textDirection w:val="btLr"/>
          </w:tcPr>
          <w:p w14:paraId="246C7825" w14:textId="77777777" w:rsidR="00195EB9" w:rsidRPr="000C32CF" w:rsidRDefault="00195EB9" w:rsidP="006039FC">
            <w:pPr>
              <w:ind w:left="113" w:right="113"/>
              <w:rPr>
                <w:b/>
                <w:bCs/>
              </w:rPr>
            </w:pPr>
          </w:p>
        </w:tc>
        <w:tc>
          <w:tcPr>
            <w:tcW w:w="3260" w:type="dxa"/>
          </w:tcPr>
          <w:p w14:paraId="7049EA3F" w14:textId="77777777" w:rsidR="00195EB9" w:rsidRPr="000C32CF" w:rsidRDefault="00195EB9" w:rsidP="006039FC">
            <w:pPr>
              <w:spacing w:before="0" w:after="0" w:line="240" w:lineRule="auto"/>
              <w:contextualSpacing/>
            </w:pPr>
            <w:r w:rsidRPr="000C32CF">
              <w:rPr>
                <w:b/>
                <w:bCs/>
              </w:rPr>
              <w:t>WA1ELAP3</w:t>
            </w:r>
            <w:r w:rsidRPr="000C32CF">
              <w:t xml:space="preserve"> Use short vowels, common long vowels, consonant blends and digraphs to write words, and blend these to read one- and two-syllable words</w:t>
            </w:r>
          </w:p>
        </w:tc>
        <w:tc>
          <w:tcPr>
            <w:tcW w:w="5811" w:type="dxa"/>
          </w:tcPr>
          <w:p w14:paraId="5EAC65AD" w14:textId="77777777" w:rsidR="00195EB9" w:rsidRPr="009E40CB" w:rsidRDefault="00195EB9" w:rsidP="006039FC">
            <w:pPr>
              <w:spacing w:before="0" w:after="0"/>
              <w:rPr>
                <w:b/>
                <w:bCs/>
              </w:rPr>
            </w:pPr>
            <w:r w:rsidRPr="009E40CB">
              <w:rPr>
                <w:b/>
                <w:bCs/>
              </w:rPr>
              <w:t>Reading Module 2: Task 3 ‘ick’ words</w:t>
            </w:r>
          </w:p>
          <w:p w14:paraId="16C5822E" w14:textId="77777777" w:rsidR="00195EB9" w:rsidRPr="000C32CF" w:rsidRDefault="00195EB9" w:rsidP="006039FC">
            <w:pPr>
              <w:spacing w:before="0" w:after="0"/>
              <w:rPr>
                <w:i/>
                <w:iCs/>
                <w:color w:val="A6A6A6" w:themeColor="background1" w:themeShade="A6"/>
              </w:rPr>
            </w:pPr>
            <w:r w:rsidRPr="000C32CF">
              <w:rPr>
                <w:i/>
                <w:iCs/>
              </w:rPr>
              <w:t xml:space="preserve">Question 1: </w:t>
            </w:r>
            <w:r w:rsidRPr="000C32CF">
              <w:rPr>
                <w:i/>
                <w:iCs/>
                <w:color w:val="A6A6A6" w:themeColor="background1" w:themeShade="A6"/>
              </w:rPr>
              <w:t>“What is this word (kick; pick; stick; thick; sickly; sickness)?”</w:t>
            </w:r>
          </w:p>
          <w:p w14:paraId="321FDA81" w14:textId="77777777" w:rsidR="00195EB9" w:rsidRPr="000C32CF" w:rsidRDefault="00195EB9" w:rsidP="006039FC">
            <w:pPr>
              <w:spacing w:before="0" w:after="0" w:line="240" w:lineRule="auto"/>
              <w:rPr>
                <w:color w:val="A6A6A6" w:themeColor="background1" w:themeShade="A6"/>
              </w:rPr>
            </w:pPr>
          </w:p>
        </w:tc>
      </w:tr>
      <w:tr w:rsidR="00195EB9" w:rsidRPr="000C32CF" w14:paraId="26FCC682" w14:textId="77777777" w:rsidTr="006039FC">
        <w:trPr>
          <w:trHeight w:val="144"/>
        </w:trPr>
        <w:tc>
          <w:tcPr>
            <w:tcW w:w="1135" w:type="dxa"/>
            <w:vMerge/>
            <w:shd w:val="clear" w:color="auto" w:fill="33C4DA"/>
          </w:tcPr>
          <w:p w14:paraId="4155EE6D" w14:textId="77777777" w:rsidR="00195EB9" w:rsidRPr="000C32CF" w:rsidRDefault="00195EB9" w:rsidP="006039FC">
            <w:pPr>
              <w:rPr>
                <w:b/>
                <w:bCs/>
              </w:rPr>
            </w:pPr>
          </w:p>
        </w:tc>
        <w:tc>
          <w:tcPr>
            <w:tcW w:w="3260" w:type="dxa"/>
          </w:tcPr>
          <w:p w14:paraId="18A89D0C" w14:textId="77777777" w:rsidR="00195EB9" w:rsidRPr="000C32CF" w:rsidRDefault="00195EB9" w:rsidP="006039FC">
            <w:pPr>
              <w:spacing w:before="0" w:after="0" w:line="240" w:lineRule="auto"/>
              <w:contextualSpacing/>
            </w:pPr>
            <w:r w:rsidRPr="000C32CF">
              <w:rPr>
                <w:b/>
                <w:bCs/>
              </w:rPr>
              <w:t>WA1ELAP4</w:t>
            </w:r>
            <w:r w:rsidRPr="000C32CF">
              <w:t xml:space="preserve"> Understand that a letter can represent more than one sound and that a syllable must contain a vowel sound</w:t>
            </w:r>
          </w:p>
        </w:tc>
        <w:tc>
          <w:tcPr>
            <w:tcW w:w="5811" w:type="dxa"/>
          </w:tcPr>
          <w:p w14:paraId="179D99D9" w14:textId="77777777" w:rsidR="00195EB9" w:rsidRPr="009E40CB" w:rsidRDefault="00195EB9" w:rsidP="006039FC">
            <w:pPr>
              <w:spacing w:before="0" w:after="0"/>
              <w:rPr>
                <w:b/>
                <w:bCs/>
              </w:rPr>
            </w:pPr>
            <w:r w:rsidRPr="009E40CB">
              <w:rPr>
                <w:b/>
                <w:bCs/>
              </w:rPr>
              <w:t>Reading Module 2: Task 2 Letter Recognition</w:t>
            </w:r>
          </w:p>
          <w:p w14:paraId="1423CE0F" w14:textId="77777777" w:rsidR="00195EB9" w:rsidRPr="000C32CF" w:rsidRDefault="00195EB9" w:rsidP="006039FC">
            <w:pPr>
              <w:spacing w:before="0" w:after="0" w:line="240" w:lineRule="auto"/>
              <w:rPr>
                <w:i/>
                <w:iCs/>
              </w:rPr>
            </w:pPr>
            <w:r w:rsidRPr="000C32CF">
              <w:rPr>
                <w:i/>
                <w:iCs/>
              </w:rPr>
              <w:t xml:space="preserve">Question 1 (upper case): </w:t>
            </w:r>
          </w:p>
          <w:p w14:paraId="3CA4E014" w14:textId="77777777" w:rsidR="00195EB9" w:rsidRPr="000C32CF" w:rsidRDefault="00195EB9" w:rsidP="006039FC">
            <w:pPr>
              <w:spacing w:before="0" w:after="0" w:line="240" w:lineRule="auto"/>
              <w:rPr>
                <w:i/>
                <w:iCs/>
                <w:color w:val="A6A6A6" w:themeColor="background1" w:themeShade="A6"/>
              </w:rPr>
            </w:pPr>
            <w:r w:rsidRPr="000C32CF">
              <w:rPr>
                <w:i/>
                <w:iCs/>
                <w:color w:val="A6A6A6" w:themeColor="background1" w:themeShade="A6"/>
              </w:rPr>
              <w:t>“Can you tell me the name of this letter?</w:t>
            </w:r>
          </w:p>
          <w:p w14:paraId="1C3535CF" w14:textId="77777777" w:rsidR="00195EB9" w:rsidRPr="000C32CF" w:rsidRDefault="00195EB9" w:rsidP="006039FC">
            <w:pPr>
              <w:spacing w:before="0" w:after="0" w:line="240" w:lineRule="auto"/>
              <w:rPr>
                <w:i/>
                <w:iCs/>
                <w:color w:val="A6A6A6" w:themeColor="background1" w:themeShade="A6"/>
              </w:rPr>
            </w:pPr>
            <w:r w:rsidRPr="000C32CF">
              <w:rPr>
                <w:i/>
                <w:iCs/>
                <w:color w:val="A6A6A6" w:themeColor="background1" w:themeShade="A6"/>
              </w:rPr>
              <w:t>“Do you know what sound it makes?”</w:t>
            </w:r>
          </w:p>
          <w:p w14:paraId="405E182C" w14:textId="77777777" w:rsidR="00195EB9" w:rsidRPr="000C32CF" w:rsidRDefault="00195EB9" w:rsidP="006039FC">
            <w:pPr>
              <w:spacing w:before="0" w:after="0" w:line="240" w:lineRule="auto"/>
              <w:rPr>
                <w:i/>
                <w:iCs/>
              </w:rPr>
            </w:pPr>
            <w:r w:rsidRPr="000C32CF">
              <w:rPr>
                <w:i/>
                <w:iCs/>
              </w:rPr>
              <w:t xml:space="preserve">Question 2 (lower case): </w:t>
            </w:r>
          </w:p>
          <w:p w14:paraId="74D21EE2" w14:textId="77777777" w:rsidR="00195EB9" w:rsidRPr="000C32CF" w:rsidRDefault="00195EB9" w:rsidP="006039FC">
            <w:pPr>
              <w:spacing w:before="0" w:after="0" w:line="240" w:lineRule="auto"/>
              <w:rPr>
                <w:i/>
                <w:iCs/>
                <w:color w:val="A6A6A6" w:themeColor="background1" w:themeShade="A6"/>
              </w:rPr>
            </w:pPr>
            <w:r w:rsidRPr="000C32CF">
              <w:rPr>
                <w:i/>
                <w:iCs/>
                <w:color w:val="A6A6A6" w:themeColor="background1" w:themeShade="A6"/>
              </w:rPr>
              <w:t>“Can you tell me the name of this letter?</w:t>
            </w:r>
          </w:p>
          <w:p w14:paraId="3BF7A835" w14:textId="77777777" w:rsidR="00195EB9" w:rsidRPr="000C32CF" w:rsidRDefault="00195EB9" w:rsidP="006039FC">
            <w:pPr>
              <w:spacing w:before="0" w:after="0" w:line="240" w:lineRule="auto"/>
              <w:rPr>
                <w:i/>
                <w:iCs/>
                <w:color w:val="A6A6A6" w:themeColor="background1" w:themeShade="A6"/>
              </w:rPr>
            </w:pPr>
            <w:r w:rsidRPr="000C32CF">
              <w:rPr>
                <w:i/>
                <w:iCs/>
                <w:color w:val="A6A6A6" w:themeColor="background1" w:themeShade="A6"/>
              </w:rPr>
              <w:t>“Do you know what sound it makes?”</w:t>
            </w:r>
          </w:p>
        </w:tc>
      </w:tr>
      <w:tr w:rsidR="00195EB9" w:rsidRPr="000C32CF" w14:paraId="6BE10BA4" w14:textId="77777777" w:rsidTr="006039FC">
        <w:trPr>
          <w:trHeight w:val="842"/>
        </w:trPr>
        <w:tc>
          <w:tcPr>
            <w:tcW w:w="1135" w:type="dxa"/>
            <w:vMerge/>
            <w:shd w:val="clear" w:color="auto" w:fill="33C4DA"/>
          </w:tcPr>
          <w:p w14:paraId="4A58271E" w14:textId="77777777" w:rsidR="00195EB9" w:rsidRPr="000C32CF" w:rsidRDefault="00195EB9" w:rsidP="006039FC">
            <w:pPr>
              <w:rPr>
                <w:b/>
                <w:bCs/>
              </w:rPr>
            </w:pPr>
          </w:p>
        </w:tc>
        <w:tc>
          <w:tcPr>
            <w:tcW w:w="3260" w:type="dxa"/>
          </w:tcPr>
          <w:p w14:paraId="32E18516" w14:textId="77777777" w:rsidR="00195EB9" w:rsidRPr="000C32CF" w:rsidRDefault="00195EB9" w:rsidP="006039FC">
            <w:pPr>
              <w:spacing w:before="0" w:after="0" w:line="240" w:lineRule="auto"/>
              <w:contextualSpacing/>
            </w:pPr>
            <w:r w:rsidRPr="000C32CF">
              <w:rPr>
                <w:b/>
                <w:bCs/>
              </w:rPr>
              <w:t xml:space="preserve">WA1ELAP5 </w:t>
            </w:r>
            <w:r w:rsidRPr="000C32CF">
              <w:t>Spell one- and two-syllable words with common letter patterns</w:t>
            </w:r>
          </w:p>
        </w:tc>
        <w:tc>
          <w:tcPr>
            <w:tcW w:w="5811" w:type="dxa"/>
          </w:tcPr>
          <w:p w14:paraId="10BB7902" w14:textId="77777777" w:rsidR="00195EB9" w:rsidRPr="009E40CB" w:rsidRDefault="00195EB9" w:rsidP="006039FC">
            <w:pPr>
              <w:spacing w:before="0" w:after="0"/>
              <w:rPr>
                <w:b/>
                <w:bCs/>
              </w:rPr>
            </w:pPr>
            <w:r w:rsidRPr="009E40CB">
              <w:rPr>
                <w:b/>
                <w:bCs/>
              </w:rPr>
              <w:t>Writing Module 2: Task 1 The Lunch Boxes</w:t>
            </w:r>
          </w:p>
          <w:p w14:paraId="031DF74E"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4: </w:t>
            </w:r>
            <w:r w:rsidRPr="000C32CF">
              <w:rPr>
                <w:i/>
                <w:iCs/>
                <w:color w:val="A6A6A6" w:themeColor="background1" w:themeShade="A6"/>
              </w:rPr>
              <w:t xml:space="preserve">Text Structure </w:t>
            </w:r>
          </w:p>
          <w:p w14:paraId="2FA519F1" w14:textId="77777777" w:rsidR="00195EB9" w:rsidRPr="000C32CF" w:rsidRDefault="00195EB9" w:rsidP="006039FC">
            <w:pPr>
              <w:spacing w:before="0" w:after="0" w:line="240" w:lineRule="auto"/>
              <w:rPr>
                <w:i/>
                <w:iCs/>
              </w:rPr>
            </w:pPr>
            <w:r w:rsidRPr="000C32CF">
              <w:rPr>
                <w:i/>
                <w:iCs/>
              </w:rPr>
              <w:t xml:space="preserve">Criteria 9: </w:t>
            </w:r>
            <w:r w:rsidRPr="000C32CF">
              <w:rPr>
                <w:i/>
                <w:iCs/>
                <w:color w:val="A6A6A6" w:themeColor="background1" w:themeShade="A6"/>
              </w:rPr>
              <w:t>Spelling</w:t>
            </w:r>
          </w:p>
        </w:tc>
      </w:tr>
      <w:tr w:rsidR="00195EB9" w:rsidRPr="000C32CF" w14:paraId="3946101D" w14:textId="77777777" w:rsidTr="006039FC">
        <w:trPr>
          <w:trHeight w:val="548"/>
        </w:trPr>
        <w:tc>
          <w:tcPr>
            <w:tcW w:w="1135" w:type="dxa"/>
            <w:vMerge/>
            <w:shd w:val="clear" w:color="auto" w:fill="33C4DA"/>
          </w:tcPr>
          <w:p w14:paraId="3388824C" w14:textId="77777777" w:rsidR="00195EB9" w:rsidRPr="000C32CF" w:rsidRDefault="00195EB9" w:rsidP="006039FC">
            <w:pPr>
              <w:rPr>
                <w:b/>
                <w:bCs/>
              </w:rPr>
            </w:pPr>
          </w:p>
        </w:tc>
        <w:tc>
          <w:tcPr>
            <w:tcW w:w="3260" w:type="dxa"/>
          </w:tcPr>
          <w:p w14:paraId="16FB70DC" w14:textId="77777777" w:rsidR="00195EB9" w:rsidRPr="000C32CF" w:rsidRDefault="00195EB9" w:rsidP="006039FC">
            <w:pPr>
              <w:spacing w:before="0" w:after="0" w:line="240" w:lineRule="auto"/>
              <w:contextualSpacing/>
            </w:pPr>
            <w:r w:rsidRPr="000C32CF">
              <w:rPr>
                <w:b/>
                <w:bCs/>
              </w:rPr>
              <w:t>WA1ELAP6</w:t>
            </w:r>
            <w:r w:rsidRPr="000C32CF">
              <w:t xml:space="preserve"> Read and write and increasing number of high-frequency words</w:t>
            </w:r>
          </w:p>
        </w:tc>
        <w:tc>
          <w:tcPr>
            <w:tcW w:w="5811" w:type="dxa"/>
          </w:tcPr>
          <w:p w14:paraId="472553D4" w14:textId="77777777" w:rsidR="00195EB9" w:rsidRPr="009E40CB" w:rsidRDefault="00195EB9" w:rsidP="006039FC">
            <w:pPr>
              <w:spacing w:before="0" w:after="0"/>
              <w:rPr>
                <w:b/>
                <w:bCs/>
              </w:rPr>
            </w:pPr>
            <w:r w:rsidRPr="009E40CB">
              <w:rPr>
                <w:b/>
                <w:bCs/>
              </w:rPr>
              <w:t>Writing Module 2: Task 1 The Lunch Boxes</w:t>
            </w:r>
          </w:p>
          <w:p w14:paraId="7E0DD6C9" w14:textId="77777777" w:rsidR="00195EB9" w:rsidRPr="000C32CF" w:rsidRDefault="00195EB9" w:rsidP="006039FC">
            <w:pPr>
              <w:spacing w:before="0" w:after="0" w:line="240" w:lineRule="auto"/>
              <w:rPr>
                <w:i/>
                <w:iCs/>
              </w:rPr>
            </w:pPr>
            <w:r w:rsidRPr="000C32CF">
              <w:rPr>
                <w:i/>
                <w:iCs/>
              </w:rPr>
              <w:t xml:space="preserve">Criteria 9: </w:t>
            </w:r>
            <w:r w:rsidRPr="000C32CF">
              <w:rPr>
                <w:i/>
                <w:iCs/>
                <w:color w:val="A6A6A6" w:themeColor="background1" w:themeShade="A6"/>
              </w:rPr>
              <w:t>Spelling</w:t>
            </w:r>
          </w:p>
          <w:p w14:paraId="73F5D700" w14:textId="77777777" w:rsidR="00195EB9" w:rsidRPr="000C32CF" w:rsidRDefault="00195EB9" w:rsidP="006039FC">
            <w:pPr>
              <w:spacing w:before="0" w:after="0" w:line="240" w:lineRule="auto"/>
            </w:pPr>
          </w:p>
        </w:tc>
      </w:tr>
      <w:tr w:rsidR="00195EB9" w:rsidRPr="000C32CF" w14:paraId="26523DBF" w14:textId="77777777" w:rsidTr="006039FC">
        <w:trPr>
          <w:trHeight w:val="514"/>
        </w:trPr>
        <w:tc>
          <w:tcPr>
            <w:tcW w:w="1135" w:type="dxa"/>
            <w:vMerge/>
            <w:shd w:val="clear" w:color="auto" w:fill="33C4DA"/>
          </w:tcPr>
          <w:p w14:paraId="4FE4FEC7" w14:textId="77777777" w:rsidR="00195EB9" w:rsidRPr="000C32CF" w:rsidRDefault="00195EB9" w:rsidP="006039FC">
            <w:pPr>
              <w:rPr>
                <w:b/>
                <w:bCs/>
              </w:rPr>
            </w:pPr>
          </w:p>
        </w:tc>
        <w:tc>
          <w:tcPr>
            <w:tcW w:w="3260" w:type="dxa"/>
          </w:tcPr>
          <w:p w14:paraId="1F0EF4C2" w14:textId="77777777" w:rsidR="00195EB9" w:rsidRPr="000C32CF" w:rsidRDefault="00195EB9" w:rsidP="006039FC">
            <w:pPr>
              <w:spacing w:before="0" w:after="0" w:line="240" w:lineRule="auto"/>
              <w:contextualSpacing/>
            </w:pPr>
            <w:r w:rsidRPr="000C32CF">
              <w:rPr>
                <w:b/>
                <w:bCs/>
              </w:rPr>
              <w:t>WA1ELAP7</w:t>
            </w:r>
            <w:r w:rsidRPr="000C32CF">
              <w:t xml:space="preserve"> Recognise and know how to use grammatical morphemes to create word families</w:t>
            </w:r>
          </w:p>
        </w:tc>
        <w:tc>
          <w:tcPr>
            <w:tcW w:w="5811" w:type="dxa"/>
          </w:tcPr>
          <w:p w14:paraId="1BD06F80" w14:textId="77777777" w:rsidR="00195EB9" w:rsidRPr="000C32CF" w:rsidRDefault="00195EB9" w:rsidP="006039FC">
            <w:r w:rsidRPr="000C32CF">
              <w:rPr>
                <w:b/>
                <w:bCs/>
              </w:rPr>
              <w:t>Not assessed in the on-entry assessment</w:t>
            </w:r>
          </w:p>
        </w:tc>
      </w:tr>
    </w:tbl>
    <w:p w14:paraId="3C177D5D" w14:textId="77777777" w:rsidR="00195EB9" w:rsidRDefault="00195EB9" w:rsidP="00195EB9"/>
    <w:p w14:paraId="6C311C5E" w14:textId="77777777" w:rsidR="00195EB9" w:rsidRDefault="00195EB9" w:rsidP="00195EB9">
      <w:r>
        <w:br w:type="page"/>
      </w:r>
    </w:p>
    <w:tbl>
      <w:tblPr>
        <w:tblStyle w:val="TableGrid"/>
        <w:tblW w:w="10206" w:type="dxa"/>
        <w:tblInd w:w="-289" w:type="dxa"/>
        <w:tblLook w:val="04A0" w:firstRow="1" w:lastRow="0" w:firstColumn="1" w:lastColumn="0" w:noHBand="0" w:noVBand="1"/>
      </w:tblPr>
      <w:tblGrid>
        <w:gridCol w:w="1135"/>
        <w:gridCol w:w="3260"/>
        <w:gridCol w:w="5811"/>
      </w:tblGrid>
      <w:tr w:rsidR="00195EB9" w:rsidRPr="000C32CF" w14:paraId="1084930D" w14:textId="77777777" w:rsidTr="006039FC">
        <w:trPr>
          <w:cantSplit/>
          <w:trHeight w:val="449"/>
        </w:trPr>
        <w:tc>
          <w:tcPr>
            <w:tcW w:w="10206" w:type="dxa"/>
            <w:gridSpan w:val="3"/>
            <w:shd w:val="clear" w:color="auto" w:fill="33C4DA"/>
            <w:vAlign w:val="center"/>
          </w:tcPr>
          <w:p w14:paraId="331A3C35" w14:textId="77777777" w:rsidR="00195EB9" w:rsidRPr="00190389" w:rsidRDefault="00195EB9" w:rsidP="006039FC">
            <w:pPr>
              <w:jc w:val="center"/>
              <w:rPr>
                <w:b/>
                <w:bCs/>
                <w:sz w:val="22"/>
                <w:szCs w:val="22"/>
              </w:rPr>
            </w:pPr>
            <w:r w:rsidRPr="00190389">
              <w:rPr>
                <w:b/>
                <w:bCs/>
                <w:sz w:val="22"/>
                <w:szCs w:val="22"/>
              </w:rPr>
              <w:t>LITERATURE</w:t>
            </w:r>
          </w:p>
        </w:tc>
      </w:tr>
      <w:tr w:rsidR="00195EB9" w:rsidRPr="000C32CF" w14:paraId="3E70E35E" w14:textId="77777777" w:rsidTr="006039FC">
        <w:trPr>
          <w:cantSplit/>
          <w:trHeight w:val="1433"/>
        </w:trPr>
        <w:tc>
          <w:tcPr>
            <w:tcW w:w="1135" w:type="dxa"/>
            <w:shd w:val="clear" w:color="auto" w:fill="33C4DA"/>
            <w:textDirection w:val="btLr"/>
            <w:vAlign w:val="center"/>
          </w:tcPr>
          <w:p w14:paraId="490A0C60" w14:textId="77777777" w:rsidR="00195EB9" w:rsidRPr="000C32CF" w:rsidRDefault="00195EB9" w:rsidP="006039FC">
            <w:pPr>
              <w:ind w:left="113" w:right="113"/>
              <w:jc w:val="center"/>
              <w:rPr>
                <w:b/>
                <w:bCs/>
              </w:rPr>
            </w:pPr>
            <w:r w:rsidRPr="000C32CF">
              <w:rPr>
                <w:b/>
                <w:bCs/>
              </w:rPr>
              <w:t>Literature and contexts</w:t>
            </w:r>
          </w:p>
        </w:tc>
        <w:tc>
          <w:tcPr>
            <w:tcW w:w="3260" w:type="dxa"/>
          </w:tcPr>
          <w:p w14:paraId="218990A0" w14:textId="77777777" w:rsidR="00195EB9" w:rsidRPr="000C32CF" w:rsidRDefault="00195EB9" w:rsidP="006039FC">
            <w:pPr>
              <w:spacing w:before="0" w:after="0" w:line="240" w:lineRule="auto"/>
              <w:contextualSpacing/>
            </w:pPr>
            <w:r w:rsidRPr="000C32CF">
              <w:rPr>
                <w:b/>
                <w:bCs/>
              </w:rPr>
              <w:t>WA1ELICO1</w:t>
            </w:r>
            <w:r w:rsidRPr="000C32CF">
              <w:t xml:space="preserve"> Discuss how language and images are used to create characters, settings and events in literature by Aboriginal and Torres Strait Islander, wide-ranging Australian and world authors and illustrators</w:t>
            </w:r>
          </w:p>
        </w:tc>
        <w:tc>
          <w:tcPr>
            <w:tcW w:w="5811" w:type="dxa"/>
          </w:tcPr>
          <w:p w14:paraId="357E041F" w14:textId="77777777" w:rsidR="00195EB9" w:rsidRPr="000C32CF" w:rsidRDefault="00195EB9" w:rsidP="006039FC">
            <w:r w:rsidRPr="000C32CF">
              <w:rPr>
                <w:b/>
                <w:bCs/>
              </w:rPr>
              <w:t>Not assessed in the on-entry assessment</w:t>
            </w:r>
          </w:p>
        </w:tc>
      </w:tr>
      <w:tr w:rsidR="00195EB9" w:rsidRPr="000C32CF" w14:paraId="7D40795F" w14:textId="77777777" w:rsidTr="006039FC">
        <w:trPr>
          <w:cantSplit/>
          <w:trHeight w:val="1578"/>
        </w:trPr>
        <w:tc>
          <w:tcPr>
            <w:tcW w:w="1135" w:type="dxa"/>
            <w:shd w:val="clear" w:color="auto" w:fill="33C4DA"/>
            <w:textDirection w:val="btLr"/>
            <w:vAlign w:val="center"/>
          </w:tcPr>
          <w:p w14:paraId="0BCF5947" w14:textId="77777777" w:rsidR="00195EB9" w:rsidRPr="000C32CF" w:rsidRDefault="00195EB9" w:rsidP="006039FC">
            <w:pPr>
              <w:ind w:left="113" w:right="113"/>
              <w:jc w:val="center"/>
              <w:rPr>
                <w:b/>
                <w:bCs/>
              </w:rPr>
            </w:pPr>
            <w:r w:rsidRPr="000C32CF">
              <w:rPr>
                <w:b/>
                <w:bCs/>
              </w:rPr>
              <w:t>Engaging with and responding to literature</w:t>
            </w:r>
          </w:p>
        </w:tc>
        <w:tc>
          <w:tcPr>
            <w:tcW w:w="3260" w:type="dxa"/>
          </w:tcPr>
          <w:p w14:paraId="2CA0C140" w14:textId="77777777" w:rsidR="00195EB9" w:rsidRPr="000C32CF" w:rsidRDefault="00195EB9" w:rsidP="006039FC">
            <w:pPr>
              <w:spacing w:before="0" w:after="0" w:line="240" w:lineRule="auto"/>
              <w:contextualSpacing/>
            </w:pPr>
            <w:r w:rsidRPr="000C32CF">
              <w:rPr>
                <w:b/>
                <w:bCs/>
              </w:rPr>
              <w:t>WA1ELIEN1</w:t>
            </w:r>
            <w:r w:rsidRPr="000C32CF">
              <w:t xml:space="preserve"> Discuss literary texts and share responses by making connections with children’s own experiences</w:t>
            </w:r>
          </w:p>
        </w:tc>
        <w:tc>
          <w:tcPr>
            <w:tcW w:w="5811" w:type="dxa"/>
          </w:tcPr>
          <w:p w14:paraId="2E228087" w14:textId="77777777" w:rsidR="00195EB9" w:rsidRPr="009E40CB" w:rsidRDefault="00195EB9" w:rsidP="006039FC">
            <w:pPr>
              <w:spacing w:before="0" w:after="0"/>
              <w:rPr>
                <w:b/>
                <w:bCs/>
              </w:rPr>
            </w:pPr>
            <w:r w:rsidRPr="009E40CB">
              <w:rPr>
                <w:b/>
                <w:bCs/>
              </w:rPr>
              <w:t>Reading Module 2: Task 5 The Lunch Boxes</w:t>
            </w:r>
          </w:p>
          <w:p w14:paraId="7CA9916F"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2: </w:t>
            </w:r>
            <w:r w:rsidRPr="000C32CF">
              <w:rPr>
                <w:rFonts w:eastAsia="Aptos"/>
                <w:i/>
                <w:iCs/>
                <w:color w:val="A6A6A6" w:themeColor="background1" w:themeShade="A6"/>
              </w:rPr>
              <w:t>“What is mum going to do with</w:t>
            </w:r>
            <w:r>
              <w:rPr>
                <w:rFonts w:eastAsia="Aptos"/>
                <w:i/>
                <w:iCs/>
                <w:color w:val="A6A6A6" w:themeColor="background1" w:themeShade="A6"/>
              </w:rPr>
              <w:t xml:space="preserve"> the things </w:t>
            </w:r>
            <w:r w:rsidRPr="000C32CF">
              <w:rPr>
                <w:rFonts w:eastAsia="Aptos"/>
                <w:i/>
                <w:iCs/>
                <w:color w:val="A6A6A6" w:themeColor="background1" w:themeShade="A6"/>
              </w:rPr>
              <w:t>she is packing?”</w:t>
            </w:r>
          </w:p>
          <w:p w14:paraId="103D39BA"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3: </w:t>
            </w:r>
            <w:r w:rsidRPr="000C32CF">
              <w:rPr>
                <w:rFonts w:eastAsia="Aptos"/>
                <w:i/>
                <w:iCs/>
                <w:color w:val="A6A6A6" w:themeColor="background1" w:themeShade="A6"/>
              </w:rPr>
              <w:t>“How did mum get the fish?”</w:t>
            </w:r>
          </w:p>
          <w:p w14:paraId="17DC455A"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4: </w:t>
            </w:r>
            <w:r w:rsidRPr="000C32CF">
              <w:rPr>
                <w:rFonts w:eastAsia="Aptos"/>
                <w:i/>
                <w:iCs/>
                <w:color w:val="A6A6A6" w:themeColor="background1" w:themeShade="A6"/>
              </w:rPr>
              <w:t>“Why does Yanni say, Do you want some more?””</w:t>
            </w:r>
          </w:p>
          <w:p w14:paraId="785D4AAF"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5: </w:t>
            </w:r>
            <w:r w:rsidRPr="000C32CF">
              <w:rPr>
                <w:rFonts w:eastAsia="Aptos"/>
                <w:i/>
                <w:iCs/>
                <w:color w:val="A6A6A6" w:themeColor="background1" w:themeShade="A6"/>
              </w:rPr>
              <w:t>“What do these bubbles mean?”</w:t>
            </w:r>
          </w:p>
          <w:p w14:paraId="2E07163C"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6: </w:t>
            </w:r>
            <w:r w:rsidRPr="000C32CF">
              <w:rPr>
                <w:rFonts w:eastAsia="Aptos"/>
                <w:i/>
                <w:iCs/>
                <w:color w:val="A6A6A6" w:themeColor="background1" w:themeShade="A6"/>
              </w:rPr>
              <w:t>“Zach and his mum are playing a guessing game. What did Zach guess today?””</w:t>
            </w:r>
          </w:p>
          <w:p w14:paraId="60ECBC9C"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7: </w:t>
            </w:r>
            <w:r w:rsidRPr="000C32CF">
              <w:rPr>
                <w:rFonts w:eastAsia="Aptos"/>
                <w:i/>
                <w:iCs/>
                <w:color w:val="A6A6A6" w:themeColor="background1" w:themeShade="A6"/>
              </w:rPr>
              <w:t>“Zach is going into his school. Why are the cats following Zach?”</w:t>
            </w:r>
          </w:p>
          <w:p w14:paraId="750C8B14"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8: </w:t>
            </w:r>
            <w:r w:rsidRPr="000C32CF">
              <w:rPr>
                <w:rFonts w:eastAsia="Aptos"/>
                <w:i/>
                <w:iCs/>
                <w:color w:val="A6A6A6" w:themeColor="background1" w:themeShade="A6"/>
              </w:rPr>
              <w:t>“Why does mum look surprised?”</w:t>
            </w:r>
          </w:p>
        </w:tc>
      </w:tr>
      <w:tr w:rsidR="00195EB9" w:rsidRPr="000C32CF" w14:paraId="6B81D096" w14:textId="77777777" w:rsidTr="006039FC">
        <w:trPr>
          <w:cantSplit/>
          <w:trHeight w:val="553"/>
        </w:trPr>
        <w:tc>
          <w:tcPr>
            <w:tcW w:w="1135" w:type="dxa"/>
            <w:vMerge w:val="restart"/>
            <w:shd w:val="clear" w:color="auto" w:fill="33C4DA"/>
            <w:textDirection w:val="btLr"/>
            <w:vAlign w:val="center"/>
          </w:tcPr>
          <w:p w14:paraId="2D7D1C23" w14:textId="77777777" w:rsidR="00195EB9" w:rsidRPr="000C32CF" w:rsidRDefault="00195EB9" w:rsidP="006039FC">
            <w:pPr>
              <w:ind w:left="113" w:right="113"/>
              <w:jc w:val="center"/>
              <w:rPr>
                <w:b/>
                <w:bCs/>
              </w:rPr>
            </w:pPr>
            <w:r w:rsidRPr="000C32CF">
              <w:rPr>
                <w:b/>
                <w:bCs/>
              </w:rPr>
              <w:t>Examining literature</w:t>
            </w:r>
          </w:p>
        </w:tc>
        <w:tc>
          <w:tcPr>
            <w:tcW w:w="3260" w:type="dxa"/>
          </w:tcPr>
          <w:p w14:paraId="33AD3079" w14:textId="77777777" w:rsidR="00195EB9" w:rsidRPr="000C32CF" w:rsidRDefault="00195EB9" w:rsidP="006039FC">
            <w:pPr>
              <w:spacing w:before="0" w:after="0" w:line="240" w:lineRule="auto"/>
              <w:contextualSpacing/>
            </w:pPr>
            <w:r w:rsidRPr="000C32CF">
              <w:rPr>
                <w:b/>
                <w:bCs/>
              </w:rPr>
              <w:t>WA1ELIEX1</w:t>
            </w:r>
            <w:r w:rsidRPr="000C32CF">
              <w:t xml:space="preserve"> Discuss plot, character and setting in stories</w:t>
            </w:r>
          </w:p>
        </w:tc>
        <w:tc>
          <w:tcPr>
            <w:tcW w:w="5811" w:type="dxa"/>
          </w:tcPr>
          <w:p w14:paraId="16296FEC" w14:textId="77777777" w:rsidR="00195EB9" w:rsidRPr="009E40CB" w:rsidRDefault="00195EB9" w:rsidP="006039FC">
            <w:pPr>
              <w:spacing w:before="0" w:after="0"/>
              <w:rPr>
                <w:b/>
                <w:bCs/>
              </w:rPr>
            </w:pPr>
            <w:r w:rsidRPr="009E40CB">
              <w:rPr>
                <w:b/>
                <w:bCs/>
              </w:rPr>
              <w:t>Reading Module 2: Task 4 The Beach Ball</w:t>
            </w:r>
          </w:p>
          <w:p w14:paraId="4EB75BAB"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“What do you think the book will be about?”</w:t>
            </w:r>
          </w:p>
          <w:p w14:paraId="6B448C08" w14:textId="77777777" w:rsidR="00195EB9" w:rsidRPr="009E40CB" w:rsidRDefault="00195EB9" w:rsidP="006039FC">
            <w:pPr>
              <w:spacing w:before="0" w:after="0"/>
              <w:rPr>
                <w:b/>
                <w:bCs/>
              </w:rPr>
            </w:pPr>
            <w:r w:rsidRPr="009E40CB">
              <w:rPr>
                <w:b/>
                <w:bCs/>
              </w:rPr>
              <w:t>Reading Module 2: Task 5 The Lunch Boxes</w:t>
            </w:r>
          </w:p>
          <w:p w14:paraId="3FBCF1BD"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“Now I want you to retell the story in your own words.”</w:t>
            </w:r>
          </w:p>
          <w:p w14:paraId="4E92A99D"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2: </w:t>
            </w:r>
            <w:r w:rsidRPr="000C32CF">
              <w:rPr>
                <w:rFonts w:eastAsia="Aptos"/>
                <w:i/>
                <w:iCs/>
                <w:color w:val="A6A6A6" w:themeColor="background1" w:themeShade="A6"/>
              </w:rPr>
              <w:t>“What is mum going to do with the things she is packing?”</w:t>
            </w:r>
          </w:p>
        </w:tc>
      </w:tr>
      <w:tr w:rsidR="00195EB9" w:rsidRPr="000C32CF" w14:paraId="6A059219" w14:textId="77777777" w:rsidTr="006039FC">
        <w:trPr>
          <w:cantSplit/>
          <w:trHeight w:val="546"/>
        </w:trPr>
        <w:tc>
          <w:tcPr>
            <w:tcW w:w="1135" w:type="dxa"/>
            <w:vMerge/>
            <w:shd w:val="clear" w:color="auto" w:fill="33C4DA"/>
            <w:textDirection w:val="btLr"/>
            <w:vAlign w:val="center"/>
          </w:tcPr>
          <w:p w14:paraId="6E2C018D" w14:textId="77777777" w:rsidR="00195EB9" w:rsidRPr="000C32CF" w:rsidRDefault="00195EB9" w:rsidP="006039FC">
            <w:pPr>
              <w:ind w:left="113" w:right="113"/>
              <w:rPr>
                <w:b/>
                <w:bCs/>
              </w:rPr>
            </w:pPr>
          </w:p>
        </w:tc>
        <w:tc>
          <w:tcPr>
            <w:tcW w:w="3260" w:type="dxa"/>
          </w:tcPr>
          <w:p w14:paraId="29447031" w14:textId="77777777" w:rsidR="00195EB9" w:rsidRPr="000C32CF" w:rsidRDefault="00195EB9" w:rsidP="006039FC">
            <w:pPr>
              <w:spacing w:before="0" w:after="0" w:line="240" w:lineRule="auto"/>
              <w:contextualSpacing/>
            </w:pPr>
            <w:r w:rsidRPr="000C32CF">
              <w:rPr>
                <w:b/>
                <w:bCs/>
              </w:rPr>
              <w:t>WA1ELIEX2</w:t>
            </w:r>
            <w:r w:rsidRPr="000C32CF">
              <w:t xml:space="preserve"> Listen to, discuss and perform literary texts, including stories, poems, chants, rhymes and songs, and imitate and invent sound patterns, including alliteration and rhyme</w:t>
            </w:r>
          </w:p>
        </w:tc>
        <w:tc>
          <w:tcPr>
            <w:tcW w:w="5811" w:type="dxa"/>
          </w:tcPr>
          <w:p w14:paraId="4190C5EB" w14:textId="77777777" w:rsidR="00195EB9" w:rsidRPr="000C32CF" w:rsidRDefault="00195EB9" w:rsidP="006039FC">
            <w:r w:rsidRPr="000C32CF">
              <w:rPr>
                <w:b/>
                <w:bCs/>
              </w:rPr>
              <w:t>Not assessed in the on-entry assessment</w:t>
            </w:r>
          </w:p>
        </w:tc>
      </w:tr>
      <w:tr w:rsidR="00195EB9" w:rsidRPr="000C32CF" w14:paraId="1064FEB8" w14:textId="77777777" w:rsidTr="006039FC">
        <w:trPr>
          <w:cantSplit/>
          <w:trHeight w:val="1317"/>
        </w:trPr>
        <w:tc>
          <w:tcPr>
            <w:tcW w:w="1135" w:type="dxa"/>
            <w:shd w:val="clear" w:color="auto" w:fill="33C4DA"/>
            <w:textDirection w:val="btLr"/>
            <w:vAlign w:val="center"/>
          </w:tcPr>
          <w:p w14:paraId="72C2BF17" w14:textId="77777777" w:rsidR="00195EB9" w:rsidRPr="000C32CF" w:rsidRDefault="00195EB9" w:rsidP="006039FC">
            <w:pPr>
              <w:ind w:left="113" w:right="113"/>
              <w:jc w:val="center"/>
              <w:rPr>
                <w:b/>
                <w:bCs/>
              </w:rPr>
            </w:pPr>
            <w:r w:rsidRPr="000C32CF">
              <w:rPr>
                <w:b/>
                <w:bCs/>
              </w:rPr>
              <w:t>Creating literature</w:t>
            </w:r>
          </w:p>
        </w:tc>
        <w:tc>
          <w:tcPr>
            <w:tcW w:w="3260" w:type="dxa"/>
          </w:tcPr>
          <w:p w14:paraId="3429D8C8" w14:textId="77777777" w:rsidR="00195EB9" w:rsidRPr="000C32CF" w:rsidRDefault="00195EB9" w:rsidP="006039FC">
            <w:pPr>
              <w:spacing w:before="0" w:after="0" w:line="240" w:lineRule="auto"/>
              <w:contextualSpacing/>
            </w:pPr>
            <w:r w:rsidRPr="000C32CF">
              <w:rPr>
                <w:b/>
                <w:bCs/>
              </w:rPr>
              <w:t>WA1ELICR1</w:t>
            </w:r>
            <w:r w:rsidRPr="000C32CF">
              <w:t xml:space="preserve"> Retell or adapt a story using plot and characters, language features, including vocabulary, and structure of a familiar text through spoken texts, role-play, writing, drawing or digital tools</w:t>
            </w:r>
          </w:p>
        </w:tc>
        <w:tc>
          <w:tcPr>
            <w:tcW w:w="5811" w:type="dxa"/>
          </w:tcPr>
          <w:p w14:paraId="446E3B36" w14:textId="77777777" w:rsidR="00195EB9" w:rsidRPr="009E40CB" w:rsidRDefault="00195EB9" w:rsidP="006039FC">
            <w:pPr>
              <w:spacing w:before="0" w:after="0"/>
              <w:rPr>
                <w:rFonts w:eastAsia="Aptos"/>
                <w:b/>
                <w:bCs/>
              </w:rPr>
            </w:pPr>
            <w:r w:rsidRPr="009E40CB">
              <w:rPr>
                <w:rFonts w:eastAsia="Aptos"/>
                <w:b/>
                <w:bCs/>
              </w:rPr>
              <w:t xml:space="preserve">Reading </w:t>
            </w:r>
            <w:r w:rsidRPr="009E40CB">
              <w:rPr>
                <w:b/>
                <w:bCs/>
              </w:rPr>
              <w:t xml:space="preserve">Module 2: </w:t>
            </w:r>
            <w:r w:rsidRPr="009E40CB">
              <w:rPr>
                <w:rFonts w:eastAsia="Aptos"/>
                <w:b/>
                <w:bCs/>
              </w:rPr>
              <w:t>Task 5 The Lunch Boxes</w:t>
            </w:r>
          </w:p>
          <w:p w14:paraId="53E25631"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“Now I want you to retell the story in your own words.”</w:t>
            </w:r>
          </w:p>
          <w:p w14:paraId="2D116BE5" w14:textId="77777777" w:rsidR="00195EB9" w:rsidRPr="000C32CF" w:rsidRDefault="00195EB9" w:rsidP="006039FC">
            <w:pPr>
              <w:spacing w:before="0" w:after="0"/>
            </w:pPr>
            <w:r w:rsidRPr="000C32CF">
              <w:rPr>
                <w:rFonts w:eastAsia="Aptos"/>
                <w:i/>
                <w:iCs/>
              </w:rPr>
              <w:t xml:space="preserve">Question 2: </w:t>
            </w:r>
            <w:r w:rsidRPr="000C32CF">
              <w:rPr>
                <w:rFonts w:eastAsia="Aptos"/>
                <w:i/>
                <w:iCs/>
                <w:color w:val="A6A6A6" w:themeColor="background1" w:themeShade="A6"/>
              </w:rPr>
              <w:t>“What is mum going to do with the things she is packing?”</w:t>
            </w:r>
          </w:p>
        </w:tc>
      </w:tr>
    </w:tbl>
    <w:p w14:paraId="0D8C9A1C" w14:textId="77777777" w:rsidR="00195EB9" w:rsidRDefault="00195EB9" w:rsidP="00195EB9"/>
    <w:p w14:paraId="6600DFAA" w14:textId="77777777" w:rsidR="00195EB9" w:rsidRDefault="00195EB9" w:rsidP="00195EB9">
      <w:r>
        <w:br w:type="page"/>
      </w:r>
    </w:p>
    <w:tbl>
      <w:tblPr>
        <w:tblStyle w:val="TableGrid"/>
        <w:tblW w:w="10206" w:type="dxa"/>
        <w:tblInd w:w="-289" w:type="dxa"/>
        <w:tblLook w:val="04A0" w:firstRow="1" w:lastRow="0" w:firstColumn="1" w:lastColumn="0" w:noHBand="0" w:noVBand="1"/>
      </w:tblPr>
      <w:tblGrid>
        <w:gridCol w:w="1135"/>
        <w:gridCol w:w="3827"/>
        <w:gridCol w:w="5244"/>
      </w:tblGrid>
      <w:tr w:rsidR="00195EB9" w:rsidRPr="000C32CF" w14:paraId="45FBAE83" w14:textId="77777777" w:rsidTr="006039FC">
        <w:trPr>
          <w:cantSplit/>
          <w:trHeight w:val="274"/>
        </w:trPr>
        <w:tc>
          <w:tcPr>
            <w:tcW w:w="10206" w:type="dxa"/>
            <w:gridSpan w:val="3"/>
            <w:tcBorders>
              <w:top w:val="single" w:sz="4" w:space="0" w:color="auto"/>
            </w:tcBorders>
            <w:shd w:val="clear" w:color="auto" w:fill="33C4DA"/>
            <w:vAlign w:val="center"/>
          </w:tcPr>
          <w:p w14:paraId="4A915F23" w14:textId="77777777" w:rsidR="00195EB9" w:rsidRPr="009E40CB" w:rsidRDefault="00195EB9" w:rsidP="006039FC">
            <w:pPr>
              <w:spacing w:before="0" w:after="0"/>
              <w:jc w:val="center"/>
              <w:rPr>
                <w:b/>
                <w:bCs/>
                <w:sz w:val="22"/>
                <w:szCs w:val="22"/>
              </w:rPr>
            </w:pPr>
            <w:r w:rsidRPr="009E40CB">
              <w:rPr>
                <w:b/>
                <w:bCs/>
                <w:sz w:val="22"/>
                <w:szCs w:val="22"/>
              </w:rPr>
              <w:t xml:space="preserve">LITERACY </w:t>
            </w:r>
          </w:p>
        </w:tc>
      </w:tr>
      <w:tr w:rsidR="00195EB9" w:rsidRPr="000C32CF" w14:paraId="431B5ECC" w14:textId="77777777" w:rsidTr="006039FC">
        <w:trPr>
          <w:cantSplit/>
          <w:trHeight w:val="980"/>
        </w:trPr>
        <w:tc>
          <w:tcPr>
            <w:tcW w:w="1135" w:type="dxa"/>
            <w:shd w:val="clear" w:color="auto" w:fill="33C4DA"/>
            <w:textDirection w:val="btLr"/>
            <w:vAlign w:val="center"/>
          </w:tcPr>
          <w:p w14:paraId="6362A789" w14:textId="77777777" w:rsidR="00195EB9" w:rsidRPr="000C32CF" w:rsidRDefault="00195EB9" w:rsidP="006039FC">
            <w:pPr>
              <w:ind w:left="113" w:right="113"/>
              <w:jc w:val="center"/>
              <w:rPr>
                <w:b/>
                <w:bCs/>
              </w:rPr>
            </w:pPr>
            <w:r w:rsidRPr="000C32CF">
              <w:rPr>
                <w:b/>
                <w:bCs/>
              </w:rPr>
              <w:t>Texts in context</w:t>
            </w:r>
          </w:p>
        </w:tc>
        <w:tc>
          <w:tcPr>
            <w:tcW w:w="3827" w:type="dxa"/>
          </w:tcPr>
          <w:p w14:paraId="5AC22BB4" w14:textId="77777777" w:rsidR="00195EB9" w:rsidRPr="000C32CF" w:rsidRDefault="00195EB9" w:rsidP="006039FC">
            <w:pPr>
              <w:spacing w:before="0" w:after="0" w:line="240" w:lineRule="auto"/>
              <w:contextualSpacing/>
            </w:pPr>
            <w:r w:rsidRPr="000C32CF">
              <w:rPr>
                <w:b/>
                <w:bCs/>
              </w:rPr>
              <w:t xml:space="preserve">WA1ELYT1 </w:t>
            </w:r>
            <w:r w:rsidRPr="000C32CF">
              <w:t>Discuss different texts and identify some features that indicate their purposes</w:t>
            </w:r>
          </w:p>
        </w:tc>
        <w:tc>
          <w:tcPr>
            <w:tcW w:w="5244" w:type="dxa"/>
          </w:tcPr>
          <w:p w14:paraId="661378AC" w14:textId="77777777" w:rsidR="00195EB9" w:rsidRPr="009E40CB" w:rsidRDefault="00195EB9" w:rsidP="006039FC">
            <w:pPr>
              <w:spacing w:before="0" w:after="0"/>
              <w:rPr>
                <w:rFonts w:eastAsia="Aptos"/>
                <w:b/>
                <w:bCs/>
              </w:rPr>
            </w:pPr>
            <w:r w:rsidRPr="009E40CB">
              <w:rPr>
                <w:rFonts w:eastAsia="Aptos"/>
                <w:b/>
                <w:bCs/>
              </w:rPr>
              <w:t xml:space="preserve">Reading </w:t>
            </w:r>
            <w:r w:rsidRPr="009E40CB">
              <w:rPr>
                <w:b/>
                <w:bCs/>
              </w:rPr>
              <w:t xml:space="preserve">Module 2: </w:t>
            </w:r>
            <w:r w:rsidRPr="009E40CB">
              <w:rPr>
                <w:rFonts w:eastAsia="Aptos"/>
                <w:b/>
                <w:bCs/>
              </w:rPr>
              <w:t>Task 4 The Beach Ball</w:t>
            </w:r>
          </w:p>
          <w:p w14:paraId="140947FD" w14:textId="77777777" w:rsidR="00195EB9" w:rsidRPr="0059088B" w:rsidRDefault="00195EB9" w:rsidP="006039FC">
            <w:pPr>
              <w:spacing w:before="0" w:after="0"/>
              <w:rPr>
                <w:rFonts w:eastAsia="Aptos"/>
                <w:i/>
                <w:iCs/>
                <w:color w:val="A6A6A6" w:themeColor="background1" w:themeShade="A6"/>
              </w:rPr>
            </w:pPr>
            <w:r w:rsidRPr="000C32CF">
              <w:rPr>
                <w:rFonts w:eastAsia="Aptos"/>
                <w:i/>
                <w:iCs/>
              </w:rPr>
              <w:t xml:space="preserve">Question 9: </w:t>
            </w:r>
            <w:r w:rsidRPr="000C32CF">
              <w:rPr>
                <w:rFonts w:eastAsia="Aptos"/>
                <w:i/>
                <w:iCs/>
                <w:color w:val="A6A6A6" w:themeColor="background1" w:themeShade="A6"/>
              </w:rPr>
              <w:t>“What do you think this tells us?” (checklist)</w:t>
            </w:r>
          </w:p>
        </w:tc>
      </w:tr>
      <w:tr w:rsidR="00195EB9" w:rsidRPr="000C32CF" w14:paraId="1DCF145A" w14:textId="77777777" w:rsidTr="006039FC">
        <w:trPr>
          <w:cantSplit/>
          <w:trHeight w:val="1403"/>
        </w:trPr>
        <w:tc>
          <w:tcPr>
            <w:tcW w:w="1135" w:type="dxa"/>
            <w:shd w:val="clear" w:color="auto" w:fill="33C4DA"/>
            <w:textDirection w:val="btLr"/>
            <w:vAlign w:val="center"/>
          </w:tcPr>
          <w:p w14:paraId="0C108032" w14:textId="77777777" w:rsidR="00195EB9" w:rsidRPr="000C32CF" w:rsidRDefault="00195EB9" w:rsidP="006039FC">
            <w:pPr>
              <w:ind w:left="113" w:right="113"/>
              <w:jc w:val="center"/>
              <w:rPr>
                <w:b/>
                <w:bCs/>
              </w:rPr>
            </w:pPr>
            <w:r w:rsidRPr="000C32CF">
              <w:rPr>
                <w:b/>
                <w:bCs/>
              </w:rPr>
              <w:t>Interacting with others</w:t>
            </w:r>
          </w:p>
        </w:tc>
        <w:tc>
          <w:tcPr>
            <w:tcW w:w="3827" w:type="dxa"/>
          </w:tcPr>
          <w:p w14:paraId="7012A799" w14:textId="77777777" w:rsidR="00195EB9" w:rsidRPr="000C32CF" w:rsidRDefault="00195EB9" w:rsidP="006039FC">
            <w:pPr>
              <w:spacing w:before="0" w:after="0" w:line="240" w:lineRule="auto"/>
              <w:contextualSpacing/>
            </w:pPr>
            <w:r w:rsidRPr="000C32CF">
              <w:rPr>
                <w:b/>
                <w:bCs/>
              </w:rPr>
              <w:t xml:space="preserve">WA1ELYI1 </w:t>
            </w:r>
            <w:r w:rsidRPr="000C32CF">
              <w:t>Use interaction skills, including turn taking, speaking clearly, using active listening behaviours and responding to the contributions of others, and contributing ideas and questions</w:t>
            </w:r>
          </w:p>
        </w:tc>
        <w:tc>
          <w:tcPr>
            <w:tcW w:w="5244" w:type="dxa"/>
          </w:tcPr>
          <w:p w14:paraId="16B48395" w14:textId="77777777" w:rsidR="00195EB9" w:rsidRPr="00190389" w:rsidRDefault="00195EB9" w:rsidP="006039FC">
            <w:pPr>
              <w:spacing w:before="0" w:after="0"/>
              <w:rPr>
                <w:b/>
                <w:bCs/>
              </w:rPr>
            </w:pPr>
            <w:r w:rsidRPr="00190389">
              <w:rPr>
                <w:b/>
                <w:bCs/>
              </w:rPr>
              <w:t>SPL Module 2: Task 1 Oral language</w:t>
            </w:r>
          </w:p>
          <w:p w14:paraId="2628AD4B" w14:textId="77777777" w:rsidR="00195EB9" w:rsidRPr="000C32CF" w:rsidRDefault="00195EB9" w:rsidP="006039FC">
            <w:pPr>
              <w:spacing w:before="0" w:after="0" w:line="240" w:lineRule="auto"/>
              <w:rPr>
                <w:i/>
                <w:iCs/>
              </w:rPr>
            </w:pPr>
            <w:r w:rsidRPr="000C32CF">
              <w:rPr>
                <w:i/>
                <w:iCs/>
              </w:rPr>
              <w:t>Criteria 1: Participation and Engagement</w:t>
            </w:r>
          </w:p>
          <w:p w14:paraId="018CD8A3" w14:textId="77777777" w:rsidR="00195EB9" w:rsidRPr="000C32CF" w:rsidRDefault="00195EB9" w:rsidP="006039FC">
            <w:pPr>
              <w:spacing w:before="0" w:after="0" w:line="240" w:lineRule="auto"/>
              <w:rPr>
                <w:i/>
                <w:iCs/>
              </w:rPr>
            </w:pPr>
            <w:r w:rsidRPr="000C32CF">
              <w:rPr>
                <w:i/>
                <w:iCs/>
              </w:rPr>
              <w:t>Criteria 2: Voice</w:t>
            </w:r>
          </w:p>
          <w:p w14:paraId="135F9625" w14:textId="77777777" w:rsidR="00195EB9" w:rsidRPr="000C32CF" w:rsidRDefault="00195EB9" w:rsidP="006039FC">
            <w:pPr>
              <w:spacing w:before="0" w:after="0" w:line="240" w:lineRule="auto"/>
              <w:rPr>
                <w:i/>
                <w:iCs/>
              </w:rPr>
            </w:pPr>
            <w:r w:rsidRPr="000C32CF">
              <w:rPr>
                <w:i/>
                <w:iCs/>
              </w:rPr>
              <w:t>Criteria 3: Coherence</w:t>
            </w:r>
          </w:p>
          <w:p w14:paraId="550FD45F" w14:textId="77777777" w:rsidR="00195EB9" w:rsidRPr="000C32CF" w:rsidRDefault="00195EB9" w:rsidP="006039FC">
            <w:pPr>
              <w:spacing w:before="0" w:after="0" w:line="240" w:lineRule="auto"/>
              <w:rPr>
                <w:i/>
                <w:iCs/>
              </w:rPr>
            </w:pPr>
            <w:r w:rsidRPr="000C32CF">
              <w:rPr>
                <w:i/>
                <w:iCs/>
              </w:rPr>
              <w:t>Criteria 4:</w:t>
            </w:r>
            <w:r w:rsidRPr="000C32CF">
              <w:rPr>
                <w:b/>
                <w:bCs/>
                <w:i/>
                <w:iCs/>
              </w:rPr>
              <w:t xml:space="preserve"> </w:t>
            </w:r>
            <w:r w:rsidRPr="000C32CF">
              <w:rPr>
                <w:i/>
                <w:iCs/>
              </w:rPr>
              <w:t xml:space="preserve">Vocabulary </w:t>
            </w:r>
          </w:p>
          <w:p w14:paraId="5B531810" w14:textId="77777777" w:rsidR="00195EB9" w:rsidRPr="000E5CDE" w:rsidRDefault="00195EB9" w:rsidP="006039FC">
            <w:pPr>
              <w:spacing w:before="0" w:after="0" w:line="240" w:lineRule="auto"/>
              <w:rPr>
                <w:i/>
                <w:iCs/>
              </w:rPr>
            </w:pPr>
            <w:r w:rsidRPr="000C32CF">
              <w:rPr>
                <w:i/>
                <w:iCs/>
              </w:rPr>
              <w:t>Criteria 5:</w:t>
            </w:r>
            <w:r w:rsidRPr="000C32CF">
              <w:rPr>
                <w:b/>
                <w:bCs/>
                <w:i/>
                <w:iCs/>
              </w:rPr>
              <w:t xml:space="preserve"> </w:t>
            </w:r>
            <w:r w:rsidRPr="000C32CF">
              <w:rPr>
                <w:i/>
                <w:iCs/>
              </w:rPr>
              <w:t>Listening</w:t>
            </w:r>
          </w:p>
        </w:tc>
      </w:tr>
      <w:tr w:rsidR="00195EB9" w:rsidRPr="000C32CF" w14:paraId="16F2E55E" w14:textId="77777777" w:rsidTr="006039FC">
        <w:trPr>
          <w:cantSplit/>
          <w:trHeight w:val="626"/>
        </w:trPr>
        <w:tc>
          <w:tcPr>
            <w:tcW w:w="1135" w:type="dxa"/>
            <w:vMerge w:val="restart"/>
            <w:shd w:val="clear" w:color="auto" w:fill="33C4DA"/>
            <w:textDirection w:val="btLr"/>
            <w:vAlign w:val="center"/>
          </w:tcPr>
          <w:p w14:paraId="2C4C81CF" w14:textId="77777777" w:rsidR="00195EB9" w:rsidRPr="000C32CF" w:rsidRDefault="00195EB9" w:rsidP="006039FC">
            <w:pPr>
              <w:ind w:left="113" w:right="113"/>
              <w:jc w:val="center"/>
              <w:rPr>
                <w:b/>
                <w:bCs/>
              </w:rPr>
            </w:pPr>
            <w:r w:rsidRPr="000C32CF">
              <w:rPr>
                <w:b/>
                <w:bCs/>
              </w:rPr>
              <w:t>Analysing, interpreting, and evaluating</w:t>
            </w:r>
          </w:p>
        </w:tc>
        <w:tc>
          <w:tcPr>
            <w:tcW w:w="3827" w:type="dxa"/>
          </w:tcPr>
          <w:p w14:paraId="0E1CB61F" w14:textId="77777777" w:rsidR="00195EB9" w:rsidRPr="000C32CF" w:rsidRDefault="00195EB9" w:rsidP="006039FC">
            <w:pPr>
              <w:spacing w:before="0" w:after="0" w:line="240" w:lineRule="auto"/>
              <w:contextualSpacing/>
            </w:pPr>
            <w:r w:rsidRPr="000C32CF">
              <w:rPr>
                <w:b/>
                <w:bCs/>
              </w:rPr>
              <w:t>WA1ELYA1</w:t>
            </w:r>
            <w:r w:rsidRPr="000C32CF">
              <w:t xml:space="preserve"> Describe some similarities and differences between imaginative, informative and persuasive texts</w:t>
            </w:r>
          </w:p>
        </w:tc>
        <w:tc>
          <w:tcPr>
            <w:tcW w:w="5244" w:type="dxa"/>
          </w:tcPr>
          <w:p w14:paraId="7E838785" w14:textId="77777777" w:rsidR="00195EB9" w:rsidRPr="000C32CF" w:rsidRDefault="00195EB9" w:rsidP="006039FC">
            <w:r w:rsidRPr="000C32CF">
              <w:rPr>
                <w:b/>
                <w:bCs/>
              </w:rPr>
              <w:t>Not assessed in the on-entry assessment</w:t>
            </w:r>
          </w:p>
        </w:tc>
      </w:tr>
      <w:tr w:rsidR="00195EB9" w:rsidRPr="000C32CF" w14:paraId="46ED511D" w14:textId="77777777" w:rsidTr="006039FC">
        <w:trPr>
          <w:cantSplit/>
          <w:trHeight w:val="1134"/>
        </w:trPr>
        <w:tc>
          <w:tcPr>
            <w:tcW w:w="1135" w:type="dxa"/>
            <w:vMerge/>
            <w:shd w:val="clear" w:color="auto" w:fill="33C4DA"/>
            <w:textDirection w:val="btLr"/>
          </w:tcPr>
          <w:p w14:paraId="7F55F7EC" w14:textId="77777777" w:rsidR="00195EB9" w:rsidRPr="000C32CF" w:rsidRDefault="00195EB9" w:rsidP="006039FC">
            <w:pPr>
              <w:ind w:left="113" w:right="113"/>
              <w:rPr>
                <w:i/>
                <w:iCs/>
              </w:rPr>
            </w:pPr>
          </w:p>
        </w:tc>
        <w:tc>
          <w:tcPr>
            <w:tcW w:w="3827" w:type="dxa"/>
          </w:tcPr>
          <w:p w14:paraId="20152274" w14:textId="77777777" w:rsidR="00195EB9" w:rsidRPr="000C32CF" w:rsidRDefault="00195EB9" w:rsidP="006039FC">
            <w:pPr>
              <w:spacing w:before="0" w:after="0" w:line="240" w:lineRule="auto"/>
              <w:contextualSpacing/>
            </w:pPr>
            <w:r w:rsidRPr="000C32CF">
              <w:rPr>
                <w:b/>
                <w:bCs/>
              </w:rPr>
              <w:t>WA1ELYA2</w:t>
            </w:r>
            <w:r w:rsidRPr="000C32CF">
              <w:t xml:space="preserve"> Read decodable and authentic texts using developing phonic and word knowledge, phrasing and fluency, and monitor meaning using context and grammatical knowledge</w:t>
            </w:r>
          </w:p>
        </w:tc>
        <w:tc>
          <w:tcPr>
            <w:tcW w:w="5244" w:type="dxa"/>
          </w:tcPr>
          <w:p w14:paraId="65D79095" w14:textId="77777777" w:rsidR="00195EB9" w:rsidRPr="000E5CDE" w:rsidRDefault="00195EB9" w:rsidP="006039FC">
            <w:pPr>
              <w:spacing w:before="0" w:after="0"/>
              <w:rPr>
                <w:rFonts w:eastAsia="Aptos"/>
                <w:b/>
                <w:bCs/>
              </w:rPr>
            </w:pPr>
            <w:r w:rsidRPr="000E5CDE">
              <w:rPr>
                <w:rFonts w:eastAsia="Aptos"/>
                <w:b/>
                <w:bCs/>
              </w:rPr>
              <w:t>Reading Module 2: Task 4 The Beach Ball</w:t>
            </w:r>
          </w:p>
          <w:p w14:paraId="19D2992B"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2: </w:t>
            </w:r>
            <w:r w:rsidRPr="000C32CF">
              <w:rPr>
                <w:rFonts w:eastAsia="Aptos"/>
                <w:i/>
                <w:iCs/>
                <w:color w:val="A6A6A6" w:themeColor="background1" w:themeShade="A6"/>
              </w:rPr>
              <w:t>“I’d like you to read the title of the book to me.”</w:t>
            </w:r>
          </w:p>
          <w:p w14:paraId="3F4AD5D2"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3: </w:t>
            </w:r>
            <w:r w:rsidRPr="000C32CF">
              <w:rPr>
                <w:rFonts w:eastAsia="Aptos"/>
                <w:i/>
                <w:iCs/>
                <w:color w:val="A6A6A6" w:themeColor="background1" w:themeShade="A6"/>
              </w:rPr>
              <w:t xml:space="preserve">“Now </w:t>
            </w:r>
            <w:r>
              <w:rPr>
                <w:rFonts w:eastAsia="Aptos"/>
                <w:i/>
                <w:iCs/>
                <w:color w:val="A6A6A6" w:themeColor="background1" w:themeShade="A6"/>
              </w:rPr>
              <w:t xml:space="preserve">read </w:t>
            </w:r>
            <w:r w:rsidRPr="000C32CF">
              <w:rPr>
                <w:rFonts w:eastAsia="Aptos"/>
                <w:i/>
                <w:iCs/>
                <w:color w:val="A6A6A6" w:themeColor="background1" w:themeShade="A6"/>
              </w:rPr>
              <w:t>the rest of the book to me.”</w:t>
            </w:r>
          </w:p>
          <w:p w14:paraId="34F9B2E8"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4: </w:t>
            </w:r>
            <w:r w:rsidRPr="000C32CF">
              <w:rPr>
                <w:rFonts w:eastAsia="Aptos"/>
                <w:i/>
                <w:iCs/>
                <w:color w:val="A6A6A6" w:themeColor="background1" w:themeShade="A6"/>
              </w:rPr>
              <w:t>Running Record</w:t>
            </w:r>
          </w:p>
          <w:p w14:paraId="6A512B0C"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10: </w:t>
            </w:r>
            <w:r w:rsidRPr="000C32CF">
              <w:rPr>
                <w:rFonts w:eastAsia="Aptos"/>
                <w:i/>
                <w:iCs/>
                <w:color w:val="A6A6A6" w:themeColor="background1" w:themeShade="A6"/>
              </w:rPr>
              <w:t>“Can you read this page to me?”</w:t>
            </w:r>
          </w:p>
        </w:tc>
      </w:tr>
      <w:tr w:rsidR="00195EB9" w:rsidRPr="000C32CF" w14:paraId="3104662B" w14:textId="77777777" w:rsidTr="006039FC">
        <w:trPr>
          <w:cantSplit/>
          <w:trHeight w:val="1685"/>
        </w:trPr>
        <w:tc>
          <w:tcPr>
            <w:tcW w:w="1135" w:type="dxa"/>
            <w:vMerge/>
            <w:shd w:val="clear" w:color="auto" w:fill="33C4DA"/>
            <w:textDirection w:val="btLr"/>
          </w:tcPr>
          <w:p w14:paraId="194D92A4" w14:textId="77777777" w:rsidR="00195EB9" w:rsidRPr="000C32CF" w:rsidRDefault="00195EB9" w:rsidP="006039FC">
            <w:pPr>
              <w:ind w:left="113" w:right="113"/>
              <w:rPr>
                <w:i/>
                <w:iCs/>
              </w:rPr>
            </w:pPr>
          </w:p>
        </w:tc>
        <w:tc>
          <w:tcPr>
            <w:tcW w:w="3827" w:type="dxa"/>
          </w:tcPr>
          <w:p w14:paraId="4FFF4D88" w14:textId="77777777" w:rsidR="00195EB9" w:rsidRPr="000C32CF" w:rsidRDefault="00195EB9" w:rsidP="006039FC">
            <w:pPr>
              <w:spacing w:before="0" w:after="0" w:line="240" w:lineRule="auto"/>
              <w:contextualSpacing/>
            </w:pPr>
            <w:r w:rsidRPr="000C32CF">
              <w:rPr>
                <w:b/>
                <w:bCs/>
              </w:rPr>
              <w:t>WA1ELYA3</w:t>
            </w:r>
            <w:r w:rsidRPr="000C32CF">
              <w:t xml:space="preserve"> Use comprehension strategies, such as visualising, predicting, connecting, summarising, monitoring and questioning when listening, reading and viewing to build literal and inferred meaning in texts by drawing on vocabulary and growing knowledge of context and text structures</w:t>
            </w:r>
          </w:p>
        </w:tc>
        <w:tc>
          <w:tcPr>
            <w:tcW w:w="5244" w:type="dxa"/>
          </w:tcPr>
          <w:p w14:paraId="104E3DD7" w14:textId="77777777" w:rsidR="00195EB9" w:rsidRPr="000E5CDE" w:rsidRDefault="00195EB9" w:rsidP="006039FC">
            <w:pPr>
              <w:spacing w:before="0" w:after="0"/>
              <w:rPr>
                <w:rFonts w:eastAsia="Aptos"/>
                <w:b/>
                <w:bCs/>
              </w:rPr>
            </w:pPr>
            <w:r w:rsidRPr="000E5CDE">
              <w:rPr>
                <w:rFonts w:eastAsia="Aptos"/>
                <w:b/>
                <w:bCs/>
              </w:rPr>
              <w:t xml:space="preserve">Reading </w:t>
            </w:r>
            <w:r w:rsidRPr="000E5CDE">
              <w:rPr>
                <w:b/>
                <w:bCs/>
              </w:rPr>
              <w:t xml:space="preserve">Module 2: </w:t>
            </w:r>
            <w:r w:rsidRPr="000E5CDE">
              <w:rPr>
                <w:rFonts w:eastAsia="Aptos"/>
                <w:b/>
                <w:bCs/>
              </w:rPr>
              <w:t>Task 4 The Beach Ball</w:t>
            </w:r>
          </w:p>
          <w:p w14:paraId="24A71602"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“What do you think this book will be about?”</w:t>
            </w:r>
          </w:p>
          <w:p w14:paraId="39040758"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5: </w:t>
            </w:r>
            <w:r w:rsidRPr="000C32CF">
              <w:rPr>
                <w:rFonts w:eastAsia="Aptos"/>
                <w:i/>
                <w:iCs/>
                <w:color w:val="A6A6A6" w:themeColor="background1" w:themeShade="A6"/>
              </w:rPr>
              <w:t>“How did the ball get in the water?”</w:t>
            </w:r>
          </w:p>
          <w:p w14:paraId="6A9A92C8"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6: </w:t>
            </w:r>
            <w:r w:rsidRPr="000C32CF">
              <w:rPr>
                <w:rFonts w:eastAsia="Aptos"/>
                <w:i/>
                <w:iCs/>
                <w:color w:val="A6A6A6" w:themeColor="background1" w:themeShade="A6"/>
              </w:rPr>
              <w:t>“Why didn’t Dad get the ball for the children?”</w:t>
            </w:r>
          </w:p>
          <w:p w14:paraId="46FDFE5D"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7: </w:t>
            </w:r>
            <w:r w:rsidRPr="000C32CF">
              <w:rPr>
                <w:rFonts w:eastAsia="Aptos"/>
                <w:i/>
                <w:iCs/>
                <w:color w:val="A6A6A6" w:themeColor="background1" w:themeShade="A6"/>
              </w:rPr>
              <w:t>“What did the children do</w:t>
            </w:r>
            <w:r>
              <w:rPr>
                <w:rFonts w:eastAsia="Aptos"/>
                <w:i/>
                <w:iCs/>
                <w:color w:val="A6A6A6" w:themeColor="background1" w:themeShade="A6"/>
              </w:rPr>
              <w:t xml:space="preserve"> </w:t>
            </w:r>
            <w:r w:rsidRPr="000C32CF">
              <w:rPr>
                <w:rFonts w:eastAsia="Aptos"/>
                <w:i/>
                <w:iCs/>
                <w:color w:val="A6A6A6" w:themeColor="background1" w:themeShade="A6"/>
              </w:rPr>
              <w:t>after their ball went in the water?”</w:t>
            </w:r>
          </w:p>
          <w:p w14:paraId="19140B5B" w14:textId="77777777" w:rsidR="00195EB9" w:rsidRPr="00C457EC" w:rsidRDefault="00195EB9" w:rsidP="006039FC">
            <w:pPr>
              <w:spacing w:before="0" w:after="0"/>
              <w:rPr>
                <w:rFonts w:eastAsia="Aptos"/>
                <w:i/>
                <w:iCs/>
                <w:color w:val="A6A6A6" w:themeColor="background1" w:themeShade="A6"/>
              </w:rPr>
            </w:pPr>
            <w:r w:rsidRPr="000C32CF">
              <w:rPr>
                <w:rFonts w:eastAsia="Aptos"/>
                <w:i/>
                <w:iCs/>
              </w:rPr>
              <w:t xml:space="preserve">Question 8: </w:t>
            </w:r>
            <w:r w:rsidRPr="000C32CF">
              <w:rPr>
                <w:rFonts w:eastAsia="Aptos"/>
                <w:i/>
                <w:iCs/>
                <w:color w:val="A6A6A6" w:themeColor="background1" w:themeShade="A6"/>
              </w:rPr>
              <w:t>“At the end of the story, a man gave the ball back to the children. How did the man get t</w:t>
            </w:r>
            <w:r>
              <w:rPr>
                <w:rFonts w:eastAsia="Aptos"/>
                <w:i/>
                <w:iCs/>
                <w:color w:val="A6A6A6" w:themeColor="background1" w:themeShade="A6"/>
              </w:rPr>
              <w:t xml:space="preserve">he </w:t>
            </w:r>
            <w:r w:rsidRPr="000C32CF">
              <w:rPr>
                <w:rFonts w:eastAsia="Aptos"/>
                <w:i/>
                <w:iCs/>
                <w:color w:val="A6A6A6" w:themeColor="background1" w:themeShade="A6"/>
              </w:rPr>
              <w:t>ball?”</w:t>
            </w:r>
          </w:p>
        </w:tc>
      </w:tr>
      <w:tr w:rsidR="00195EB9" w:rsidRPr="000C32CF" w14:paraId="21FBC625" w14:textId="77777777" w:rsidTr="006039FC">
        <w:trPr>
          <w:cantSplit/>
          <w:trHeight w:val="642"/>
        </w:trPr>
        <w:tc>
          <w:tcPr>
            <w:tcW w:w="1135" w:type="dxa"/>
            <w:vMerge w:val="restart"/>
            <w:shd w:val="clear" w:color="auto" w:fill="33C4DA"/>
            <w:textDirection w:val="btLr"/>
            <w:vAlign w:val="center"/>
          </w:tcPr>
          <w:p w14:paraId="10D05DBC" w14:textId="77777777" w:rsidR="00195EB9" w:rsidRPr="000C32CF" w:rsidRDefault="00195EB9" w:rsidP="006039FC">
            <w:pPr>
              <w:ind w:left="113" w:right="113"/>
              <w:jc w:val="center"/>
              <w:rPr>
                <w:b/>
                <w:bCs/>
              </w:rPr>
            </w:pPr>
            <w:r w:rsidRPr="000C32CF">
              <w:rPr>
                <w:b/>
                <w:bCs/>
              </w:rPr>
              <w:t>Creating texts</w:t>
            </w:r>
          </w:p>
        </w:tc>
        <w:tc>
          <w:tcPr>
            <w:tcW w:w="3827" w:type="dxa"/>
          </w:tcPr>
          <w:p w14:paraId="24A8AE2B" w14:textId="77777777" w:rsidR="00195EB9" w:rsidRPr="000C32CF" w:rsidRDefault="00195EB9" w:rsidP="006039FC">
            <w:pPr>
              <w:spacing w:before="0" w:after="0" w:line="240" w:lineRule="auto"/>
              <w:contextualSpacing/>
            </w:pPr>
            <w:r w:rsidRPr="000C32CF">
              <w:rPr>
                <w:b/>
                <w:bCs/>
              </w:rPr>
              <w:t>WA1ELYC1</w:t>
            </w:r>
            <w:r w:rsidRPr="000C32CF">
              <w:t xml:space="preserve"> Create, re-read and co-edit short written and/or multimodal texts to report on a topic, express an opinion, or recount a real or imagined event or experience, and use imagination to tell, retell or adapt a story, using grammatically correct simple sentences, some topic-specific vocabulary, sentence boundary punctuation and correct spelling of some one- and two-syllable words    </w:t>
            </w:r>
          </w:p>
        </w:tc>
        <w:tc>
          <w:tcPr>
            <w:tcW w:w="5244" w:type="dxa"/>
          </w:tcPr>
          <w:p w14:paraId="762E7C49" w14:textId="77777777" w:rsidR="00195EB9" w:rsidRPr="000E5CDE" w:rsidRDefault="00195EB9" w:rsidP="006039FC">
            <w:pPr>
              <w:spacing w:before="0" w:after="0"/>
              <w:rPr>
                <w:b/>
                <w:bCs/>
              </w:rPr>
            </w:pPr>
            <w:r w:rsidRPr="000E5CDE">
              <w:rPr>
                <w:b/>
                <w:bCs/>
              </w:rPr>
              <w:t>Writing Module 2: Task 1 The Lunch Boxes</w:t>
            </w:r>
          </w:p>
          <w:p w14:paraId="70630676"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4: </w:t>
            </w:r>
            <w:r w:rsidRPr="000E5CDE">
              <w:rPr>
                <w:i/>
                <w:iCs/>
              </w:rPr>
              <w:t>Tex</w:t>
            </w:r>
            <w:r>
              <w:rPr>
                <w:i/>
                <w:iCs/>
              </w:rPr>
              <w:t>t</w:t>
            </w:r>
            <w:r w:rsidRPr="000E5CDE">
              <w:rPr>
                <w:i/>
                <w:iCs/>
              </w:rPr>
              <w:t xml:space="preserve"> Structure</w:t>
            </w:r>
            <w:r w:rsidRPr="000C32CF">
              <w:rPr>
                <w:i/>
                <w:iCs/>
                <w:color w:val="A6A6A6" w:themeColor="background1" w:themeShade="A6"/>
              </w:rPr>
              <w:t xml:space="preserve"> </w:t>
            </w:r>
          </w:p>
        </w:tc>
      </w:tr>
      <w:tr w:rsidR="00195EB9" w:rsidRPr="000C32CF" w14:paraId="0D763BC6" w14:textId="77777777" w:rsidTr="006039FC">
        <w:trPr>
          <w:cantSplit/>
          <w:trHeight w:val="1463"/>
        </w:trPr>
        <w:tc>
          <w:tcPr>
            <w:tcW w:w="1135" w:type="dxa"/>
            <w:vMerge/>
            <w:shd w:val="clear" w:color="auto" w:fill="33C4DA"/>
            <w:textDirection w:val="btLr"/>
          </w:tcPr>
          <w:p w14:paraId="52ED34DC" w14:textId="77777777" w:rsidR="00195EB9" w:rsidRPr="000C32CF" w:rsidRDefault="00195EB9" w:rsidP="006039FC">
            <w:pPr>
              <w:ind w:left="113" w:right="113"/>
            </w:pPr>
          </w:p>
        </w:tc>
        <w:tc>
          <w:tcPr>
            <w:tcW w:w="3827" w:type="dxa"/>
          </w:tcPr>
          <w:p w14:paraId="7111B755" w14:textId="77777777" w:rsidR="00195EB9" w:rsidRPr="000C32CF" w:rsidRDefault="00195EB9" w:rsidP="006039FC">
            <w:pPr>
              <w:spacing w:before="0" w:after="0" w:line="240" w:lineRule="auto"/>
              <w:contextualSpacing/>
            </w:pPr>
            <w:r w:rsidRPr="000C32CF">
              <w:rPr>
                <w:b/>
                <w:bCs/>
              </w:rPr>
              <w:t xml:space="preserve">WA1ELYC2 </w:t>
            </w:r>
            <w:r w:rsidRPr="000C32CF">
              <w:t>Create and deliver short oral and/or multimodal presentations on personal and learnt topics, which include an opening, middle and concluding statement, some topic-specific vocabulary and appropriate gesture, volume and pace</w:t>
            </w:r>
          </w:p>
        </w:tc>
        <w:tc>
          <w:tcPr>
            <w:tcW w:w="5244" w:type="dxa"/>
          </w:tcPr>
          <w:p w14:paraId="4FB328CC" w14:textId="77777777" w:rsidR="00195EB9" w:rsidRPr="000E5CDE" w:rsidRDefault="00195EB9" w:rsidP="006039FC">
            <w:pPr>
              <w:spacing w:before="0" w:after="0"/>
              <w:rPr>
                <w:b/>
                <w:bCs/>
              </w:rPr>
            </w:pPr>
            <w:r w:rsidRPr="000E5CDE">
              <w:rPr>
                <w:b/>
                <w:bCs/>
              </w:rPr>
              <w:t>SPL Module 2: Task 1 Oral language</w:t>
            </w:r>
          </w:p>
          <w:p w14:paraId="2730E9C3" w14:textId="77777777" w:rsidR="00195EB9" w:rsidRPr="000C32CF" w:rsidRDefault="00195EB9" w:rsidP="006039FC">
            <w:pPr>
              <w:spacing w:before="0" w:after="0" w:line="240" w:lineRule="auto"/>
              <w:rPr>
                <w:i/>
                <w:iCs/>
              </w:rPr>
            </w:pPr>
            <w:r w:rsidRPr="000C32CF">
              <w:rPr>
                <w:i/>
                <w:iCs/>
              </w:rPr>
              <w:t>Criteria 1: Participation and Engagement</w:t>
            </w:r>
          </w:p>
          <w:p w14:paraId="1A84948A" w14:textId="77777777" w:rsidR="00195EB9" w:rsidRPr="000C32CF" w:rsidRDefault="00195EB9" w:rsidP="006039FC">
            <w:pPr>
              <w:spacing w:before="0" w:after="0" w:line="240" w:lineRule="auto"/>
              <w:rPr>
                <w:i/>
                <w:iCs/>
              </w:rPr>
            </w:pPr>
            <w:r w:rsidRPr="000C32CF">
              <w:rPr>
                <w:i/>
                <w:iCs/>
              </w:rPr>
              <w:t>Criteria 2: Voice</w:t>
            </w:r>
          </w:p>
          <w:p w14:paraId="6B433C89" w14:textId="77777777" w:rsidR="00195EB9" w:rsidRPr="000C32CF" w:rsidRDefault="00195EB9" w:rsidP="006039FC">
            <w:pPr>
              <w:spacing w:before="0" w:after="0" w:line="240" w:lineRule="auto"/>
            </w:pPr>
          </w:p>
        </w:tc>
      </w:tr>
      <w:tr w:rsidR="00195EB9" w:rsidRPr="000C32CF" w14:paraId="2147B9AC" w14:textId="77777777" w:rsidTr="006039FC">
        <w:trPr>
          <w:cantSplit/>
          <w:trHeight w:val="1134"/>
        </w:trPr>
        <w:tc>
          <w:tcPr>
            <w:tcW w:w="1135" w:type="dxa"/>
            <w:vMerge/>
            <w:shd w:val="clear" w:color="auto" w:fill="33C4DA"/>
            <w:textDirection w:val="btLr"/>
          </w:tcPr>
          <w:p w14:paraId="0BDFD2E8" w14:textId="77777777" w:rsidR="00195EB9" w:rsidRPr="000C32CF" w:rsidRDefault="00195EB9" w:rsidP="006039FC">
            <w:pPr>
              <w:ind w:left="113" w:right="113"/>
            </w:pPr>
          </w:p>
        </w:tc>
        <w:tc>
          <w:tcPr>
            <w:tcW w:w="3827" w:type="dxa"/>
          </w:tcPr>
          <w:p w14:paraId="24AAB5B2" w14:textId="77777777" w:rsidR="00195EB9" w:rsidRPr="000C32CF" w:rsidRDefault="00195EB9" w:rsidP="006039FC">
            <w:pPr>
              <w:spacing w:before="0" w:after="0" w:line="240" w:lineRule="auto"/>
              <w:contextualSpacing/>
            </w:pPr>
            <w:r w:rsidRPr="000C32CF">
              <w:rPr>
                <w:b/>
                <w:bCs/>
              </w:rPr>
              <w:t xml:space="preserve">WA1ELYC3 </w:t>
            </w:r>
            <w:r w:rsidRPr="000C32CF">
              <w:t>Write words using unjoined lower- and upper-case letters</w:t>
            </w:r>
          </w:p>
        </w:tc>
        <w:tc>
          <w:tcPr>
            <w:tcW w:w="5244" w:type="dxa"/>
          </w:tcPr>
          <w:p w14:paraId="440935F8" w14:textId="77777777" w:rsidR="00195EB9" w:rsidRPr="000E5CDE" w:rsidRDefault="00195EB9" w:rsidP="006039FC">
            <w:pPr>
              <w:spacing w:before="0" w:after="0" w:line="240" w:lineRule="auto"/>
              <w:rPr>
                <w:b/>
                <w:bCs/>
              </w:rPr>
            </w:pPr>
            <w:r w:rsidRPr="000E5CDE">
              <w:rPr>
                <w:b/>
                <w:bCs/>
              </w:rPr>
              <w:t>Writing Module 2: Task 1 The Lunch Boxes</w:t>
            </w:r>
          </w:p>
          <w:p w14:paraId="30684FCC" w14:textId="77777777" w:rsidR="00195EB9" w:rsidRPr="000E5CDE" w:rsidRDefault="00195EB9" w:rsidP="006039FC">
            <w:pPr>
              <w:spacing w:before="0" w:after="0" w:line="240" w:lineRule="auto"/>
              <w:rPr>
                <w:i/>
                <w:iCs/>
              </w:rPr>
            </w:pPr>
            <w:r w:rsidRPr="000E5CDE">
              <w:rPr>
                <w:i/>
                <w:iCs/>
              </w:rPr>
              <w:t>Criteria 1: Writes own name</w:t>
            </w:r>
          </w:p>
          <w:p w14:paraId="2CCA23BF" w14:textId="77777777" w:rsidR="00195EB9" w:rsidRPr="000E5CDE" w:rsidRDefault="00195EB9" w:rsidP="006039FC">
            <w:pPr>
              <w:spacing w:before="0" w:after="0" w:line="240" w:lineRule="auto"/>
              <w:rPr>
                <w:i/>
                <w:iCs/>
              </w:rPr>
            </w:pPr>
            <w:r w:rsidRPr="000E5CDE">
              <w:rPr>
                <w:i/>
                <w:iCs/>
              </w:rPr>
              <w:t>Criteria 2: Purpose and Audience</w:t>
            </w:r>
          </w:p>
          <w:p w14:paraId="61CA19AC" w14:textId="77777777" w:rsidR="00195EB9" w:rsidRPr="000C32CF" w:rsidRDefault="00195EB9" w:rsidP="006039FC">
            <w:pPr>
              <w:spacing w:before="0" w:after="0" w:line="240" w:lineRule="auto"/>
              <w:rPr>
                <w:i/>
                <w:iCs/>
              </w:rPr>
            </w:pPr>
            <w:r w:rsidRPr="000E5CDE">
              <w:rPr>
                <w:i/>
                <w:iCs/>
              </w:rPr>
              <w:t>Criteria 4: Text Structure</w:t>
            </w:r>
          </w:p>
        </w:tc>
      </w:tr>
      <w:tr w:rsidR="00195EB9" w:rsidRPr="000C32CF" w14:paraId="422487DD" w14:textId="77777777" w:rsidTr="006039FC">
        <w:trPr>
          <w:cantSplit/>
          <w:trHeight w:val="551"/>
        </w:trPr>
        <w:tc>
          <w:tcPr>
            <w:tcW w:w="1135" w:type="dxa"/>
            <w:vMerge/>
            <w:shd w:val="clear" w:color="auto" w:fill="33C4DA"/>
            <w:textDirection w:val="btLr"/>
          </w:tcPr>
          <w:p w14:paraId="57AABB52" w14:textId="77777777" w:rsidR="00195EB9" w:rsidRPr="000C32CF" w:rsidRDefault="00195EB9" w:rsidP="006039FC">
            <w:pPr>
              <w:ind w:left="113" w:right="113"/>
            </w:pPr>
          </w:p>
        </w:tc>
        <w:tc>
          <w:tcPr>
            <w:tcW w:w="3827" w:type="dxa"/>
          </w:tcPr>
          <w:p w14:paraId="4BE12FB3" w14:textId="77777777" w:rsidR="00195EB9" w:rsidRPr="000C32CF" w:rsidRDefault="00195EB9" w:rsidP="006039FC">
            <w:pPr>
              <w:spacing w:before="0" w:after="0" w:line="240" w:lineRule="auto"/>
              <w:contextualSpacing/>
            </w:pPr>
            <w:r w:rsidRPr="000C32CF">
              <w:rPr>
                <w:b/>
                <w:bCs/>
              </w:rPr>
              <w:t>WA1ELYC4</w:t>
            </w:r>
            <w:r w:rsidRPr="000C32CF">
              <w:t xml:space="preserve"> Explore features of familiar digital tools to create or add to texts</w:t>
            </w:r>
          </w:p>
        </w:tc>
        <w:tc>
          <w:tcPr>
            <w:tcW w:w="5244" w:type="dxa"/>
          </w:tcPr>
          <w:p w14:paraId="18EFC9FC" w14:textId="77777777" w:rsidR="00195EB9" w:rsidRPr="000C32CF" w:rsidRDefault="00195EB9" w:rsidP="006039FC">
            <w:r w:rsidRPr="000C32CF">
              <w:rPr>
                <w:b/>
                <w:bCs/>
              </w:rPr>
              <w:t>Not assessed in the on-entry assessment</w:t>
            </w:r>
          </w:p>
        </w:tc>
      </w:tr>
    </w:tbl>
    <w:p w14:paraId="0E7CEF6C" w14:textId="77777777" w:rsidR="00195EB9" w:rsidRPr="000C32CF" w:rsidRDefault="00195EB9" w:rsidP="00195EB9"/>
    <w:p w14:paraId="69F9B64F" w14:textId="77777777" w:rsidR="00195EB9" w:rsidRPr="000C32CF" w:rsidRDefault="00195EB9" w:rsidP="00195EB9"/>
    <w:tbl>
      <w:tblPr>
        <w:tblStyle w:val="TableGrid"/>
        <w:tblW w:w="10206" w:type="dxa"/>
        <w:tblInd w:w="-289" w:type="dxa"/>
        <w:tblLook w:val="04A0" w:firstRow="1" w:lastRow="0" w:firstColumn="1" w:lastColumn="0" w:noHBand="0" w:noVBand="1"/>
      </w:tblPr>
      <w:tblGrid>
        <w:gridCol w:w="993"/>
        <w:gridCol w:w="2977"/>
        <w:gridCol w:w="6236"/>
      </w:tblGrid>
      <w:tr w:rsidR="00195EB9" w:rsidRPr="000C32CF" w14:paraId="7908E5E5" w14:textId="77777777" w:rsidTr="006039FC">
        <w:trPr>
          <w:cantSplit/>
          <w:trHeight w:val="572"/>
        </w:trPr>
        <w:tc>
          <w:tcPr>
            <w:tcW w:w="10206" w:type="dxa"/>
            <w:gridSpan w:val="3"/>
            <w:shd w:val="clear" w:color="auto" w:fill="F79646" w:themeFill="accent6"/>
            <w:vAlign w:val="center"/>
          </w:tcPr>
          <w:p w14:paraId="2BD3D7C2" w14:textId="77777777" w:rsidR="00195EB9" w:rsidRPr="0091642E" w:rsidRDefault="00195EB9" w:rsidP="006039FC">
            <w:pPr>
              <w:spacing w:before="0" w:after="0"/>
              <w:jc w:val="center"/>
              <w:rPr>
                <w:b/>
                <w:bCs/>
                <w:sz w:val="22"/>
                <w:szCs w:val="22"/>
              </w:rPr>
            </w:pPr>
            <w:r w:rsidRPr="0091642E">
              <w:rPr>
                <w:b/>
                <w:bCs/>
                <w:sz w:val="22"/>
                <w:szCs w:val="22"/>
              </w:rPr>
              <w:t>WA CURRICULUM MATHEMATICS – YEAR 1</w:t>
            </w:r>
          </w:p>
        </w:tc>
      </w:tr>
      <w:tr w:rsidR="00195EB9" w:rsidRPr="000C32CF" w14:paraId="310DA868" w14:textId="77777777" w:rsidTr="006039FC">
        <w:trPr>
          <w:cantSplit/>
          <w:trHeight w:val="572"/>
        </w:trPr>
        <w:tc>
          <w:tcPr>
            <w:tcW w:w="993" w:type="dxa"/>
            <w:vAlign w:val="center"/>
          </w:tcPr>
          <w:p w14:paraId="656879C6" w14:textId="77777777" w:rsidR="00195EB9" w:rsidRPr="0091642E" w:rsidRDefault="00195EB9" w:rsidP="006039FC">
            <w:pPr>
              <w:spacing w:before="0" w:after="0"/>
              <w:jc w:val="center"/>
              <w:rPr>
                <w:b/>
                <w:bCs/>
                <w:sz w:val="22"/>
                <w:szCs w:val="22"/>
              </w:rPr>
            </w:pPr>
            <w:r w:rsidRPr="0091642E">
              <w:rPr>
                <w:b/>
                <w:bCs/>
                <w:sz w:val="22"/>
                <w:szCs w:val="22"/>
              </w:rPr>
              <w:t>Sub-strand</w:t>
            </w:r>
          </w:p>
        </w:tc>
        <w:tc>
          <w:tcPr>
            <w:tcW w:w="2977" w:type="dxa"/>
            <w:vAlign w:val="center"/>
          </w:tcPr>
          <w:p w14:paraId="74149D3C" w14:textId="77777777" w:rsidR="00195EB9" w:rsidRPr="0091642E" w:rsidRDefault="00195EB9" w:rsidP="006039FC">
            <w:pPr>
              <w:spacing w:before="0" w:after="0"/>
              <w:jc w:val="center"/>
              <w:rPr>
                <w:b/>
                <w:bCs/>
                <w:sz w:val="22"/>
                <w:szCs w:val="22"/>
              </w:rPr>
            </w:pPr>
            <w:r w:rsidRPr="0091642E">
              <w:rPr>
                <w:b/>
                <w:bCs/>
                <w:sz w:val="22"/>
                <w:szCs w:val="22"/>
              </w:rPr>
              <w:t>Content Description</w:t>
            </w:r>
          </w:p>
        </w:tc>
        <w:tc>
          <w:tcPr>
            <w:tcW w:w="6236" w:type="dxa"/>
            <w:vAlign w:val="center"/>
          </w:tcPr>
          <w:p w14:paraId="55E0EDBF" w14:textId="5C0EE5DF" w:rsidR="00195EB9" w:rsidRPr="0091642E" w:rsidRDefault="00195EB9" w:rsidP="006039FC">
            <w:pPr>
              <w:spacing w:before="0" w:after="0"/>
              <w:jc w:val="center"/>
              <w:rPr>
                <w:b/>
                <w:bCs/>
                <w:sz w:val="22"/>
                <w:szCs w:val="22"/>
              </w:rPr>
            </w:pPr>
            <w:r w:rsidRPr="0091642E">
              <w:rPr>
                <w:b/>
                <w:bCs/>
                <w:sz w:val="22"/>
                <w:szCs w:val="22"/>
              </w:rPr>
              <w:t xml:space="preserve">On-entry </w:t>
            </w:r>
            <w:r w:rsidR="00C26B8A">
              <w:rPr>
                <w:b/>
                <w:bCs/>
                <w:sz w:val="22"/>
                <w:szCs w:val="22"/>
              </w:rPr>
              <w:t>as</w:t>
            </w:r>
            <w:r w:rsidRPr="0091642E">
              <w:rPr>
                <w:b/>
                <w:bCs/>
                <w:sz w:val="22"/>
                <w:szCs w:val="22"/>
              </w:rPr>
              <w:t xml:space="preserve">sessment </w:t>
            </w:r>
            <w:r w:rsidR="00C26B8A">
              <w:rPr>
                <w:b/>
                <w:bCs/>
                <w:sz w:val="22"/>
                <w:szCs w:val="22"/>
              </w:rPr>
              <w:t xml:space="preserve">items </w:t>
            </w:r>
            <w:r w:rsidRPr="0091642E">
              <w:rPr>
                <w:b/>
                <w:bCs/>
                <w:sz w:val="22"/>
                <w:szCs w:val="22"/>
              </w:rPr>
              <w:t>assessed</w:t>
            </w:r>
          </w:p>
        </w:tc>
      </w:tr>
      <w:tr w:rsidR="00195EB9" w:rsidRPr="000C32CF" w14:paraId="1B219E0D" w14:textId="77777777" w:rsidTr="006039FC">
        <w:trPr>
          <w:cantSplit/>
          <w:trHeight w:val="239"/>
        </w:trPr>
        <w:tc>
          <w:tcPr>
            <w:tcW w:w="10206" w:type="dxa"/>
            <w:gridSpan w:val="3"/>
            <w:shd w:val="clear" w:color="auto" w:fill="F79646"/>
            <w:vAlign w:val="center"/>
          </w:tcPr>
          <w:p w14:paraId="74026675" w14:textId="77777777" w:rsidR="00195EB9" w:rsidRPr="0091642E" w:rsidRDefault="00195EB9" w:rsidP="006039FC">
            <w:pPr>
              <w:spacing w:before="0" w:after="0"/>
              <w:jc w:val="center"/>
              <w:rPr>
                <w:b/>
                <w:bCs/>
                <w:sz w:val="22"/>
                <w:szCs w:val="22"/>
              </w:rPr>
            </w:pPr>
            <w:r w:rsidRPr="0091642E">
              <w:rPr>
                <w:b/>
                <w:bCs/>
                <w:sz w:val="22"/>
                <w:szCs w:val="22"/>
              </w:rPr>
              <w:t>NUMBER AND ALGEBRA</w:t>
            </w:r>
          </w:p>
        </w:tc>
      </w:tr>
      <w:tr w:rsidR="00195EB9" w:rsidRPr="000C32CF" w14:paraId="43D9B5FB" w14:textId="77777777" w:rsidTr="006039FC">
        <w:trPr>
          <w:cantSplit/>
          <w:trHeight w:val="1260"/>
        </w:trPr>
        <w:tc>
          <w:tcPr>
            <w:tcW w:w="993" w:type="dxa"/>
            <w:vMerge w:val="restart"/>
            <w:shd w:val="clear" w:color="auto" w:fill="F79646"/>
            <w:textDirection w:val="btLr"/>
            <w:vAlign w:val="center"/>
          </w:tcPr>
          <w:p w14:paraId="73B922D3" w14:textId="77777777" w:rsidR="00195EB9" w:rsidRPr="000C32CF" w:rsidRDefault="00195EB9" w:rsidP="006039FC">
            <w:pPr>
              <w:ind w:left="113" w:right="113"/>
              <w:jc w:val="center"/>
              <w:rPr>
                <w:b/>
                <w:bCs/>
              </w:rPr>
            </w:pPr>
            <w:r w:rsidRPr="000C32CF">
              <w:rPr>
                <w:b/>
                <w:bCs/>
              </w:rPr>
              <w:t>Understanding number</w:t>
            </w:r>
          </w:p>
        </w:tc>
        <w:tc>
          <w:tcPr>
            <w:tcW w:w="2977" w:type="dxa"/>
          </w:tcPr>
          <w:p w14:paraId="2079EB25" w14:textId="77777777" w:rsidR="00195EB9" w:rsidRDefault="00195EB9" w:rsidP="006039FC">
            <w:pPr>
              <w:rPr>
                <w:rFonts w:eastAsia="Times New Roman"/>
                <w:lang w:eastAsia="en-AU"/>
              </w:rPr>
            </w:pPr>
            <w:r w:rsidRPr="00B16C7A">
              <w:rPr>
                <w:b/>
                <w:bCs/>
              </w:rPr>
              <w:t>WA1MNAUN1</w:t>
            </w:r>
            <w:r>
              <w:t xml:space="preserve"> Say, read, write and order numbers to 120 and recognise the repetition of the 0–9 sequence of digits. Skip count collections by twos, fives and tens from zero</w:t>
            </w:r>
          </w:p>
          <w:p w14:paraId="003EB2E7" w14:textId="77777777" w:rsidR="00195EB9" w:rsidRPr="000C32CF" w:rsidRDefault="00195EB9" w:rsidP="006039FC"/>
        </w:tc>
        <w:tc>
          <w:tcPr>
            <w:tcW w:w="6236" w:type="dxa"/>
          </w:tcPr>
          <w:p w14:paraId="0061EDD6" w14:textId="77777777" w:rsidR="00195EB9" w:rsidRPr="000C32CF" w:rsidRDefault="00195EB9" w:rsidP="006039FC">
            <w:pPr>
              <w:spacing w:before="0" w:after="0" w:line="240" w:lineRule="auto"/>
              <w:rPr>
                <w:rFonts w:eastAsia="Aptos"/>
                <w:b/>
                <w:bCs/>
                <w:i/>
                <w:iCs/>
              </w:rPr>
            </w:pPr>
            <w:r w:rsidRPr="000C32CF">
              <w:rPr>
                <w:rFonts w:eastAsia="Times New Roman"/>
                <w:b/>
                <w:bCs/>
                <w:i/>
                <w:iCs/>
                <w:spacing w:val="4"/>
                <w:kern w:val="28"/>
              </w:rPr>
              <w:t xml:space="preserve">Task 1: </w:t>
            </w:r>
            <w:r w:rsidRPr="000C32CF">
              <w:rPr>
                <w:rFonts w:eastAsia="Aptos"/>
                <w:b/>
                <w:bCs/>
                <w:i/>
                <w:iCs/>
              </w:rPr>
              <w:t>Number Recognition and Sequence</w:t>
            </w:r>
          </w:p>
          <w:p w14:paraId="47EDDAC6"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1: </w:t>
            </w:r>
            <w:r w:rsidRPr="000C32CF">
              <w:rPr>
                <w:i/>
                <w:iCs/>
                <w:color w:val="FFFFFF"/>
                <w14:textFill>
                  <w14:solidFill>
                    <w14:srgbClr w14:val="FFFFFF">
                      <w14:lumMod w14:val="65000"/>
                    </w14:srgbClr>
                  </w14:solidFill>
                </w14:textFill>
              </w:rPr>
              <w:t>“What number is on the card?”</w:t>
            </w:r>
          </w:p>
          <w:p w14:paraId="0AEEB058"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2: </w:t>
            </w:r>
            <w:r w:rsidRPr="000C32CF">
              <w:rPr>
                <w:i/>
                <w:iCs/>
                <w:color w:val="FFFFFF"/>
                <w14:textFill>
                  <w14:solidFill>
                    <w14:srgbClr w14:val="FFFFFF">
                      <w14:lumMod w14:val="65000"/>
                    </w14:srgbClr>
                  </w14:solidFill>
                </w14:textFill>
              </w:rPr>
              <w:t xml:space="preserve">“I’m going to start counting. </w:t>
            </w:r>
            <w:r>
              <w:rPr>
                <w:i/>
                <w:iCs/>
                <w:color w:val="FFFFFF"/>
                <w14:textFill>
                  <w14:solidFill>
                    <w14:srgbClr w14:val="FFFFFF">
                      <w14:lumMod w14:val="65000"/>
                    </w14:srgbClr>
                  </w14:solidFill>
                </w14:textFill>
              </w:rPr>
              <w:t>…</w:t>
            </w:r>
            <w:r w:rsidRPr="000C32CF">
              <w:rPr>
                <w:i/>
                <w:iCs/>
                <w:color w:val="FFFFFF"/>
                <w14:textFill>
                  <w14:solidFill>
                    <w14:srgbClr w14:val="FFFFFF">
                      <w14:lumMod w14:val="65000"/>
                    </w14:srgbClr>
                  </w14:solidFill>
                </w14:textFill>
              </w:rPr>
              <w:t xml:space="preserve"> 81, 82, 83, 84…”</w:t>
            </w:r>
          </w:p>
          <w:p w14:paraId="01EFC656"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Question 3:</w:t>
            </w:r>
            <w:r w:rsidRPr="000C32CF">
              <w:rPr>
                <w:i/>
                <w:iCs/>
                <w:color w:val="FFFFFF"/>
                <w14:textFill>
                  <w14:solidFill>
                    <w14:srgbClr w14:val="FFFFFF">
                      <w14:lumMod w14:val="65000"/>
                    </w14:srgbClr>
                  </w14:solidFill>
                </w14:textFill>
              </w:rPr>
              <w:t xml:space="preserve"> “What number comes after (18, 39, 89)”</w:t>
            </w:r>
          </w:p>
          <w:p w14:paraId="669884B7"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4: </w:t>
            </w:r>
            <w:r w:rsidRPr="000C32CF">
              <w:rPr>
                <w:i/>
                <w:iCs/>
                <w:color w:val="BFBFBF" w:themeColor="background1" w:themeShade="BF"/>
              </w:rPr>
              <w:t>“</w:t>
            </w:r>
            <w:r w:rsidRPr="000C32CF">
              <w:rPr>
                <w:i/>
                <w:iCs/>
                <w:color w:val="FFFFFF"/>
                <w14:textFill>
                  <w14:solidFill>
                    <w14:srgbClr w14:val="FFFFFF">
                      <w14:lumMod w14:val="65000"/>
                    </w14:srgbClr>
                  </w14:solidFill>
                </w14:textFill>
              </w:rPr>
              <w:t>What number comes before (16, 30, 80)?”</w:t>
            </w:r>
          </w:p>
          <w:p w14:paraId="04285886"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5: </w:t>
            </w:r>
            <w:r w:rsidRPr="000C32CF">
              <w:rPr>
                <w:i/>
                <w:iCs/>
                <w:color w:val="FFFFFF"/>
                <w14:textFill>
                  <w14:solidFill>
                    <w14:srgbClr w14:val="FFFFFF">
                      <w14:lumMod w14:val="65000"/>
                    </w14:srgbClr>
                  </w14:solidFill>
                </w14:textFill>
              </w:rPr>
              <w:t>“I would like you to count backwards starting from 20”</w:t>
            </w:r>
          </w:p>
          <w:p w14:paraId="1AD8B059"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6: </w:t>
            </w:r>
            <w:r w:rsidRPr="000C32CF">
              <w:rPr>
                <w:i/>
                <w:iCs/>
                <w:color w:val="FFFFFF"/>
                <w14:textFill>
                  <w14:solidFill>
                    <w14:srgbClr w14:val="FFFFFF">
                      <w14:lumMod w14:val="65000"/>
                    </w14:srgbClr>
                  </w14:solidFill>
                </w14:textFill>
              </w:rPr>
              <w:t>“I’m going to start counting by (10’s, 2’s, 5’s)</w:t>
            </w:r>
            <w:r>
              <w:rPr>
                <w:i/>
                <w:iCs/>
                <w:color w:val="FFFFFF"/>
                <w14:textFill>
                  <w14:solidFill>
                    <w14:srgbClr w14:val="FFFFFF">
                      <w14:lumMod w14:val="65000"/>
                    </w14:srgbClr>
                  </w14:solidFill>
                </w14:textFill>
              </w:rPr>
              <w:t>”</w:t>
            </w:r>
          </w:p>
          <w:p w14:paraId="05F20B7F" w14:textId="77777777" w:rsidR="00195EB9" w:rsidRPr="000C32CF" w:rsidRDefault="00195EB9" w:rsidP="006039FC">
            <w:pPr>
              <w:tabs>
                <w:tab w:val="left" w:pos="1276"/>
              </w:tabs>
              <w:spacing w:before="0" w:after="0" w:line="240" w:lineRule="auto"/>
              <w:contextualSpacing/>
              <w:rPr>
                <w:rFonts w:eastAsia="Times New Roman"/>
                <w:b/>
                <w:i/>
                <w:iCs/>
                <w:spacing w:val="4"/>
                <w:kern w:val="28"/>
              </w:rPr>
            </w:pPr>
            <w:r w:rsidRPr="000C32CF">
              <w:rPr>
                <w:rFonts w:eastAsia="Times New Roman"/>
                <w:b/>
                <w:i/>
                <w:iCs/>
                <w:spacing w:val="4"/>
                <w:kern w:val="28"/>
              </w:rPr>
              <w:t xml:space="preserve">Task 2: Principals of Counting </w:t>
            </w:r>
          </w:p>
          <w:p w14:paraId="31AFAD5A"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1: </w:t>
            </w:r>
            <w:r w:rsidRPr="000C32CF">
              <w:rPr>
                <w:bCs/>
                <w:i/>
                <w:iCs/>
                <w:color w:val="FFFFFF"/>
                <w14:textFill>
                  <w14:solidFill>
                    <w14:srgbClr w14:val="FFFFFF">
                      <w14:lumMod w14:val="65000"/>
                    </w14:srgbClr>
                  </w14:solidFill>
                </w14:textFill>
              </w:rPr>
              <w:t>“How many teddies are there now?”</w:t>
            </w:r>
          </w:p>
          <w:p w14:paraId="3B9A2199"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2: </w:t>
            </w:r>
            <w:r w:rsidRPr="000C32CF">
              <w:rPr>
                <w:bCs/>
                <w:i/>
                <w:iCs/>
                <w:color w:val="BFBFBF" w:themeColor="background1" w:themeShade="BF"/>
              </w:rPr>
              <w:t>“</w:t>
            </w:r>
            <w:r w:rsidRPr="000C32CF">
              <w:rPr>
                <w:bCs/>
                <w:i/>
                <w:iCs/>
                <w:color w:val="FFFFFF"/>
                <w14:textFill>
                  <w14:solidFill>
                    <w14:srgbClr w14:val="FFFFFF">
                      <w14:lumMod w14:val="65000"/>
                    </w14:srgbClr>
                  </w14:solidFill>
                </w14:textFill>
              </w:rPr>
              <w:t>Count teddies starting at the yellow one”</w:t>
            </w:r>
          </w:p>
          <w:p w14:paraId="2307C480"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3: </w:t>
            </w:r>
            <w:r w:rsidRPr="000C32CF">
              <w:rPr>
                <w:bCs/>
                <w:i/>
                <w:iCs/>
                <w:color w:val="BFBFBF" w:themeColor="background1" w:themeShade="BF"/>
              </w:rPr>
              <w:t>“I would like you to g</w:t>
            </w:r>
            <w:r w:rsidRPr="000C32CF">
              <w:rPr>
                <w:bCs/>
                <w:i/>
                <w:iCs/>
                <w:color w:val="FFFFFF"/>
                <w14:textFill>
                  <w14:solidFill>
                    <w14:srgbClr w14:val="FFFFFF">
                      <w14:lumMod w14:val="65000"/>
                    </w14:srgbClr>
                  </w14:solidFill>
                </w14:textFill>
              </w:rPr>
              <w:t>ive me 17 teddies”</w:t>
            </w:r>
          </w:p>
          <w:p w14:paraId="7C0A14C6" w14:textId="77777777" w:rsidR="00195EB9" w:rsidRPr="000C32CF" w:rsidRDefault="00195EB9" w:rsidP="006039FC">
            <w:pPr>
              <w:spacing w:before="0" w:after="0" w:line="240" w:lineRule="auto"/>
              <w:outlineLvl w:val="1"/>
              <w:rPr>
                <w:bCs/>
                <w:i/>
                <w:iCs/>
                <w:color w:val="FFFFFF"/>
                <w14:textFill>
                  <w14:solidFill>
                    <w14:srgbClr w14:val="FFFFFF">
                      <w14:lumMod w14:val="65000"/>
                    </w14:srgbClr>
                  </w14:solidFill>
                </w14:textFill>
              </w:rPr>
            </w:pPr>
            <w:r w:rsidRPr="000C32CF">
              <w:rPr>
                <w:bCs/>
                <w:i/>
                <w:iCs/>
              </w:rPr>
              <w:t xml:space="preserve">Question 4: </w:t>
            </w:r>
            <w:r w:rsidRPr="000C32CF">
              <w:rPr>
                <w:bCs/>
                <w:i/>
                <w:iCs/>
                <w:color w:val="BFBFBF" w:themeColor="background1" w:themeShade="BF"/>
              </w:rPr>
              <w:t>“</w:t>
            </w:r>
            <w:r w:rsidRPr="000C32CF">
              <w:rPr>
                <w:bCs/>
                <w:i/>
                <w:iCs/>
                <w:color w:val="FFFFFF"/>
                <w14:textFill>
                  <w14:solidFill>
                    <w14:srgbClr w14:val="FFFFFF">
                      <w14:lumMod w14:val="65000"/>
                    </w14:srgbClr>
                  </w14:solidFill>
                </w14:textFill>
              </w:rPr>
              <w:t xml:space="preserve">Please get just enough biscuits </w:t>
            </w:r>
            <w:r>
              <w:rPr>
                <w:bCs/>
                <w:i/>
                <w:iCs/>
                <w:color w:val="FFFFFF"/>
                <w14:textFill>
                  <w14:solidFill>
                    <w14:srgbClr w14:val="FFFFFF">
                      <w14:lumMod w14:val="65000"/>
                    </w14:srgbClr>
                  </w14:solidFill>
                </w14:textFill>
              </w:rPr>
              <w:t xml:space="preserve">to give to </w:t>
            </w:r>
            <w:r w:rsidRPr="000C32CF">
              <w:rPr>
                <w:bCs/>
                <w:i/>
                <w:iCs/>
                <w:color w:val="FFFFFF"/>
                <w14:textFill>
                  <w14:solidFill>
                    <w14:srgbClr w14:val="FFFFFF">
                      <w14:lumMod w14:val="65000"/>
                    </w14:srgbClr>
                  </w14:solidFill>
                </w14:textFill>
              </w:rPr>
              <w:t>teddies”</w:t>
            </w:r>
          </w:p>
          <w:p w14:paraId="29CBEB90"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5: </w:t>
            </w:r>
            <w:r w:rsidRPr="000C32CF">
              <w:rPr>
                <w:rFonts w:eastAsia="Times New Roman"/>
                <w:b/>
                <w:bCs/>
                <w:i/>
                <w:iCs/>
                <w:spacing w:val="-10"/>
                <w:kern w:val="28"/>
              </w:rPr>
              <w:t>Number Problems</w:t>
            </w:r>
          </w:p>
          <w:p w14:paraId="0F18C211" w14:textId="77777777" w:rsidR="00195EB9" w:rsidRPr="000C32CF" w:rsidRDefault="00195EB9" w:rsidP="006039FC">
            <w:pPr>
              <w:spacing w:before="0" w:after="0" w:line="240" w:lineRule="auto"/>
              <w:rPr>
                <w:rFonts w:eastAsia="Times New Roman"/>
                <w:i/>
                <w:iCs/>
              </w:rPr>
            </w:pPr>
            <w:r w:rsidRPr="000C32CF">
              <w:rPr>
                <w:rFonts w:eastAsia="Times New Roman"/>
                <w:i/>
                <w:iCs/>
              </w:rPr>
              <w:t>Question 1:</w:t>
            </w:r>
            <w:r w:rsidRPr="000C32CF">
              <w:rPr>
                <w:rFonts w:eastAsia="Times New Roman"/>
                <w:i/>
                <w:iCs/>
                <w:color w:val="FFFFFF"/>
                <w14:textFill>
                  <w14:solidFill>
                    <w14:srgbClr w14:val="FFFFFF">
                      <w14:lumMod w14:val="65000"/>
                    </w14:srgbClr>
                  </w14:solidFill>
                </w14:textFill>
              </w:rPr>
              <w:t xml:space="preserve"> “Count these counters by twos</w:t>
            </w:r>
            <w:r>
              <w:rPr>
                <w:rFonts w:eastAsia="Times New Roman"/>
                <w:i/>
                <w:iCs/>
                <w:color w:val="FFFFFF"/>
                <w14:textFill>
                  <w14:solidFill>
                    <w14:srgbClr w14:val="FFFFFF">
                      <w14:lumMod w14:val="65000"/>
                    </w14:srgbClr>
                  </w14:solidFill>
                </w14:textFill>
              </w:rPr>
              <w:t xml:space="preserve"> to see how many </w:t>
            </w:r>
            <w:r w:rsidRPr="000C32CF">
              <w:rPr>
                <w:rFonts w:eastAsia="Times New Roman"/>
                <w:i/>
                <w:iCs/>
                <w:color w:val="FFFFFF"/>
                <w14:textFill>
                  <w14:solidFill>
                    <w14:srgbClr w14:val="FFFFFF">
                      <w14:lumMod w14:val="65000"/>
                    </w14:srgbClr>
                  </w14:solidFill>
                </w14:textFill>
              </w:rPr>
              <w:t>altogether”</w:t>
            </w:r>
          </w:p>
        </w:tc>
      </w:tr>
      <w:tr w:rsidR="00195EB9" w:rsidRPr="000C32CF" w14:paraId="2BBDD1BB" w14:textId="77777777" w:rsidTr="006039FC">
        <w:trPr>
          <w:cantSplit/>
          <w:trHeight w:val="982"/>
        </w:trPr>
        <w:tc>
          <w:tcPr>
            <w:tcW w:w="993" w:type="dxa"/>
            <w:vMerge/>
            <w:shd w:val="clear" w:color="auto" w:fill="F79646"/>
            <w:textDirection w:val="btLr"/>
            <w:vAlign w:val="center"/>
          </w:tcPr>
          <w:p w14:paraId="122733AE" w14:textId="77777777" w:rsidR="00195EB9" w:rsidRPr="000C32CF" w:rsidRDefault="00195EB9" w:rsidP="006039FC">
            <w:pPr>
              <w:ind w:left="113" w:right="113"/>
              <w:rPr>
                <w:b/>
                <w:bCs/>
              </w:rPr>
            </w:pPr>
          </w:p>
        </w:tc>
        <w:tc>
          <w:tcPr>
            <w:tcW w:w="2977" w:type="dxa"/>
          </w:tcPr>
          <w:p w14:paraId="04F6575B" w14:textId="77777777" w:rsidR="00195EB9" w:rsidRPr="00213C27" w:rsidRDefault="00195EB9" w:rsidP="006039FC">
            <w:pPr>
              <w:rPr>
                <w:rFonts w:eastAsia="Times New Roman"/>
                <w:lang w:eastAsia="en-AU"/>
              </w:rPr>
            </w:pPr>
            <w:r w:rsidRPr="00B16C7A">
              <w:rPr>
                <w:b/>
                <w:bCs/>
              </w:rPr>
              <w:t xml:space="preserve">WA1MNAUN2 </w:t>
            </w:r>
            <w:r>
              <w:t>Explore different ways to represent and partition collections up to 100, including in groups of 10, using concrete materials</w:t>
            </w:r>
          </w:p>
        </w:tc>
        <w:tc>
          <w:tcPr>
            <w:tcW w:w="6236" w:type="dxa"/>
            <w:tcBorders>
              <w:bottom w:val="single" w:sz="4" w:space="0" w:color="auto"/>
            </w:tcBorders>
          </w:tcPr>
          <w:p w14:paraId="7981F9EC"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3: </w:t>
            </w:r>
            <w:r w:rsidRPr="000C32CF">
              <w:rPr>
                <w:rFonts w:eastAsia="Times New Roman"/>
                <w:b/>
                <w:bCs/>
                <w:i/>
                <w:iCs/>
                <w:spacing w:val="-10"/>
                <w:kern w:val="28"/>
              </w:rPr>
              <w:t xml:space="preserve">Number Partitioning </w:t>
            </w:r>
          </w:p>
          <w:p w14:paraId="0A5DD7F6" w14:textId="77777777" w:rsidR="00195EB9" w:rsidRPr="000C32CF" w:rsidRDefault="00195EB9" w:rsidP="006039FC">
            <w:pPr>
              <w:keepNext/>
              <w:keepLines/>
              <w:spacing w:before="0" w:after="80" w:line="240" w:lineRule="auto"/>
              <w:outlineLvl w:val="1"/>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1: </w:t>
            </w:r>
            <w:r w:rsidRPr="000C32CF">
              <w:rPr>
                <w:rFonts w:eastAsia="Times New Roman"/>
                <w:i/>
                <w:iCs/>
                <w:color w:val="FFFFFF"/>
                <w14:textFill>
                  <w14:solidFill>
                    <w14:srgbClr w14:val="FFFFFF">
                      <w14:lumMod w14:val="65000"/>
                    </w14:srgbClr>
                  </w14:solidFill>
                </w14:textFill>
              </w:rPr>
              <w:t>“I would like you to show me 6 fingers</w:t>
            </w:r>
            <w:r>
              <w:rPr>
                <w:rFonts w:eastAsia="Times New Roman"/>
                <w:i/>
                <w:iCs/>
                <w:color w:val="FFFFFF"/>
                <w14:textFill>
                  <w14:solidFill>
                    <w14:srgbClr w14:val="FFFFFF">
                      <w14:lumMod w14:val="65000"/>
                    </w14:srgbClr>
                  </w14:solidFill>
                </w14:textFill>
              </w:rPr>
              <w:t>”- 3 ways</w:t>
            </w:r>
          </w:p>
          <w:p w14:paraId="4D32AA58" w14:textId="77777777" w:rsidR="00195EB9" w:rsidRPr="000C32CF" w:rsidRDefault="00195EB9" w:rsidP="006039FC">
            <w:pPr>
              <w:keepNext/>
              <w:keepLines/>
              <w:spacing w:before="0" w:after="80" w:line="240" w:lineRule="auto"/>
              <w:outlineLvl w:val="1"/>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5: </w:t>
            </w:r>
            <w:r w:rsidRPr="000C32CF">
              <w:rPr>
                <w:rFonts w:eastAsia="Times New Roman"/>
                <w:i/>
                <w:iCs/>
                <w:color w:val="FFFFFF"/>
                <w14:textFill>
                  <w14:solidFill>
                    <w14:srgbClr w14:val="FFFFFF">
                      <w14:lumMod w14:val="65000"/>
                    </w14:srgbClr>
                  </w14:solidFill>
                </w14:textFill>
              </w:rPr>
              <w:t>“Which one of these cards shows 43 pencils?”</w:t>
            </w:r>
          </w:p>
        </w:tc>
      </w:tr>
      <w:tr w:rsidR="00195EB9" w:rsidRPr="000C32CF" w14:paraId="3E097384" w14:textId="77777777" w:rsidTr="006039FC">
        <w:trPr>
          <w:cantSplit/>
          <w:trHeight w:val="838"/>
        </w:trPr>
        <w:tc>
          <w:tcPr>
            <w:tcW w:w="993" w:type="dxa"/>
            <w:vMerge/>
            <w:shd w:val="clear" w:color="auto" w:fill="F79646"/>
            <w:textDirection w:val="btLr"/>
            <w:vAlign w:val="center"/>
          </w:tcPr>
          <w:p w14:paraId="2C23ABA8" w14:textId="77777777" w:rsidR="00195EB9" w:rsidRPr="000C32CF" w:rsidRDefault="00195EB9" w:rsidP="006039FC">
            <w:pPr>
              <w:ind w:left="113" w:right="113"/>
              <w:rPr>
                <w:b/>
                <w:bCs/>
              </w:rPr>
            </w:pPr>
          </w:p>
        </w:tc>
        <w:tc>
          <w:tcPr>
            <w:tcW w:w="2977" w:type="dxa"/>
          </w:tcPr>
          <w:p w14:paraId="6F7D12C3" w14:textId="77777777" w:rsidR="00195EB9" w:rsidRPr="00213C27" w:rsidRDefault="00195EB9" w:rsidP="006039FC">
            <w:pPr>
              <w:rPr>
                <w:rFonts w:eastAsia="Times New Roman"/>
                <w:lang w:eastAsia="en-AU"/>
              </w:rPr>
            </w:pPr>
            <w:r w:rsidRPr="00B16C7A">
              <w:rPr>
                <w:b/>
                <w:bCs/>
              </w:rPr>
              <w:t xml:space="preserve">WA1MNAUN3 </w:t>
            </w:r>
            <w:r w:rsidRPr="00213C27">
              <w:t xml:space="preserve">Explore partitions of numbers with small collections using part-part-whole relationships </w:t>
            </w:r>
          </w:p>
        </w:tc>
        <w:tc>
          <w:tcPr>
            <w:tcW w:w="6236" w:type="dxa"/>
            <w:tcBorders>
              <w:bottom w:val="single" w:sz="4" w:space="0" w:color="auto"/>
            </w:tcBorders>
          </w:tcPr>
          <w:p w14:paraId="2C45AEAA"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3: </w:t>
            </w:r>
            <w:r w:rsidRPr="000C32CF">
              <w:rPr>
                <w:rFonts w:eastAsia="Times New Roman"/>
                <w:b/>
                <w:bCs/>
                <w:i/>
                <w:iCs/>
                <w:spacing w:val="-10"/>
                <w:kern w:val="28"/>
              </w:rPr>
              <w:t xml:space="preserve">Number Partitioning </w:t>
            </w:r>
          </w:p>
          <w:p w14:paraId="084A71EC" w14:textId="77777777" w:rsidR="00195EB9" w:rsidRPr="000C32CF" w:rsidRDefault="00195EB9" w:rsidP="006039FC">
            <w:pPr>
              <w:spacing w:before="0" w:after="0" w:line="240" w:lineRule="auto"/>
              <w:rPr>
                <w:rFonts w:eastAsia="Times New Roman"/>
                <w:i/>
                <w:iCs/>
              </w:rPr>
            </w:pPr>
            <w:r w:rsidRPr="000C32CF">
              <w:rPr>
                <w:rFonts w:eastAsia="Times New Roman"/>
                <w:i/>
                <w:iCs/>
              </w:rPr>
              <w:t>Question 2:</w:t>
            </w:r>
            <w:r w:rsidRPr="000C32CF">
              <w:rPr>
                <w:rFonts w:eastAsia="Times New Roman"/>
                <w:i/>
                <w:iCs/>
                <w:color w:val="FFFFFF"/>
                <w14:textFill>
                  <w14:solidFill>
                    <w14:srgbClr w14:val="FFFFFF">
                      <w14:lumMod w14:val="65000"/>
                    </w14:srgbClr>
                  </w14:solidFill>
                </w14:textFill>
              </w:rPr>
              <w:t xml:space="preserve"> “How many teddies are hiding under my container?” (1)</w:t>
            </w:r>
          </w:p>
          <w:p w14:paraId="2B012D1F"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3: </w:t>
            </w:r>
            <w:r w:rsidRPr="000C32CF">
              <w:rPr>
                <w:rFonts w:eastAsia="Times New Roman"/>
                <w:i/>
                <w:iCs/>
                <w:color w:val="FFFFFF"/>
                <w14:textFill>
                  <w14:solidFill>
                    <w14:srgbClr w14:val="FFFFFF">
                      <w14:lumMod w14:val="65000"/>
                    </w14:srgbClr>
                  </w14:solidFill>
                </w14:textFill>
              </w:rPr>
              <w:t>“How many teddies are hiding under my container?” (3)</w:t>
            </w:r>
          </w:p>
          <w:p w14:paraId="672CD58D"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4: </w:t>
            </w:r>
            <w:r w:rsidRPr="000C32CF">
              <w:rPr>
                <w:rFonts w:eastAsia="Times New Roman"/>
                <w:i/>
                <w:iCs/>
                <w:color w:val="FFFFFF"/>
                <w14:textFill>
                  <w14:solidFill>
                    <w14:srgbClr w14:val="FFFFFF">
                      <w14:lumMod w14:val="65000"/>
                    </w14:srgbClr>
                  </w14:solidFill>
                </w14:textFill>
              </w:rPr>
              <w:t>“How many teddies are hiding under my container?” (6)</w:t>
            </w:r>
          </w:p>
        </w:tc>
      </w:tr>
      <w:tr w:rsidR="00195EB9" w:rsidRPr="000C32CF" w14:paraId="6638F627" w14:textId="77777777" w:rsidTr="006039FC">
        <w:trPr>
          <w:cantSplit/>
          <w:trHeight w:val="824"/>
        </w:trPr>
        <w:tc>
          <w:tcPr>
            <w:tcW w:w="993" w:type="dxa"/>
            <w:vMerge/>
            <w:shd w:val="clear" w:color="auto" w:fill="F79646"/>
            <w:textDirection w:val="btLr"/>
            <w:vAlign w:val="center"/>
          </w:tcPr>
          <w:p w14:paraId="0BA15B02" w14:textId="77777777" w:rsidR="00195EB9" w:rsidRPr="000C32CF" w:rsidRDefault="00195EB9" w:rsidP="006039FC">
            <w:pPr>
              <w:ind w:left="113" w:right="113"/>
              <w:rPr>
                <w:b/>
                <w:bCs/>
              </w:rPr>
            </w:pPr>
          </w:p>
        </w:tc>
        <w:tc>
          <w:tcPr>
            <w:tcW w:w="2977" w:type="dxa"/>
          </w:tcPr>
          <w:p w14:paraId="482D1D37" w14:textId="77777777" w:rsidR="00195EB9" w:rsidRPr="00213C27" w:rsidRDefault="00195EB9" w:rsidP="006039FC">
            <w:pPr>
              <w:rPr>
                <w:rFonts w:eastAsia="Times New Roman"/>
                <w:lang w:eastAsia="en-AU"/>
              </w:rPr>
            </w:pPr>
            <w:r w:rsidRPr="00B16C7A">
              <w:rPr>
                <w:b/>
                <w:bCs/>
              </w:rPr>
              <w:t>WA1MNAUN4</w:t>
            </w:r>
            <w:r>
              <w:t xml:space="preserve"> Explore different ways to equally group or share collections</w:t>
            </w:r>
          </w:p>
        </w:tc>
        <w:tc>
          <w:tcPr>
            <w:tcW w:w="6236" w:type="dxa"/>
            <w:tcBorders>
              <w:bottom w:val="single" w:sz="4" w:space="0" w:color="auto"/>
            </w:tcBorders>
          </w:tcPr>
          <w:p w14:paraId="05C69762"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5: </w:t>
            </w:r>
            <w:r w:rsidRPr="000C32CF">
              <w:rPr>
                <w:rFonts w:eastAsia="Times New Roman"/>
                <w:b/>
                <w:bCs/>
                <w:i/>
                <w:iCs/>
                <w:spacing w:val="-10"/>
                <w:kern w:val="28"/>
              </w:rPr>
              <w:t>Number Problems</w:t>
            </w:r>
          </w:p>
          <w:p w14:paraId="2EAA3A42"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5:</w:t>
            </w:r>
            <w:r w:rsidRPr="000C32CF">
              <w:rPr>
                <w:rFonts w:eastAsia="Times New Roman"/>
                <w:i/>
                <w:iCs/>
                <w:color w:val="FFFFFF"/>
                <w14:textFill>
                  <w14:solidFill>
                    <w14:srgbClr w14:val="FFFFFF">
                      <w14:lumMod w14:val="65000"/>
                    </w14:srgbClr>
                  </w14:solidFill>
                </w14:textFill>
              </w:rPr>
              <w:t xml:space="preserve"> “I have 20 lollies and there are 5 people. How many lollies do I need to give each person so that each person has the same number of lollies?”</w:t>
            </w:r>
          </w:p>
          <w:p w14:paraId="5389BD88"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6:</w:t>
            </w:r>
            <w:r w:rsidRPr="000C32CF">
              <w:rPr>
                <w:rFonts w:eastAsia="Times New Roman"/>
                <w:i/>
                <w:iCs/>
                <w:color w:val="FFFFFF"/>
                <w14:textFill>
                  <w14:solidFill>
                    <w14:srgbClr w14:val="FFFFFF">
                      <w14:lumMod w14:val="65000"/>
                    </w14:srgbClr>
                  </w14:solidFill>
                </w14:textFill>
              </w:rPr>
              <w:t xml:space="preserve"> “A farmer has 9 apples and each tree has 3 apples on it. How many apples are there altogether?”</w:t>
            </w:r>
          </w:p>
        </w:tc>
      </w:tr>
      <w:tr w:rsidR="00195EB9" w:rsidRPr="000C32CF" w14:paraId="00EFFE1F" w14:textId="77777777" w:rsidTr="006039FC">
        <w:trPr>
          <w:cantSplit/>
          <w:trHeight w:val="1000"/>
        </w:trPr>
        <w:tc>
          <w:tcPr>
            <w:tcW w:w="993" w:type="dxa"/>
            <w:vMerge/>
            <w:shd w:val="clear" w:color="auto" w:fill="F79646"/>
            <w:textDirection w:val="btLr"/>
            <w:vAlign w:val="center"/>
          </w:tcPr>
          <w:p w14:paraId="324817A7" w14:textId="77777777" w:rsidR="00195EB9" w:rsidRPr="000C32CF" w:rsidRDefault="00195EB9" w:rsidP="006039FC">
            <w:pPr>
              <w:ind w:left="113" w:right="113"/>
              <w:rPr>
                <w:b/>
                <w:bCs/>
              </w:rPr>
            </w:pPr>
          </w:p>
        </w:tc>
        <w:tc>
          <w:tcPr>
            <w:tcW w:w="2977" w:type="dxa"/>
          </w:tcPr>
          <w:p w14:paraId="12C02136" w14:textId="77777777" w:rsidR="00195EB9" w:rsidRPr="00213C27" w:rsidRDefault="00195EB9" w:rsidP="006039FC">
            <w:pPr>
              <w:rPr>
                <w:rFonts w:eastAsia="Times New Roman"/>
                <w:lang w:eastAsia="en-AU"/>
              </w:rPr>
            </w:pPr>
            <w:r w:rsidRPr="00B16C7A">
              <w:rPr>
                <w:b/>
                <w:bCs/>
              </w:rPr>
              <w:t>WA1MNAUN5</w:t>
            </w:r>
            <w:r>
              <w:t xml:space="preserve"> Explore and create a half by dividing a physical whole into two equal parts or a collection into two equal quantities, using the language of sharing and grouping</w:t>
            </w:r>
          </w:p>
        </w:tc>
        <w:tc>
          <w:tcPr>
            <w:tcW w:w="6236" w:type="dxa"/>
            <w:tcBorders>
              <w:bottom w:val="single" w:sz="4" w:space="0" w:color="auto"/>
            </w:tcBorders>
          </w:tcPr>
          <w:p w14:paraId="6FC6C94A"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6: </w:t>
            </w:r>
            <w:r w:rsidRPr="000C32CF">
              <w:rPr>
                <w:rFonts w:eastAsia="Times New Roman"/>
                <w:b/>
                <w:bCs/>
                <w:i/>
                <w:iCs/>
                <w:spacing w:val="-10"/>
                <w:kern w:val="28"/>
              </w:rPr>
              <w:t>Money, Fractions and Pattern</w:t>
            </w:r>
          </w:p>
          <w:p w14:paraId="38251052"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3:</w:t>
            </w:r>
            <w:r w:rsidRPr="000C32CF">
              <w:rPr>
                <w:rFonts w:eastAsia="Times New Roman"/>
                <w:i/>
                <w:iCs/>
                <w:color w:val="FFFFFF"/>
                <w14:textFill>
                  <w14:solidFill>
                    <w14:srgbClr w14:val="FFFFFF">
                      <w14:lumMod w14:val="65000"/>
                    </w14:srgbClr>
                  </w14:solidFill>
                </w14:textFill>
              </w:rPr>
              <w:t xml:space="preserve"> “Which one of these shapes shows one half coloured in?”</w:t>
            </w:r>
          </w:p>
        </w:tc>
      </w:tr>
      <w:tr w:rsidR="00195EB9" w:rsidRPr="000C32CF" w14:paraId="589AE49B" w14:textId="77777777" w:rsidTr="006039FC">
        <w:trPr>
          <w:cantSplit/>
          <w:trHeight w:val="1600"/>
        </w:trPr>
        <w:tc>
          <w:tcPr>
            <w:tcW w:w="993" w:type="dxa"/>
            <w:shd w:val="clear" w:color="auto" w:fill="F79646"/>
            <w:textDirection w:val="btLr"/>
            <w:vAlign w:val="center"/>
          </w:tcPr>
          <w:p w14:paraId="11F4A70F" w14:textId="77777777" w:rsidR="00195EB9" w:rsidRPr="000C32CF" w:rsidRDefault="00195EB9" w:rsidP="006039FC">
            <w:pPr>
              <w:ind w:left="113" w:right="113"/>
              <w:jc w:val="center"/>
              <w:rPr>
                <w:b/>
                <w:bCs/>
              </w:rPr>
            </w:pPr>
            <w:r w:rsidRPr="000C32CF">
              <w:rPr>
                <w:b/>
                <w:bCs/>
              </w:rPr>
              <w:t>Patterns and relationships</w:t>
            </w:r>
          </w:p>
        </w:tc>
        <w:tc>
          <w:tcPr>
            <w:tcW w:w="2977" w:type="dxa"/>
          </w:tcPr>
          <w:p w14:paraId="71B99BFA" w14:textId="77777777" w:rsidR="00195EB9" w:rsidRPr="00213C27" w:rsidRDefault="00195EB9" w:rsidP="006039FC">
            <w:pPr>
              <w:rPr>
                <w:rFonts w:eastAsia="Times New Roman"/>
                <w:lang w:eastAsia="en-AU"/>
              </w:rPr>
            </w:pPr>
            <w:r w:rsidRPr="00B16C7A">
              <w:rPr>
                <w:b/>
                <w:bCs/>
              </w:rPr>
              <w:t>WA1MNAP1</w:t>
            </w:r>
            <w:r>
              <w:t xml:space="preserve"> Continue and create repeating patterns. Explore and label repeating patterns to show how many of each element is in a repeat unit (core)</w:t>
            </w:r>
          </w:p>
        </w:tc>
        <w:tc>
          <w:tcPr>
            <w:tcW w:w="6236" w:type="dxa"/>
          </w:tcPr>
          <w:p w14:paraId="78A1ADA1"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6: </w:t>
            </w:r>
            <w:r w:rsidRPr="000C32CF">
              <w:rPr>
                <w:rFonts w:eastAsia="Times New Roman"/>
                <w:b/>
                <w:bCs/>
                <w:i/>
                <w:iCs/>
                <w:spacing w:val="-10"/>
                <w:kern w:val="28"/>
              </w:rPr>
              <w:t>Money, Fractions and Pattern</w:t>
            </w:r>
          </w:p>
          <w:p w14:paraId="6D8EFFFB"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4:</w:t>
            </w:r>
            <w:r w:rsidRPr="000C32CF">
              <w:rPr>
                <w:rFonts w:eastAsia="Times New Roman"/>
                <w:i/>
                <w:iCs/>
                <w:color w:val="FFFFFF"/>
                <w14:textFill>
                  <w14:solidFill>
                    <w14:srgbClr w14:val="FFFFFF">
                      <w14:lumMod w14:val="65000"/>
                    </w14:srgbClr>
                  </w14:solidFill>
                </w14:textFill>
              </w:rPr>
              <w:t xml:space="preserve"> “I would like you to use the shape cards to continue the pattern.”</w:t>
            </w:r>
          </w:p>
          <w:p w14:paraId="21FF4230"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5:</w:t>
            </w:r>
            <w:r w:rsidRPr="000C32CF">
              <w:rPr>
                <w:rFonts w:eastAsia="Times New Roman"/>
                <w:i/>
                <w:iCs/>
                <w:color w:val="FFFFFF"/>
                <w14:textFill>
                  <w14:solidFill>
                    <w14:srgbClr w14:val="FFFFFF">
                      <w14:lumMod w14:val="65000"/>
                    </w14:srgbClr>
                  </w14:solidFill>
                </w14:textFill>
              </w:rPr>
              <w:t xml:space="preserve"> “I want you to find the pattern strip that has the same pattern as the strip in front of you.”</w:t>
            </w:r>
          </w:p>
        </w:tc>
      </w:tr>
      <w:tr w:rsidR="00195EB9" w:rsidRPr="000C32CF" w14:paraId="260C3887" w14:textId="77777777" w:rsidTr="006039FC">
        <w:trPr>
          <w:cantSplit/>
          <w:trHeight w:val="1822"/>
        </w:trPr>
        <w:tc>
          <w:tcPr>
            <w:tcW w:w="993" w:type="dxa"/>
            <w:shd w:val="clear" w:color="auto" w:fill="F79646"/>
            <w:textDirection w:val="btLr"/>
            <w:vAlign w:val="center"/>
          </w:tcPr>
          <w:p w14:paraId="4940FEDA" w14:textId="77777777" w:rsidR="00195EB9" w:rsidRPr="000C32CF" w:rsidRDefault="00195EB9" w:rsidP="006039FC">
            <w:pPr>
              <w:ind w:left="113" w:right="113"/>
              <w:jc w:val="center"/>
              <w:rPr>
                <w:b/>
                <w:bCs/>
              </w:rPr>
            </w:pPr>
            <w:r w:rsidRPr="000C32CF">
              <w:rPr>
                <w:b/>
                <w:bCs/>
              </w:rPr>
              <w:t>Calculating with number</w:t>
            </w:r>
          </w:p>
        </w:tc>
        <w:tc>
          <w:tcPr>
            <w:tcW w:w="2977" w:type="dxa"/>
          </w:tcPr>
          <w:p w14:paraId="5D7DC44A" w14:textId="77777777" w:rsidR="00195EB9" w:rsidRDefault="00195EB9" w:rsidP="006039FC">
            <w:pPr>
              <w:rPr>
                <w:rFonts w:eastAsia="Times New Roman"/>
                <w:lang w:eastAsia="en-AU"/>
              </w:rPr>
            </w:pPr>
            <w:r w:rsidRPr="00B16C7A">
              <w:rPr>
                <w:b/>
                <w:bCs/>
              </w:rPr>
              <w:t>WA1MNAC1</w:t>
            </w:r>
            <w:r>
              <w:t xml:space="preserve"> Manipulate collections to add and subtract quantities to 20 and beyond, exploring a range of strategies</w:t>
            </w:r>
          </w:p>
          <w:p w14:paraId="3CE03595" w14:textId="77777777" w:rsidR="00195EB9" w:rsidRPr="000C32CF" w:rsidRDefault="00195EB9" w:rsidP="006039FC">
            <w:pPr>
              <w:spacing w:line="266" w:lineRule="auto"/>
            </w:pPr>
          </w:p>
        </w:tc>
        <w:tc>
          <w:tcPr>
            <w:tcW w:w="6236" w:type="dxa"/>
          </w:tcPr>
          <w:p w14:paraId="007461C9"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4: </w:t>
            </w:r>
            <w:r w:rsidRPr="000C32CF">
              <w:rPr>
                <w:rFonts w:eastAsia="Times New Roman"/>
                <w:b/>
                <w:bCs/>
                <w:i/>
                <w:iCs/>
                <w:spacing w:val="-10"/>
                <w:kern w:val="28"/>
              </w:rPr>
              <w:t xml:space="preserve">Number Partitioning </w:t>
            </w:r>
          </w:p>
          <w:p w14:paraId="0BD80888" w14:textId="77777777" w:rsidR="00195EB9" w:rsidRPr="000C32CF" w:rsidRDefault="00195EB9" w:rsidP="006039FC">
            <w:pPr>
              <w:spacing w:before="0" w:after="0" w:line="240" w:lineRule="auto"/>
              <w:rPr>
                <w:rFonts w:eastAsia="Times New Roman"/>
                <w:i/>
                <w:iCs/>
              </w:rPr>
            </w:pPr>
            <w:r w:rsidRPr="000C32CF">
              <w:rPr>
                <w:rFonts w:eastAsia="Times New Roman"/>
                <w:i/>
                <w:iCs/>
              </w:rPr>
              <w:t>Question 1:</w:t>
            </w:r>
            <w:r w:rsidRPr="000C32CF">
              <w:rPr>
                <w:rFonts w:eastAsia="Times New Roman"/>
                <w:i/>
                <w:iCs/>
                <w:color w:val="FFFFFF"/>
                <w14:textFill>
                  <w14:solidFill>
                    <w14:srgbClr w14:val="FFFFFF">
                      <w14:lumMod w14:val="65000"/>
                    </w14:srgbClr>
                  </w14:solidFill>
                </w14:textFill>
              </w:rPr>
              <w:t xml:space="preserve"> “I will (put 2 more teddies in; take 1 teddy out; put 2 more teddies in; take 2 teddies out; put 3 more teddies in; take 2 teddies out). How many teddies are in the container now?”</w:t>
            </w:r>
          </w:p>
          <w:p w14:paraId="79CBF8D5"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2: </w:t>
            </w:r>
            <w:r w:rsidRPr="000C32CF">
              <w:rPr>
                <w:rFonts w:eastAsia="Times New Roman"/>
                <w:i/>
                <w:iCs/>
                <w:color w:val="FFFFFF"/>
                <w14:textFill>
                  <w14:solidFill>
                    <w14:srgbClr w14:val="FFFFFF">
                      <w14:lumMod w14:val="65000"/>
                    </w14:srgbClr>
                  </w14:solidFill>
                </w14:textFill>
              </w:rPr>
              <w:t>“I would like you to add these numbers together for me. You can add them in any order” (1, 3, 9; 4, 6, 7)</w:t>
            </w:r>
          </w:p>
          <w:p w14:paraId="21160E43"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5: </w:t>
            </w:r>
            <w:r w:rsidRPr="000C32CF">
              <w:rPr>
                <w:rFonts w:eastAsia="Times New Roman"/>
                <w:b/>
                <w:bCs/>
                <w:i/>
                <w:iCs/>
                <w:spacing w:val="-10"/>
                <w:kern w:val="28"/>
              </w:rPr>
              <w:t>Number Problems</w:t>
            </w:r>
          </w:p>
          <w:p w14:paraId="662DDA68"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2:</w:t>
            </w:r>
            <w:r w:rsidRPr="000C32CF">
              <w:rPr>
                <w:rFonts w:eastAsia="Times New Roman"/>
                <w:i/>
                <w:iCs/>
                <w:color w:val="FFFFFF"/>
                <w14:textFill>
                  <w14:solidFill>
                    <w14:srgbClr w14:val="FFFFFF">
                      <w14:lumMod w14:val="65000"/>
                    </w14:srgbClr>
                  </w14:solidFill>
                </w14:textFill>
              </w:rPr>
              <w:t xml:space="preserve"> “If I have 5 cakes and I buy another 3 cakes, how many cakes do I have altogether?”</w:t>
            </w:r>
          </w:p>
          <w:p w14:paraId="0820BF38"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3:</w:t>
            </w:r>
            <w:r w:rsidRPr="000C32CF">
              <w:rPr>
                <w:rFonts w:eastAsia="Times New Roman"/>
                <w:i/>
                <w:iCs/>
                <w:color w:val="FFFFFF"/>
                <w14:textFill>
                  <w14:solidFill>
                    <w14:srgbClr w14:val="FFFFFF">
                      <w14:lumMod w14:val="65000"/>
                    </w14:srgbClr>
                  </w14:solidFill>
                </w14:textFill>
              </w:rPr>
              <w:t xml:space="preserve"> “There are 6 birds in a tree. Some of them flew away and now there are only 4 left. How many flew away?”</w:t>
            </w:r>
          </w:p>
          <w:p w14:paraId="6B548F59"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4:</w:t>
            </w:r>
            <w:r w:rsidRPr="000C32CF">
              <w:rPr>
                <w:rFonts w:eastAsia="Times New Roman"/>
                <w:i/>
                <w:iCs/>
                <w:color w:val="FFFFFF"/>
                <w14:textFill>
                  <w14:solidFill>
                    <w14:srgbClr w14:val="FFFFFF">
                      <w14:lumMod w14:val="65000"/>
                    </w14:srgbClr>
                  </w14:solidFill>
                </w14:textFill>
              </w:rPr>
              <w:t xml:space="preserve"> “I have 9 rabbits and I want to give each rabbit one carrot but I only have 7 carrots. How many more carrots do I need so that each rabbit gets one?”</w:t>
            </w:r>
          </w:p>
        </w:tc>
      </w:tr>
      <w:tr w:rsidR="00195EB9" w:rsidRPr="000C32CF" w14:paraId="1B8C2391" w14:textId="77777777" w:rsidTr="006039FC">
        <w:trPr>
          <w:cantSplit/>
          <w:trHeight w:val="1335"/>
        </w:trPr>
        <w:tc>
          <w:tcPr>
            <w:tcW w:w="993" w:type="dxa"/>
            <w:shd w:val="clear" w:color="auto" w:fill="F79646"/>
            <w:textDirection w:val="btLr"/>
            <w:vAlign w:val="center"/>
          </w:tcPr>
          <w:p w14:paraId="3DE15BCC" w14:textId="77777777" w:rsidR="00195EB9" w:rsidRPr="000C32CF" w:rsidRDefault="00195EB9" w:rsidP="006039FC">
            <w:pPr>
              <w:jc w:val="center"/>
              <w:rPr>
                <w:b/>
                <w:bCs/>
              </w:rPr>
            </w:pPr>
            <w:r w:rsidRPr="000C32CF">
              <w:rPr>
                <w:b/>
                <w:bCs/>
              </w:rPr>
              <w:t>Financial mathematics</w:t>
            </w:r>
          </w:p>
        </w:tc>
        <w:tc>
          <w:tcPr>
            <w:tcW w:w="2977" w:type="dxa"/>
          </w:tcPr>
          <w:p w14:paraId="098B8943" w14:textId="77777777" w:rsidR="00195EB9" w:rsidRPr="00213C27" w:rsidRDefault="00195EB9" w:rsidP="006039FC">
            <w:pPr>
              <w:rPr>
                <w:rFonts w:eastAsia="Times New Roman"/>
                <w:lang w:eastAsia="en-AU"/>
              </w:rPr>
            </w:pPr>
            <w:r w:rsidRPr="00B16C7A">
              <w:rPr>
                <w:b/>
                <w:bCs/>
              </w:rPr>
              <w:t>WA1MNAF1</w:t>
            </w:r>
            <w:r>
              <w:t xml:space="preserve"> Explore different payment formats and identify Australian coins and notes, according to their value</w:t>
            </w:r>
          </w:p>
        </w:tc>
        <w:tc>
          <w:tcPr>
            <w:tcW w:w="6236" w:type="dxa"/>
          </w:tcPr>
          <w:p w14:paraId="491D953F"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6: </w:t>
            </w:r>
            <w:r w:rsidRPr="000C32CF">
              <w:rPr>
                <w:rFonts w:eastAsia="Times New Roman"/>
                <w:b/>
                <w:bCs/>
                <w:i/>
                <w:iCs/>
                <w:spacing w:val="-10"/>
                <w:kern w:val="28"/>
              </w:rPr>
              <w:t>Money, Fractions and Pattern</w:t>
            </w:r>
          </w:p>
          <w:p w14:paraId="0EF37DC9"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1:</w:t>
            </w:r>
            <w:r w:rsidRPr="000C32CF">
              <w:rPr>
                <w:rFonts w:eastAsia="Times New Roman"/>
                <w:i/>
                <w:iCs/>
                <w:color w:val="FFFFFF"/>
                <w14:textFill>
                  <w14:solidFill>
                    <w14:srgbClr w14:val="FFFFFF">
                      <w14:lumMod w14:val="65000"/>
                    </w14:srgbClr>
                  </w14:solidFill>
                </w14:textFill>
              </w:rPr>
              <w:t xml:space="preserve"> “I would like you to tell me the names of these coins.”</w:t>
            </w:r>
          </w:p>
          <w:p w14:paraId="2E2D5113" w14:textId="77777777" w:rsidR="00195EB9" w:rsidRPr="000C32CF" w:rsidRDefault="00195EB9" w:rsidP="006039FC">
            <w:pPr>
              <w:spacing w:before="0" w:after="0" w:line="240" w:lineRule="auto"/>
            </w:pPr>
            <w:r w:rsidRPr="000C32CF">
              <w:rPr>
                <w:rFonts w:eastAsia="Times New Roman"/>
                <w:i/>
                <w:iCs/>
              </w:rPr>
              <w:t>Question 2:</w:t>
            </w:r>
            <w:r w:rsidRPr="000C32CF">
              <w:rPr>
                <w:rFonts w:eastAsia="Times New Roman"/>
                <w:i/>
                <w:iCs/>
                <w:color w:val="FFFFFF"/>
                <w14:textFill>
                  <w14:solidFill>
                    <w14:srgbClr w14:val="FFFFFF">
                      <w14:lumMod w14:val="65000"/>
                    </w14:srgbClr>
                  </w14:solidFill>
                </w14:textFill>
              </w:rPr>
              <w:t xml:space="preserve"> “I would like you to put these coins in order from the lowest value to the highest value.”</w:t>
            </w:r>
          </w:p>
        </w:tc>
      </w:tr>
      <w:tr w:rsidR="00195EB9" w:rsidRPr="000C32CF" w14:paraId="774A92A1" w14:textId="77777777" w:rsidTr="006039FC">
        <w:trPr>
          <w:cantSplit/>
          <w:trHeight w:val="2501"/>
        </w:trPr>
        <w:tc>
          <w:tcPr>
            <w:tcW w:w="993" w:type="dxa"/>
            <w:shd w:val="clear" w:color="auto" w:fill="F79646"/>
            <w:textDirection w:val="btLr"/>
          </w:tcPr>
          <w:p w14:paraId="6A3D2719" w14:textId="77777777" w:rsidR="00195EB9" w:rsidRPr="000C32CF" w:rsidRDefault="00195EB9" w:rsidP="006039FC">
            <w:pPr>
              <w:ind w:left="113" w:right="113"/>
              <w:jc w:val="center"/>
              <w:rPr>
                <w:b/>
                <w:bCs/>
              </w:rPr>
            </w:pPr>
            <w:r w:rsidRPr="000C32CF">
              <w:rPr>
                <w:b/>
                <w:bCs/>
              </w:rPr>
              <w:t>Modelling with number</w:t>
            </w:r>
          </w:p>
        </w:tc>
        <w:tc>
          <w:tcPr>
            <w:tcW w:w="2977" w:type="dxa"/>
          </w:tcPr>
          <w:p w14:paraId="4711D77A" w14:textId="77777777" w:rsidR="00195EB9" w:rsidRPr="00213C27" w:rsidRDefault="00195EB9" w:rsidP="006039FC">
            <w:pPr>
              <w:rPr>
                <w:rFonts w:eastAsia="Times New Roman"/>
                <w:lang w:eastAsia="en-AU"/>
              </w:rPr>
            </w:pPr>
            <w:r w:rsidRPr="00B16C7A">
              <w:rPr>
                <w:b/>
                <w:bCs/>
              </w:rPr>
              <w:t>WA1MNAM1</w:t>
            </w:r>
            <w:r>
              <w:t xml:space="preserve"> Represent quantities and actions in real-world situations involving adding, taking away, sharing or equal groupings using role-play, concrete materials, drawings or numbers. Describe the meaning of the representations and answers in context</w:t>
            </w:r>
          </w:p>
        </w:tc>
        <w:tc>
          <w:tcPr>
            <w:tcW w:w="6236" w:type="dxa"/>
          </w:tcPr>
          <w:p w14:paraId="128444A8" w14:textId="77777777" w:rsidR="00195EB9" w:rsidRPr="000C32CF" w:rsidRDefault="00195EB9" w:rsidP="006039FC">
            <w:pPr>
              <w:spacing w:before="0" w:after="0" w:line="240" w:lineRule="auto"/>
            </w:pPr>
            <w:r w:rsidRPr="000C32CF">
              <w:rPr>
                <w:b/>
                <w:bCs/>
              </w:rPr>
              <w:t>Not assessed in the on-entry assessment</w:t>
            </w:r>
          </w:p>
        </w:tc>
      </w:tr>
      <w:tr w:rsidR="00195EB9" w:rsidRPr="000C32CF" w14:paraId="2124C9C1" w14:textId="77777777" w:rsidTr="006039FC">
        <w:trPr>
          <w:cantSplit/>
          <w:trHeight w:val="462"/>
        </w:trPr>
        <w:tc>
          <w:tcPr>
            <w:tcW w:w="10206" w:type="dxa"/>
            <w:gridSpan w:val="3"/>
            <w:shd w:val="clear" w:color="auto" w:fill="F79646"/>
          </w:tcPr>
          <w:p w14:paraId="02E83423" w14:textId="77777777" w:rsidR="00195EB9" w:rsidRPr="000C32CF" w:rsidRDefault="00195EB9" w:rsidP="006039FC">
            <w:pPr>
              <w:spacing w:before="0" w:after="0" w:line="240" w:lineRule="auto"/>
              <w:jc w:val="center"/>
              <w:rPr>
                <w:b/>
                <w:bCs/>
              </w:rPr>
            </w:pPr>
            <w:r w:rsidRPr="000C32CF">
              <w:rPr>
                <w:b/>
                <w:bCs/>
              </w:rPr>
              <w:t>MEASURMENT AND GEOMETRY</w:t>
            </w:r>
          </w:p>
        </w:tc>
      </w:tr>
      <w:tr w:rsidR="00195EB9" w:rsidRPr="000C32CF" w14:paraId="4D566FAC" w14:textId="77777777" w:rsidTr="006039FC">
        <w:trPr>
          <w:cantSplit/>
          <w:trHeight w:val="799"/>
        </w:trPr>
        <w:tc>
          <w:tcPr>
            <w:tcW w:w="993" w:type="dxa"/>
            <w:vMerge w:val="restart"/>
            <w:shd w:val="clear" w:color="auto" w:fill="F79646"/>
            <w:textDirection w:val="btLr"/>
          </w:tcPr>
          <w:p w14:paraId="1B5CBCF2" w14:textId="77777777" w:rsidR="00195EB9" w:rsidRPr="000C32CF" w:rsidRDefault="00195EB9" w:rsidP="006039FC">
            <w:pPr>
              <w:ind w:left="113" w:right="113"/>
              <w:jc w:val="center"/>
              <w:rPr>
                <w:b/>
                <w:bCs/>
              </w:rPr>
            </w:pPr>
            <w:r w:rsidRPr="000C32CF">
              <w:rPr>
                <w:b/>
                <w:bCs/>
              </w:rPr>
              <w:t>Two-dimensional space and structures</w:t>
            </w:r>
          </w:p>
        </w:tc>
        <w:tc>
          <w:tcPr>
            <w:tcW w:w="2977" w:type="dxa"/>
          </w:tcPr>
          <w:p w14:paraId="4FC95380" w14:textId="77777777" w:rsidR="00195EB9" w:rsidRPr="00213C27" w:rsidRDefault="00195EB9" w:rsidP="006039FC">
            <w:pPr>
              <w:rPr>
                <w:rFonts w:eastAsia="Times New Roman"/>
                <w:lang w:eastAsia="en-AU"/>
              </w:rPr>
            </w:pPr>
            <w:r w:rsidRPr="00B16C7A">
              <w:rPr>
                <w:b/>
                <w:bCs/>
              </w:rPr>
              <w:t>WA1MMGTW1</w:t>
            </w:r>
            <w:r>
              <w:t xml:space="preserve"> Name and classify familiar two-dimensional shapes based on sides and vertices using informal language</w:t>
            </w:r>
          </w:p>
        </w:tc>
        <w:tc>
          <w:tcPr>
            <w:tcW w:w="6236" w:type="dxa"/>
          </w:tcPr>
          <w:p w14:paraId="79952931" w14:textId="77777777" w:rsidR="00195EB9" w:rsidRPr="000C32CF" w:rsidRDefault="00195EB9" w:rsidP="006039FC">
            <w:pPr>
              <w:keepNext/>
              <w:keepLines/>
              <w:spacing w:before="0" w:after="80" w:line="240" w:lineRule="auto"/>
              <w:outlineLvl w:val="1"/>
              <w:rPr>
                <w:rFonts w:eastAsia="Times New Roman"/>
                <w:b/>
                <w:bCs/>
                <w:i/>
                <w:iCs/>
                <w:spacing w:val="-10"/>
                <w:kern w:val="28"/>
              </w:rPr>
            </w:pPr>
            <w:r w:rsidRPr="000C32CF">
              <w:t xml:space="preserve"> </w:t>
            </w:r>
            <w:r w:rsidRPr="000C32CF">
              <w:rPr>
                <w:rFonts w:eastAsia="Times New Roman"/>
                <w:b/>
                <w:bCs/>
                <w:i/>
                <w:iCs/>
                <w:spacing w:val="4"/>
                <w:kern w:val="28"/>
              </w:rPr>
              <w:t xml:space="preserve">Task 7: </w:t>
            </w:r>
            <w:r w:rsidRPr="000C32CF">
              <w:rPr>
                <w:rFonts w:eastAsia="Times New Roman"/>
                <w:b/>
                <w:bCs/>
                <w:i/>
                <w:iCs/>
                <w:spacing w:val="-10"/>
                <w:kern w:val="28"/>
              </w:rPr>
              <w:t>Measurement and Shape</w:t>
            </w:r>
          </w:p>
          <w:p w14:paraId="6A5A38E1" w14:textId="77777777" w:rsidR="00195EB9" w:rsidRPr="000C32CF" w:rsidRDefault="00195EB9" w:rsidP="006039FC">
            <w:pPr>
              <w:spacing w:before="0" w:after="0" w:line="240" w:lineRule="auto"/>
              <w:rPr>
                <w:rFonts w:eastAsia="Times New Roman"/>
                <w:i/>
                <w:iCs/>
              </w:rPr>
            </w:pPr>
            <w:r w:rsidRPr="000C32CF">
              <w:rPr>
                <w:rFonts w:eastAsia="Times New Roman"/>
                <w:i/>
                <w:iCs/>
              </w:rPr>
              <w:t>Question 5:</w:t>
            </w:r>
            <w:r w:rsidRPr="000C32CF">
              <w:rPr>
                <w:rFonts w:eastAsia="Times New Roman"/>
                <w:i/>
                <w:iCs/>
                <w:color w:val="FFFFFF"/>
                <w14:textFill>
                  <w14:solidFill>
                    <w14:srgbClr w14:val="FFFFFF">
                      <w14:lumMod w14:val="65000"/>
                    </w14:srgbClr>
                  </w14:solidFill>
                </w14:textFill>
              </w:rPr>
              <w:t xml:space="preserve"> “Which cards have the same shape as the pentagonal prism?”</w:t>
            </w:r>
          </w:p>
          <w:p w14:paraId="22450826" w14:textId="77777777" w:rsidR="00195EB9" w:rsidRPr="000C32CF" w:rsidRDefault="00195EB9" w:rsidP="006039FC">
            <w:pPr>
              <w:contextualSpacing/>
            </w:pPr>
          </w:p>
        </w:tc>
      </w:tr>
      <w:tr w:rsidR="00195EB9" w:rsidRPr="000C32CF" w14:paraId="14FBA7F7" w14:textId="77777777" w:rsidTr="006039FC">
        <w:trPr>
          <w:trHeight w:val="839"/>
        </w:trPr>
        <w:tc>
          <w:tcPr>
            <w:tcW w:w="993" w:type="dxa"/>
            <w:vMerge/>
            <w:shd w:val="clear" w:color="auto" w:fill="F79646"/>
            <w:textDirection w:val="btLr"/>
          </w:tcPr>
          <w:p w14:paraId="0806F979" w14:textId="77777777" w:rsidR="00195EB9" w:rsidRPr="000C32CF" w:rsidRDefault="00195EB9" w:rsidP="006039FC">
            <w:pPr>
              <w:ind w:left="113" w:right="113"/>
              <w:rPr>
                <w:i/>
                <w:iCs/>
              </w:rPr>
            </w:pPr>
          </w:p>
        </w:tc>
        <w:tc>
          <w:tcPr>
            <w:tcW w:w="2977" w:type="dxa"/>
          </w:tcPr>
          <w:p w14:paraId="0E9D3E39" w14:textId="77777777" w:rsidR="00195EB9" w:rsidRPr="00213C27" w:rsidRDefault="00195EB9" w:rsidP="006039FC">
            <w:pPr>
              <w:rPr>
                <w:rFonts w:eastAsia="Times New Roman"/>
                <w:lang w:eastAsia="en-AU"/>
              </w:rPr>
            </w:pPr>
            <w:r w:rsidRPr="00B16C7A">
              <w:rPr>
                <w:b/>
                <w:bCs/>
              </w:rPr>
              <w:t>WA1MMGTW2</w:t>
            </w:r>
            <w:r>
              <w:t xml:space="preserve"> Directly and indirectly compare lengths, including by counting uniform informal units</w:t>
            </w:r>
          </w:p>
        </w:tc>
        <w:tc>
          <w:tcPr>
            <w:tcW w:w="6236" w:type="dxa"/>
          </w:tcPr>
          <w:p w14:paraId="4168CB14"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7: </w:t>
            </w:r>
            <w:r w:rsidRPr="000C32CF">
              <w:rPr>
                <w:rFonts w:eastAsia="Times New Roman"/>
                <w:b/>
                <w:bCs/>
                <w:i/>
                <w:iCs/>
                <w:spacing w:val="-10"/>
                <w:kern w:val="28"/>
              </w:rPr>
              <w:t xml:space="preserve">Measurement and Shape </w:t>
            </w:r>
          </w:p>
          <w:p w14:paraId="6C4384D8" w14:textId="77777777" w:rsidR="00195EB9" w:rsidRPr="000C32CF" w:rsidRDefault="00195EB9" w:rsidP="006039FC">
            <w:pPr>
              <w:spacing w:before="0" w:after="0" w:line="240" w:lineRule="auto"/>
              <w:rPr>
                <w:rFonts w:eastAsia="Times New Roman"/>
                <w:i/>
                <w:iCs/>
              </w:rPr>
            </w:pPr>
            <w:r w:rsidRPr="000C32CF">
              <w:rPr>
                <w:rFonts w:eastAsia="Times New Roman"/>
                <w:i/>
                <w:iCs/>
              </w:rPr>
              <w:t>Question 1:</w:t>
            </w:r>
            <w:r w:rsidRPr="000C32CF">
              <w:rPr>
                <w:rFonts w:eastAsia="Times New Roman"/>
                <w:i/>
                <w:iCs/>
                <w:color w:val="FFFFFF"/>
                <w14:textFill>
                  <w14:solidFill>
                    <w14:srgbClr w14:val="FFFFFF">
                      <w14:lumMod w14:val="65000"/>
                    </w14:srgbClr>
                  </w14:solidFill>
                </w14:textFill>
              </w:rPr>
              <w:t xml:space="preserve"> “Which of these is longer – the popstick or the string?”</w:t>
            </w:r>
          </w:p>
          <w:p w14:paraId="754C56B7" w14:textId="77777777" w:rsidR="00195EB9" w:rsidRPr="000C32CF" w:rsidRDefault="00195EB9" w:rsidP="006039FC">
            <w:pPr>
              <w:spacing w:before="0" w:after="0" w:line="240" w:lineRule="auto"/>
              <w:rPr>
                <w:rFonts w:eastAsia="Times New Roman"/>
                <w:i/>
                <w:iCs/>
              </w:rPr>
            </w:pPr>
            <w:r w:rsidRPr="000C32CF">
              <w:rPr>
                <w:rFonts w:eastAsia="Times New Roman"/>
                <w:i/>
                <w:iCs/>
              </w:rPr>
              <w:t>Question 2:</w:t>
            </w:r>
            <w:r w:rsidRPr="000C32CF">
              <w:rPr>
                <w:rFonts w:eastAsia="Times New Roman"/>
                <w:i/>
                <w:iCs/>
                <w:color w:val="FFFFFF"/>
                <w14:textFill>
                  <w14:solidFill>
                    <w14:srgbClr w14:val="FFFFFF">
                      <w14:lumMod w14:val="65000"/>
                    </w14:srgbClr>
                  </w14:solidFill>
                </w14:textFill>
              </w:rPr>
              <w:t xml:space="preserve"> “Which line is longer?”</w:t>
            </w:r>
          </w:p>
          <w:p w14:paraId="0CA79B40" w14:textId="77777777" w:rsidR="00195EB9" w:rsidRPr="000C32CF" w:rsidRDefault="00195EB9" w:rsidP="006039FC">
            <w:pPr>
              <w:keepNext/>
              <w:keepLines/>
              <w:spacing w:before="0" w:after="80" w:line="240" w:lineRule="auto"/>
              <w:outlineLvl w:val="1"/>
            </w:pPr>
          </w:p>
        </w:tc>
      </w:tr>
      <w:tr w:rsidR="00195EB9" w:rsidRPr="000C32CF" w14:paraId="6C367DA8" w14:textId="77777777" w:rsidTr="006039FC">
        <w:trPr>
          <w:trHeight w:val="70"/>
        </w:trPr>
        <w:tc>
          <w:tcPr>
            <w:tcW w:w="993" w:type="dxa"/>
            <w:vMerge/>
            <w:shd w:val="clear" w:color="auto" w:fill="F79646"/>
          </w:tcPr>
          <w:p w14:paraId="15676DAC" w14:textId="77777777" w:rsidR="00195EB9" w:rsidRPr="000C32CF" w:rsidRDefault="00195EB9" w:rsidP="006039FC">
            <w:pPr>
              <w:rPr>
                <w:i/>
                <w:iCs/>
              </w:rPr>
            </w:pPr>
          </w:p>
        </w:tc>
        <w:tc>
          <w:tcPr>
            <w:tcW w:w="2977" w:type="dxa"/>
          </w:tcPr>
          <w:p w14:paraId="3BE72924" w14:textId="77777777" w:rsidR="00195EB9" w:rsidRPr="00213C27" w:rsidRDefault="00195EB9" w:rsidP="006039FC">
            <w:pPr>
              <w:rPr>
                <w:rFonts w:eastAsia="Times New Roman"/>
                <w:lang w:eastAsia="en-AU"/>
              </w:rPr>
            </w:pPr>
            <w:r w:rsidRPr="00B16C7A">
              <w:rPr>
                <w:b/>
                <w:bCs/>
              </w:rPr>
              <w:t>WA1MMGTW3</w:t>
            </w:r>
            <w:r>
              <w:t xml:space="preserve"> Give and follow directions within familiar locations</w:t>
            </w:r>
          </w:p>
        </w:tc>
        <w:tc>
          <w:tcPr>
            <w:tcW w:w="6236" w:type="dxa"/>
          </w:tcPr>
          <w:p w14:paraId="2E2212C3" w14:textId="77777777" w:rsidR="00195EB9" w:rsidRPr="000C32CF" w:rsidRDefault="00195EB9" w:rsidP="006039FC">
            <w:pPr>
              <w:keepNext/>
              <w:keepLines/>
              <w:spacing w:before="0" w:after="80" w:line="240" w:lineRule="auto"/>
              <w:outlineLvl w:val="1"/>
            </w:pPr>
            <w:r w:rsidRPr="000C32CF">
              <w:rPr>
                <w:b/>
                <w:bCs/>
              </w:rPr>
              <w:t>Not assessed in the on-entry assessment</w:t>
            </w:r>
          </w:p>
        </w:tc>
      </w:tr>
      <w:tr w:rsidR="00195EB9" w:rsidRPr="000C32CF" w14:paraId="3F97D2F9" w14:textId="77777777" w:rsidTr="006039FC">
        <w:trPr>
          <w:trHeight w:val="1031"/>
        </w:trPr>
        <w:tc>
          <w:tcPr>
            <w:tcW w:w="993" w:type="dxa"/>
            <w:vMerge w:val="restart"/>
            <w:shd w:val="clear" w:color="auto" w:fill="F79646"/>
            <w:textDirection w:val="btLr"/>
            <w:vAlign w:val="center"/>
          </w:tcPr>
          <w:p w14:paraId="017F866E" w14:textId="77777777" w:rsidR="00195EB9" w:rsidRPr="000C32CF" w:rsidRDefault="00195EB9" w:rsidP="006039FC">
            <w:pPr>
              <w:spacing w:before="0"/>
              <w:ind w:left="113" w:right="113"/>
              <w:jc w:val="center"/>
              <w:rPr>
                <w:b/>
                <w:bCs/>
              </w:rPr>
            </w:pPr>
            <w:r w:rsidRPr="00213C27">
              <w:rPr>
                <w:b/>
                <w:bCs/>
                <w:sz w:val="18"/>
                <w:szCs w:val="18"/>
              </w:rPr>
              <w:t>Three-dimensional space and structures</w:t>
            </w:r>
          </w:p>
        </w:tc>
        <w:tc>
          <w:tcPr>
            <w:tcW w:w="2977" w:type="dxa"/>
          </w:tcPr>
          <w:p w14:paraId="1454C8C2" w14:textId="77777777" w:rsidR="00195EB9" w:rsidRDefault="00195EB9" w:rsidP="006039FC">
            <w:pPr>
              <w:rPr>
                <w:rFonts w:eastAsia="Times New Roman"/>
                <w:lang w:eastAsia="en-AU"/>
              </w:rPr>
            </w:pPr>
            <w:r w:rsidRPr="00B16C7A">
              <w:rPr>
                <w:b/>
                <w:bCs/>
              </w:rPr>
              <w:t>WA1MMGTH1</w:t>
            </w:r>
            <w:r>
              <w:t xml:space="preserve"> Recognise, sort and name familiar three-dimensional objects and identify the two-dimensional shapes that comprise them</w:t>
            </w:r>
          </w:p>
          <w:p w14:paraId="13A6870F" w14:textId="77777777" w:rsidR="00195EB9" w:rsidRPr="000C32CF" w:rsidRDefault="00195EB9" w:rsidP="006039FC"/>
        </w:tc>
        <w:tc>
          <w:tcPr>
            <w:tcW w:w="6236" w:type="dxa"/>
          </w:tcPr>
          <w:p w14:paraId="7697FB7D" w14:textId="77777777" w:rsidR="00195EB9" w:rsidRPr="000C32CF" w:rsidRDefault="00195EB9" w:rsidP="006039FC">
            <w:pPr>
              <w:keepNext/>
              <w:keepLines/>
              <w:spacing w:before="0" w:after="80" w:line="240" w:lineRule="auto"/>
              <w:outlineLvl w:val="1"/>
            </w:pPr>
            <w:r w:rsidRPr="000C32CF">
              <w:rPr>
                <w:b/>
                <w:bCs/>
              </w:rPr>
              <w:t>Not assessed in the on-entry assessment</w:t>
            </w:r>
          </w:p>
        </w:tc>
      </w:tr>
      <w:tr w:rsidR="00195EB9" w:rsidRPr="000C32CF" w14:paraId="1B4CBF0F" w14:textId="77777777" w:rsidTr="006039FC">
        <w:trPr>
          <w:trHeight w:val="1037"/>
        </w:trPr>
        <w:tc>
          <w:tcPr>
            <w:tcW w:w="993" w:type="dxa"/>
            <w:vMerge/>
            <w:shd w:val="clear" w:color="auto" w:fill="F79646"/>
            <w:textDirection w:val="btLr"/>
            <w:vAlign w:val="center"/>
          </w:tcPr>
          <w:p w14:paraId="3E85738C" w14:textId="77777777" w:rsidR="00195EB9" w:rsidRPr="000C32CF" w:rsidRDefault="00195EB9" w:rsidP="006039FC">
            <w:pPr>
              <w:ind w:left="113" w:right="113"/>
              <w:jc w:val="center"/>
              <w:rPr>
                <w:b/>
                <w:bCs/>
              </w:rPr>
            </w:pPr>
          </w:p>
        </w:tc>
        <w:tc>
          <w:tcPr>
            <w:tcW w:w="2977" w:type="dxa"/>
          </w:tcPr>
          <w:p w14:paraId="20AE9A94" w14:textId="77777777" w:rsidR="00195EB9" w:rsidRPr="00213C27" w:rsidRDefault="00195EB9" w:rsidP="006039FC">
            <w:pPr>
              <w:rPr>
                <w:rFonts w:eastAsia="Times New Roman"/>
                <w:lang w:eastAsia="en-AU"/>
              </w:rPr>
            </w:pPr>
            <w:r w:rsidRPr="00B16C7A">
              <w:rPr>
                <w:b/>
                <w:bCs/>
              </w:rPr>
              <w:t>WA1MMGTH2</w:t>
            </w:r>
            <w:r>
              <w:t xml:space="preserve"> Directly and indirectly compare the capacities of a pair of containers</w:t>
            </w:r>
          </w:p>
        </w:tc>
        <w:tc>
          <w:tcPr>
            <w:tcW w:w="6236" w:type="dxa"/>
          </w:tcPr>
          <w:p w14:paraId="656CD5A3" w14:textId="77777777" w:rsidR="00195EB9" w:rsidRPr="000C32CF" w:rsidRDefault="00195EB9" w:rsidP="006039FC">
            <w:pPr>
              <w:spacing w:before="0" w:after="0" w:line="240" w:lineRule="auto"/>
            </w:pPr>
            <w:r w:rsidRPr="000C32CF">
              <w:rPr>
                <w:b/>
                <w:bCs/>
              </w:rPr>
              <w:t>Not assessed in the on-entry assessment</w:t>
            </w:r>
          </w:p>
        </w:tc>
      </w:tr>
      <w:tr w:rsidR="00195EB9" w:rsidRPr="000C32CF" w14:paraId="0D296A6A" w14:textId="77777777" w:rsidTr="006039FC">
        <w:trPr>
          <w:trHeight w:val="854"/>
        </w:trPr>
        <w:tc>
          <w:tcPr>
            <w:tcW w:w="993" w:type="dxa"/>
            <w:vMerge w:val="restart"/>
            <w:shd w:val="clear" w:color="auto" w:fill="F79646"/>
            <w:textDirection w:val="btLr"/>
            <w:vAlign w:val="center"/>
          </w:tcPr>
          <w:p w14:paraId="6A4A6B0D" w14:textId="77777777" w:rsidR="00195EB9" w:rsidRPr="000C32CF" w:rsidRDefault="00195EB9" w:rsidP="006039FC">
            <w:pPr>
              <w:ind w:left="113" w:right="113"/>
              <w:jc w:val="center"/>
              <w:rPr>
                <w:b/>
                <w:bCs/>
              </w:rPr>
            </w:pPr>
            <w:r w:rsidRPr="000C32CF">
              <w:rPr>
                <w:b/>
                <w:bCs/>
              </w:rPr>
              <w:t>Non-spatial measurement</w:t>
            </w:r>
          </w:p>
        </w:tc>
        <w:tc>
          <w:tcPr>
            <w:tcW w:w="2977" w:type="dxa"/>
          </w:tcPr>
          <w:p w14:paraId="43F9D24D" w14:textId="77777777" w:rsidR="00195EB9" w:rsidRPr="00213C27" w:rsidRDefault="00195EB9" w:rsidP="006039FC">
            <w:pPr>
              <w:rPr>
                <w:rFonts w:eastAsia="Times New Roman"/>
                <w:lang w:eastAsia="en-AU"/>
              </w:rPr>
            </w:pPr>
            <w:r w:rsidRPr="00B16C7A">
              <w:rPr>
                <w:b/>
                <w:bCs/>
              </w:rPr>
              <w:t>WA1MMGN1</w:t>
            </w:r>
            <w:r>
              <w:t xml:space="preserve"> Directly compare the masses of two objects by hefting and using balance scales</w:t>
            </w:r>
          </w:p>
        </w:tc>
        <w:tc>
          <w:tcPr>
            <w:tcW w:w="6236" w:type="dxa"/>
          </w:tcPr>
          <w:p w14:paraId="6205A21F" w14:textId="77777777" w:rsidR="00195EB9" w:rsidRPr="000C32CF" w:rsidRDefault="00195EB9" w:rsidP="006039FC">
            <w:pPr>
              <w:keepNext/>
              <w:keepLines/>
              <w:spacing w:before="0" w:after="80" w:line="240" w:lineRule="auto"/>
              <w:outlineLvl w:val="1"/>
            </w:pPr>
            <w:r w:rsidRPr="000C32CF">
              <w:rPr>
                <w:b/>
                <w:bCs/>
              </w:rPr>
              <w:t>Not assessed in the on-entry assessment</w:t>
            </w:r>
          </w:p>
        </w:tc>
      </w:tr>
      <w:tr w:rsidR="00195EB9" w:rsidRPr="000C32CF" w14:paraId="22F88BC7" w14:textId="77777777" w:rsidTr="006039FC">
        <w:trPr>
          <w:trHeight w:val="1320"/>
        </w:trPr>
        <w:tc>
          <w:tcPr>
            <w:tcW w:w="993" w:type="dxa"/>
            <w:vMerge/>
            <w:shd w:val="clear" w:color="auto" w:fill="F79646"/>
            <w:textDirection w:val="btLr"/>
            <w:vAlign w:val="center"/>
          </w:tcPr>
          <w:p w14:paraId="08E40E3F" w14:textId="77777777" w:rsidR="00195EB9" w:rsidRPr="000C32CF" w:rsidRDefault="00195EB9" w:rsidP="006039FC">
            <w:pPr>
              <w:ind w:left="113" w:right="113"/>
              <w:jc w:val="center"/>
              <w:rPr>
                <w:b/>
                <w:bCs/>
              </w:rPr>
            </w:pPr>
          </w:p>
        </w:tc>
        <w:tc>
          <w:tcPr>
            <w:tcW w:w="2977" w:type="dxa"/>
          </w:tcPr>
          <w:p w14:paraId="30034108" w14:textId="77777777" w:rsidR="00195EB9" w:rsidRPr="00213C27" w:rsidRDefault="00195EB9" w:rsidP="006039FC">
            <w:pPr>
              <w:rPr>
                <w:rFonts w:eastAsia="Times New Roman"/>
                <w:lang w:eastAsia="en-AU"/>
              </w:rPr>
            </w:pPr>
            <w:r w:rsidRPr="00B16C7A">
              <w:rPr>
                <w:b/>
                <w:bCs/>
              </w:rPr>
              <w:t>WA1MMGN2</w:t>
            </w:r>
            <w:r>
              <w:t xml:space="preserve"> Read the time on digital clocks and make connections to routines. Explore and describe duration informally in years, months, weeks, days, hours, minutes and seconds</w:t>
            </w:r>
          </w:p>
        </w:tc>
        <w:tc>
          <w:tcPr>
            <w:tcW w:w="6236" w:type="dxa"/>
          </w:tcPr>
          <w:p w14:paraId="07E2A7F3" w14:textId="77777777" w:rsidR="00195EB9" w:rsidRPr="000C32CF" w:rsidRDefault="00195EB9" w:rsidP="006039FC">
            <w:pPr>
              <w:keepNext/>
              <w:keepLines/>
              <w:spacing w:before="0" w:after="80" w:line="240" w:lineRule="auto"/>
              <w:outlineLvl w:val="1"/>
              <w:rPr>
                <w:rFonts w:eastAsia="Times New Roman"/>
                <w:b/>
                <w:bCs/>
                <w:i/>
                <w:iCs/>
                <w:spacing w:val="-10"/>
                <w:kern w:val="28"/>
              </w:rPr>
            </w:pPr>
            <w:r w:rsidRPr="000C32CF">
              <w:rPr>
                <w:rFonts w:eastAsia="Times New Roman"/>
                <w:b/>
                <w:bCs/>
                <w:i/>
                <w:iCs/>
                <w:spacing w:val="4"/>
                <w:kern w:val="28"/>
              </w:rPr>
              <w:t xml:space="preserve">Task 7: </w:t>
            </w:r>
            <w:r w:rsidRPr="000C32CF">
              <w:rPr>
                <w:rFonts w:eastAsia="Times New Roman"/>
                <w:b/>
                <w:bCs/>
                <w:i/>
                <w:iCs/>
                <w:spacing w:val="-10"/>
                <w:kern w:val="28"/>
              </w:rPr>
              <w:t>Measurement and Shape</w:t>
            </w:r>
          </w:p>
          <w:p w14:paraId="1D51D92A" w14:textId="77777777" w:rsidR="00195EB9" w:rsidRPr="000C32CF" w:rsidRDefault="00195EB9" w:rsidP="006039FC">
            <w:pPr>
              <w:spacing w:before="0" w:after="0" w:line="240" w:lineRule="auto"/>
              <w:rPr>
                <w:rFonts w:eastAsia="Times New Roman"/>
                <w:i/>
                <w:iCs/>
              </w:rPr>
            </w:pPr>
            <w:r w:rsidRPr="000C32CF">
              <w:rPr>
                <w:rFonts w:eastAsia="Times New Roman"/>
                <w:i/>
                <w:iCs/>
              </w:rPr>
              <w:t>Question 3:</w:t>
            </w:r>
            <w:r w:rsidRPr="000C32CF">
              <w:rPr>
                <w:rFonts w:eastAsia="Times New Roman"/>
                <w:i/>
                <w:iCs/>
                <w:color w:val="FFFFFF"/>
                <w14:textFill>
                  <w14:solidFill>
                    <w14:srgbClr w14:val="FFFFFF">
                      <w14:lumMod w14:val="65000"/>
                    </w14:srgbClr>
                  </w14:solidFill>
                </w14:textFill>
              </w:rPr>
              <w:t xml:space="preserve"> “I am going to set a time on the clock and I want you to tell me what time is showing.”</w:t>
            </w:r>
          </w:p>
          <w:p w14:paraId="6804E976" w14:textId="77777777" w:rsidR="00195EB9" w:rsidRPr="000C32CF" w:rsidRDefault="00195EB9" w:rsidP="006039FC">
            <w:pPr>
              <w:spacing w:before="0" w:after="0" w:line="240" w:lineRule="auto"/>
              <w:rPr>
                <w:rFonts w:eastAsia="Times New Roman"/>
                <w:i/>
                <w:iCs/>
              </w:rPr>
            </w:pPr>
            <w:r w:rsidRPr="000C32CF">
              <w:rPr>
                <w:rFonts w:eastAsia="Times New Roman"/>
                <w:i/>
                <w:iCs/>
              </w:rPr>
              <w:t>Question 4:</w:t>
            </w:r>
            <w:r w:rsidRPr="000C32CF">
              <w:rPr>
                <w:rFonts w:eastAsia="Times New Roman"/>
                <w:i/>
                <w:iCs/>
                <w:color w:val="FFFFFF"/>
                <w14:textFill>
                  <w14:solidFill>
                    <w14:srgbClr w14:val="FFFFFF">
                      <w14:lumMod w14:val="65000"/>
                    </w14:srgbClr>
                  </w14:solidFill>
                </w14:textFill>
              </w:rPr>
              <w:t xml:space="preserve"> “I would like you to show me (8.00; 1.30)”</w:t>
            </w:r>
          </w:p>
          <w:p w14:paraId="1F7D3F77" w14:textId="77777777" w:rsidR="00195EB9" w:rsidRPr="000C32CF" w:rsidRDefault="00195EB9" w:rsidP="006039FC">
            <w:pPr>
              <w:keepNext/>
              <w:keepLines/>
              <w:spacing w:before="0" w:after="80" w:line="240" w:lineRule="auto"/>
              <w:outlineLvl w:val="1"/>
            </w:pPr>
          </w:p>
        </w:tc>
      </w:tr>
      <w:tr w:rsidR="00195EB9" w:rsidRPr="000C32CF" w14:paraId="7529C830" w14:textId="77777777" w:rsidTr="006039FC">
        <w:trPr>
          <w:cantSplit/>
          <w:trHeight w:val="449"/>
        </w:trPr>
        <w:tc>
          <w:tcPr>
            <w:tcW w:w="10206" w:type="dxa"/>
            <w:gridSpan w:val="3"/>
            <w:shd w:val="clear" w:color="auto" w:fill="F79646"/>
            <w:vAlign w:val="center"/>
          </w:tcPr>
          <w:p w14:paraId="34171913" w14:textId="77777777" w:rsidR="00195EB9" w:rsidRPr="000C32CF" w:rsidRDefault="00195EB9" w:rsidP="006039FC">
            <w:pPr>
              <w:jc w:val="center"/>
              <w:rPr>
                <w:b/>
                <w:bCs/>
              </w:rPr>
            </w:pPr>
            <w:r w:rsidRPr="000C32CF">
              <w:rPr>
                <w:b/>
                <w:bCs/>
              </w:rPr>
              <w:t>PROBABILITY AND STATISTICS</w:t>
            </w:r>
          </w:p>
        </w:tc>
      </w:tr>
      <w:tr w:rsidR="00195EB9" w:rsidRPr="000C32CF" w14:paraId="6552DF2D" w14:textId="77777777" w:rsidTr="006039FC">
        <w:trPr>
          <w:cantSplit/>
          <w:trHeight w:val="1433"/>
        </w:trPr>
        <w:tc>
          <w:tcPr>
            <w:tcW w:w="993" w:type="dxa"/>
            <w:shd w:val="clear" w:color="auto" w:fill="F79646"/>
            <w:textDirection w:val="btLr"/>
            <w:vAlign w:val="center"/>
          </w:tcPr>
          <w:p w14:paraId="5EF1D4EB" w14:textId="77777777" w:rsidR="00195EB9" w:rsidRPr="000C32CF" w:rsidRDefault="00195EB9" w:rsidP="006039FC">
            <w:pPr>
              <w:ind w:left="113" w:right="113"/>
              <w:jc w:val="center"/>
              <w:rPr>
                <w:b/>
                <w:bCs/>
              </w:rPr>
            </w:pPr>
            <w:r w:rsidRPr="000C32CF">
              <w:rPr>
                <w:b/>
                <w:bCs/>
              </w:rPr>
              <w:t>Probability</w:t>
            </w:r>
          </w:p>
        </w:tc>
        <w:tc>
          <w:tcPr>
            <w:tcW w:w="2977" w:type="dxa"/>
          </w:tcPr>
          <w:p w14:paraId="7E822265" w14:textId="77777777" w:rsidR="00195EB9" w:rsidRPr="00213C27" w:rsidRDefault="00195EB9" w:rsidP="006039FC">
            <w:pPr>
              <w:rPr>
                <w:rFonts w:eastAsia="Times New Roman"/>
                <w:lang w:eastAsia="en-AU"/>
              </w:rPr>
            </w:pPr>
            <w:r w:rsidRPr="00B16C7A">
              <w:rPr>
                <w:b/>
                <w:bCs/>
              </w:rPr>
              <w:t>WA1MPSP1</w:t>
            </w:r>
            <w:r>
              <w:t xml:space="preserve"> Describe and reason about the likelihood of familiar events occurring, using the everyday language of chance</w:t>
            </w:r>
          </w:p>
        </w:tc>
        <w:tc>
          <w:tcPr>
            <w:tcW w:w="6236" w:type="dxa"/>
          </w:tcPr>
          <w:p w14:paraId="616E7387" w14:textId="77777777" w:rsidR="00195EB9" w:rsidRPr="000C32CF" w:rsidRDefault="00195EB9" w:rsidP="006039FC">
            <w:r w:rsidRPr="000C32CF">
              <w:rPr>
                <w:b/>
                <w:bCs/>
              </w:rPr>
              <w:t>Not assessed in the on-entry assessment</w:t>
            </w:r>
          </w:p>
        </w:tc>
      </w:tr>
      <w:tr w:rsidR="00195EB9" w:rsidRPr="000C32CF" w14:paraId="7056C470" w14:textId="77777777" w:rsidTr="006039FC">
        <w:trPr>
          <w:cantSplit/>
          <w:trHeight w:val="1778"/>
        </w:trPr>
        <w:tc>
          <w:tcPr>
            <w:tcW w:w="993" w:type="dxa"/>
            <w:shd w:val="clear" w:color="auto" w:fill="F79646"/>
            <w:textDirection w:val="btLr"/>
            <w:vAlign w:val="center"/>
          </w:tcPr>
          <w:p w14:paraId="3748B915" w14:textId="77777777" w:rsidR="00195EB9" w:rsidRPr="000C32CF" w:rsidRDefault="00195EB9" w:rsidP="006039FC">
            <w:pPr>
              <w:ind w:left="113" w:right="113"/>
              <w:jc w:val="center"/>
              <w:rPr>
                <w:b/>
                <w:bCs/>
              </w:rPr>
            </w:pPr>
            <w:r w:rsidRPr="000C32CF">
              <w:rPr>
                <w:b/>
                <w:bCs/>
              </w:rPr>
              <w:t>Statistics</w:t>
            </w:r>
          </w:p>
        </w:tc>
        <w:tc>
          <w:tcPr>
            <w:tcW w:w="2977" w:type="dxa"/>
          </w:tcPr>
          <w:p w14:paraId="7BF13E81" w14:textId="77777777" w:rsidR="00195EB9" w:rsidRPr="00213C27" w:rsidRDefault="00195EB9" w:rsidP="006039FC">
            <w:pPr>
              <w:rPr>
                <w:rFonts w:eastAsia="Times New Roman"/>
                <w:lang w:eastAsia="en-AU"/>
              </w:rPr>
            </w:pPr>
            <w:r w:rsidRPr="00B16C7A">
              <w:rPr>
                <w:b/>
                <w:bCs/>
              </w:rPr>
              <w:t>WA1MPSS1</w:t>
            </w:r>
            <w:r>
              <w:t xml:space="preserve"> Answer simple questions of interest by collecting and comparing categorical data to record frequencies</w:t>
            </w:r>
          </w:p>
        </w:tc>
        <w:tc>
          <w:tcPr>
            <w:tcW w:w="6236" w:type="dxa"/>
          </w:tcPr>
          <w:p w14:paraId="70F7DFEF" w14:textId="77777777" w:rsidR="00195EB9" w:rsidRPr="000C32CF" w:rsidRDefault="00195EB9" w:rsidP="006039FC">
            <w:pPr>
              <w:spacing w:before="0" w:after="0"/>
            </w:pPr>
            <w:r w:rsidRPr="000C32CF">
              <w:rPr>
                <w:b/>
                <w:bCs/>
              </w:rPr>
              <w:t>Not assessed in the on-entry assessment</w:t>
            </w:r>
          </w:p>
        </w:tc>
      </w:tr>
    </w:tbl>
    <w:p w14:paraId="4BBAFD30" w14:textId="77777777" w:rsidR="00195EB9" w:rsidRPr="000C32CF" w:rsidRDefault="00195EB9" w:rsidP="00195EB9"/>
    <w:p w14:paraId="5F90080E" w14:textId="77777777" w:rsidR="00195EB9" w:rsidRPr="000C32CF" w:rsidRDefault="00195EB9" w:rsidP="00195EB9"/>
    <w:p w14:paraId="3391F753" w14:textId="77777777" w:rsidR="00195EB9" w:rsidRPr="000C32CF" w:rsidRDefault="00195EB9" w:rsidP="00195EB9"/>
    <w:p w14:paraId="01C9F6C2" w14:textId="77777777" w:rsidR="00195EB9" w:rsidRPr="000C32CF" w:rsidRDefault="00195EB9" w:rsidP="00195EB9"/>
    <w:p w14:paraId="3C0C2E85" w14:textId="77777777" w:rsidR="00195EB9" w:rsidRPr="000C32CF" w:rsidRDefault="00195EB9" w:rsidP="00195EB9"/>
    <w:p w14:paraId="3A616715" w14:textId="77777777" w:rsidR="00195EB9" w:rsidRPr="000C32CF" w:rsidRDefault="00195EB9" w:rsidP="00195EB9"/>
    <w:p w14:paraId="45BC550A" w14:textId="77777777" w:rsidR="00195EB9" w:rsidRPr="000C32CF" w:rsidRDefault="00195EB9" w:rsidP="00195EB9"/>
    <w:p w14:paraId="65173440" w14:textId="77777777" w:rsidR="00195EB9" w:rsidRDefault="00195EB9" w:rsidP="00195EB9">
      <w:r>
        <w:br w:type="page"/>
      </w:r>
    </w:p>
    <w:tbl>
      <w:tblPr>
        <w:tblStyle w:val="TableGrid"/>
        <w:tblW w:w="10206" w:type="dxa"/>
        <w:tblInd w:w="-289" w:type="dxa"/>
        <w:tblLook w:val="04A0" w:firstRow="1" w:lastRow="0" w:firstColumn="1" w:lastColumn="0" w:noHBand="0" w:noVBand="1"/>
      </w:tblPr>
      <w:tblGrid>
        <w:gridCol w:w="1135"/>
        <w:gridCol w:w="3118"/>
        <w:gridCol w:w="5953"/>
      </w:tblGrid>
      <w:tr w:rsidR="00195EB9" w:rsidRPr="000C32CF" w14:paraId="17AF75F5" w14:textId="77777777" w:rsidTr="006039FC">
        <w:trPr>
          <w:cantSplit/>
          <w:trHeight w:val="572"/>
        </w:trPr>
        <w:tc>
          <w:tcPr>
            <w:tcW w:w="10206" w:type="dxa"/>
            <w:gridSpan w:val="3"/>
            <w:shd w:val="clear" w:color="auto" w:fill="33C4DA"/>
            <w:vAlign w:val="center"/>
          </w:tcPr>
          <w:p w14:paraId="463C705D" w14:textId="77777777" w:rsidR="00195EB9" w:rsidRPr="000C32CF" w:rsidRDefault="00195EB9" w:rsidP="006039FC">
            <w:pPr>
              <w:spacing w:before="0" w:after="0"/>
              <w:jc w:val="center"/>
              <w:rPr>
                <w:b/>
                <w:bCs/>
                <w:color w:val="FFFFFF" w:themeColor="background1"/>
              </w:rPr>
            </w:pPr>
            <w:r w:rsidRPr="000C32CF">
              <w:rPr>
                <w:b/>
                <w:bCs/>
                <w:color w:val="000000" w:themeColor="text1"/>
              </w:rPr>
              <w:t>WA CURRICULUM ENGLISH – YEAR 2</w:t>
            </w:r>
          </w:p>
        </w:tc>
      </w:tr>
      <w:tr w:rsidR="00195EB9" w:rsidRPr="000C32CF" w14:paraId="4FBCC13E" w14:textId="77777777" w:rsidTr="006039FC">
        <w:trPr>
          <w:cantSplit/>
          <w:trHeight w:val="572"/>
        </w:trPr>
        <w:tc>
          <w:tcPr>
            <w:tcW w:w="1135" w:type="dxa"/>
            <w:vAlign w:val="center"/>
          </w:tcPr>
          <w:p w14:paraId="414CE722" w14:textId="77777777" w:rsidR="00195EB9" w:rsidRPr="000C32CF" w:rsidRDefault="00195EB9" w:rsidP="006039FC">
            <w:pPr>
              <w:spacing w:before="0" w:after="0"/>
              <w:jc w:val="center"/>
              <w:rPr>
                <w:b/>
                <w:bCs/>
              </w:rPr>
            </w:pPr>
            <w:r w:rsidRPr="000C32CF">
              <w:rPr>
                <w:b/>
                <w:bCs/>
              </w:rPr>
              <w:t>Sub-strand</w:t>
            </w:r>
          </w:p>
        </w:tc>
        <w:tc>
          <w:tcPr>
            <w:tcW w:w="3118" w:type="dxa"/>
            <w:vAlign w:val="center"/>
          </w:tcPr>
          <w:p w14:paraId="3E4BE6DB" w14:textId="77777777" w:rsidR="00195EB9" w:rsidRPr="000C32CF" w:rsidRDefault="00195EB9" w:rsidP="006039FC">
            <w:pPr>
              <w:spacing w:before="0" w:after="0"/>
              <w:jc w:val="center"/>
              <w:rPr>
                <w:b/>
                <w:bCs/>
              </w:rPr>
            </w:pPr>
            <w:r w:rsidRPr="000C32CF">
              <w:rPr>
                <w:b/>
                <w:bCs/>
              </w:rPr>
              <w:t>Content Description</w:t>
            </w:r>
          </w:p>
        </w:tc>
        <w:tc>
          <w:tcPr>
            <w:tcW w:w="5953" w:type="dxa"/>
            <w:vAlign w:val="center"/>
          </w:tcPr>
          <w:p w14:paraId="00E441CB" w14:textId="141DEDFE" w:rsidR="00195EB9" w:rsidRPr="000C32CF" w:rsidRDefault="00195EB9" w:rsidP="006039FC">
            <w:pPr>
              <w:spacing w:before="0" w:after="0"/>
              <w:jc w:val="center"/>
              <w:rPr>
                <w:b/>
                <w:bCs/>
              </w:rPr>
            </w:pPr>
            <w:r w:rsidRPr="000C32CF">
              <w:rPr>
                <w:b/>
                <w:bCs/>
              </w:rPr>
              <w:t xml:space="preserve">On-entry </w:t>
            </w:r>
            <w:r w:rsidR="00C26B8A">
              <w:rPr>
                <w:b/>
                <w:bCs/>
              </w:rPr>
              <w:t>a</w:t>
            </w:r>
            <w:r w:rsidRPr="000C32CF">
              <w:rPr>
                <w:b/>
                <w:bCs/>
              </w:rPr>
              <w:t xml:space="preserve">ssessment </w:t>
            </w:r>
            <w:r w:rsidR="00C26B8A">
              <w:rPr>
                <w:b/>
                <w:bCs/>
              </w:rPr>
              <w:t xml:space="preserve">items </w:t>
            </w:r>
            <w:r w:rsidRPr="000C32CF">
              <w:rPr>
                <w:b/>
                <w:bCs/>
              </w:rPr>
              <w:t>assessed</w:t>
            </w:r>
          </w:p>
        </w:tc>
      </w:tr>
      <w:tr w:rsidR="00195EB9" w:rsidRPr="000C32CF" w14:paraId="2FEF2CC4" w14:textId="77777777" w:rsidTr="006039FC">
        <w:trPr>
          <w:cantSplit/>
          <w:trHeight w:val="410"/>
        </w:trPr>
        <w:tc>
          <w:tcPr>
            <w:tcW w:w="10206" w:type="dxa"/>
            <w:gridSpan w:val="3"/>
            <w:shd w:val="clear" w:color="auto" w:fill="33C4DA"/>
            <w:vAlign w:val="center"/>
          </w:tcPr>
          <w:p w14:paraId="174E3FB8" w14:textId="77777777" w:rsidR="00195EB9" w:rsidRPr="000C32CF" w:rsidRDefault="00195EB9" w:rsidP="006039FC">
            <w:pPr>
              <w:jc w:val="center"/>
              <w:rPr>
                <w:b/>
                <w:bCs/>
              </w:rPr>
            </w:pPr>
            <w:r w:rsidRPr="000C32CF">
              <w:rPr>
                <w:b/>
                <w:bCs/>
              </w:rPr>
              <w:t>LANGUAGE</w:t>
            </w:r>
          </w:p>
        </w:tc>
      </w:tr>
      <w:tr w:rsidR="00195EB9" w:rsidRPr="000C32CF" w14:paraId="5E1FF198" w14:textId="77777777" w:rsidTr="006039FC">
        <w:trPr>
          <w:cantSplit/>
          <w:trHeight w:val="1260"/>
        </w:trPr>
        <w:tc>
          <w:tcPr>
            <w:tcW w:w="1135" w:type="dxa"/>
            <w:vMerge w:val="restart"/>
            <w:shd w:val="clear" w:color="auto" w:fill="33C4DA"/>
            <w:textDirection w:val="btLr"/>
            <w:vAlign w:val="center"/>
          </w:tcPr>
          <w:p w14:paraId="05953A84" w14:textId="77777777" w:rsidR="00195EB9" w:rsidRPr="000C32CF" w:rsidRDefault="00195EB9" w:rsidP="006039FC">
            <w:pPr>
              <w:ind w:left="113" w:right="113"/>
              <w:jc w:val="center"/>
              <w:rPr>
                <w:b/>
                <w:bCs/>
              </w:rPr>
            </w:pPr>
            <w:r w:rsidRPr="000C32CF">
              <w:rPr>
                <w:b/>
                <w:bCs/>
              </w:rPr>
              <w:t>Language for interacting with others</w:t>
            </w:r>
          </w:p>
        </w:tc>
        <w:tc>
          <w:tcPr>
            <w:tcW w:w="3118" w:type="dxa"/>
          </w:tcPr>
          <w:p w14:paraId="48F28F3A" w14:textId="77777777" w:rsidR="00195EB9" w:rsidRPr="000C32CF" w:rsidRDefault="00195EB9" w:rsidP="006039FC">
            <w:pPr>
              <w:spacing w:before="0" w:after="0" w:line="240" w:lineRule="auto"/>
              <w:contextualSpacing/>
            </w:pPr>
            <w:r w:rsidRPr="000C32CF">
              <w:rPr>
                <w:b/>
                <w:bCs/>
              </w:rPr>
              <w:t xml:space="preserve">WA2ELAI1 </w:t>
            </w:r>
            <w:r w:rsidRPr="000C32CF">
              <w:t>Investigate how interpersonal language choices vary depending on the context, including the different roles taken on in interactions</w:t>
            </w:r>
          </w:p>
        </w:tc>
        <w:tc>
          <w:tcPr>
            <w:tcW w:w="5953" w:type="dxa"/>
          </w:tcPr>
          <w:p w14:paraId="1C6D8388" w14:textId="77777777" w:rsidR="00195EB9" w:rsidRPr="000C32CF" w:rsidRDefault="00195EB9" w:rsidP="006039FC">
            <w:pPr>
              <w:spacing w:before="0" w:after="0"/>
              <w:rPr>
                <w:b/>
                <w:bCs/>
                <w:i/>
                <w:iCs/>
              </w:rPr>
            </w:pPr>
            <w:r w:rsidRPr="000C32CF">
              <w:rPr>
                <w:b/>
                <w:bCs/>
                <w:i/>
                <w:iCs/>
              </w:rPr>
              <w:t>SPL Module 3 &amp; 4: Task 1 Oral language</w:t>
            </w:r>
          </w:p>
          <w:p w14:paraId="305BBB9E" w14:textId="77777777" w:rsidR="00195EB9" w:rsidRPr="005711D6" w:rsidRDefault="00195EB9" w:rsidP="006039FC">
            <w:pPr>
              <w:spacing w:before="0" w:after="0" w:line="240" w:lineRule="auto"/>
              <w:rPr>
                <w:i/>
                <w:iCs/>
                <w:color w:val="A6A6A6" w:themeColor="background1" w:themeShade="A6"/>
              </w:rPr>
            </w:pPr>
            <w:r w:rsidRPr="000C32CF">
              <w:rPr>
                <w:i/>
                <w:iCs/>
              </w:rPr>
              <w:t xml:space="preserve">Criteria 1: </w:t>
            </w:r>
            <w:r w:rsidRPr="005711D6">
              <w:rPr>
                <w:i/>
                <w:iCs/>
                <w:color w:val="A6A6A6" w:themeColor="background1" w:themeShade="A6"/>
              </w:rPr>
              <w:t>Participation and Engagement</w:t>
            </w:r>
          </w:p>
          <w:p w14:paraId="4A39739D" w14:textId="77777777" w:rsidR="00195EB9" w:rsidRPr="000C32CF" w:rsidRDefault="00195EB9" w:rsidP="006039FC">
            <w:pPr>
              <w:spacing w:before="0" w:after="0" w:line="240" w:lineRule="auto"/>
              <w:rPr>
                <w:i/>
                <w:iCs/>
              </w:rPr>
            </w:pPr>
            <w:r w:rsidRPr="000C32CF">
              <w:rPr>
                <w:i/>
                <w:iCs/>
              </w:rPr>
              <w:t xml:space="preserve">Criteria 2: </w:t>
            </w:r>
            <w:r w:rsidRPr="005711D6">
              <w:rPr>
                <w:i/>
                <w:iCs/>
                <w:color w:val="A6A6A6" w:themeColor="background1" w:themeShade="A6"/>
              </w:rPr>
              <w:t>Voice</w:t>
            </w:r>
          </w:p>
          <w:p w14:paraId="1915385C" w14:textId="77777777" w:rsidR="00195EB9" w:rsidRPr="000C32CF" w:rsidRDefault="00195EB9" w:rsidP="006039FC">
            <w:pPr>
              <w:spacing w:before="0" w:after="0" w:line="240" w:lineRule="auto"/>
              <w:rPr>
                <w:i/>
                <w:iCs/>
                <w:color w:val="A6A6A6" w:themeColor="background1" w:themeShade="A6"/>
              </w:rPr>
            </w:pPr>
          </w:p>
        </w:tc>
      </w:tr>
      <w:tr w:rsidR="00195EB9" w:rsidRPr="000C32CF" w14:paraId="515BDECC" w14:textId="77777777" w:rsidTr="006039FC">
        <w:trPr>
          <w:cantSplit/>
          <w:trHeight w:val="1000"/>
        </w:trPr>
        <w:tc>
          <w:tcPr>
            <w:tcW w:w="1135" w:type="dxa"/>
            <w:vMerge/>
            <w:shd w:val="clear" w:color="auto" w:fill="33C4DA"/>
            <w:textDirection w:val="btLr"/>
            <w:vAlign w:val="center"/>
          </w:tcPr>
          <w:p w14:paraId="0A843BB3" w14:textId="77777777" w:rsidR="00195EB9" w:rsidRPr="000C32CF" w:rsidRDefault="00195EB9" w:rsidP="006039FC">
            <w:pPr>
              <w:ind w:left="113" w:right="113"/>
              <w:rPr>
                <w:b/>
                <w:bCs/>
              </w:rPr>
            </w:pPr>
          </w:p>
        </w:tc>
        <w:tc>
          <w:tcPr>
            <w:tcW w:w="3118" w:type="dxa"/>
          </w:tcPr>
          <w:p w14:paraId="0DF2EF96" w14:textId="77777777" w:rsidR="00195EB9" w:rsidRPr="000C32CF" w:rsidRDefault="00195EB9" w:rsidP="006039FC">
            <w:pPr>
              <w:spacing w:before="0" w:after="0" w:line="240" w:lineRule="auto"/>
              <w:contextualSpacing/>
            </w:pPr>
            <w:r w:rsidRPr="000C32CF">
              <w:rPr>
                <w:b/>
                <w:bCs/>
              </w:rPr>
              <w:t xml:space="preserve">WA2ELAI2 </w:t>
            </w:r>
            <w:r w:rsidRPr="000C32CF">
              <w:t>Explore how language can be used for appreciating texts and providing reasons for preferences</w:t>
            </w:r>
          </w:p>
        </w:tc>
        <w:tc>
          <w:tcPr>
            <w:tcW w:w="5953" w:type="dxa"/>
            <w:tcBorders>
              <w:bottom w:val="single" w:sz="4" w:space="0" w:color="auto"/>
            </w:tcBorders>
          </w:tcPr>
          <w:p w14:paraId="3BDE11C1" w14:textId="77777777" w:rsidR="00195EB9" w:rsidRPr="000C32CF" w:rsidRDefault="00195EB9" w:rsidP="006039FC">
            <w:pPr>
              <w:spacing w:before="0" w:after="0" w:line="240" w:lineRule="auto"/>
            </w:pPr>
            <w:r w:rsidRPr="000C32CF">
              <w:rPr>
                <w:b/>
                <w:bCs/>
              </w:rPr>
              <w:t>Not assessed in the on-entry assessment</w:t>
            </w:r>
          </w:p>
        </w:tc>
      </w:tr>
      <w:tr w:rsidR="00195EB9" w:rsidRPr="000C32CF" w14:paraId="4CA385A4" w14:textId="77777777" w:rsidTr="006039FC">
        <w:trPr>
          <w:cantSplit/>
          <w:trHeight w:val="526"/>
        </w:trPr>
        <w:tc>
          <w:tcPr>
            <w:tcW w:w="1135" w:type="dxa"/>
            <w:vMerge w:val="restart"/>
            <w:shd w:val="clear" w:color="auto" w:fill="33C4DA"/>
            <w:textDirection w:val="btLr"/>
            <w:vAlign w:val="center"/>
          </w:tcPr>
          <w:p w14:paraId="4C7F0F1A" w14:textId="77777777" w:rsidR="00195EB9" w:rsidRPr="000C32CF" w:rsidRDefault="00195EB9" w:rsidP="006039FC">
            <w:pPr>
              <w:ind w:left="113" w:right="113"/>
              <w:jc w:val="center"/>
              <w:rPr>
                <w:b/>
                <w:bCs/>
              </w:rPr>
            </w:pPr>
            <w:r w:rsidRPr="000C32CF">
              <w:rPr>
                <w:b/>
                <w:bCs/>
              </w:rPr>
              <w:t>Text structure, organisation and features</w:t>
            </w:r>
          </w:p>
        </w:tc>
        <w:tc>
          <w:tcPr>
            <w:tcW w:w="3118" w:type="dxa"/>
          </w:tcPr>
          <w:p w14:paraId="41732DDD" w14:textId="77777777" w:rsidR="00195EB9" w:rsidRPr="000C32CF" w:rsidRDefault="00195EB9" w:rsidP="006039FC">
            <w:pPr>
              <w:spacing w:before="0" w:after="0" w:line="240" w:lineRule="auto"/>
              <w:contextualSpacing/>
            </w:pPr>
            <w:r w:rsidRPr="000C32CF">
              <w:rPr>
                <w:b/>
                <w:bCs/>
              </w:rPr>
              <w:t>WA2ELAT1</w:t>
            </w:r>
            <w:r w:rsidRPr="000C32CF">
              <w:t xml:space="preserve"> Explore how texts across learning areas are organised differently and use language features depending on purposes</w:t>
            </w:r>
          </w:p>
        </w:tc>
        <w:tc>
          <w:tcPr>
            <w:tcW w:w="5953" w:type="dxa"/>
            <w:tcBorders>
              <w:bottom w:val="single" w:sz="4" w:space="0" w:color="auto"/>
            </w:tcBorders>
          </w:tcPr>
          <w:p w14:paraId="7AB353D1" w14:textId="77777777" w:rsidR="00195EB9" w:rsidRPr="000C32CF" w:rsidRDefault="00195EB9" w:rsidP="006039FC">
            <w:pPr>
              <w:spacing w:before="0" w:after="0"/>
            </w:pPr>
            <w:r w:rsidRPr="000C32CF">
              <w:rPr>
                <w:b/>
                <w:bCs/>
              </w:rPr>
              <w:t>Not assessed in the on-entry assessment</w:t>
            </w:r>
          </w:p>
        </w:tc>
      </w:tr>
      <w:tr w:rsidR="00195EB9" w:rsidRPr="000C32CF" w14:paraId="1DAB98AB" w14:textId="77777777" w:rsidTr="006039FC">
        <w:trPr>
          <w:cantSplit/>
          <w:trHeight w:val="563"/>
        </w:trPr>
        <w:tc>
          <w:tcPr>
            <w:tcW w:w="1135" w:type="dxa"/>
            <w:vMerge/>
            <w:shd w:val="clear" w:color="auto" w:fill="33C4DA"/>
            <w:textDirection w:val="btLr"/>
          </w:tcPr>
          <w:p w14:paraId="384AC337" w14:textId="77777777" w:rsidR="00195EB9" w:rsidRPr="000C32CF" w:rsidRDefault="00195EB9" w:rsidP="006039FC">
            <w:pPr>
              <w:ind w:left="113" w:right="113"/>
              <w:rPr>
                <w:b/>
                <w:bCs/>
              </w:rPr>
            </w:pPr>
          </w:p>
        </w:tc>
        <w:tc>
          <w:tcPr>
            <w:tcW w:w="3118" w:type="dxa"/>
          </w:tcPr>
          <w:p w14:paraId="272FD845" w14:textId="77777777" w:rsidR="00195EB9" w:rsidRPr="000C32CF" w:rsidRDefault="00195EB9" w:rsidP="006039FC">
            <w:pPr>
              <w:spacing w:before="0" w:after="0" w:line="240" w:lineRule="auto"/>
              <w:contextualSpacing/>
            </w:pPr>
            <w:r w:rsidRPr="000C32CF">
              <w:rPr>
                <w:b/>
                <w:bCs/>
              </w:rPr>
              <w:t>WA2ELAT2</w:t>
            </w:r>
            <w:r w:rsidRPr="000C32CF">
              <w:t xml:space="preserve"> Understand how texts are made cohesive by using personal and possessive pronouns and by omitting words that can be inferred</w:t>
            </w:r>
          </w:p>
        </w:tc>
        <w:tc>
          <w:tcPr>
            <w:tcW w:w="5953" w:type="dxa"/>
            <w:tcBorders>
              <w:top w:val="single" w:sz="4" w:space="0" w:color="auto"/>
            </w:tcBorders>
          </w:tcPr>
          <w:p w14:paraId="718886E3" w14:textId="77777777" w:rsidR="00195EB9" w:rsidRPr="000C32CF" w:rsidRDefault="00195EB9" w:rsidP="006039FC">
            <w:pPr>
              <w:spacing w:before="0" w:after="0"/>
            </w:pPr>
            <w:r w:rsidRPr="000C32CF">
              <w:rPr>
                <w:b/>
                <w:bCs/>
              </w:rPr>
              <w:t>Not assessed in the on-entry assessment</w:t>
            </w:r>
          </w:p>
        </w:tc>
      </w:tr>
      <w:tr w:rsidR="00195EB9" w:rsidRPr="000C32CF" w14:paraId="424DEE1F" w14:textId="77777777" w:rsidTr="006039FC">
        <w:trPr>
          <w:cantSplit/>
          <w:trHeight w:val="1293"/>
        </w:trPr>
        <w:tc>
          <w:tcPr>
            <w:tcW w:w="1135" w:type="dxa"/>
            <w:vMerge/>
            <w:shd w:val="clear" w:color="auto" w:fill="33C4DA"/>
            <w:textDirection w:val="btLr"/>
          </w:tcPr>
          <w:p w14:paraId="5B0CA8AB" w14:textId="77777777" w:rsidR="00195EB9" w:rsidRPr="000C32CF" w:rsidRDefault="00195EB9" w:rsidP="006039FC">
            <w:pPr>
              <w:ind w:left="113" w:right="113"/>
              <w:rPr>
                <w:b/>
                <w:bCs/>
              </w:rPr>
            </w:pPr>
          </w:p>
        </w:tc>
        <w:tc>
          <w:tcPr>
            <w:tcW w:w="3118" w:type="dxa"/>
          </w:tcPr>
          <w:p w14:paraId="0FAF8C14" w14:textId="77777777" w:rsidR="00195EB9" w:rsidRPr="000C32CF" w:rsidRDefault="00195EB9" w:rsidP="006039FC">
            <w:pPr>
              <w:spacing w:before="0" w:after="0" w:line="240" w:lineRule="auto"/>
              <w:contextualSpacing/>
            </w:pPr>
            <w:r w:rsidRPr="000C32CF">
              <w:rPr>
                <w:b/>
                <w:bCs/>
              </w:rPr>
              <w:t xml:space="preserve">WA2ELAT3 </w:t>
            </w:r>
            <w:r w:rsidRPr="000C32CF">
              <w:t>Navigate print and digital texts using chapters, table of contents, indexes, sidebar menus, drop-down menus or links</w:t>
            </w:r>
          </w:p>
        </w:tc>
        <w:tc>
          <w:tcPr>
            <w:tcW w:w="5953" w:type="dxa"/>
          </w:tcPr>
          <w:p w14:paraId="5C9D9A94" w14:textId="77777777" w:rsidR="00195EB9" w:rsidRPr="000C32CF" w:rsidRDefault="00195EB9" w:rsidP="006039FC">
            <w:pPr>
              <w:spacing w:before="0" w:after="0"/>
              <w:rPr>
                <w:b/>
                <w:bCs/>
                <w:i/>
                <w:iCs/>
              </w:rPr>
            </w:pPr>
            <w:r w:rsidRPr="000C32CF">
              <w:rPr>
                <w:b/>
                <w:bCs/>
                <w:i/>
                <w:iCs/>
              </w:rPr>
              <w:t>Writing Module 3: Task 1 Tap Dancing Star</w:t>
            </w:r>
          </w:p>
          <w:p w14:paraId="25400C44" w14:textId="77777777" w:rsidR="00195EB9" w:rsidRPr="000C32CF" w:rsidRDefault="00195EB9" w:rsidP="006039FC">
            <w:pPr>
              <w:spacing w:before="0" w:after="0"/>
              <w:rPr>
                <w:b/>
                <w:bCs/>
                <w:i/>
                <w:iCs/>
              </w:rPr>
            </w:pPr>
            <w:r w:rsidRPr="000C32CF">
              <w:rPr>
                <w:b/>
                <w:bCs/>
                <w:i/>
                <w:iCs/>
              </w:rPr>
              <w:t>Writing Module 4: Task 1 The Golden Carambola Tree</w:t>
            </w:r>
          </w:p>
          <w:p w14:paraId="252340C8"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1: </w:t>
            </w:r>
            <w:r w:rsidRPr="000C32CF">
              <w:rPr>
                <w:i/>
                <w:iCs/>
                <w:color w:val="A6A6A6" w:themeColor="background1" w:themeShade="A6"/>
              </w:rPr>
              <w:t>Writes own name</w:t>
            </w:r>
          </w:p>
          <w:p w14:paraId="5478F559"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2: </w:t>
            </w:r>
            <w:r w:rsidRPr="000C32CF">
              <w:rPr>
                <w:i/>
                <w:iCs/>
                <w:color w:val="A6A6A6" w:themeColor="background1" w:themeShade="A6"/>
              </w:rPr>
              <w:t>Purpose and Audience</w:t>
            </w:r>
          </w:p>
          <w:p w14:paraId="3F69361E" w14:textId="77777777" w:rsidR="00195EB9" w:rsidRPr="000C32CF" w:rsidRDefault="00195EB9" w:rsidP="006039FC">
            <w:pPr>
              <w:spacing w:before="0" w:after="0"/>
              <w:rPr>
                <w:rFonts w:eastAsiaTheme="minorEastAsia"/>
                <w:b/>
                <w:bCs/>
                <w:i/>
                <w:iCs/>
                <w:lang w:eastAsia="en-AU"/>
              </w:rPr>
            </w:pPr>
            <w:r w:rsidRPr="000C32CF">
              <w:rPr>
                <w:i/>
                <w:iCs/>
              </w:rPr>
              <w:t xml:space="preserve">Criteria 3: </w:t>
            </w:r>
            <w:r w:rsidRPr="000C32CF">
              <w:rPr>
                <w:i/>
                <w:iCs/>
                <w:color w:val="A6A6A6" w:themeColor="background1" w:themeShade="A6"/>
              </w:rPr>
              <w:t>Print Organisation</w:t>
            </w:r>
          </w:p>
        </w:tc>
      </w:tr>
      <w:tr w:rsidR="00195EB9" w:rsidRPr="000C32CF" w14:paraId="44EF0FC1" w14:textId="77777777" w:rsidTr="006039FC">
        <w:trPr>
          <w:cantSplit/>
          <w:trHeight w:val="1335"/>
        </w:trPr>
        <w:tc>
          <w:tcPr>
            <w:tcW w:w="1135" w:type="dxa"/>
            <w:vMerge w:val="restart"/>
            <w:shd w:val="clear" w:color="auto" w:fill="33C4DA"/>
            <w:textDirection w:val="btLr"/>
            <w:vAlign w:val="center"/>
          </w:tcPr>
          <w:p w14:paraId="42B4F134" w14:textId="77777777" w:rsidR="00195EB9" w:rsidRPr="000C32CF" w:rsidRDefault="00195EB9" w:rsidP="006039FC">
            <w:pPr>
              <w:ind w:left="113" w:right="113"/>
              <w:jc w:val="center"/>
              <w:rPr>
                <w:b/>
                <w:bCs/>
              </w:rPr>
            </w:pPr>
            <w:r w:rsidRPr="000C32CF">
              <w:rPr>
                <w:b/>
                <w:bCs/>
              </w:rPr>
              <w:t>Language for expressing and developing ideas</w:t>
            </w:r>
          </w:p>
        </w:tc>
        <w:tc>
          <w:tcPr>
            <w:tcW w:w="3118" w:type="dxa"/>
          </w:tcPr>
          <w:p w14:paraId="32963ED8" w14:textId="77777777" w:rsidR="00195EB9" w:rsidRPr="000C32CF" w:rsidRDefault="00195EB9" w:rsidP="006039FC">
            <w:pPr>
              <w:spacing w:before="0" w:after="0" w:line="240" w:lineRule="auto"/>
              <w:contextualSpacing/>
            </w:pPr>
            <w:r w:rsidRPr="000C32CF">
              <w:rPr>
                <w:b/>
                <w:bCs/>
              </w:rPr>
              <w:t>WA2ELALA1</w:t>
            </w:r>
            <w:r w:rsidRPr="000C32CF">
              <w:t xml:space="preserve"> Understand that connections can be made between ideas by using a compound sentence with two or more independent clauses usually linked by a coordinating conjunction</w:t>
            </w:r>
          </w:p>
        </w:tc>
        <w:tc>
          <w:tcPr>
            <w:tcW w:w="5953" w:type="dxa"/>
          </w:tcPr>
          <w:p w14:paraId="48F5ADF9" w14:textId="77777777" w:rsidR="00195EB9" w:rsidRPr="000C32CF" w:rsidRDefault="00195EB9" w:rsidP="006039FC">
            <w:pPr>
              <w:spacing w:before="0" w:after="0"/>
              <w:rPr>
                <w:b/>
                <w:bCs/>
                <w:i/>
                <w:iCs/>
              </w:rPr>
            </w:pPr>
            <w:r w:rsidRPr="000C32CF">
              <w:rPr>
                <w:b/>
                <w:bCs/>
                <w:i/>
                <w:iCs/>
              </w:rPr>
              <w:t>Writing Module 3: Task 1 Tap Dancing Star</w:t>
            </w:r>
          </w:p>
          <w:p w14:paraId="14200A91" w14:textId="77777777" w:rsidR="00195EB9" w:rsidRPr="000C32CF" w:rsidRDefault="00195EB9" w:rsidP="006039FC">
            <w:pPr>
              <w:spacing w:before="0" w:after="0"/>
              <w:rPr>
                <w:b/>
                <w:bCs/>
                <w:i/>
                <w:iCs/>
              </w:rPr>
            </w:pPr>
            <w:r w:rsidRPr="000C32CF">
              <w:rPr>
                <w:b/>
                <w:bCs/>
                <w:i/>
                <w:iCs/>
              </w:rPr>
              <w:t>Writing Module 4: Task 1 The Golden Carambola Tree</w:t>
            </w:r>
          </w:p>
          <w:p w14:paraId="2C421FBD"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6: </w:t>
            </w:r>
            <w:r w:rsidRPr="000C32CF">
              <w:rPr>
                <w:i/>
                <w:iCs/>
                <w:color w:val="A6A6A6" w:themeColor="background1" w:themeShade="A6"/>
              </w:rPr>
              <w:t>Sentence Structure</w:t>
            </w:r>
          </w:p>
          <w:p w14:paraId="7FC85EF0" w14:textId="77777777" w:rsidR="00195EB9" w:rsidRPr="000C32CF" w:rsidRDefault="00195EB9" w:rsidP="006039FC">
            <w:pPr>
              <w:spacing w:before="0" w:after="0" w:line="240" w:lineRule="auto"/>
            </w:pPr>
          </w:p>
        </w:tc>
      </w:tr>
      <w:tr w:rsidR="00195EB9" w:rsidRPr="000C32CF" w14:paraId="5FEE159A" w14:textId="77777777" w:rsidTr="006039FC">
        <w:trPr>
          <w:cantSplit/>
          <w:trHeight w:val="1449"/>
        </w:trPr>
        <w:tc>
          <w:tcPr>
            <w:tcW w:w="1135" w:type="dxa"/>
            <w:vMerge/>
            <w:shd w:val="clear" w:color="auto" w:fill="33C4DA"/>
            <w:textDirection w:val="btLr"/>
          </w:tcPr>
          <w:p w14:paraId="223C2E9D" w14:textId="77777777" w:rsidR="00195EB9" w:rsidRPr="000C32CF" w:rsidRDefault="00195EB9" w:rsidP="006039FC">
            <w:pPr>
              <w:ind w:left="113" w:right="113"/>
              <w:rPr>
                <w:i/>
                <w:iCs/>
              </w:rPr>
            </w:pPr>
          </w:p>
        </w:tc>
        <w:tc>
          <w:tcPr>
            <w:tcW w:w="3118" w:type="dxa"/>
          </w:tcPr>
          <w:p w14:paraId="79D50C28" w14:textId="77777777" w:rsidR="00195EB9" w:rsidRPr="000C32CF" w:rsidRDefault="00195EB9" w:rsidP="006039FC">
            <w:pPr>
              <w:spacing w:before="0" w:after="0" w:line="240" w:lineRule="auto"/>
              <w:contextualSpacing/>
            </w:pPr>
            <w:r w:rsidRPr="000C32CF">
              <w:rPr>
                <w:b/>
                <w:bCs/>
              </w:rPr>
              <w:t xml:space="preserve">WA2ELALA2 </w:t>
            </w:r>
            <w:r w:rsidRPr="000C32CF">
              <w:t>Understand that, in sentences, nouns may be extended into noun groups using articles and adjectives, and verbs may be expressed as verb groups</w:t>
            </w:r>
          </w:p>
        </w:tc>
        <w:tc>
          <w:tcPr>
            <w:tcW w:w="5953" w:type="dxa"/>
          </w:tcPr>
          <w:p w14:paraId="7D405389" w14:textId="77777777" w:rsidR="00195EB9" w:rsidRPr="000C32CF" w:rsidRDefault="00195EB9" w:rsidP="006039FC">
            <w:pPr>
              <w:spacing w:before="0" w:after="0"/>
              <w:rPr>
                <w:b/>
                <w:bCs/>
                <w:i/>
                <w:iCs/>
              </w:rPr>
            </w:pPr>
            <w:r w:rsidRPr="000C32CF">
              <w:rPr>
                <w:b/>
                <w:bCs/>
                <w:i/>
                <w:iCs/>
              </w:rPr>
              <w:t>SPL Module 3 &amp; 4: Task 1 Oral language</w:t>
            </w:r>
          </w:p>
          <w:p w14:paraId="27D1BC76" w14:textId="77777777" w:rsidR="00195EB9" w:rsidRPr="005711D6" w:rsidRDefault="00195EB9" w:rsidP="006039FC">
            <w:pPr>
              <w:spacing w:before="0" w:after="0" w:line="240" w:lineRule="auto"/>
              <w:rPr>
                <w:i/>
                <w:iCs/>
                <w:color w:val="A6A6A6" w:themeColor="background1" w:themeShade="A6"/>
              </w:rPr>
            </w:pPr>
            <w:r w:rsidRPr="000C32CF">
              <w:rPr>
                <w:i/>
                <w:iCs/>
              </w:rPr>
              <w:t xml:space="preserve">Criteria 3: </w:t>
            </w:r>
            <w:r w:rsidRPr="005711D6">
              <w:rPr>
                <w:i/>
                <w:iCs/>
                <w:color w:val="A6A6A6" w:themeColor="background1" w:themeShade="A6"/>
              </w:rPr>
              <w:t>Coherence</w:t>
            </w:r>
          </w:p>
          <w:p w14:paraId="3437C0ED" w14:textId="77777777" w:rsidR="00195EB9" w:rsidRPr="000C32CF" w:rsidRDefault="00195EB9" w:rsidP="006039FC">
            <w:pPr>
              <w:spacing w:before="0" w:after="0"/>
              <w:rPr>
                <w:b/>
                <w:bCs/>
                <w:i/>
                <w:iCs/>
              </w:rPr>
            </w:pPr>
            <w:r w:rsidRPr="000C32CF">
              <w:rPr>
                <w:b/>
                <w:bCs/>
                <w:i/>
                <w:iCs/>
              </w:rPr>
              <w:t>Writing Module 3: Task 1 Tap Dancing Star</w:t>
            </w:r>
          </w:p>
          <w:p w14:paraId="59F11791" w14:textId="77777777" w:rsidR="00195EB9" w:rsidRPr="000C32CF" w:rsidRDefault="00195EB9" w:rsidP="006039FC">
            <w:pPr>
              <w:spacing w:before="0" w:after="0"/>
              <w:rPr>
                <w:b/>
                <w:bCs/>
                <w:i/>
                <w:iCs/>
              </w:rPr>
            </w:pPr>
            <w:r w:rsidRPr="000C32CF">
              <w:rPr>
                <w:b/>
                <w:bCs/>
                <w:i/>
                <w:iCs/>
              </w:rPr>
              <w:t>Writing Module 4: Task 1 The Golden Carambola Tree</w:t>
            </w:r>
          </w:p>
          <w:p w14:paraId="1121FCDB"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6: </w:t>
            </w:r>
            <w:r w:rsidRPr="000C32CF">
              <w:rPr>
                <w:i/>
                <w:iCs/>
                <w:color w:val="A6A6A6" w:themeColor="background1" w:themeShade="A6"/>
              </w:rPr>
              <w:t>Sentence Structure</w:t>
            </w:r>
          </w:p>
        </w:tc>
      </w:tr>
      <w:tr w:rsidR="00195EB9" w:rsidRPr="000C32CF" w14:paraId="4C7E278E" w14:textId="77777777" w:rsidTr="006039FC">
        <w:trPr>
          <w:cantSplit/>
          <w:trHeight w:val="1119"/>
        </w:trPr>
        <w:tc>
          <w:tcPr>
            <w:tcW w:w="1135" w:type="dxa"/>
            <w:vMerge/>
            <w:shd w:val="clear" w:color="auto" w:fill="33C4DA"/>
            <w:textDirection w:val="btLr"/>
          </w:tcPr>
          <w:p w14:paraId="4BBFB00D" w14:textId="77777777" w:rsidR="00195EB9" w:rsidRPr="000C32CF" w:rsidRDefault="00195EB9" w:rsidP="006039FC">
            <w:pPr>
              <w:ind w:left="113" w:right="113"/>
              <w:rPr>
                <w:i/>
                <w:iCs/>
              </w:rPr>
            </w:pPr>
          </w:p>
        </w:tc>
        <w:tc>
          <w:tcPr>
            <w:tcW w:w="3118" w:type="dxa"/>
          </w:tcPr>
          <w:p w14:paraId="13D1CD46" w14:textId="77777777" w:rsidR="00195EB9" w:rsidRPr="000C32CF" w:rsidRDefault="00195EB9" w:rsidP="006039FC">
            <w:pPr>
              <w:spacing w:before="0" w:after="0" w:line="240" w:lineRule="auto"/>
              <w:contextualSpacing/>
            </w:pPr>
            <w:r w:rsidRPr="000C32CF">
              <w:rPr>
                <w:b/>
                <w:bCs/>
              </w:rPr>
              <w:t>WA2ELALA3</w:t>
            </w:r>
            <w:r w:rsidRPr="000C32CF">
              <w:t xml:space="preserve"> Understand that images add to or multiply the meanings of a text</w:t>
            </w:r>
          </w:p>
        </w:tc>
        <w:tc>
          <w:tcPr>
            <w:tcW w:w="5953" w:type="dxa"/>
          </w:tcPr>
          <w:p w14:paraId="72BCB524" w14:textId="77777777" w:rsidR="00195EB9" w:rsidRPr="000C32CF" w:rsidRDefault="00195EB9" w:rsidP="006039FC">
            <w:pPr>
              <w:spacing w:before="0" w:after="0" w:line="240" w:lineRule="auto"/>
              <w:rPr>
                <w:b/>
                <w:bCs/>
              </w:rPr>
            </w:pPr>
            <w:r w:rsidRPr="000C32CF">
              <w:rPr>
                <w:b/>
                <w:bCs/>
              </w:rPr>
              <w:t>Not assessed in the on-entry assessment</w:t>
            </w:r>
          </w:p>
        </w:tc>
      </w:tr>
      <w:tr w:rsidR="00195EB9" w:rsidRPr="000C32CF" w14:paraId="0D2A2409" w14:textId="77777777" w:rsidTr="006039FC">
        <w:trPr>
          <w:trHeight w:val="144"/>
        </w:trPr>
        <w:tc>
          <w:tcPr>
            <w:tcW w:w="1135" w:type="dxa"/>
            <w:vMerge/>
            <w:shd w:val="clear" w:color="auto" w:fill="33C4DA"/>
            <w:textDirection w:val="btLr"/>
          </w:tcPr>
          <w:p w14:paraId="1EC047A2" w14:textId="77777777" w:rsidR="00195EB9" w:rsidRPr="000C32CF" w:rsidRDefault="00195EB9" w:rsidP="006039FC">
            <w:pPr>
              <w:ind w:left="113" w:right="113"/>
              <w:rPr>
                <w:i/>
                <w:iCs/>
              </w:rPr>
            </w:pPr>
          </w:p>
        </w:tc>
        <w:tc>
          <w:tcPr>
            <w:tcW w:w="3118" w:type="dxa"/>
          </w:tcPr>
          <w:p w14:paraId="5188CB8C" w14:textId="77777777" w:rsidR="00195EB9" w:rsidRPr="000C32CF" w:rsidRDefault="00195EB9" w:rsidP="006039FC">
            <w:pPr>
              <w:spacing w:before="0" w:after="0" w:line="240" w:lineRule="auto"/>
              <w:contextualSpacing/>
            </w:pPr>
            <w:r w:rsidRPr="000C32CF">
              <w:rPr>
                <w:b/>
                <w:bCs/>
              </w:rPr>
              <w:t>WA2ELALA4</w:t>
            </w:r>
            <w:r w:rsidRPr="000C32CF">
              <w:t xml:space="preserve"> Experiment with and begin to make conscious choices of vocabulary to suit the topic, situation or context</w:t>
            </w:r>
          </w:p>
        </w:tc>
        <w:tc>
          <w:tcPr>
            <w:tcW w:w="5953" w:type="dxa"/>
          </w:tcPr>
          <w:p w14:paraId="07F58E75" w14:textId="77777777" w:rsidR="00195EB9" w:rsidRPr="000C32CF" w:rsidRDefault="00195EB9" w:rsidP="006039FC">
            <w:pPr>
              <w:spacing w:before="0" w:after="0"/>
              <w:rPr>
                <w:b/>
                <w:bCs/>
                <w:i/>
                <w:iCs/>
              </w:rPr>
            </w:pPr>
            <w:r w:rsidRPr="000C32CF">
              <w:rPr>
                <w:b/>
                <w:bCs/>
                <w:i/>
                <w:iCs/>
              </w:rPr>
              <w:t>SPL Module 3 &amp; 4: Task 1 Oral language</w:t>
            </w:r>
          </w:p>
          <w:p w14:paraId="7266D4C0" w14:textId="77777777" w:rsidR="00195EB9" w:rsidRPr="005711D6" w:rsidRDefault="00195EB9" w:rsidP="006039FC">
            <w:pPr>
              <w:spacing w:before="0" w:after="0" w:line="240" w:lineRule="auto"/>
              <w:rPr>
                <w:i/>
                <w:iCs/>
                <w:color w:val="A6A6A6" w:themeColor="background1" w:themeShade="A6"/>
              </w:rPr>
            </w:pPr>
            <w:r w:rsidRPr="000C32CF">
              <w:rPr>
                <w:i/>
                <w:iCs/>
              </w:rPr>
              <w:t>Criteria 4:</w:t>
            </w:r>
            <w:r w:rsidRPr="000C32CF">
              <w:rPr>
                <w:b/>
                <w:bCs/>
                <w:i/>
                <w:iCs/>
              </w:rPr>
              <w:t xml:space="preserve"> </w:t>
            </w:r>
            <w:r w:rsidRPr="005711D6">
              <w:rPr>
                <w:i/>
                <w:iCs/>
                <w:color w:val="A6A6A6" w:themeColor="background1" w:themeShade="A6"/>
              </w:rPr>
              <w:t xml:space="preserve">Vocabulary </w:t>
            </w:r>
          </w:p>
          <w:p w14:paraId="6DFCB711" w14:textId="77777777" w:rsidR="00195EB9" w:rsidRPr="000C32CF" w:rsidRDefault="00195EB9" w:rsidP="006039FC">
            <w:pPr>
              <w:spacing w:before="0" w:after="0"/>
              <w:rPr>
                <w:b/>
                <w:bCs/>
                <w:i/>
                <w:iCs/>
              </w:rPr>
            </w:pPr>
            <w:r w:rsidRPr="000C32CF">
              <w:rPr>
                <w:b/>
                <w:bCs/>
                <w:i/>
                <w:iCs/>
              </w:rPr>
              <w:t>Writing Module 3: Task 1 Tap Dancing Star</w:t>
            </w:r>
          </w:p>
          <w:p w14:paraId="130807FB" w14:textId="77777777" w:rsidR="00195EB9" w:rsidRPr="000C32CF" w:rsidRDefault="00195EB9" w:rsidP="006039FC">
            <w:pPr>
              <w:spacing w:before="0" w:after="0"/>
              <w:rPr>
                <w:b/>
                <w:bCs/>
                <w:i/>
                <w:iCs/>
              </w:rPr>
            </w:pPr>
            <w:r w:rsidRPr="000C32CF">
              <w:rPr>
                <w:b/>
                <w:bCs/>
                <w:i/>
                <w:iCs/>
              </w:rPr>
              <w:t>Writing Module 4: Task 1 The Golden Carambola Tree</w:t>
            </w:r>
          </w:p>
          <w:p w14:paraId="3626E4F4"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5: </w:t>
            </w:r>
            <w:r w:rsidRPr="000C32CF">
              <w:rPr>
                <w:i/>
                <w:iCs/>
                <w:color w:val="A6A6A6" w:themeColor="background1" w:themeShade="A6"/>
              </w:rPr>
              <w:t>Vocabulary</w:t>
            </w:r>
          </w:p>
        </w:tc>
      </w:tr>
      <w:tr w:rsidR="00195EB9" w:rsidRPr="000C32CF" w14:paraId="6791D0A3" w14:textId="77777777" w:rsidTr="006039FC">
        <w:trPr>
          <w:trHeight w:val="835"/>
        </w:trPr>
        <w:tc>
          <w:tcPr>
            <w:tcW w:w="1135" w:type="dxa"/>
            <w:vMerge/>
            <w:shd w:val="clear" w:color="auto" w:fill="33C4DA"/>
          </w:tcPr>
          <w:p w14:paraId="24B51402" w14:textId="77777777" w:rsidR="00195EB9" w:rsidRPr="000C32CF" w:rsidRDefault="00195EB9" w:rsidP="006039FC">
            <w:pPr>
              <w:rPr>
                <w:i/>
                <w:iCs/>
              </w:rPr>
            </w:pPr>
          </w:p>
        </w:tc>
        <w:tc>
          <w:tcPr>
            <w:tcW w:w="3118" w:type="dxa"/>
          </w:tcPr>
          <w:p w14:paraId="51CD670B" w14:textId="77777777" w:rsidR="00195EB9" w:rsidRPr="000C32CF" w:rsidRDefault="00195EB9" w:rsidP="006039FC">
            <w:pPr>
              <w:spacing w:before="0" w:after="0" w:line="240" w:lineRule="auto"/>
              <w:contextualSpacing/>
            </w:pPr>
            <w:r w:rsidRPr="000C32CF">
              <w:rPr>
                <w:b/>
                <w:bCs/>
              </w:rPr>
              <w:t>WA2ELALA5</w:t>
            </w:r>
            <w:r w:rsidRPr="000C32CF">
              <w:t xml:space="preserve"> Recognise that capital letters are used in titles and commas are used to separate items in lists</w:t>
            </w:r>
          </w:p>
        </w:tc>
        <w:tc>
          <w:tcPr>
            <w:tcW w:w="5953" w:type="dxa"/>
          </w:tcPr>
          <w:p w14:paraId="4FF6F46D" w14:textId="77777777" w:rsidR="00195EB9" w:rsidRPr="000C32CF" w:rsidRDefault="00195EB9" w:rsidP="006039FC">
            <w:pPr>
              <w:spacing w:before="0" w:after="0"/>
              <w:rPr>
                <w:b/>
                <w:bCs/>
                <w:i/>
                <w:iCs/>
              </w:rPr>
            </w:pPr>
            <w:r w:rsidRPr="000C32CF">
              <w:rPr>
                <w:b/>
                <w:bCs/>
                <w:i/>
                <w:iCs/>
              </w:rPr>
              <w:t>Writing Module 3: Task 1 Tap Dancing Star</w:t>
            </w:r>
          </w:p>
          <w:p w14:paraId="500BD4DC" w14:textId="77777777" w:rsidR="00195EB9" w:rsidRPr="000C32CF" w:rsidRDefault="00195EB9" w:rsidP="006039FC">
            <w:pPr>
              <w:spacing w:before="0" w:after="0"/>
              <w:rPr>
                <w:b/>
                <w:bCs/>
                <w:i/>
                <w:iCs/>
              </w:rPr>
            </w:pPr>
            <w:r w:rsidRPr="000C32CF">
              <w:rPr>
                <w:b/>
                <w:bCs/>
                <w:i/>
                <w:iCs/>
              </w:rPr>
              <w:t>Writing Module 4: Task 1 The Golden Carambola Tree</w:t>
            </w:r>
          </w:p>
          <w:p w14:paraId="70F1DEE6"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7: </w:t>
            </w:r>
            <w:r w:rsidRPr="000C32CF">
              <w:rPr>
                <w:i/>
                <w:iCs/>
                <w:color w:val="A6A6A6" w:themeColor="background1" w:themeShade="A6"/>
              </w:rPr>
              <w:t>Sentence Punctuation</w:t>
            </w:r>
          </w:p>
          <w:p w14:paraId="0A011BBD"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8: </w:t>
            </w:r>
            <w:r w:rsidRPr="000C32CF">
              <w:rPr>
                <w:i/>
                <w:iCs/>
                <w:color w:val="A6A6A6" w:themeColor="background1" w:themeShade="A6"/>
              </w:rPr>
              <w:t>Other Punctuation</w:t>
            </w:r>
          </w:p>
        </w:tc>
      </w:tr>
      <w:tr w:rsidR="00195EB9" w:rsidRPr="000C32CF" w14:paraId="6E7FEEE3" w14:textId="77777777" w:rsidTr="006039FC">
        <w:trPr>
          <w:trHeight w:val="983"/>
        </w:trPr>
        <w:tc>
          <w:tcPr>
            <w:tcW w:w="1135" w:type="dxa"/>
            <w:vMerge w:val="restart"/>
            <w:shd w:val="clear" w:color="auto" w:fill="33C4DA"/>
            <w:textDirection w:val="btLr"/>
            <w:vAlign w:val="center"/>
          </w:tcPr>
          <w:p w14:paraId="5FFDF925" w14:textId="77777777" w:rsidR="00195EB9" w:rsidRPr="000C32CF" w:rsidRDefault="00195EB9" w:rsidP="006039FC">
            <w:pPr>
              <w:ind w:right="113"/>
              <w:jc w:val="center"/>
              <w:rPr>
                <w:b/>
                <w:bCs/>
              </w:rPr>
            </w:pPr>
            <w:r w:rsidRPr="000C32CF">
              <w:rPr>
                <w:b/>
                <w:bCs/>
              </w:rPr>
              <w:t>Phonic and word knowledge</w:t>
            </w:r>
          </w:p>
        </w:tc>
        <w:tc>
          <w:tcPr>
            <w:tcW w:w="3118" w:type="dxa"/>
          </w:tcPr>
          <w:p w14:paraId="2D4BEAEA" w14:textId="77777777" w:rsidR="00195EB9" w:rsidRPr="000C32CF" w:rsidRDefault="00195EB9" w:rsidP="006039FC">
            <w:pPr>
              <w:spacing w:before="0" w:after="0" w:line="240" w:lineRule="auto"/>
              <w:contextualSpacing/>
            </w:pPr>
            <w:r w:rsidRPr="000C32CF">
              <w:rPr>
                <w:b/>
                <w:bCs/>
              </w:rPr>
              <w:t xml:space="preserve">WA2ELAP1 </w:t>
            </w:r>
            <w:r w:rsidRPr="000C32CF">
              <w:t>Manipulate more complex sounds in spoken words and use knowledge of blending, segmenting, phoneme deletion and phoneme substitution to read and write words</w:t>
            </w:r>
          </w:p>
        </w:tc>
        <w:tc>
          <w:tcPr>
            <w:tcW w:w="5953" w:type="dxa"/>
          </w:tcPr>
          <w:p w14:paraId="547FF11E" w14:textId="77777777" w:rsidR="00195EB9" w:rsidRPr="000C32CF" w:rsidRDefault="00195EB9" w:rsidP="006039FC">
            <w:pPr>
              <w:spacing w:before="0" w:after="0"/>
              <w:rPr>
                <w:b/>
                <w:bCs/>
                <w:i/>
                <w:iCs/>
              </w:rPr>
            </w:pPr>
            <w:r w:rsidRPr="000C32CF">
              <w:rPr>
                <w:b/>
                <w:bCs/>
                <w:i/>
                <w:iCs/>
              </w:rPr>
              <w:t xml:space="preserve">SPL Module 3 &amp; 4: Task 2 Words and Sounds </w:t>
            </w:r>
          </w:p>
          <w:p w14:paraId="4B51EB22"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Initial sounds “Say the word (sun; bite; car). Say it again but instead of saying  (s; b; c) say (f; k; j)”</w:t>
            </w:r>
          </w:p>
          <w:p w14:paraId="20B64C06"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2: </w:t>
            </w:r>
            <w:r w:rsidRPr="000C32CF">
              <w:rPr>
                <w:rFonts w:eastAsia="Aptos"/>
                <w:i/>
                <w:iCs/>
                <w:color w:val="A6A6A6" w:themeColor="background1" w:themeShade="A6"/>
              </w:rPr>
              <w:t>Final sounds “Say the word (hop; big; track). Say it again but instead of saying  (p; g; ck) say (t, n, p)”</w:t>
            </w:r>
          </w:p>
          <w:p w14:paraId="0C8F3F66"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3: </w:t>
            </w:r>
            <w:r w:rsidRPr="000C32CF">
              <w:rPr>
                <w:rFonts w:eastAsia="Aptos"/>
                <w:i/>
                <w:iCs/>
                <w:color w:val="A6A6A6" w:themeColor="background1" w:themeShade="A6"/>
              </w:rPr>
              <w:t>Medial  sounds “Say the word (let; bag; stall). Say it again but instead of saying  (e; a; t) say (o; u; m)”</w:t>
            </w:r>
          </w:p>
        </w:tc>
      </w:tr>
      <w:tr w:rsidR="00195EB9" w:rsidRPr="000C32CF" w14:paraId="7BBC6543" w14:textId="77777777" w:rsidTr="006039FC">
        <w:trPr>
          <w:trHeight w:val="983"/>
        </w:trPr>
        <w:tc>
          <w:tcPr>
            <w:tcW w:w="1135" w:type="dxa"/>
            <w:vMerge/>
            <w:shd w:val="clear" w:color="auto" w:fill="33C4DA"/>
          </w:tcPr>
          <w:p w14:paraId="3CFC7B91" w14:textId="77777777" w:rsidR="00195EB9" w:rsidRPr="000C32CF" w:rsidRDefault="00195EB9" w:rsidP="006039FC">
            <w:pPr>
              <w:ind w:left="113" w:right="113"/>
              <w:rPr>
                <w:b/>
                <w:bCs/>
              </w:rPr>
            </w:pPr>
          </w:p>
        </w:tc>
        <w:tc>
          <w:tcPr>
            <w:tcW w:w="3118" w:type="dxa"/>
          </w:tcPr>
          <w:p w14:paraId="3D1D4251" w14:textId="77777777" w:rsidR="00195EB9" w:rsidRPr="000C32CF" w:rsidRDefault="00195EB9" w:rsidP="006039FC">
            <w:pPr>
              <w:spacing w:before="0" w:after="0" w:line="240" w:lineRule="auto"/>
              <w:contextualSpacing/>
            </w:pPr>
            <w:r w:rsidRPr="000C32CF">
              <w:rPr>
                <w:b/>
                <w:bCs/>
              </w:rPr>
              <w:t xml:space="preserve">WA2ELAP2 </w:t>
            </w:r>
            <w:r w:rsidRPr="000C32CF">
              <w:t>Use phoneme-grapheme (sound-letter) relationships and patterns, when blending and segmenting to read and write words of one or more syllables</w:t>
            </w:r>
          </w:p>
        </w:tc>
        <w:tc>
          <w:tcPr>
            <w:tcW w:w="5953" w:type="dxa"/>
          </w:tcPr>
          <w:p w14:paraId="2685F2B2" w14:textId="77777777" w:rsidR="00195EB9" w:rsidRPr="000C32CF" w:rsidRDefault="00195EB9" w:rsidP="006039FC">
            <w:pPr>
              <w:spacing w:before="0" w:after="0"/>
            </w:pPr>
            <w:r w:rsidRPr="000C32CF">
              <w:rPr>
                <w:b/>
                <w:bCs/>
              </w:rPr>
              <w:t>Not assessed in the on-entry assessment</w:t>
            </w:r>
          </w:p>
        </w:tc>
      </w:tr>
      <w:tr w:rsidR="00195EB9" w:rsidRPr="000C32CF" w14:paraId="7CD1DDD0" w14:textId="77777777" w:rsidTr="006039FC">
        <w:trPr>
          <w:trHeight w:val="1057"/>
        </w:trPr>
        <w:tc>
          <w:tcPr>
            <w:tcW w:w="1135" w:type="dxa"/>
            <w:vMerge/>
            <w:shd w:val="clear" w:color="auto" w:fill="33C4DA"/>
            <w:textDirection w:val="btLr"/>
          </w:tcPr>
          <w:p w14:paraId="0585A9F0" w14:textId="77777777" w:rsidR="00195EB9" w:rsidRPr="000C32CF" w:rsidRDefault="00195EB9" w:rsidP="006039FC">
            <w:pPr>
              <w:ind w:left="113" w:right="113"/>
              <w:rPr>
                <w:b/>
                <w:bCs/>
              </w:rPr>
            </w:pPr>
          </w:p>
        </w:tc>
        <w:tc>
          <w:tcPr>
            <w:tcW w:w="3118" w:type="dxa"/>
          </w:tcPr>
          <w:p w14:paraId="73D5138F" w14:textId="77777777" w:rsidR="00195EB9" w:rsidRPr="000C32CF" w:rsidRDefault="00195EB9" w:rsidP="006039FC">
            <w:pPr>
              <w:spacing w:before="0" w:after="0" w:line="240" w:lineRule="auto"/>
              <w:contextualSpacing/>
            </w:pPr>
            <w:r w:rsidRPr="000C32CF">
              <w:rPr>
                <w:b/>
                <w:bCs/>
              </w:rPr>
              <w:t>WA2ELAP3</w:t>
            </w:r>
            <w:r w:rsidRPr="000C32CF">
              <w:t xml:space="preserve"> Understand that a sound can be represented by various letter combinations</w:t>
            </w:r>
          </w:p>
        </w:tc>
        <w:tc>
          <w:tcPr>
            <w:tcW w:w="5953" w:type="dxa"/>
          </w:tcPr>
          <w:p w14:paraId="505C37B4" w14:textId="77777777" w:rsidR="00195EB9" w:rsidRPr="000C32CF" w:rsidRDefault="00195EB9" w:rsidP="006039FC">
            <w:pPr>
              <w:spacing w:before="0" w:after="0" w:line="240" w:lineRule="auto"/>
              <w:rPr>
                <w:color w:val="A6A6A6" w:themeColor="background1" w:themeShade="A6"/>
              </w:rPr>
            </w:pPr>
            <w:r w:rsidRPr="000C32CF">
              <w:rPr>
                <w:b/>
                <w:bCs/>
              </w:rPr>
              <w:t>Not assessed in the on-entry assessment</w:t>
            </w:r>
          </w:p>
        </w:tc>
      </w:tr>
      <w:tr w:rsidR="00195EB9" w:rsidRPr="000C32CF" w14:paraId="0AA4EAE0" w14:textId="77777777" w:rsidTr="006039FC">
        <w:trPr>
          <w:trHeight w:val="144"/>
        </w:trPr>
        <w:tc>
          <w:tcPr>
            <w:tcW w:w="1135" w:type="dxa"/>
            <w:vMerge/>
            <w:shd w:val="clear" w:color="auto" w:fill="33C4DA"/>
          </w:tcPr>
          <w:p w14:paraId="1A376435" w14:textId="77777777" w:rsidR="00195EB9" w:rsidRPr="000C32CF" w:rsidRDefault="00195EB9" w:rsidP="006039FC">
            <w:pPr>
              <w:rPr>
                <w:b/>
                <w:bCs/>
              </w:rPr>
            </w:pPr>
          </w:p>
        </w:tc>
        <w:tc>
          <w:tcPr>
            <w:tcW w:w="3118" w:type="dxa"/>
          </w:tcPr>
          <w:p w14:paraId="5A0C119B" w14:textId="77777777" w:rsidR="00195EB9" w:rsidRPr="000C32CF" w:rsidRDefault="00195EB9" w:rsidP="006039FC">
            <w:pPr>
              <w:spacing w:before="0" w:after="0" w:line="240" w:lineRule="auto"/>
              <w:contextualSpacing/>
            </w:pPr>
            <w:r w:rsidRPr="000C32CF">
              <w:rPr>
                <w:b/>
                <w:bCs/>
              </w:rPr>
              <w:t>WA2ELAP4</w:t>
            </w:r>
            <w:r w:rsidRPr="000C32CF">
              <w:t xml:space="preserve"> Use phoneme-grapheme (sound-letter) matches, including vowel digraphs, less common long vowel patterns, consonant clusters and silent letters, when reading and writing words of one or more syllables, including compound words</w:t>
            </w:r>
          </w:p>
        </w:tc>
        <w:tc>
          <w:tcPr>
            <w:tcW w:w="5953" w:type="dxa"/>
          </w:tcPr>
          <w:p w14:paraId="1C0C44AC"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3: </w:t>
            </w:r>
            <w:r w:rsidRPr="000C32CF">
              <w:rPr>
                <w:rFonts w:eastAsia="Aptos"/>
                <w:b/>
                <w:bCs/>
                <w:i/>
                <w:iCs/>
              </w:rPr>
              <w:t>Task 1 Blending Sounds</w:t>
            </w:r>
          </w:p>
          <w:p w14:paraId="1DB33A67"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“What is this word? (pepper; pedal; punnet; practical; pentagon)”</w:t>
            </w:r>
          </w:p>
          <w:p w14:paraId="7FD43291" w14:textId="77777777" w:rsidR="00195EB9" w:rsidRPr="000C32CF" w:rsidRDefault="00195EB9" w:rsidP="006039FC">
            <w:pPr>
              <w:spacing w:before="0" w:after="0" w:line="240" w:lineRule="auto"/>
            </w:pPr>
          </w:p>
        </w:tc>
      </w:tr>
      <w:tr w:rsidR="00195EB9" w:rsidRPr="000C32CF" w14:paraId="12D4DB9B" w14:textId="77777777" w:rsidTr="006039FC">
        <w:trPr>
          <w:trHeight w:val="842"/>
        </w:trPr>
        <w:tc>
          <w:tcPr>
            <w:tcW w:w="1135" w:type="dxa"/>
            <w:vMerge/>
            <w:shd w:val="clear" w:color="auto" w:fill="33C4DA"/>
          </w:tcPr>
          <w:p w14:paraId="73D35323" w14:textId="77777777" w:rsidR="00195EB9" w:rsidRPr="000C32CF" w:rsidRDefault="00195EB9" w:rsidP="006039FC">
            <w:pPr>
              <w:rPr>
                <w:b/>
                <w:bCs/>
              </w:rPr>
            </w:pPr>
          </w:p>
        </w:tc>
        <w:tc>
          <w:tcPr>
            <w:tcW w:w="3118" w:type="dxa"/>
          </w:tcPr>
          <w:p w14:paraId="0D2955A9" w14:textId="77777777" w:rsidR="00195EB9" w:rsidRPr="000C32CF" w:rsidRDefault="00195EB9" w:rsidP="006039FC">
            <w:pPr>
              <w:spacing w:before="0" w:after="0" w:line="240" w:lineRule="auto"/>
              <w:contextualSpacing/>
            </w:pPr>
            <w:r w:rsidRPr="000C32CF">
              <w:rPr>
                <w:b/>
                <w:bCs/>
              </w:rPr>
              <w:t xml:space="preserve">WA2ELAP5 </w:t>
            </w:r>
            <w:r w:rsidRPr="000C32CF">
              <w:t>Use knowledge of spelling patterns and morphemes to read and write words whose spelling is not completely predictable from their sounds, including high-frequency words</w:t>
            </w:r>
          </w:p>
        </w:tc>
        <w:tc>
          <w:tcPr>
            <w:tcW w:w="5953" w:type="dxa"/>
          </w:tcPr>
          <w:p w14:paraId="05C7F643" w14:textId="77777777" w:rsidR="00195EB9" w:rsidRPr="000C32CF" w:rsidRDefault="00195EB9" w:rsidP="006039FC">
            <w:pPr>
              <w:spacing w:before="0" w:after="0"/>
              <w:rPr>
                <w:b/>
                <w:bCs/>
                <w:i/>
                <w:iCs/>
              </w:rPr>
            </w:pPr>
            <w:r w:rsidRPr="000C32CF">
              <w:rPr>
                <w:b/>
                <w:bCs/>
                <w:i/>
                <w:iCs/>
              </w:rPr>
              <w:t>Writing Module 3: Task 1 Tap Dancing Star</w:t>
            </w:r>
          </w:p>
          <w:p w14:paraId="633F0EDA" w14:textId="77777777" w:rsidR="00195EB9" w:rsidRPr="000C32CF" w:rsidRDefault="00195EB9" w:rsidP="006039FC">
            <w:pPr>
              <w:spacing w:before="0" w:after="0"/>
              <w:rPr>
                <w:b/>
                <w:bCs/>
                <w:i/>
                <w:iCs/>
              </w:rPr>
            </w:pPr>
            <w:r w:rsidRPr="000C32CF">
              <w:rPr>
                <w:b/>
                <w:bCs/>
                <w:i/>
                <w:iCs/>
              </w:rPr>
              <w:t>Writing Module 4: Task 1 The Golden Carambola Tree</w:t>
            </w:r>
          </w:p>
          <w:p w14:paraId="0529A8FA"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9: </w:t>
            </w:r>
            <w:r w:rsidRPr="000C32CF">
              <w:rPr>
                <w:i/>
                <w:iCs/>
                <w:color w:val="A6A6A6" w:themeColor="background1" w:themeShade="A6"/>
              </w:rPr>
              <w:t>Spelling</w:t>
            </w:r>
          </w:p>
          <w:p w14:paraId="2A4421E3" w14:textId="77777777" w:rsidR="00195EB9" w:rsidRPr="000C32CF" w:rsidRDefault="00195EB9" w:rsidP="006039FC">
            <w:pPr>
              <w:tabs>
                <w:tab w:val="left" w:pos="840"/>
              </w:tabs>
              <w:spacing w:before="0" w:after="0" w:line="240" w:lineRule="auto"/>
            </w:pPr>
          </w:p>
        </w:tc>
      </w:tr>
      <w:tr w:rsidR="00195EB9" w:rsidRPr="000C32CF" w14:paraId="1F9B18DB" w14:textId="77777777" w:rsidTr="006039FC">
        <w:trPr>
          <w:trHeight w:val="548"/>
        </w:trPr>
        <w:tc>
          <w:tcPr>
            <w:tcW w:w="1135" w:type="dxa"/>
            <w:vMerge/>
            <w:shd w:val="clear" w:color="auto" w:fill="33C4DA"/>
          </w:tcPr>
          <w:p w14:paraId="0AF9907E" w14:textId="77777777" w:rsidR="00195EB9" w:rsidRPr="000C32CF" w:rsidRDefault="00195EB9" w:rsidP="006039FC">
            <w:pPr>
              <w:rPr>
                <w:b/>
                <w:bCs/>
              </w:rPr>
            </w:pPr>
          </w:p>
        </w:tc>
        <w:tc>
          <w:tcPr>
            <w:tcW w:w="3118" w:type="dxa"/>
          </w:tcPr>
          <w:p w14:paraId="2328FAAE" w14:textId="77777777" w:rsidR="00195EB9" w:rsidRPr="000C32CF" w:rsidRDefault="00195EB9" w:rsidP="006039FC">
            <w:pPr>
              <w:spacing w:before="0" w:after="0" w:line="240" w:lineRule="auto"/>
              <w:contextualSpacing/>
            </w:pPr>
            <w:r w:rsidRPr="000C32CF">
              <w:rPr>
                <w:b/>
                <w:bCs/>
              </w:rPr>
              <w:t>WA2ELAP6</w:t>
            </w:r>
            <w:r w:rsidRPr="000C32CF">
              <w:t xml:space="preserve"> Build morphemic word families using knowledge of prefixes and suffixes</w:t>
            </w:r>
          </w:p>
        </w:tc>
        <w:tc>
          <w:tcPr>
            <w:tcW w:w="5953" w:type="dxa"/>
          </w:tcPr>
          <w:p w14:paraId="7625B4EF" w14:textId="77777777" w:rsidR="00195EB9" w:rsidRPr="000C32CF" w:rsidRDefault="00195EB9" w:rsidP="006039FC">
            <w:pPr>
              <w:spacing w:before="0" w:after="0" w:line="240" w:lineRule="auto"/>
            </w:pPr>
            <w:r w:rsidRPr="000C32CF">
              <w:rPr>
                <w:b/>
                <w:bCs/>
              </w:rPr>
              <w:t>Not assessed in the on-entry assessment</w:t>
            </w:r>
          </w:p>
        </w:tc>
      </w:tr>
    </w:tbl>
    <w:p w14:paraId="1C154FEB" w14:textId="77777777" w:rsidR="00195EB9" w:rsidRDefault="00195EB9" w:rsidP="00195EB9"/>
    <w:p w14:paraId="78A7B359" w14:textId="77777777" w:rsidR="00195EB9" w:rsidRDefault="00195EB9" w:rsidP="00195EB9"/>
    <w:p w14:paraId="54985A63" w14:textId="77777777" w:rsidR="00195EB9" w:rsidRDefault="00195EB9" w:rsidP="00195EB9"/>
    <w:p w14:paraId="73D067F2" w14:textId="77777777" w:rsidR="00195EB9" w:rsidRDefault="00195EB9" w:rsidP="00195EB9"/>
    <w:p w14:paraId="1D30A2E8" w14:textId="77777777" w:rsidR="00195EB9" w:rsidRDefault="00195EB9" w:rsidP="00195EB9"/>
    <w:p w14:paraId="6DE658A6" w14:textId="77777777" w:rsidR="00195EB9" w:rsidRDefault="00195EB9" w:rsidP="00195EB9"/>
    <w:p w14:paraId="38E3C540" w14:textId="77777777" w:rsidR="00195EB9" w:rsidRDefault="00195EB9" w:rsidP="00195EB9"/>
    <w:p w14:paraId="1513064A" w14:textId="77777777" w:rsidR="00195EB9" w:rsidRDefault="00195EB9" w:rsidP="00195EB9"/>
    <w:p w14:paraId="15E4F6CA" w14:textId="77777777" w:rsidR="00195EB9" w:rsidRDefault="00195EB9" w:rsidP="00195EB9"/>
    <w:p w14:paraId="0BDC55D0" w14:textId="77777777" w:rsidR="00195EB9" w:rsidRDefault="00195EB9" w:rsidP="00195EB9"/>
    <w:p w14:paraId="1ED4C968" w14:textId="77777777" w:rsidR="00195EB9" w:rsidRDefault="00195EB9" w:rsidP="00195EB9"/>
    <w:p w14:paraId="643F6123" w14:textId="77777777" w:rsidR="00195EB9" w:rsidRDefault="00195EB9" w:rsidP="00195EB9"/>
    <w:p w14:paraId="6E7E6B0E" w14:textId="77777777" w:rsidR="00195EB9" w:rsidRDefault="00195EB9" w:rsidP="00195EB9"/>
    <w:p w14:paraId="02DDF525" w14:textId="77777777" w:rsidR="00195EB9" w:rsidRDefault="00195EB9" w:rsidP="00195EB9"/>
    <w:tbl>
      <w:tblPr>
        <w:tblStyle w:val="TableGrid"/>
        <w:tblW w:w="10206" w:type="dxa"/>
        <w:tblInd w:w="-289" w:type="dxa"/>
        <w:tblLook w:val="04A0" w:firstRow="1" w:lastRow="0" w:firstColumn="1" w:lastColumn="0" w:noHBand="0" w:noVBand="1"/>
      </w:tblPr>
      <w:tblGrid>
        <w:gridCol w:w="1135"/>
        <w:gridCol w:w="3118"/>
        <w:gridCol w:w="5953"/>
      </w:tblGrid>
      <w:tr w:rsidR="00195EB9" w:rsidRPr="000C32CF" w14:paraId="1016A172" w14:textId="77777777" w:rsidTr="006039FC">
        <w:trPr>
          <w:cantSplit/>
          <w:trHeight w:val="449"/>
        </w:trPr>
        <w:tc>
          <w:tcPr>
            <w:tcW w:w="10206" w:type="dxa"/>
            <w:gridSpan w:val="3"/>
            <w:shd w:val="clear" w:color="auto" w:fill="33C4DA"/>
            <w:vAlign w:val="center"/>
          </w:tcPr>
          <w:p w14:paraId="18124610" w14:textId="77777777" w:rsidR="00195EB9" w:rsidRPr="000C32CF" w:rsidRDefault="00195EB9" w:rsidP="006039FC">
            <w:pPr>
              <w:spacing w:before="0" w:after="0"/>
              <w:jc w:val="center"/>
              <w:rPr>
                <w:b/>
                <w:bCs/>
              </w:rPr>
            </w:pPr>
            <w:r w:rsidRPr="000C32CF">
              <w:rPr>
                <w:b/>
                <w:bCs/>
              </w:rPr>
              <w:t>LITERATURE</w:t>
            </w:r>
          </w:p>
        </w:tc>
      </w:tr>
      <w:tr w:rsidR="00195EB9" w:rsidRPr="000C32CF" w14:paraId="4F315224" w14:textId="77777777" w:rsidTr="006039FC">
        <w:trPr>
          <w:cantSplit/>
          <w:trHeight w:val="1433"/>
        </w:trPr>
        <w:tc>
          <w:tcPr>
            <w:tcW w:w="1135" w:type="dxa"/>
            <w:shd w:val="clear" w:color="auto" w:fill="33C4DA"/>
            <w:textDirection w:val="btLr"/>
            <w:vAlign w:val="center"/>
          </w:tcPr>
          <w:p w14:paraId="4F3C3D6C" w14:textId="77777777" w:rsidR="00195EB9" w:rsidRPr="000C32CF" w:rsidRDefault="00195EB9" w:rsidP="006039FC">
            <w:pPr>
              <w:ind w:left="113" w:right="113"/>
              <w:jc w:val="center"/>
              <w:rPr>
                <w:b/>
                <w:bCs/>
              </w:rPr>
            </w:pPr>
            <w:r w:rsidRPr="000C32CF">
              <w:rPr>
                <w:b/>
                <w:bCs/>
              </w:rPr>
              <w:t>Literature and contexts</w:t>
            </w:r>
          </w:p>
        </w:tc>
        <w:tc>
          <w:tcPr>
            <w:tcW w:w="3118" w:type="dxa"/>
          </w:tcPr>
          <w:p w14:paraId="550D3C1D" w14:textId="77777777" w:rsidR="00195EB9" w:rsidRPr="000C32CF" w:rsidRDefault="00195EB9" w:rsidP="006039FC">
            <w:pPr>
              <w:spacing w:before="0" w:after="0" w:line="240" w:lineRule="auto"/>
              <w:contextualSpacing/>
            </w:pPr>
            <w:r w:rsidRPr="000C32CF">
              <w:rPr>
                <w:b/>
                <w:bCs/>
              </w:rPr>
              <w:t>WA2ELICO1</w:t>
            </w:r>
            <w:r w:rsidRPr="000C32CF">
              <w:t xml:space="preserve"> Discuss how characters, events and settings are connected in literature created by Aboriginal and Torres Strait Islander, wide-ranging Australian and world authors and illustrators</w:t>
            </w:r>
          </w:p>
        </w:tc>
        <w:tc>
          <w:tcPr>
            <w:tcW w:w="5953" w:type="dxa"/>
          </w:tcPr>
          <w:p w14:paraId="77C8033E" w14:textId="77777777" w:rsidR="00195EB9" w:rsidRPr="000C32CF" w:rsidRDefault="00195EB9" w:rsidP="006039FC">
            <w:pPr>
              <w:tabs>
                <w:tab w:val="left" w:pos="465"/>
              </w:tabs>
              <w:spacing w:before="0" w:after="0"/>
            </w:pPr>
            <w:r w:rsidRPr="000C32CF">
              <w:rPr>
                <w:b/>
                <w:bCs/>
              </w:rPr>
              <w:t>Not assessed in the on-entry assessment</w:t>
            </w:r>
          </w:p>
        </w:tc>
      </w:tr>
      <w:tr w:rsidR="00195EB9" w:rsidRPr="000C32CF" w14:paraId="588D59AF" w14:textId="77777777" w:rsidTr="006039FC">
        <w:trPr>
          <w:cantSplit/>
          <w:trHeight w:val="1578"/>
        </w:trPr>
        <w:tc>
          <w:tcPr>
            <w:tcW w:w="1135" w:type="dxa"/>
            <w:shd w:val="clear" w:color="auto" w:fill="33C4DA"/>
            <w:textDirection w:val="btLr"/>
            <w:vAlign w:val="center"/>
          </w:tcPr>
          <w:p w14:paraId="32290938" w14:textId="77777777" w:rsidR="00195EB9" w:rsidRPr="000C32CF" w:rsidRDefault="00195EB9" w:rsidP="006039FC">
            <w:pPr>
              <w:ind w:left="113" w:right="113"/>
              <w:jc w:val="center"/>
              <w:rPr>
                <w:b/>
                <w:bCs/>
              </w:rPr>
            </w:pPr>
            <w:r w:rsidRPr="000C32CF">
              <w:rPr>
                <w:b/>
                <w:bCs/>
              </w:rPr>
              <w:t>Engaging with and responding to literature</w:t>
            </w:r>
          </w:p>
        </w:tc>
        <w:tc>
          <w:tcPr>
            <w:tcW w:w="3118" w:type="dxa"/>
          </w:tcPr>
          <w:p w14:paraId="6B537086" w14:textId="77777777" w:rsidR="00195EB9" w:rsidRPr="000C32CF" w:rsidRDefault="00195EB9" w:rsidP="006039FC">
            <w:pPr>
              <w:spacing w:before="0" w:after="0" w:line="240" w:lineRule="auto"/>
              <w:contextualSpacing/>
            </w:pPr>
            <w:r w:rsidRPr="000C32CF">
              <w:rPr>
                <w:b/>
                <w:bCs/>
              </w:rPr>
              <w:t>WA2ELIEN1</w:t>
            </w:r>
            <w:r w:rsidRPr="000C32CF">
              <w:t xml:space="preserve"> Identify features of literary texts, such as character, events and settings, and give reasons for personal preferences</w:t>
            </w:r>
          </w:p>
        </w:tc>
        <w:tc>
          <w:tcPr>
            <w:tcW w:w="5953" w:type="dxa"/>
          </w:tcPr>
          <w:p w14:paraId="7B10B3F2"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3: </w:t>
            </w:r>
            <w:r w:rsidRPr="000C32CF">
              <w:rPr>
                <w:rFonts w:eastAsia="Aptos"/>
                <w:b/>
                <w:bCs/>
                <w:i/>
                <w:iCs/>
              </w:rPr>
              <w:t>Task 2 Blackie’s Holiday</w:t>
            </w:r>
          </w:p>
          <w:p w14:paraId="4AD44113"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“What does the writing under the picture tell us?”</w:t>
            </w:r>
          </w:p>
          <w:p w14:paraId="4BD160F9"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3: </w:t>
            </w:r>
            <w:r w:rsidRPr="000C32CF">
              <w:rPr>
                <w:rFonts w:eastAsia="Aptos"/>
                <w:b/>
                <w:bCs/>
                <w:i/>
                <w:iCs/>
              </w:rPr>
              <w:t>Task 3 Tap Dancing Star</w:t>
            </w:r>
          </w:p>
          <w:p w14:paraId="3A821FF3"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“Now I want you to retell me the story in your own words.”</w:t>
            </w:r>
          </w:p>
          <w:p w14:paraId="2D1091E8"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4: </w:t>
            </w:r>
            <w:r w:rsidRPr="000C32CF">
              <w:rPr>
                <w:rFonts w:eastAsia="Aptos"/>
                <w:b/>
                <w:bCs/>
                <w:i/>
                <w:iCs/>
              </w:rPr>
              <w:t>Task 2 The Golden Carambola Tree</w:t>
            </w:r>
          </w:p>
          <w:p w14:paraId="6FBA48F2"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“Now I want you to retell me the story in your own words.”</w:t>
            </w:r>
          </w:p>
        </w:tc>
      </w:tr>
      <w:tr w:rsidR="00195EB9" w:rsidRPr="000C32CF" w14:paraId="704E5851" w14:textId="77777777" w:rsidTr="006039FC">
        <w:trPr>
          <w:cantSplit/>
          <w:trHeight w:val="553"/>
        </w:trPr>
        <w:tc>
          <w:tcPr>
            <w:tcW w:w="1135" w:type="dxa"/>
            <w:vMerge w:val="restart"/>
            <w:shd w:val="clear" w:color="auto" w:fill="33C4DA"/>
            <w:textDirection w:val="btLr"/>
            <w:vAlign w:val="center"/>
          </w:tcPr>
          <w:p w14:paraId="41B66C76" w14:textId="77777777" w:rsidR="00195EB9" w:rsidRPr="000C32CF" w:rsidRDefault="00195EB9" w:rsidP="006039FC">
            <w:pPr>
              <w:ind w:left="113" w:right="113"/>
              <w:jc w:val="center"/>
              <w:rPr>
                <w:b/>
                <w:bCs/>
              </w:rPr>
            </w:pPr>
            <w:r w:rsidRPr="000C32CF">
              <w:rPr>
                <w:b/>
                <w:bCs/>
              </w:rPr>
              <w:t>Examining literature</w:t>
            </w:r>
          </w:p>
        </w:tc>
        <w:tc>
          <w:tcPr>
            <w:tcW w:w="3118" w:type="dxa"/>
          </w:tcPr>
          <w:p w14:paraId="0E6BB533" w14:textId="77777777" w:rsidR="00195EB9" w:rsidRPr="000C32CF" w:rsidRDefault="00195EB9" w:rsidP="006039FC">
            <w:pPr>
              <w:spacing w:before="0" w:after="0" w:line="240" w:lineRule="auto"/>
              <w:contextualSpacing/>
            </w:pPr>
            <w:r w:rsidRPr="000C32CF">
              <w:rPr>
                <w:b/>
                <w:bCs/>
              </w:rPr>
              <w:t>WA2ELIEX1</w:t>
            </w:r>
            <w:r w:rsidRPr="000C32CF">
              <w:t xml:space="preserve"> Discuss the characters, settings and events of a range of texts and identify how language is used to present these features in different ways</w:t>
            </w:r>
          </w:p>
        </w:tc>
        <w:tc>
          <w:tcPr>
            <w:tcW w:w="5953" w:type="dxa"/>
          </w:tcPr>
          <w:p w14:paraId="55132032"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4: </w:t>
            </w:r>
            <w:r w:rsidRPr="000C32CF">
              <w:rPr>
                <w:rFonts w:eastAsia="Aptos"/>
                <w:b/>
                <w:bCs/>
                <w:i/>
                <w:iCs/>
              </w:rPr>
              <w:t>Task 2 The Golden Carambola Tree</w:t>
            </w:r>
          </w:p>
          <w:p w14:paraId="59C7009E"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6: </w:t>
            </w:r>
            <w:r w:rsidRPr="000C32CF">
              <w:rPr>
                <w:rFonts w:eastAsia="Aptos"/>
                <w:i/>
                <w:iCs/>
                <w:color w:val="A6A6A6" w:themeColor="background1" w:themeShade="A6"/>
              </w:rPr>
              <w:t>“What did the brothers do after their father died?”</w:t>
            </w:r>
          </w:p>
          <w:p w14:paraId="426FA12A"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7: </w:t>
            </w:r>
            <w:r w:rsidRPr="000C32CF">
              <w:rPr>
                <w:rFonts w:eastAsia="Aptos"/>
                <w:i/>
                <w:iCs/>
                <w:color w:val="A6A6A6" w:themeColor="background1" w:themeShade="A6"/>
              </w:rPr>
              <w:t>“What do these pictures show you?”</w:t>
            </w:r>
          </w:p>
          <w:p w14:paraId="4F869416"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8: </w:t>
            </w:r>
            <w:r w:rsidRPr="000C32CF">
              <w:rPr>
                <w:rFonts w:eastAsia="Aptos"/>
                <w:i/>
                <w:iCs/>
                <w:color w:val="A6A6A6" w:themeColor="background1" w:themeShade="A6"/>
              </w:rPr>
              <w:t>“What agreement did the younger brother and the phoenix make?”</w:t>
            </w:r>
          </w:p>
          <w:p w14:paraId="78EBE2EF"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9: </w:t>
            </w:r>
            <w:r w:rsidRPr="000C32CF">
              <w:rPr>
                <w:rFonts w:eastAsia="Aptos"/>
                <w:i/>
                <w:iCs/>
                <w:color w:val="A6A6A6" w:themeColor="background1" w:themeShade="A6"/>
              </w:rPr>
              <w:t>“How did the younger brother behave when he saw the gold?”</w:t>
            </w:r>
          </w:p>
          <w:p w14:paraId="0C6DEDF4" w14:textId="77777777" w:rsidR="00195EB9" w:rsidRPr="000C32CF" w:rsidRDefault="00195EB9" w:rsidP="006039FC">
            <w:pPr>
              <w:spacing w:before="0" w:after="0"/>
              <w:rPr>
                <w:rFonts w:eastAsia="Aptos"/>
                <w:i/>
                <w:iCs/>
                <w:color w:val="A6A6A6" w:themeColor="background1" w:themeShade="A6"/>
              </w:rPr>
            </w:pPr>
          </w:p>
        </w:tc>
      </w:tr>
      <w:tr w:rsidR="00195EB9" w:rsidRPr="000C32CF" w14:paraId="0EDC625C" w14:textId="77777777" w:rsidTr="006039FC">
        <w:trPr>
          <w:cantSplit/>
          <w:trHeight w:val="546"/>
        </w:trPr>
        <w:tc>
          <w:tcPr>
            <w:tcW w:w="1135" w:type="dxa"/>
            <w:vMerge/>
            <w:shd w:val="clear" w:color="auto" w:fill="33C4DA"/>
            <w:textDirection w:val="btLr"/>
            <w:vAlign w:val="center"/>
          </w:tcPr>
          <w:p w14:paraId="089F21DA" w14:textId="77777777" w:rsidR="00195EB9" w:rsidRPr="000C32CF" w:rsidRDefault="00195EB9" w:rsidP="006039FC">
            <w:pPr>
              <w:ind w:left="113" w:right="113"/>
              <w:rPr>
                <w:b/>
                <w:bCs/>
              </w:rPr>
            </w:pPr>
          </w:p>
        </w:tc>
        <w:tc>
          <w:tcPr>
            <w:tcW w:w="3118" w:type="dxa"/>
          </w:tcPr>
          <w:p w14:paraId="5BE25693" w14:textId="77777777" w:rsidR="00195EB9" w:rsidRPr="000C32CF" w:rsidRDefault="00195EB9" w:rsidP="006039FC">
            <w:pPr>
              <w:spacing w:before="0" w:after="0" w:line="240" w:lineRule="auto"/>
              <w:contextualSpacing/>
            </w:pPr>
            <w:r w:rsidRPr="000C32CF">
              <w:rPr>
                <w:b/>
                <w:bCs/>
              </w:rPr>
              <w:t>WA2ELIEX2</w:t>
            </w:r>
            <w:r w:rsidRPr="000C32CF">
              <w:t xml:space="preserve"> Identify, reproduce and experiment with rhythmic sound and word patterns in literary texts, including stories, poems, chants, rhymes and songs</w:t>
            </w:r>
          </w:p>
        </w:tc>
        <w:tc>
          <w:tcPr>
            <w:tcW w:w="5953" w:type="dxa"/>
          </w:tcPr>
          <w:p w14:paraId="15202FF4" w14:textId="77777777" w:rsidR="00195EB9" w:rsidRPr="000C32CF" w:rsidRDefault="00195EB9" w:rsidP="006039FC">
            <w:pPr>
              <w:spacing w:before="0" w:after="0"/>
            </w:pPr>
            <w:r w:rsidRPr="000C32CF">
              <w:rPr>
                <w:b/>
                <w:bCs/>
              </w:rPr>
              <w:t>Not assessed in the on-entry assessment</w:t>
            </w:r>
          </w:p>
        </w:tc>
      </w:tr>
      <w:tr w:rsidR="00195EB9" w:rsidRPr="000C32CF" w14:paraId="0E42B18B" w14:textId="77777777" w:rsidTr="006039FC">
        <w:trPr>
          <w:cantSplit/>
          <w:trHeight w:val="1317"/>
        </w:trPr>
        <w:tc>
          <w:tcPr>
            <w:tcW w:w="1135" w:type="dxa"/>
            <w:shd w:val="clear" w:color="auto" w:fill="33C4DA"/>
            <w:textDirection w:val="btLr"/>
            <w:vAlign w:val="center"/>
          </w:tcPr>
          <w:p w14:paraId="37B6182C" w14:textId="77777777" w:rsidR="00195EB9" w:rsidRPr="000C32CF" w:rsidRDefault="00195EB9" w:rsidP="006039FC">
            <w:pPr>
              <w:ind w:left="113" w:right="113"/>
              <w:jc w:val="center"/>
              <w:rPr>
                <w:b/>
                <w:bCs/>
              </w:rPr>
            </w:pPr>
            <w:r w:rsidRPr="000C32CF">
              <w:rPr>
                <w:b/>
                <w:bCs/>
              </w:rPr>
              <w:t>Creating literature</w:t>
            </w:r>
          </w:p>
        </w:tc>
        <w:tc>
          <w:tcPr>
            <w:tcW w:w="3118" w:type="dxa"/>
          </w:tcPr>
          <w:p w14:paraId="5FCA2507" w14:textId="77777777" w:rsidR="00195EB9" w:rsidRPr="000C32CF" w:rsidRDefault="00195EB9" w:rsidP="006039FC">
            <w:pPr>
              <w:spacing w:before="0" w:after="0" w:line="240" w:lineRule="auto"/>
              <w:contextualSpacing/>
            </w:pPr>
            <w:r w:rsidRPr="000C32CF">
              <w:rPr>
                <w:b/>
                <w:bCs/>
              </w:rPr>
              <w:t>WA2ELICR1</w:t>
            </w:r>
            <w:r w:rsidRPr="000C32CF">
              <w:t xml:space="preserve"> Create and edit literary texts by adapting structures and language features of literary texts through drawing, writing, performance and digital tools</w:t>
            </w:r>
          </w:p>
        </w:tc>
        <w:tc>
          <w:tcPr>
            <w:tcW w:w="5953" w:type="dxa"/>
          </w:tcPr>
          <w:p w14:paraId="68FB5D99" w14:textId="77777777" w:rsidR="00195EB9" w:rsidRPr="000C32CF" w:rsidRDefault="00195EB9" w:rsidP="006039FC">
            <w:pPr>
              <w:spacing w:before="0" w:after="0"/>
            </w:pPr>
            <w:r w:rsidRPr="000C32CF">
              <w:rPr>
                <w:b/>
                <w:bCs/>
              </w:rPr>
              <w:t>Not assessed in the on-entry assessment</w:t>
            </w:r>
          </w:p>
        </w:tc>
      </w:tr>
    </w:tbl>
    <w:p w14:paraId="2FA1D7BF" w14:textId="77777777" w:rsidR="00195EB9" w:rsidRDefault="00195EB9" w:rsidP="00195EB9"/>
    <w:p w14:paraId="6EDE8157" w14:textId="77777777" w:rsidR="00195EB9" w:rsidRDefault="00195EB9" w:rsidP="00195EB9"/>
    <w:p w14:paraId="6914E755" w14:textId="77777777" w:rsidR="00195EB9" w:rsidRDefault="00195EB9" w:rsidP="00195EB9"/>
    <w:p w14:paraId="61FB841D" w14:textId="77777777" w:rsidR="00195EB9" w:rsidRDefault="00195EB9" w:rsidP="00195EB9"/>
    <w:p w14:paraId="09083D61" w14:textId="77777777" w:rsidR="00195EB9" w:rsidRDefault="00195EB9" w:rsidP="00195EB9"/>
    <w:p w14:paraId="1C277AD9" w14:textId="77777777" w:rsidR="00195EB9" w:rsidRDefault="00195EB9" w:rsidP="00195EB9"/>
    <w:p w14:paraId="31A08AAF" w14:textId="77777777" w:rsidR="00195EB9" w:rsidRDefault="00195EB9" w:rsidP="00195EB9"/>
    <w:p w14:paraId="76F529B9" w14:textId="77777777" w:rsidR="00195EB9" w:rsidRDefault="00195EB9" w:rsidP="00195EB9"/>
    <w:p w14:paraId="364E895B" w14:textId="77777777" w:rsidR="00195EB9" w:rsidRDefault="00195EB9" w:rsidP="00195EB9"/>
    <w:p w14:paraId="7DF8384E" w14:textId="77777777" w:rsidR="00195EB9" w:rsidRDefault="00195EB9" w:rsidP="00195EB9"/>
    <w:p w14:paraId="3694F6C8" w14:textId="77777777" w:rsidR="00195EB9" w:rsidRDefault="00195EB9" w:rsidP="00195EB9"/>
    <w:p w14:paraId="0BCC269C" w14:textId="77777777" w:rsidR="00195EB9" w:rsidRDefault="00195EB9" w:rsidP="00195EB9"/>
    <w:p w14:paraId="31F1DAE1" w14:textId="77777777" w:rsidR="00195EB9" w:rsidRDefault="00195EB9" w:rsidP="00195EB9"/>
    <w:tbl>
      <w:tblPr>
        <w:tblStyle w:val="TableGrid"/>
        <w:tblW w:w="10206" w:type="dxa"/>
        <w:tblInd w:w="-289" w:type="dxa"/>
        <w:tblLook w:val="04A0" w:firstRow="1" w:lastRow="0" w:firstColumn="1" w:lastColumn="0" w:noHBand="0" w:noVBand="1"/>
      </w:tblPr>
      <w:tblGrid>
        <w:gridCol w:w="1135"/>
        <w:gridCol w:w="3118"/>
        <w:gridCol w:w="5953"/>
      </w:tblGrid>
      <w:tr w:rsidR="00195EB9" w:rsidRPr="000C32CF" w14:paraId="50610B51" w14:textId="77777777" w:rsidTr="006039FC">
        <w:trPr>
          <w:cantSplit/>
          <w:trHeight w:val="416"/>
        </w:trPr>
        <w:tc>
          <w:tcPr>
            <w:tcW w:w="10206" w:type="dxa"/>
            <w:gridSpan w:val="3"/>
            <w:shd w:val="clear" w:color="auto" w:fill="33C4DA"/>
            <w:vAlign w:val="center"/>
          </w:tcPr>
          <w:p w14:paraId="2666CA06" w14:textId="77777777" w:rsidR="00195EB9" w:rsidRPr="000C32CF" w:rsidRDefault="00195EB9" w:rsidP="006039FC">
            <w:pPr>
              <w:spacing w:before="0" w:after="0"/>
              <w:jc w:val="center"/>
              <w:rPr>
                <w:b/>
                <w:bCs/>
              </w:rPr>
            </w:pPr>
            <w:r w:rsidRPr="000C32CF">
              <w:rPr>
                <w:b/>
                <w:bCs/>
              </w:rPr>
              <w:t xml:space="preserve">LITERACY </w:t>
            </w:r>
          </w:p>
        </w:tc>
      </w:tr>
      <w:tr w:rsidR="00195EB9" w:rsidRPr="000C32CF" w14:paraId="37122EFA" w14:textId="77777777" w:rsidTr="006039FC">
        <w:trPr>
          <w:cantSplit/>
          <w:trHeight w:val="986"/>
        </w:trPr>
        <w:tc>
          <w:tcPr>
            <w:tcW w:w="1135" w:type="dxa"/>
            <w:shd w:val="clear" w:color="auto" w:fill="33C4DA"/>
            <w:textDirection w:val="btLr"/>
            <w:vAlign w:val="center"/>
          </w:tcPr>
          <w:p w14:paraId="35FBF2AD" w14:textId="77777777" w:rsidR="00195EB9" w:rsidRPr="000C32CF" w:rsidRDefault="00195EB9" w:rsidP="006039FC">
            <w:pPr>
              <w:ind w:left="113" w:right="113"/>
              <w:jc w:val="center"/>
              <w:rPr>
                <w:b/>
                <w:bCs/>
              </w:rPr>
            </w:pPr>
            <w:r w:rsidRPr="000C32CF">
              <w:rPr>
                <w:b/>
                <w:bCs/>
              </w:rPr>
              <w:t>Texts in context</w:t>
            </w:r>
          </w:p>
        </w:tc>
        <w:tc>
          <w:tcPr>
            <w:tcW w:w="3118" w:type="dxa"/>
          </w:tcPr>
          <w:p w14:paraId="1D999EEE" w14:textId="77777777" w:rsidR="00195EB9" w:rsidRPr="000C32CF" w:rsidRDefault="00195EB9" w:rsidP="006039FC">
            <w:pPr>
              <w:spacing w:before="0" w:after="0" w:line="240" w:lineRule="auto"/>
              <w:contextualSpacing/>
            </w:pPr>
            <w:r w:rsidRPr="000C32CF">
              <w:rPr>
                <w:b/>
                <w:bCs/>
              </w:rPr>
              <w:t xml:space="preserve">WA2ELYT1 </w:t>
            </w:r>
            <w:r w:rsidRPr="000C32CF">
              <w:t>Identify how similar topics and information are presented in different types of texts</w:t>
            </w:r>
          </w:p>
        </w:tc>
        <w:tc>
          <w:tcPr>
            <w:tcW w:w="5953" w:type="dxa"/>
          </w:tcPr>
          <w:p w14:paraId="2972E043" w14:textId="77777777" w:rsidR="00195EB9" w:rsidRPr="000C32CF" w:rsidRDefault="00195EB9" w:rsidP="006039FC">
            <w:pPr>
              <w:spacing w:before="0" w:after="0"/>
            </w:pPr>
            <w:r w:rsidRPr="000C32CF">
              <w:rPr>
                <w:b/>
                <w:bCs/>
              </w:rPr>
              <w:t>Not assessed in the on-entry assessment</w:t>
            </w:r>
          </w:p>
        </w:tc>
      </w:tr>
      <w:tr w:rsidR="00195EB9" w:rsidRPr="000C32CF" w14:paraId="7E1724C6" w14:textId="77777777" w:rsidTr="006039FC">
        <w:trPr>
          <w:cantSplit/>
          <w:trHeight w:val="1972"/>
        </w:trPr>
        <w:tc>
          <w:tcPr>
            <w:tcW w:w="1135" w:type="dxa"/>
            <w:shd w:val="clear" w:color="auto" w:fill="33C4DA"/>
            <w:textDirection w:val="btLr"/>
            <w:vAlign w:val="center"/>
          </w:tcPr>
          <w:p w14:paraId="4FA0EEFB" w14:textId="77777777" w:rsidR="00195EB9" w:rsidRPr="000C32CF" w:rsidRDefault="00195EB9" w:rsidP="006039FC">
            <w:pPr>
              <w:ind w:left="113" w:right="113"/>
              <w:jc w:val="center"/>
              <w:rPr>
                <w:b/>
                <w:bCs/>
              </w:rPr>
            </w:pPr>
            <w:r w:rsidRPr="000C32CF">
              <w:rPr>
                <w:b/>
                <w:bCs/>
              </w:rPr>
              <w:t>Interacting with others</w:t>
            </w:r>
          </w:p>
        </w:tc>
        <w:tc>
          <w:tcPr>
            <w:tcW w:w="3118" w:type="dxa"/>
          </w:tcPr>
          <w:p w14:paraId="6BFCFBEE" w14:textId="77777777" w:rsidR="00195EB9" w:rsidRPr="000C32CF" w:rsidRDefault="00195EB9" w:rsidP="006039FC">
            <w:pPr>
              <w:spacing w:before="0" w:after="0" w:line="240" w:lineRule="auto"/>
              <w:contextualSpacing/>
            </w:pPr>
            <w:r w:rsidRPr="000C32CF">
              <w:rPr>
                <w:b/>
                <w:bCs/>
              </w:rPr>
              <w:t xml:space="preserve">WA2ELYI1 </w:t>
            </w:r>
            <w:r w:rsidRPr="000C32CF">
              <w:t>Use interaction skills when engaging with topics, actively listening to others, receiving instructions and extending own ideas, speaking appropriately, expressing and responding to opinions, making statements, and giving instructions</w:t>
            </w:r>
          </w:p>
          <w:p w14:paraId="6359D71D" w14:textId="77777777" w:rsidR="00195EB9" w:rsidRPr="000C32CF" w:rsidRDefault="00195EB9" w:rsidP="006039FC">
            <w:pPr>
              <w:spacing w:before="0" w:after="0" w:line="240" w:lineRule="auto"/>
              <w:contextualSpacing/>
            </w:pPr>
          </w:p>
          <w:p w14:paraId="089E64E8" w14:textId="77777777" w:rsidR="00195EB9" w:rsidRPr="000C32CF" w:rsidRDefault="00195EB9" w:rsidP="006039FC">
            <w:pPr>
              <w:spacing w:before="0" w:after="0"/>
            </w:pPr>
          </w:p>
        </w:tc>
        <w:tc>
          <w:tcPr>
            <w:tcW w:w="5953" w:type="dxa"/>
          </w:tcPr>
          <w:p w14:paraId="3F91C4F0" w14:textId="77777777" w:rsidR="00195EB9" w:rsidRPr="000C32CF" w:rsidRDefault="00195EB9" w:rsidP="006039FC">
            <w:pPr>
              <w:spacing w:before="0" w:after="0"/>
              <w:rPr>
                <w:b/>
                <w:bCs/>
                <w:i/>
                <w:iCs/>
              </w:rPr>
            </w:pPr>
            <w:r w:rsidRPr="000C32CF">
              <w:rPr>
                <w:b/>
                <w:bCs/>
                <w:i/>
                <w:iCs/>
              </w:rPr>
              <w:t>SPL Module 3 &amp; 4: Task 1 Oral language</w:t>
            </w:r>
          </w:p>
          <w:p w14:paraId="563D0EEB" w14:textId="77777777" w:rsidR="00195EB9" w:rsidRPr="005711D6" w:rsidRDefault="00195EB9" w:rsidP="006039FC">
            <w:pPr>
              <w:spacing w:before="0" w:after="0" w:line="240" w:lineRule="auto"/>
              <w:rPr>
                <w:i/>
                <w:iCs/>
                <w:color w:val="A6A6A6" w:themeColor="background1" w:themeShade="A6"/>
              </w:rPr>
            </w:pPr>
            <w:r w:rsidRPr="000C32CF">
              <w:rPr>
                <w:i/>
                <w:iCs/>
              </w:rPr>
              <w:t xml:space="preserve">Criteria 1: </w:t>
            </w:r>
            <w:r w:rsidRPr="005711D6">
              <w:rPr>
                <w:i/>
                <w:iCs/>
                <w:color w:val="A6A6A6" w:themeColor="background1" w:themeShade="A6"/>
              </w:rPr>
              <w:t>Participation and Engagement</w:t>
            </w:r>
          </w:p>
          <w:p w14:paraId="7F721E24" w14:textId="77777777" w:rsidR="00195EB9" w:rsidRPr="000C32CF" w:rsidRDefault="00195EB9" w:rsidP="006039FC">
            <w:pPr>
              <w:spacing w:before="0" w:after="0" w:line="240" w:lineRule="auto"/>
              <w:rPr>
                <w:i/>
                <w:iCs/>
              </w:rPr>
            </w:pPr>
            <w:r w:rsidRPr="000C32CF">
              <w:rPr>
                <w:i/>
                <w:iCs/>
              </w:rPr>
              <w:t xml:space="preserve">Criteria 2: </w:t>
            </w:r>
            <w:r w:rsidRPr="005711D6">
              <w:rPr>
                <w:i/>
                <w:iCs/>
                <w:color w:val="A6A6A6" w:themeColor="background1" w:themeShade="A6"/>
              </w:rPr>
              <w:t>Voice</w:t>
            </w:r>
          </w:p>
          <w:p w14:paraId="57FB43F0" w14:textId="77777777" w:rsidR="00195EB9" w:rsidRPr="005711D6" w:rsidRDefault="00195EB9" w:rsidP="006039FC">
            <w:pPr>
              <w:spacing w:before="0" w:after="0" w:line="240" w:lineRule="auto"/>
              <w:rPr>
                <w:i/>
                <w:iCs/>
                <w:color w:val="A6A6A6" w:themeColor="background1" w:themeShade="A6"/>
              </w:rPr>
            </w:pPr>
            <w:r w:rsidRPr="000C32CF">
              <w:rPr>
                <w:i/>
                <w:iCs/>
              </w:rPr>
              <w:t xml:space="preserve">Criteria 3: </w:t>
            </w:r>
            <w:r w:rsidRPr="005711D6">
              <w:rPr>
                <w:i/>
                <w:iCs/>
                <w:color w:val="A6A6A6" w:themeColor="background1" w:themeShade="A6"/>
              </w:rPr>
              <w:t>Coherence</w:t>
            </w:r>
          </w:p>
          <w:p w14:paraId="5D6A2793" w14:textId="77777777" w:rsidR="00195EB9" w:rsidRPr="005711D6" w:rsidRDefault="00195EB9" w:rsidP="006039FC">
            <w:pPr>
              <w:spacing w:before="0" w:after="0" w:line="240" w:lineRule="auto"/>
              <w:rPr>
                <w:i/>
                <w:iCs/>
                <w:color w:val="A6A6A6" w:themeColor="background1" w:themeShade="A6"/>
              </w:rPr>
            </w:pPr>
            <w:r w:rsidRPr="000C32CF">
              <w:rPr>
                <w:i/>
                <w:iCs/>
              </w:rPr>
              <w:t>Criteria 4:</w:t>
            </w:r>
            <w:r w:rsidRPr="000C32CF">
              <w:rPr>
                <w:b/>
                <w:bCs/>
                <w:i/>
                <w:iCs/>
              </w:rPr>
              <w:t xml:space="preserve"> </w:t>
            </w:r>
            <w:r w:rsidRPr="005711D6">
              <w:rPr>
                <w:i/>
                <w:iCs/>
                <w:color w:val="A6A6A6" w:themeColor="background1" w:themeShade="A6"/>
              </w:rPr>
              <w:t xml:space="preserve">Vocabulary </w:t>
            </w:r>
          </w:p>
          <w:p w14:paraId="4C7D26FE" w14:textId="77777777" w:rsidR="00195EB9" w:rsidRPr="005711D6" w:rsidRDefault="00195EB9" w:rsidP="006039FC">
            <w:pPr>
              <w:spacing w:before="0" w:after="0" w:line="240" w:lineRule="auto"/>
              <w:rPr>
                <w:i/>
                <w:iCs/>
                <w:color w:val="A6A6A6" w:themeColor="background1" w:themeShade="A6"/>
              </w:rPr>
            </w:pPr>
            <w:r w:rsidRPr="000C32CF">
              <w:rPr>
                <w:i/>
                <w:iCs/>
              </w:rPr>
              <w:t>Criteria 5:</w:t>
            </w:r>
            <w:r w:rsidRPr="000C32CF">
              <w:rPr>
                <w:b/>
                <w:bCs/>
                <w:i/>
                <w:iCs/>
              </w:rPr>
              <w:t xml:space="preserve"> </w:t>
            </w:r>
            <w:r w:rsidRPr="005711D6">
              <w:rPr>
                <w:i/>
                <w:iCs/>
                <w:color w:val="A6A6A6" w:themeColor="background1" w:themeShade="A6"/>
              </w:rPr>
              <w:t>Listening</w:t>
            </w:r>
          </w:p>
          <w:p w14:paraId="784DAA06" w14:textId="77777777" w:rsidR="00195EB9" w:rsidRPr="000C32CF" w:rsidRDefault="00195EB9" w:rsidP="006039FC">
            <w:pPr>
              <w:spacing w:before="0" w:after="0" w:line="240" w:lineRule="auto"/>
              <w:rPr>
                <w:i/>
                <w:iCs/>
                <w:color w:val="A6A6A6" w:themeColor="background1" w:themeShade="A6"/>
              </w:rPr>
            </w:pPr>
          </w:p>
          <w:p w14:paraId="56809A85" w14:textId="77777777" w:rsidR="00195EB9" w:rsidRPr="000C32CF" w:rsidRDefault="00195EB9" w:rsidP="006039FC">
            <w:pPr>
              <w:spacing w:before="0" w:after="0"/>
              <w:rPr>
                <w:b/>
                <w:bCs/>
                <w:i/>
                <w:iCs/>
              </w:rPr>
            </w:pPr>
            <w:r w:rsidRPr="000C32CF">
              <w:rPr>
                <w:b/>
                <w:bCs/>
                <w:i/>
                <w:iCs/>
              </w:rPr>
              <w:t>SPL Module 3: Task 3 Tap Dancing Star retell</w:t>
            </w:r>
          </w:p>
          <w:p w14:paraId="1EB4C15A" w14:textId="77777777" w:rsidR="00195EB9" w:rsidRPr="000C32CF" w:rsidRDefault="00195EB9" w:rsidP="006039FC">
            <w:pPr>
              <w:spacing w:before="0" w:after="0"/>
              <w:rPr>
                <w:b/>
                <w:bCs/>
                <w:i/>
                <w:iCs/>
              </w:rPr>
            </w:pPr>
            <w:r w:rsidRPr="000C32CF">
              <w:rPr>
                <w:b/>
                <w:bCs/>
                <w:i/>
                <w:iCs/>
              </w:rPr>
              <w:t>SPL Module 4: Task 2 The Golden Carambola Tree retell</w:t>
            </w:r>
          </w:p>
          <w:p w14:paraId="176A55CA"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3: </w:t>
            </w:r>
            <w:r w:rsidRPr="000C32CF">
              <w:rPr>
                <w:rFonts w:eastAsia="Aptos"/>
                <w:i/>
                <w:iCs/>
                <w:color w:val="A6A6A6" w:themeColor="background1" w:themeShade="A6"/>
              </w:rPr>
              <w:t>Oral sentence structure</w:t>
            </w:r>
          </w:p>
          <w:p w14:paraId="6569F3C8"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4: </w:t>
            </w:r>
            <w:r w:rsidRPr="000C32CF">
              <w:rPr>
                <w:rFonts w:eastAsia="Aptos"/>
                <w:i/>
                <w:iCs/>
                <w:color w:val="A6A6A6" w:themeColor="background1" w:themeShade="A6"/>
              </w:rPr>
              <w:t>Tone and pace</w:t>
            </w:r>
          </w:p>
          <w:p w14:paraId="2CBA31D9"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5: </w:t>
            </w:r>
            <w:r w:rsidRPr="000C32CF">
              <w:rPr>
                <w:rFonts w:eastAsia="Aptos"/>
                <w:i/>
                <w:iCs/>
                <w:color w:val="A6A6A6" w:themeColor="background1" w:themeShade="A6"/>
              </w:rPr>
              <w:t>Sequencing</w:t>
            </w:r>
          </w:p>
        </w:tc>
      </w:tr>
      <w:tr w:rsidR="00195EB9" w:rsidRPr="000C32CF" w14:paraId="4A1097F4" w14:textId="77777777" w:rsidTr="006039FC">
        <w:trPr>
          <w:cantSplit/>
          <w:trHeight w:val="626"/>
        </w:trPr>
        <w:tc>
          <w:tcPr>
            <w:tcW w:w="1135" w:type="dxa"/>
            <w:vMerge w:val="restart"/>
            <w:shd w:val="clear" w:color="auto" w:fill="33C4DA"/>
            <w:textDirection w:val="btLr"/>
            <w:vAlign w:val="center"/>
          </w:tcPr>
          <w:p w14:paraId="58EAC30E" w14:textId="77777777" w:rsidR="00195EB9" w:rsidRPr="000C32CF" w:rsidRDefault="00195EB9" w:rsidP="006039FC">
            <w:pPr>
              <w:ind w:left="113" w:right="113"/>
              <w:jc w:val="center"/>
              <w:rPr>
                <w:b/>
                <w:bCs/>
              </w:rPr>
            </w:pPr>
            <w:r w:rsidRPr="000C32CF">
              <w:rPr>
                <w:b/>
                <w:bCs/>
              </w:rPr>
              <w:t>Analysing, interpreting, and evaluating</w:t>
            </w:r>
          </w:p>
        </w:tc>
        <w:tc>
          <w:tcPr>
            <w:tcW w:w="3118" w:type="dxa"/>
          </w:tcPr>
          <w:p w14:paraId="4149C521" w14:textId="77777777" w:rsidR="00195EB9" w:rsidRPr="000C32CF" w:rsidRDefault="00195EB9" w:rsidP="006039FC">
            <w:pPr>
              <w:spacing w:before="0" w:after="0" w:line="240" w:lineRule="auto"/>
              <w:contextualSpacing/>
            </w:pPr>
            <w:r w:rsidRPr="000C32CF">
              <w:rPr>
                <w:b/>
                <w:bCs/>
              </w:rPr>
              <w:t>WA2ELYA1</w:t>
            </w:r>
            <w:r w:rsidRPr="000C32CF">
              <w:t xml:space="preserve"> Identify the purpose and audience of imaginative, informative and persuasive texts</w:t>
            </w:r>
          </w:p>
        </w:tc>
        <w:tc>
          <w:tcPr>
            <w:tcW w:w="5953" w:type="dxa"/>
          </w:tcPr>
          <w:p w14:paraId="461C630C" w14:textId="77777777" w:rsidR="00195EB9" w:rsidRPr="000C32CF" w:rsidRDefault="00195EB9" w:rsidP="006039FC">
            <w:pPr>
              <w:spacing w:before="0" w:after="0"/>
            </w:pPr>
            <w:r w:rsidRPr="000C32CF">
              <w:rPr>
                <w:b/>
                <w:bCs/>
              </w:rPr>
              <w:t>Not assessed in the on-entry assessment</w:t>
            </w:r>
          </w:p>
        </w:tc>
      </w:tr>
      <w:tr w:rsidR="00195EB9" w:rsidRPr="000C32CF" w14:paraId="684985A8" w14:textId="77777777" w:rsidTr="006039FC">
        <w:trPr>
          <w:cantSplit/>
          <w:trHeight w:val="1134"/>
        </w:trPr>
        <w:tc>
          <w:tcPr>
            <w:tcW w:w="1135" w:type="dxa"/>
            <w:vMerge/>
            <w:shd w:val="clear" w:color="auto" w:fill="33C4DA"/>
            <w:textDirection w:val="btLr"/>
          </w:tcPr>
          <w:p w14:paraId="79A24840" w14:textId="77777777" w:rsidR="00195EB9" w:rsidRPr="000C32CF" w:rsidRDefault="00195EB9" w:rsidP="006039FC">
            <w:pPr>
              <w:ind w:left="113" w:right="113"/>
              <w:rPr>
                <w:i/>
                <w:iCs/>
              </w:rPr>
            </w:pPr>
          </w:p>
        </w:tc>
        <w:tc>
          <w:tcPr>
            <w:tcW w:w="3118" w:type="dxa"/>
          </w:tcPr>
          <w:p w14:paraId="61BAAC92" w14:textId="77777777" w:rsidR="00195EB9" w:rsidRPr="000C32CF" w:rsidRDefault="00195EB9" w:rsidP="006039FC">
            <w:pPr>
              <w:spacing w:before="0" w:after="0" w:line="240" w:lineRule="auto"/>
              <w:contextualSpacing/>
            </w:pPr>
            <w:r w:rsidRPr="000C32CF">
              <w:rPr>
                <w:b/>
                <w:bCs/>
              </w:rPr>
              <w:t>WA2ELYA2</w:t>
            </w:r>
            <w:r w:rsidRPr="000C32CF">
              <w:t xml:space="preserve"> Read texts with phrasing and fluency combining phonic, word and grammatical knowledge, and monitor meaning using text processing strategies</w:t>
            </w:r>
          </w:p>
        </w:tc>
        <w:tc>
          <w:tcPr>
            <w:tcW w:w="5953" w:type="dxa"/>
          </w:tcPr>
          <w:p w14:paraId="517B377A"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3: </w:t>
            </w:r>
            <w:r w:rsidRPr="000C32CF">
              <w:rPr>
                <w:rFonts w:eastAsia="Aptos"/>
                <w:b/>
                <w:bCs/>
                <w:i/>
                <w:iCs/>
              </w:rPr>
              <w:t>Task 2 Blackie’s Holiday</w:t>
            </w:r>
          </w:p>
          <w:p w14:paraId="7F0C265F"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2: </w:t>
            </w:r>
            <w:r w:rsidRPr="000C32CF">
              <w:rPr>
                <w:rFonts w:eastAsia="Aptos"/>
                <w:i/>
                <w:iCs/>
                <w:color w:val="A6A6A6" w:themeColor="background1" w:themeShade="A6"/>
              </w:rPr>
              <w:t>“Now I’d like you to read the rest of the book to me.”</w:t>
            </w:r>
          </w:p>
          <w:p w14:paraId="10290FAA"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3: </w:t>
            </w:r>
            <w:r w:rsidRPr="000C32CF">
              <w:rPr>
                <w:rFonts w:eastAsia="Aptos"/>
                <w:i/>
                <w:iCs/>
                <w:color w:val="A6A6A6" w:themeColor="background1" w:themeShade="A6"/>
              </w:rPr>
              <w:t>Running Record</w:t>
            </w:r>
          </w:p>
          <w:p w14:paraId="124A97B2"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4: </w:t>
            </w:r>
            <w:r w:rsidRPr="000C32CF">
              <w:rPr>
                <w:rFonts w:eastAsia="Aptos"/>
                <w:b/>
                <w:bCs/>
                <w:i/>
                <w:iCs/>
              </w:rPr>
              <w:t>Task 1 Tiger and the Wind</w:t>
            </w:r>
          </w:p>
          <w:p w14:paraId="52AA3E36"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 </w:t>
            </w:r>
            <w:r w:rsidRPr="000C32CF">
              <w:rPr>
                <w:rFonts w:eastAsia="Aptos"/>
                <w:i/>
                <w:iCs/>
                <w:color w:val="A6A6A6" w:themeColor="background1" w:themeShade="A6"/>
              </w:rPr>
              <w:t>“Now I’d like you to read the rest of the book to me.”</w:t>
            </w:r>
          </w:p>
          <w:p w14:paraId="68218072"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2: </w:t>
            </w:r>
            <w:r w:rsidRPr="000C32CF">
              <w:rPr>
                <w:rFonts w:eastAsia="Aptos"/>
                <w:i/>
                <w:iCs/>
                <w:color w:val="A6A6A6" w:themeColor="background1" w:themeShade="A6"/>
              </w:rPr>
              <w:t>Running Record</w:t>
            </w:r>
          </w:p>
        </w:tc>
      </w:tr>
      <w:tr w:rsidR="00195EB9" w:rsidRPr="000C32CF" w14:paraId="3D4228C6" w14:textId="77777777" w:rsidTr="006039FC">
        <w:trPr>
          <w:cantSplit/>
          <w:trHeight w:val="551"/>
        </w:trPr>
        <w:tc>
          <w:tcPr>
            <w:tcW w:w="1135" w:type="dxa"/>
            <w:vMerge/>
            <w:shd w:val="clear" w:color="auto" w:fill="33C4DA"/>
            <w:textDirection w:val="btLr"/>
          </w:tcPr>
          <w:p w14:paraId="67995B9D" w14:textId="77777777" w:rsidR="00195EB9" w:rsidRPr="000C32CF" w:rsidRDefault="00195EB9" w:rsidP="006039FC">
            <w:pPr>
              <w:ind w:left="113" w:right="113"/>
              <w:rPr>
                <w:i/>
                <w:iCs/>
              </w:rPr>
            </w:pPr>
          </w:p>
        </w:tc>
        <w:tc>
          <w:tcPr>
            <w:tcW w:w="3118" w:type="dxa"/>
          </w:tcPr>
          <w:p w14:paraId="015C9139" w14:textId="77777777" w:rsidR="00195EB9" w:rsidRPr="000C32CF" w:rsidRDefault="00195EB9" w:rsidP="006039FC">
            <w:pPr>
              <w:spacing w:before="0" w:after="0" w:line="240" w:lineRule="auto"/>
              <w:contextualSpacing/>
            </w:pPr>
            <w:r w:rsidRPr="000C32CF">
              <w:rPr>
                <w:b/>
                <w:bCs/>
              </w:rPr>
              <w:t>WA2ELYA3</w:t>
            </w:r>
            <w:r w:rsidRPr="000C32CF">
              <w:t xml:space="preserve"> Use comprehension strategies, such as visualising, predicting, connecting, summarising, monitoring and questioning when listening, reading and viewing to build literal and inferred meaning in a range of texts for different purposes</w:t>
            </w:r>
          </w:p>
          <w:p w14:paraId="573BDC7F" w14:textId="77777777" w:rsidR="00195EB9" w:rsidRPr="000C32CF" w:rsidRDefault="00195EB9" w:rsidP="006039FC">
            <w:pPr>
              <w:spacing w:before="0" w:after="0" w:line="240" w:lineRule="auto"/>
              <w:contextualSpacing/>
            </w:pPr>
          </w:p>
          <w:p w14:paraId="2E86D519" w14:textId="77777777" w:rsidR="00195EB9" w:rsidRPr="000C32CF" w:rsidRDefault="00195EB9" w:rsidP="006039FC">
            <w:pPr>
              <w:spacing w:before="0" w:after="0" w:line="240" w:lineRule="auto"/>
              <w:contextualSpacing/>
            </w:pPr>
          </w:p>
        </w:tc>
        <w:tc>
          <w:tcPr>
            <w:tcW w:w="5953" w:type="dxa"/>
          </w:tcPr>
          <w:p w14:paraId="05A9E0AD"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3: </w:t>
            </w:r>
            <w:r w:rsidRPr="000C32CF">
              <w:rPr>
                <w:rFonts w:eastAsia="Aptos"/>
                <w:b/>
                <w:bCs/>
                <w:i/>
                <w:iCs/>
              </w:rPr>
              <w:t>Task 2 Blackie’s Holiday</w:t>
            </w:r>
          </w:p>
          <w:p w14:paraId="611CEFFD"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4: </w:t>
            </w:r>
            <w:r w:rsidRPr="000C32CF">
              <w:rPr>
                <w:rFonts w:eastAsia="Aptos"/>
                <w:i/>
                <w:iCs/>
                <w:color w:val="A6A6A6" w:themeColor="background1" w:themeShade="A6"/>
              </w:rPr>
              <w:t>“Why did Blackie have a holiday?”</w:t>
            </w:r>
          </w:p>
          <w:p w14:paraId="2E2F9E05"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5: </w:t>
            </w:r>
            <w:r w:rsidRPr="000C32CF">
              <w:rPr>
                <w:rFonts w:eastAsia="Aptos"/>
                <w:i/>
                <w:iCs/>
                <w:color w:val="A6A6A6" w:themeColor="background1" w:themeShade="A6"/>
              </w:rPr>
              <w:t>“Tell me two things Kate did that showed she likes Blackie.”</w:t>
            </w:r>
          </w:p>
          <w:p w14:paraId="73CDE8E0"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6: </w:t>
            </w:r>
            <w:r w:rsidRPr="000C32CF">
              <w:rPr>
                <w:rFonts w:eastAsia="Aptos"/>
                <w:i/>
                <w:iCs/>
                <w:color w:val="A6A6A6" w:themeColor="background1" w:themeShade="A6"/>
              </w:rPr>
              <w:t>“Kate’s family don’t have a pet of their own. Show me the page where it tells us that.”</w:t>
            </w:r>
          </w:p>
          <w:p w14:paraId="3D6BC905"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7: </w:t>
            </w:r>
            <w:r w:rsidRPr="000C32CF">
              <w:rPr>
                <w:rFonts w:eastAsia="Aptos"/>
                <w:i/>
                <w:iCs/>
                <w:color w:val="A6A6A6" w:themeColor="background1" w:themeShade="A6"/>
              </w:rPr>
              <w:t>“Did Blackie like staying with Kate? How do you know?”</w:t>
            </w:r>
          </w:p>
          <w:p w14:paraId="6B0B912B"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8: </w:t>
            </w:r>
            <w:r w:rsidRPr="000C32CF">
              <w:rPr>
                <w:rFonts w:eastAsia="Aptos"/>
                <w:i/>
                <w:iCs/>
                <w:color w:val="A6A6A6" w:themeColor="background1" w:themeShade="A6"/>
              </w:rPr>
              <w:t>“Why did Mum drop the washing?”</w:t>
            </w:r>
          </w:p>
          <w:p w14:paraId="35CCFBFC"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9: </w:t>
            </w:r>
            <w:r w:rsidRPr="000C32CF">
              <w:rPr>
                <w:rFonts w:eastAsia="Aptos"/>
                <w:i/>
                <w:iCs/>
                <w:color w:val="A6A6A6" w:themeColor="background1" w:themeShade="A6"/>
              </w:rPr>
              <w:t>“Why did Dad open the kitchen window?”</w:t>
            </w:r>
          </w:p>
          <w:p w14:paraId="13EBB29D"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10: </w:t>
            </w:r>
            <w:r w:rsidRPr="000C32CF">
              <w:rPr>
                <w:rFonts w:eastAsia="Aptos"/>
                <w:i/>
                <w:iCs/>
                <w:color w:val="A6A6A6" w:themeColor="background1" w:themeShade="A6"/>
              </w:rPr>
              <w:t>“Why did Uncle Jim come home early?”</w:t>
            </w:r>
          </w:p>
          <w:p w14:paraId="542FF020"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3: </w:t>
            </w:r>
            <w:r w:rsidRPr="000C32CF">
              <w:rPr>
                <w:rFonts w:eastAsia="Aptos"/>
                <w:b/>
                <w:bCs/>
                <w:i/>
                <w:iCs/>
              </w:rPr>
              <w:t>Task 3 Tap Dancing Star</w:t>
            </w:r>
          </w:p>
          <w:p w14:paraId="4E1BD337"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6: </w:t>
            </w:r>
            <w:r w:rsidRPr="000C32CF">
              <w:rPr>
                <w:rFonts w:eastAsia="Aptos"/>
                <w:i/>
                <w:iCs/>
                <w:color w:val="A6A6A6" w:themeColor="background1" w:themeShade="A6"/>
              </w:rPr>
              <w:t>“What does that mean?”</w:t>
            </w:r>
          </w:p>
          <w:p w14:paraId="1C82CBC9"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7: </w:t>
            </w:r>
            <w:r w:rsidRPr="000C32CF">
              <w:rPr>
                <w:rFonts w:eastAsia="Aptos"/>
                <w:i/>
                <w:iCs/>
                <w:color w:val="A6A6A6" w:themeColor="background1" w:themeShade="A6"/>
              </w:rPr>
              <w:t>“What is happening in these pictures?”</w:t>
            </w:r>
          </w:p>
          <w:p w14:paraId="60D09996"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8: </w:t>
            </w:r>
            <w:r w:rsidRPr="000C32CF">
              <w:rPr>
                <w:rFonts w:eastAsia="Aptos"/>
                <w:i/>
                <w:iCs/>
                <w:color w:val="A6A6A6" w:themeColor="background1" w:themeShade="A6"/>
              </w:rPr>
              <w:t>“What does that mean? (Li Ling was in heaven)”</w:t>
            </w:r>
          </w:p>
          <w:p w14:paraId="3DA0F8D8"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9: </w:t>
            </w:r>
            <w:r w:rsidRPr="000C32CF">
              <w:rPr>
                <w:rFonts w:eastAsia="Aptos"/>
                <w:i/>
                <w:iCs/>
                <w:color w:val="A6A6A6" w:themeColor="background1" w:themeShade="A6"/>
              </w:rPr>
              <w:t>“Why are there four different pictures on these two pages?”</w:t>
            </w:r>
          </w:p>
          <w:p w14:paraId="637738C7"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10: </w:t>
            </w:r>
            <w:r w:rsidRPr="000C32CF">
              <w:rPr>
                <w:rFonts w:eastAsia="Aptos"/>
                <w:i/>
                <w:iCs/>
                <w:color w:val="A6A6A6" w:themeColor="background1" w:themeShade="A6"/>
              </w:rPr>
              <w:t>“What is happening on these two pages?”</w:t>
            </w:r>
          </w:p>
          <w:p w14:paraId="6FCA20FA"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11: </w:t>
            </w:r>
            <w:r w:rsidRPr="000C32CF">
              <w:rPr>
                <w:rFonts w:eastAsia="Aptos"/>
                <w:i/>
                <w:iCs/>
                <w:color w:val="A6A6A6" w:themeColor="background1" w:themeShade="A6"/>
              </w:rPr>
              <w:t>“What was the disaster?”</w:t>
            </w:r>
          </w:p>
          <w:p w14:paraId="38600C3C"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12: </w:t>
            </w:r>
            <w:r w:rsidRPr="000C32CF">
              <w:rPr>
                <w:rFonts w:eastAsia="Aptos"/>
                <w:i/>
                <w:iCs/>
                <w:color w:val="A6A6A6" w:themeColor="background1" w:themeShade="A6"/>
              </w:rPr>
              <w:t>“How did Susie solve Li Ling’s problem?”</w:t>
            </w:r>
          </w:p>
          <w:p w14:paraId="57C2258C"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13: </w:t>
            </w:r>
            <w:r w:rsidRPr="000C32CF">
              <w:rPr>
                <w:rFonts w:eastAsia="Aptos"/>
                <w:i/>
                <w:iCs/>
                <w:color w:val="A6A6A6" w:themeColor="background1" w:themeShade="A6"/>
              </w:rPr>
              <w:t>“What makes you say that?”</w:t>
            </w:r>
          </w:p>
          <w:p w14:paraId="4E275E33"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4: </w:t>
            </w:r>
            <w:r w:rsidRPr="000C32CF">
              <w:rPr>
                <w:rFonts w:eastAsia="Aptos"/>
                <w:b/>
                <w:bCs/>
                <w:i/>
                <w:iCs/>
              </w:rPr>
              <w:t>Task 1 Tiger and the Wind</w:t>
            </w:r>
          </w:p>
          <w:p w14:paraId="5755AB69"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3: </w:t>
            </w:r>
            <w:r w:rsidRPr="000C32CF">
              <w:rPr>
                <w:rFonts w:eastAsia="Aptos"/>
                <w:i/>
                <w:iCs/>
                <w:color w:val="A6A6A6" w:themeColor="background1" w:themeShade="A6"/>
              </w:rPr>
              <w:t>“Why didn’t the animals have enough food?”</w:t>
            </w:r>
          </w:p>
          <w:p w14:paraId="0C9DAFAB"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4: </w:t>
            </w:r>
            <w:r w:rsidRPr="000C32CF">
              <w:rPr>
                <w:rFonts w:eastAsia="Aptos"/>
                <w:i/>
                <w:iCs/>
                <w:color w:val="A6A6A6" w:themeColor="background1" w:themeShade="A6"/>
              </w:rPr>
              <w:t>“Rabbit had a clever plan. Why did the animals need Rabbit’s plan?”</w:t>
            </w:r>
          </w:p>
          <w:p w14:paraId="1868E267"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5: </w:t>
            </w:r>
            <w:r w:rsidRPr="000C32CF">
              <w:rPr>
                <w:rFonts w:eastAsia="Aptos"/>
                <w:i/>
                <w:iCs/>
                <w:color w:val="A6A6A6" w:themeColor="background1" w:themeShade="A6"/>
              </w:rPr>
              <w:t>“Why did all the animals make a big racket?”</w:t>
            </w:r>
          </w:p>
          <w:p w14:paraId="0AC25480"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6: </w:t>
            </w:r>
            <w:r w:rsidRPr="000C32CF">
              <w:rPr>
                <w:rFonts w:eastAsia="Aptos"/>
                <w:i/>
                <w:iCs/>
                <w:color w:val="A6A6A6" w:themeColor="background1" w:themeShade="A6"/>
              </w:rPr>
              <w:t>“Why did Tiger want Rabbit to tie him to the tree?”</w:t>
            </w:r>
          </w:p>
          <w:p w14:paraId="5C306620"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7: </w:t>
            </w:r>
            <w:r w:rsidRPr="000C32CF">
              <w:rPr>
                <w:rFonts w:eastAsia="Aptos"/>
                <w:i/>
                <w:iCs/>
                <w:color w:val="A6A6A6" w:themeColor="background1" w:themeShade="A6"/>
              </w:rPr>
              <w:t>“Rabbit and Tiger argued for a long time. Why didn’t Rabbit tie Tiger up straight away?”</w:t>
            </w:r>
          </w:p>
          <w:p w14:paraId="47CAB93C"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8: </w:t>
            </w:r>
            <w:r w:rsidRPr="000C32CF">
              <w:rPr>
                <w:rFonts w:eastAsia="Aptos"/>
                <w:i/>
                <w:iCs/>
                <w:color w:val="A6A6A6" w:themeColor="background1" w:themeShade="A6"/>
              </w:rPr>
              <w:t>“How did Tiger and Rabbit behave differently in the story?”</w:t>
            </w:r>
          </w:p>
          <w:p w14:paraId="473103F2"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9: </w:t>
            </w:r>
            <w:r w:rsidRPr="000C32CF">
              <w:rPr>
                <w:rFonts w:eastAsia="Aptos"/>
                <w:i/>
                <w:iCs/>
                <w:color w:val="A6A6A6" w:themeColor="background1" w:themeShade="A6"/>
              </w:rPr>
              <w:t>“What makes you say that?”</w:t>
            </w:r>
          </w:p>
          <w:p w14:paraId="3E7129E4"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10: </w:t>
            </w:r>
            <w:r w:rsidRPr="000C32CF">
              <w:rPr>
                <w:rFonts w:eastAsia="Aptos"/>
                <w:i/>
                <w:iCs/>
                <w:color w:val="A6A6A6" w:themeColor="background1" w:themeShade="A6"/>
              </w:rPr>
              <w:t>“What lesson is this trying to teach us?”</w:t>
            </w:r>
          </w:p>
          <w:p w14:paraId="1660D48A" w14:textId="77777777" w:rsidR="00195EB9" w:rsidRPr="000C32CF" w:rsidRDefault="00195EB9" w:rsidP="006039FC">
            <w:pPr>
              <w:spacing w:before="0" w:after="0"/>
              <w:rPr>
                <w:rFonts w:eastAsia="Aptos"/>
                <w:b/>
                <w:bCs/>
                <w:i/>
                <w:iCs/>
              </w:rPr>
            </w:pPr>
            <w:r w:rsidRPr="000C32CF">
              <w:rPr>
                <w:rFonts w:eastAsia="Aptos"/>
                <w:b/>
                <w:bCs/>
                <w:i/>
                <w:iCs/>
              </w:rPr>
              <w:t xml:space="preserve">Reading </w:t>
            </w:r>
            <w:r w:rsidRPr="000C32CF">
              <w:rPr>
                <w:b/>
                <w:bCs/>
                <w:i/>
                <w:iCs/>
              </w:rPr>
              <w:t xml:space="preserve">Module 4: </w:t>
            </w:r>
            <w:r w:rsidRPr="000C32CF">
              <w:rPr>
                <w:rFonts w:eastAsia="Aptos"/>
                <w:b/>
                <w:bCs/>
                <w:i/>
                <w:iCs/>
              </w:rPr>
              <w:t>Task 2 The Golden Carambola Tree</w:t>
            </w:r>
          </w:p>
          <w:p w14:paraId="1BC67B44"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10: </w:t>
            </w:r>
            <w:r w:rsidRPr="000C32CF">
              <w:rPr>
                <w:rFonts w:eastAsia="Aptos"/>
                <w:i/>
                <w:iCs/>
                <w:color w:val="A6A6A6" w:themeColor="background1" w:themeShade="A6"/>
              </w:rPr>
              <w:t>“How is the older brother feeling here? Why is he feeling like that?”</w:t>
            </w:r>
          </w:p>
          <w:p w14:paraId="28739DF8"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11: </w:t>
            </w:r>
            <w:r w:rsidRPr="000C32CF">
              <w:rPr>
                <w:rFonts w:eastAsia="Aptos"/>
                <w:i/>
                <w:iCs/>
                <w:color w:val="A6A6A6" w:themeColor="background1" w:themeShade="A6"/>
              </w:rPr>
              <w:t>“What does this tell you about the older brother?”</w:t>
            </w:r>
          </w:p>
          <w:p w14:paraId="76800AC2"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12: </w:t>
            </w:r>
            <w:r w:rsidRPr="000C32CF">
              <w:rPr>
                <w:rFonts w:eastAsia="Aptos"/>
                <w:i/>
                <w:iCs/>
                <w:color w:val="A6A6A6" w:themeColor="background1" w:themeShade="A6"/>
              </w:rPr>
              <w:t>“Why did this happen?”</w:t>
            </w:r>
          </w:p>
          <w:p w14:paraId="2929A240"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13: </w:t>
            </w:r>
            <w:r w:rsidRPr="000C32CF">
              <w:rPr>
                <w:rFonts w:eastAsia="Aptos"/>
                <w:i/>
                <w:iCs/>
                <w:color w:val="A6A6A6" w:themeColor="background1" w:themeShade="A6"/>
              </w:rPr>
              <w:t>“Why did the author end the story with the older brother falling into the sea?”</w:t>
            </w:r>
          </w:p>
        </w:tc>
      </w:tr>
      <w:tr w:rsidR="00195EB9" w:rsidRPr="000C32CF" w14:paraId="46011083" w14:textId="77777777" w:rsidTr="006039FC">
        <w:trPr>
          <w:cantSplit/>
          <w:trHeight w:val="642"/>
        </w:trPr>
        <w:tc>
          <w:tcPr>
            <w:tcW w:w="1135" w:type="dxa"/>
            <w:vMerge w:val="restart"/>
            <w:shd w:val="clear" w:color="auto" w:fill="33C4DA"/>
            <w:textDirection w:val="btLr"/>
            <w:vAlign w:val="center"/>
          </w:tcPr>
          <w:p w14:paraId="2E22FE43" w14:textId="77777777" w:rsidR="00195EB9" w:rsidRPr="000C32CF" w:rsidRDefault="00195EB9" w:rsidP="006039FC">
            <w:pPr>
              <w:ind w:left="113" w:right="113"/>
              <w:jc w:val="center"/>
              <w:rPr>
                <w:b/>
                <w:bCs/>
              </w:rPr>
            </w:pPr>
            <w:r w:rsidRPr="000C32CF">
              <w:rPr>
                <w:b/>
                <w:bCs/>
              </w:rPr>
              <w:t>Creating texts</w:t>
            </w:r>
          </w:p>
        </w:tc>
        <w:tc>
          <w:tcPr>
            <w:tcW w:w="3118" w:type="dxa"/>
          </w:tcPr>
          <w:p w14:paraId="0F810B03" w14:textId="77777777" w:rsidR="00195EB9" w:rsidRPr="000C32CF" w:rsidRDefault="00195EB9" w:rsidP="006039FC">
            <w:pPr>
              <w:spacing w:before="0" w:after="0" w:line="240" w:lineRule="auto"/>
              <w:contextualSpacing/>
            </w:pPr>
            <w:r w:rsidRPr="000C32CF">
              <w:rPr>
                <w:b/>
                <w:bCs/>
              </w:rPr>
              <w:t>WA2ELYC1</w:t>
            </w:r>
            <w:r w:rsidRPr="000C32CF">
              <w:t xml:space="preserve"> Plan, create and edit short imaginative, informative and persuasive written and/or multimodal texts for familiar audiences, using text structure appropriate to purpose, simple and compound sentences, noun groups and verb groups, topic-specific vocabulary, simple punctuation and correct spelling of some common two-syllable words    </w:t>
            </w:r>
          </w:p>
        </w:tc>
        <w:tc>
          <w:tcPr>
            <w:tcW w:w="5953" w:type="dxa"/>
          </w:tcPr>
          <w:p w14:paraId="64902E2E" w14:textId="77777777" w:rsidR="00195EB9" w:rsidRPr="000C32CF" w:rsidRDefault="00195EB9" w:rsidP="006039FC">
            <w:pPr>
              <w:spacing w:before="0" w:after="0"/>
              <w:rPr>
                <w:b/>
                <w:bCs/>
                <w:i/>
                <w:iCs/>
              </w:rPr>
            </w:pPr>
            <w:r w:rsidRPr="000C32CF">
              <w:rPr>
                <w:b/>
                <w:bCs/>
                <w:i/>
                <w:iCs/>
              </w:rPr>
              <w:t>Writing Module 3: Task 1 Tap Dancing Star</w:t>
            </w:r>
          </w:p>
          <w:p w14:paraId="0A488E7B" w14:textId="77777777" w:rsidR="00195EB9" w:rsidRPr="000C32CF" w:rsidRDefault="00195EB9" w:rsidP="006039FC">
            <w:pPr>
              <w:spacing w:before="0" w:after="0"/>
              <w:rPr>
                <w:b/>
                <w:bCs/>
                <w:i/>
                <w:iCs/>
              </w:rPr>
            </w:pPr>
            <w:r w:rsidRPr="000C32CF">
              <w:rPr>
                <w:b/>
                <w:bCs/>
                <w:i/>
                <w:iCs/>
              </w:rPr>
              <w:t>Writing Module 4: Task 1 The Golden Carambola Tree</w:t>
            </w:r>
          </w:p>
          <w:p w14:paraId="1C8EAA26"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4: </w:t>
            </w:r>
            <w:r w:rsidRPr="000C32CF">
              <w:rPr>
                <w:i/>
                <w:iCs/>
                <w:color w:val="A6A6A6" w:themeColor="background1" w:themeShade="A6"/>
              </w:rPr>
              <w:t>Text Structure</w:t>
            </w:r>
          </w:p>
          <w:p w14:paraId="282246C1" w14:textId="77777777" w:rsidR="00195EB9" w:rsidRPr="000C32CF" w:rsidRDefault="00195EB9" w:rsidP="006039FC">
            <w:pPr>
              <w:spacing w:before="0" w:after="0"/>
              <w:rPr>
                <w:i/>
                <w:iCs/>
              </w:rPr>
            </w:pPr>
          </w:p>
        </w:tc>
      </w:tr>
      <w:tr w:rsidR="00195EB9" w:rsidRPr="000C32CF" w14:paraId="3F7CBDF5" w14:textId="77777777" w:rsidTr="006039FC">
        <w:trPr>
          <w:cantSplit/>
          <w:trHeight w:val="1463"/>
        </w:trPr>
        <w:tc>
          <w:tcPr>
            <w:tcW w:w="1135" w:type="dxa"/>
            <w:vMerge/>
            <w:shd w:val="clear" w:color="auto" w:fill="33C4DA"/>
            <w:textDirection w:val="btLr"/>
          </w:tcPr>
          <w:p w14:paraId="31E3467C" w14:textId="77777777" w:rsidR="00195EB9" w:rsidRPr="000C32CF" w:rsidRDefault="00195EB9" w:rsidP="006039FC">
            <w:pPr>
              <w:ind w:left="113" w:right="113"/>
            </w:pPr>
          </w:p>
        </w:tc>
        <w:tc>
          <w:tcPr>
            <w:tcW w:w="3118" w:type="dxa"/>
          </w:tcPr>
          <w:p w14:paraId="7713D52A" w14:textId="77777777" w:rsidR="00195EB9" w:rsidRPr="000C32CF" w:rsidRDefault="00195EB9" w:rsidP="006039FC">
            <w:pPr>
              <w:spacing w:before="0" w:after="0" w:line="240" w:lineRule="auto"/>
              <w:contextualSpacing/>
            </w:pPr>
            <w:r w:rsidRPr="000C32CF">
              <w:rPr>
                <w:b/>
                <w:bCs/>
              </w:rPr>
              <w:t xml:space="preserve">WA2ELYC2 </w:t>
            </w:r>
            <w:r w:rsidRPr="000C32CF">
              <w:t>Create, rehearse and deliver short oral and/or multimodal presentations to inform or tell stories for familiar audiences and purposes, using text structure appropriate to purpose and topic-specific vocabulary, and varying tone, volume and pace</w:t>
            </w:r>
          </w:p>
        </w:tc>
        <w:tc>
          <w:tcPr>
            <w:tcW w:w="5953" w:type="dxa"/>
          </w:tcPr>
          <w:p w14:paraId="4EE5AF75" w14:textId="77777777" w:rsidR="00195EB9" w:rsidRPr="000C32CF" w:rsidRDefault="00195EB9" w:rsidP="006039FC">
            <w:pPr>
              <w:spacing w:before="0" w:after="0"/>
              <w:rPr>
                <w:b/>
                <w:bCs/>
                <w:i/>
                <w:iCs/>
              </w:rPr>
            </w:pPr>
            <w:r w:rsidRPr="000C32CF">
              <w:rPr>
                <w:b/>
                <w:bCs/>
                <w:i/>
                <w:iCs/>
              </w:rPr>
              <w:t>SPL Module 3 &amp; 4: Task 1 Oral language</w:t>
            </w:r>
          </w:p>
          <w:p w14:paraId="5C88F771" w14:textId="77777777" w:rsidR="00195EB9" w:rsidRPr="000C32CF" w:rsidRDefault="00195EB9" w:rsidP="006039FC">
            <w:pPr>
              <w:spacing w:before="0" w:after="0" w:line="240" w:lineRule="auto"/>
              <w:rPr>
                <w:i/>
                <w:iCs/>
              </w:rPr>
            </w:pPr>
            <w:r w:rsidRPr="000C32CF">
              <w:rPr>
                <w:i/>
                <w:iCs/>
              </w:rPr>
              <w:t xml:space="preserve">Criteria 1: </w:t>
            </w:r>
            <w:r w:rsidRPr="005711D6">
              <w:rPr>
                <w:i/>
                <w:iCs/>
                <w:color w:val="A6A6A6" w:themeColor="background1" w:themeShade="A6"/>
              </w:rPr>
              <w:t>Participation and Engagement</w:t>
            </w:r>
          </w:p>
          <w:p w14:paraId="0D897F06" w14:textId="77777777" w:rsidR="00195EB9" w:rsidRPr="005711D6" w:rsidRDefault="00195EB9" w:rsidP="006039FC">
            <w:pPr>
              <w:spacing w:before="0" w:after="0" w:line="240" w:lineRule="auto"/>
              <w:rPr>
                <w:i/>
                <w:iCs/>
                <w:color w:val="A6A6A6" w:themeColor="background1" w:themeShade="A6"/>
              </w:rPr>
            </w:pPr>
            <w:r w:rsidRPr="000C32CF">
              <w:rPr>
                <w:i/>
                <w:iCs/>
              </w:rPr>
              <w:t xml:space="preserve">Criteria 2: </w:t>
            </w:r>
            <w:r w:rsidRPr="005711D6">
              <w:rPr>
                <w:i/>
                <w:iCs/>
                <w:color w:val="A6A6A6" w:themeColor="background1" w:themeShade="A6"/>
              </w:rPr>
              <w:t>Voice</w:t>
            </w:r>
          </w:p>
          <w:p w14:paraId="6EDABBE7" w14:textId="77777777" w:rsidR="00195EB9" w:rsidRPr="000C32CF" w:rsidRDefault="00195EB9" w:rsidP="006039FC">
            <w:pPr>
              <w:spacing w:before="0" w:after="0" w:line="240" w:lineRule="auto"/>
              <w:rPr>
                <w:i/>
                <w:iCs/>
              </w:rPr>
            </w:pPr>
          </w:p>
          <w:p w14:paraId="58678BFF" w14:textId="77777777" w:rsidR="00195EB9" w:rsidRPr="000C32CF" w:rsidRDefault="00195EB9" w:rsidP="006039FC">
            <w:pPr>
              <w:spacing w:before="0" w:after="0"/>
              <w:rPr>
                <w:b/>
                <w:bCs/>
                <w:i/>
                <w:iCs/>
              </w:rPr>
            </w:pPr>
            <w:r w:rsidRPr="000C32CF">
              <w:rPr>
                <w:b/>
                <w:bCs/>
                <w:i/>
                <w:iCs/>
              </w:rPr>
              <w:t>SPL Module 3: Task 3 Tap Dancing Star retell</w:t>
            </w:r>
          </w:p>
          <w:p w14:paraId="177291E0" w14:textId="77777777" w:rsidR="00195EB9" w:rsidRPr="000C32CF" w:rsidRDefault="00195EB9" w:rsidP="006039FC">
            <w:pPr>
              <w:spacing w:before="0" w:after="0"/>
              <w:rPr>
                <w:b/>
                <w:bCs/>
                <w:i/>
                <w:iCs/>
              </w:rPr>
            </w:pPr>
            <w:r w:rsidRPr="000C32CF">
              <w:rPr>
                <w:b/>
                <w:bCs/>
                <w:i/>
                <w:iCs/>
              </w:rPr>
              <w:t>SPL Module 4: Task 2 The Golden Carambola Tree retell</w:t>
            </w:r>
          </w:p>
          <w:p w14:paraId="215308DB" w14:textId="77777777" w:rsidR="00195EB9" w:rsidRPr="000C32CF" w:rsidRDefault="00195EB9" w:rsidP="006039FC">
            <w:pPr>
              <w:spacing w:before="0" w:after="0" w:line="240" w:lineRule="auto"/>
              <w:rPr>
                <w:rFonts w:eastAsia="Aptos"/>
                <w:i/>
                <w:iCs/>
                <w:color w:val="A6A6A6" w:themeColor="background1" w:themeShade="A6"/>
              </w:rPr>
            </w:pPr>
            <w:r w:rsidRPr="000C32CF">
              <w:rPr>
                <w:rFonts w:eastAsia="Aptos"/>
                <w:i/>
                <w:iCs/>
              </w:rPr>
              <w:t xml:space="preserve">Question 2: </w:t>
            </w:r>
            <w:r w:rsidRPr="000C32CF">
              <w:rPr>
                <w:rFonts w:eastAsia="Aptos"/>
                <w:i/>
                <w:iCs/>
                <w:color w:val="A6A6A6" w:themeColor="background1" w:themeShade="A6"/>
              </w:rPr>
              <w:t>“Now I want you to retell the story in your own words.”</w:t>
            </w:r>
          </w:p>
          <w:p w14:paraId="0987822B"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3: </w:t>
            </w:r>
            <w:r w:rsidRPr="000C32CF">
              <w:rPr>
                <w:rFonts w:eastAsia="Aptos"/>
                <w:i/>
                <w:iCs/>
                <w:color w:val="A6A6A6" w:themeColor="background1" w:themeShade="A6"/>
              </w:rPr>
              <w:t>Oral sentence structure</w:t>
            </w:r>
          </w:p>
          <w:p w14:paraId="2E995F79" w14:textId="77777777" w:rsidR="00195EB9" w:rsidRPr="000C32CF" w:rsidRDefault="00195EB9" w:rsidP="006039FC">
            <w:pPr>
              <w:spacing w:before="0" w:after="0"/>
              <w:rPr>
                <w:rFonts w:eastAsia="Aptos"/>
                <w:i/>
                <w:iCs/>
                <w:color w:val="A6A6A6" w:themeColor="background1" w:themeShade="A6"/>
              </w:rPr>
            </w:pPr>
            <w:r w:rsidRPr="000C32CF">
              <w:rPr>
                <w:rFonts w:eastAsia="Aptos"/>
                <w:i/>
                <w:iCs/>
              </w:rPr>
              <w:t xml:space="preserve">Question 4: </w:t>
            </w:r>
            <w:r w:rsidRPr="000C32CF">
              <w:rPr>
                <w:rFonts w:eastAsia="Aptos"/>
                <w:i/>
                <w:iCs/>
                <w:color w:val="A6A6A6" w:themeColor="background1" w:themeShade="A6"/>
              </w:rPr>
              <w:t>Tone and pace</w:t>
            </w:r>
          </w:p>
          <w:p w14:paraId="4CF0731B" w14:textId="77777777" w:rsidR="00195EB9" w:rsidRPr="000C32CF" w:rsidRDefault="00195EB9" w:rsidP="006039FC">
            <w:pPr>
              <w:spacing w:before="0" w:after="0" w:line="240" w:lineRule="auto"/>
            </w:pPr>
            <w:r w:rsidRPr="000C32CF">
              <w:rPr>
                <w:rFonts w:eastAsia="Aptos"/>
                <w:i/>
                <w:iCs/>
              </w:rPr>
              <w:t xml:space="preserve">Question 5: </w:t>
            </w:r>
            <w:r w:rsidRPr="000C32CF">
              <w:rPr>
                <w:rFonts w:eastAsia="Aptos"/>
                <w:i/>
                <w:iCs/>
                <w:color w:val="A6A6A6" w:themeColor="background1" w:themeShade="A6"/>
              </w:rPr>
              <w:t>Sequencing</w:t>
            </w:r>
          </w:p>
        </w:tc>
      </w:tr>
      <w:tr w:rsidR="00195EB9" w:rsidRPr="000C32CF" w14:paraId="28A8C41F" w14:textId="77777777" w:rsidTr="006039FC">
        <w:trPr>
          <w:cantSplit/>
          <w:trHeight w:val="1134"/>
        </w:trPr>
        <w:tc>
          <w:tcPr>
            <w:tcW w:w="1135" w:type="dxa"/>
            <w:vMerge/>
            <w:shd w:val="clear" w:color="auto" w:fill="33C4DA"/>
            <w:textDirection w:val="btLr"/>
          </w:tcPr>
          <w:p w14:paraId="2F90301B" w14:textId="77777777" w:rsidR="00195EB9" w:rsidRPr="000C32CF" w:rsidRDefault="00195EB9" w:rsidP="006039FC">
            <w:pPr>
              <w:ind w:left="113" w:right="113"/>
            </w:pPr>
          </w:p>
        </w:tc>
        <w:tc>
          <w:tcPr>
            <w:tcW w:w="3118" w:type="dxa"/>
          </w:tcPr>
          <w:p w14:paraId="499235F4" w14:textId="77777777" w:rsidR="00195EB9" w:rsidRPr="000C32CF" w:rsidRDefault="00195EB9" w:rsidP="006039FC">
            <w:pPr>
              <w:spacing w:before="0" w:after="0" w:line="240" w:lineRule="auto"/>
              <w:contextualSpacing/>
            </w:pPr>
            <w:r w:rsidRPr="000C32CF">
              <w:rPr>
                <w:b/>
                <w:bCs/>
              </w:rPr>
              <w:t xml:space="preserve">WA2ELYC3 </w:t>
            </w:r>
            <w:r w:rsidRPr="000C32CF">
              <w:t>Write words legibly and with growing fluency using unjoined lower- and upper-case letters</w:t>
            </w:r>
          </w:p>
        </w:tc>
        <w:tc>
          <w:tcPr>
            <w:tcW w:w="5953" w:type="dxa"/>
          </w:tcPr>
          <w:p w14:paraId="092CA9AF" w14:textId="77777777" w:rsidR="00195EB9" w:rsidRPr="000C32CF" w:rsidRDefault="00195EB9" w:rsidP="006039FC">
            <w:pPr>
              <w:spacing w:before="0" w:after="0"/>
              <w:rPr>
                <w:b/>
                <w:bCs/>
                <w:i/>
                <w:iCs/>
              </w:rPr>
            </w:pPr>
            <w:r w:rsidRPr="000C32CF">
              <w:rPr>
                <w:b/>
                <w:bCs/>
                <w:i/>
                <w:iCs/>
              </w:rPr>
              <w:t>Writing Module 3: Task 1 Tap Dancing Star</w:t>
            </w:r>
          </w:p>
          <w:p w14:paraId="11766276" w14:textId="77777777" w:rsidR="00195EB9" w:rsidRPr="000C32CF" w:rsidRDefault="00195EB9" w:rsidP="006039FC">
            <w:pPr>
              <w:spacing w:before="0" w:after="0"/>
              <w:rPr>
                <w:b/>
                <w:bCs/>
                <w:i/>
                <w:iCs/>
              </w:rPr>
            </w:pPr>
            <w:r w:rsidRPr="000C32CF">
              <w:rPr>
                <w:b/>
                <w:bCs/>
                <w:i/>
                <w:iCs/>
              </w:rPr>
              <w:t>Writing Module 4: Task 1 The Golden Carambola Tree</w:t>
            </w:r>
          </w:p>
          <w:p w14:paraId="05AC1213" w14:textId="77777777" w:rsidR="00195EB9" w:rsidRPr="000C32CF" w:rsidRDefault="00195EB9" w:rsidP="006039FC">
            <w:pPr>
              <w:spacing w:before="0" w:after="0" w:line="240" w:lineRule="auto"/>
              <w:rPr>
                <w:i/>
                <w:iCs/>
                <w:color w:val="A6A6A6" w:themeColor="background1" w:themeShade="A6"/>
              </w:rPr>
            </w:pPr>
            <w:r w:rsidRPr="000C32CF">
              <w:rPr>
                <w:i/>
                <w:iCs/>
              </w:rPr>
              <w:t xml:space="preserve">Criteria 1: </w:t>
            </w:r>
            <w:r w:rsidRPr="000C32CF">
              <w:rPr>
                <w:i/>
                <w:iCs/>
                <w:color w:val="A6A6A6" w:themeColor="background1" w:themeShade="A6"/>
              </w:rPr>
              <w:t>Writes own name</w:t>
            </w:r>
          </w:p>
          <w:p w14:paraId="353E2823" w14:textId="77777777" w:rsidR="00195EB9" w:rsidRPr="000C32CF" w:rsidRDefault="00195EB9" w:rsidP="006039FC">
            <w:pPr>
              <w:spacing w:before="0" w:after="0"/>
              <w:rPr>
                <w:i/>
                <w:iCs/>
                <w:color w:val="A6A6A6" w:themeColor="background1" w:themeShade="A6"/>
              </w:rPr>
            </w:pPr>
            <w:r w:rsidRPr="000C32CF">
              <w:rPr>
                <w:i/>
                <w:iCs/>
              </w:rPr>
              <w:t xml:space="preserve">Criteria 2: </w:t>
            </w:r>
            <w:r w:rsidRPr="000C32CF">
              <w:rPr>
                <w:i/>
                <w:iCs/>
                <w:color w:val="A6A6A6" w:themeColor="background1" w:themeShade="A6"/>
              </w:rPr>
              <w:t>Purpose and Audience</w:t>
            </w:r>
          </w:p>
          <w:p w14:paraId="2C969A43" w14:textId="77777777" w:rsidR="00195EB9" w:rsidRPr="000C32CF" w:rsidRDefault="00195EB9" w:rsidP="006039FC">
            <w:pPr>
              <w:spacing w:before="0" w:after="0"/>
              <w:rPr>
                <w:i/>
                <w:iCs/>
                <w:color w:val="A6A6A6" w:themeColor="background1" w:themeShade="A6"/>
              </w:rPr>
            </w:pPr>
            <w:r w:rsidRPr="000C32CF">
              <w:rPr>
                <w:i/>
                <w:iCs/>
              </w:rPr>
              <w:t xml:space="preserve">Criteria 4: </w:t>
            </w:r>
            <w:r w:rsidRPr="000C32CF">
              <w:rPr>
                <w:i/>
                <w:iCs/>
                <w:color w:val="A6A6A6" w:themeColor="background1" w:themeShade="A6"/>
              </w:rPr>
              <w:t>Text Structure</w:t>
            </w:r>
          </w:p>
        </w:tc>
      </w:tr>
      <w:tr w:rsidR="00195EB9" w:rsidRPr="000C32CF" w14:paraId="2FACEC53" w14:textId="77777777" w:rsidTr="006039FC">
        <w:trPr>
          <w:cantSplit/>
          <w:trHeight w:val="551"/>
        </w:trPr>
        <w:tc>
          <w:tcPr>
            <w:tcW w:w="1135" w:type="dxa"/>
            <w:vMerge/>
            <w:shd w:val="clear" w:color="auto" w:fill="33C4DA"/>
            <w:textDirection w:val="btLr"/>
          </w:tcPr>
          <w:p w14:paraId="6D78B38C" w14:textId="77777777" w:rsidR="00195EB9" w:rsidRPr="000C32CF" w:rsidRDefault="00195EB9" w:rsidP="006039FC">
            <w:pPr>
              <w:ind w:left="113" w:right="113"/>
            </w:pPr>
          </w:p>
        </w:tc>
        <w:tc>
          <w:tcPr>
            <w:tcW w:w="3118" w:type="dxa"/>
          </w:tcPr>
          <w:p w14:paraId="4A8CFD57" w14:textId="77777777" w:rsidR="00195EB9" w:rsidRPr="000C32CF" w:rsidRDefault="00195EB9" w:rsidP="006039FC">
            <w:pPr>
              <w:spacing w:before="0" w:after="0" w:line="240" w:lineRule="auto"/>
              <w:contextualSpacing/>
            </w:pPr>
            <w:r w:rsidRPr="000C32CF">
              <w:rPr>
                <w:b/>
                <w:bCs/>
              </w:rPr>
              <w:t>WA2ELYC4</w:t>
            </w:r>
            <w:r w:rsidRPr="000C32CF">
              <w:t xml:space="preserve"> Use features of digital tools to create or add to texts</w:t>
            </w:r>
          </w:p>
        </w:tc>
        <w:tc>
          <w:tcPr>
            <w:tcW w:w="5953" w:type="dxa"/>
          </w:tcPr>
          <w:p w14:paraId="1DDFD9A2" w14:textId="77777777" w:rsidR="00195EB9" w:rsidRPr="000C32CF" w:rsidRDefault="00195EB9" w:rsidP="006039FC">
            <w:pPr>
              <w:spacing w:before="0" w:after="0"/>
            </w:pPr>
            <w:r w:rsidRPr="000C32CF">
              <w:rPr>
                <w:b/>
                <w:bCs/>
              </w:rPr>
              <w:t>Not assessed in the on-entry assessment</w:t>
            </w:r>
          </w:p>
        </w:tc>
      </w:tr>
    </w:tbl>
    <w:p w14:paraId="17F30924" w14:textId="77777777" w:rsidR="00195EB9" w:rsidRPr="000C32CF" w:rsidRDefault="00195EB9" w:rsidP="00195EB9"/>
    <w:p w14:paraId="61B26D83" w14:textId="77777777" w:rsidR="00195EB9" w:rsidRPr="000C32CF" w:rsidRDefault="00195EB9" w:rsidP="00195EB9"/>
    <w:p w14:paraId="152026B7" w14:textId="77777777" w:rsidR="00195EB9" w:rsidRPr="000C32CF" w:rsidRDefault="00195EB9" w:rsidP="00195EB9"/>
    <w:p w14:paraId="0D79F215" w14:textId="77777777" w:rsidR="00195EB9" w:rsidRPr="000C32CF" w:rsidRDefault="00195EB9" w:rsidP="00195EB9"/>
    <w:p w14:paraId="1A48BA91" w14:textId="77777777" w:rsidR="00195EB9" w:rsidRPr="000C32CF" w:rsidRDefault="00195EB9" w:rsidP="00195EB9"/>
    <w:p w14:paraId="732A0339" w14:textId="77777777" w:rsidR="00195EB9" w:rsidRPr="000C32CF" w:rsidRDefault="00195EB9" w:rsidP="00195EB9"/>
    <w:p w14:paraId="2DCA848A" w14:textId="77777777" w:rsidR="00195EB9" w:rsidRPr="000C32CF" w:rsidRDefault="00195EB9" w:rsidP="00195EB9"/>
    <w:p w14:paraId="4D4B6C16" w14:textId="77777777" w:rsidR="00195EB9" w:rsidRDefault="00195EB9" w:rsidP="00195EB9">
      <w:r>
        <w:br w:type="page"/>
      </w:r>
    </w:p>
    <w:tbl>
      <w:tblPr>
        <w:tblStyle w:val="TableGrid"/>
        <w:tblW w:w="10206" w:type="dxa"/>
        <w:tblInd w:w="-289" w:type="dxa"/>
        <w:tblLook w:val="04A0" w:firstRow="1" w:lastRow="0" w:firstColumn="1" w:lastColumn="0" w:noHBand="0" w:noVBand="1"/>
      </w:tblPr>
      <w:tblGrid>
        <w:gridCol w:w="993"/>
        <w:gridCol w:w="3686"/>
        <w:gridCol w:w="5527"/>
      </w:tblGrid>
      <w:tr w:rsidR="00195EB9" w:rsidRPr="000C32CF" w14:paraId="4A17078F" w14:textId="77777777" w:rsidTr="006039FC">
        <w:trPr>
          <w:cantSplit/>
          <w:trHeight w:val="572"/>
        </w:trPr>
        <w:tc>
          <w:tcPr>
            <w:tcW w:w="10206" w:type="dxa"/>
            <w:gridSpan w:val="3"/>
            <w:shd w:val="clear" w:color="auto" w:fill="F79646"/>
            <w:vAlign w:val="center"/>
          </w:tcPr>
          <w:p w14:paraId="617E6C8B" w14:textId="77777777" w:rsidR="00195EB9" w:rsidRPr="000C32CF" w:rsidRDefault="00195EB9" w:rsidP="006039FC">
            <w:pPr>
              <w:spacing w:before="0" w:after="0"/>
              <w:jc w:val="center"/>
              <w:rPr>
                <w:b/>
                <w:bCs/>
              </w:rPr>
            </w:pPr>
            <w:r w:rsidRPr="000C32CF">
              <w:rPr>
                <w:b/>
                <w:bCs/>
              </w:rPr>
              <w:t>WA CURRICULUM MATHEMATICS – YEAR 2</w:t>
            </w:r>
          </w:p>
        </w:tc>
      </w:tr>
      <w:tr w:rsidR="00195EB9" w:rsidRPr="000C32CF" w14:paraId="741D32C3" w14:textId="77777777" w:rsidTr="006039FC">
        <w:trPr>
          <w:cantSplit/>
          <w:trHeight w:val="572"/>
        </w:trPr>
        <w:tc>
          <w:tcPr>
            <w:tcW w:w="993" w:type="dxa"/>
            <w:vAlign w:val="center"/>
          </w:tcPr>
          <w:p w14:paraId="7089C479" w14:textId="77777777" w:rsidR="00195EB9" w:rsidRPr="000C32CF" w:rsidRDefault="00195EB9" w:rsidP="006039FC">
            <w:pPr>
              <w:spacing w:before="0" w:after="0"/>
              <w:jc w:val="center"/>
              <w:rPr>
                <w:b/>
                <w:bCs/>
              </w:rPr>
            </w:pPr>
            <w:r w:rsidRPr="000C32CF">
              <w:rPr>
                <w:b/>
                <w:bCs/>
              </w:rPr>
              <w:t>Sub-strand</w:t>
            </w:r>
          </w:p>
        </w:tc>
        <w:tc>
          <w:tcPr>
            <w:tcW w:w="3686" w:type="dxa"/>
            <w:vAlign w:val="center"/>
          </w:tcPr>
          <w:p w14:paraId="704359C1" w14:textId="77777777" w:rsidR="00195EB9" w:rsidRPr="000C32CF" w:rsidRDefault="00195EB9" w:rsidP="006039FC">
            <w:pPr>
              <w:spacing w:before="0" w:after="0"/>
              <w:jc w:val="center"/>
              <w:rPr>
                <w:b/>
                <w:bCs/>
              </w:rPr>
            </w:pPr>
            <w:r w:rsidRPr="000C32CF">
              <w:rPr>
                <w:b/>
                <w:bCs/>
              </w:rPr>
              <w:t>Content Description</w:t>
            </w:r>
          </w:p>
        </w:tc>
        <w:tc>
          <w:tcPr>
            <w:tcW w:w="5527" w:type="dxa"/>
            <w:vAlign w:val="center"/>
          </w:tcPr>
          <w:p w14:paraId="62D72E6F" w14:textId="77777777" w:rsidR="00195EB9" w:rsidRPr="000C32CF" w:rsidRDefault="00195EB9" w:rsidP="006039FC">
            <w:pPr>
              <w:spacing w:before="0" w:after="0"/>
              <w:jc w:val="center"/>
              <w:rPr>
                <w:b/>
                <w:bCs/>
              </w:rPr>
            </w:pPr>
            <w:r w:rsidRPr="000C32CF">
              <w:rPr>
                <w:b/>
                <w:bCs/>
              </w:rPr>
              <w:t>On-entry Assessment skills assessed</w:t>
            </w:r>
          </w:p>
        </w:tc>
      </w:tr>
      <w:tr w:rsidR="00195EB9" w:rsidRPr="000C32CF" w14:paraId="40534120" w14:textId="77777777" w:rsidTr="006039FC">
        <w:trPr>
          <w:cantSplit/>
          <w:trHeight w:val="410"/>
        </w:trPr>
        <w:tc>
          <w:tcPr>
            <w:tcW w:w="10206" w:type="dxa"/>
            <w:gridSpan w:val="3"/>
            <w:shd w:val="clear" w:color="auto" w:fill="F79646"/>
            <w:vAlign w:val="center"/>
          </w:tcPr>
          <w:p w14:paraId="1F3145E6" w14:textId="77777777" w:rsidR="00195EB9" w:rsidRPr="000C32CF" w:rsidRDefault="00195EB9" w:rsidP="006039FC">
            <w:pPr>
              <w:jc w:val="center"/>
              <w:rPr>
                <w:b/>
                <w:bCs/>
              </w:rPr>
            </w:pPr>
            <w:r w:rsidRPr="000C32CF">
              <w:rPr>
                <w:b/>
                <w:bCs/>
              </w:rPr>
              <w:t>NUMBER AND ALGEBRA</w:t>
            </w:r>
          </w:p>
        </w:tc>
      </w:tr>
      <w:tr w:rsidR="00195EB9" w:rsidRPr="000C32CF" w14:paraId="5DA6F1E5" w14:textId="77777777" w:rsidTr="006039FC">
        <w:trPr>
          <w:cantSplit/>
          <w:trHeight w:val="1260"/>
        </w:trPr>
        <w:tc>
          <w:tcPr>
            <w:tcW w:w="993" w:type="dxa"/>
            <w:vMerge w:val="restart"/>
            <w:shd w:val="clear" w:color="auto" w:fill="F79646"/>
            <w:textDirection w:val="btLr"/>
            <w:vAlign w:val="center"/>
          </w:tcPr>
          <w:p w14:paraId="54F647C8" w14:textId="77777777" w:rsidR="00195EB9" w:rsidRPr="000C32CF" w:rsidRDefault="00195EB9" w:rsidP="006039FC">
            <w:pPr>
              <w:ind w:left="113" w:right="113"/>
              <w:jc w:val="center"/>
              <w:rPr>
                <w:b/>
                <w:bCs/>
              </w:rPr>
            </w:pPr>
            <w:r w:rsidRPr="000C32CF">
              <w:rPr>
                <w:b/>
                <w:bCs/>
              </w:rPr>
              <w:t>Understanding number</w:t>
            </w:r>
          </w:p>
        </w:tc>
        <w:tc>
          <w:tcPr>
            <w:tcW w:w="3686" w:type="dxa"/>
          </w:tcPr>
          <w:p w14:paraId="072CB7B9" w14:textId="77777777" w:rsidR="00195EB9" w:rsidRPr="00213C27" w:rsidRDefault="00195EB9" w:rsidP="006039FC">
            <w:pPr>
              <w:rPr>
                <w:rFonts w:eastAsia="Times New Roman"/>
                <w:lang w:eastAsia="en-AU"/>
              </w:rPr>
            </w:pPr>
            <w:r w:rsidRPr="00B16C7A">
              <w:rPr>
                <w:b/>
                <w:bCs/>
              </w:rPr>
              <w:t xml:space="preserve">WA2MNAUN1 </w:t>
            </w:r>
            <w:r>
              <w:t>Read, write and order numbers to at least 1020, including on a number line. Recognise the repetition of the 0–99 sequence of digits and the role of zero. Skip count forwards and backwards by twos, threes, fives and tens from any starting point</w:t>
            </w:r>
          </w:p>
        </w:tc>
        <w:tc>
          <w:tcPr>
            <w:tcW w:w="5527" w:type="dxa"/>
          </w:tcPr>
          <w:p w14:paraId="5990F58B" w14:textId="77777777" w:rsidR="00195EB9" w:rsidRPr="000C32CF" w:rsidRDefault="00195EB9" w:rsidP="006039FC">
            <w:pPr>
              <w:spacing w:before="0" w:after="0" w:line="240" w:lineRule="auto"/>
              <w:rPr>
                <w:rFonts w:eastAsia="Aptos"/>
                <w:b/>
                <w:bCs/>
                <w:i/>
                <w:iCs/>
              </w:rPr>
            </w:pPr>
            <w:r w:rsidRPr="000C32CF">
              <w:rPr>
                <w:rFonts w:eastAsia="Times New Roman"/>
                <w:b/>
                <w:bCs/>
                <w:i/>
                <w:iCs/>
                <w:spacing w:val="4"/>
                <w:kern w:val="28"/>
              </w:rPr>
              <w:t xml:space="preserve">Task 1: </w:t>
            </w:r>
            <w:r w:rsidRPr="000C32CF">
              <w:rPr>
                <w:rFonts w:eastAsia="Aptos"/>
                <w:b/>
                <w:bCs/>
                <w:i/>
                <w:iCs/>
              </w:rPr>
              <w:t>Number Recognition and Sequence</w:t>
            </w:r>
          </w:p>
          <w:p w14:paraId="2928BE53"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1: </w:t>
            </w:r>
            <w:r w:rsidRPr="000C32CF">
              <w:rPr>
                <w:i/>
                <w:iCs/>
                <w:color w:val="FFFFFF"/>
                <w14:textFill>
                  <w14:solidFill>
                    <w14:srgbClr w14:val="FFFFFF">
                      <w14:lumMod w14:val="65000"/>
                    </w14:srgbClr>
                  </w14:solidFill>
                </w14:textFill>
              </w:rPr>
              <w:t>“What number is on the card?”</w:t>
            </w:r>
          </w:p>
          <w:p w14:paraId="1B1A2E0D"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2: </w:t>
            </w:r>
            <w:r w:rsidRPr="000C32CF">
              <w:rPr>
                <w:i/>
                <w:iCs/>
                <w:color w:val="FFFFFF"/>
                <w14:textFill>
                  <w14:solidFill>
                    <w14:srgbClr w14:val="FFFFFF">
                      <w14:lumMod w14:val="65000"/>
                    </w14:srgbClr>
                  </w14:solidFill>
                </w14:textFill>
              </w:rPr>
              <w:t>“I’m going to start counting. When I stop, I want you to keep going. 81, 82, 83, 84…”</w:t>
            </w:r>
          </w:p>
          <w:p w14:paraId="56656F87"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color w:val="FFFFFF"/>
                <w14:textFill>
                  <w14:solidFill>
                    <w14:srgbClr w14:val="FFFFFF">
                      <w14:lumMod w14:val="65000"/>
                    </w14:srgbClr>
                  </w14:solidFill>
                </w14:textFill>
              </w:rPr>
              <w:t>“This time I’m going to start counting from a different number. When I stop I want you to keep going (194…)”</w:t>
            </w:r>
          </w:p>
          <w:p w14:paraId="0C7480D6"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Question 3:</w:t>
            </w:r>
            <w:r w:rsidRPr="000C32CF">
              <w:rPr>
                <w:i/>
                <w:iCs/>
                <w:color w:val="FFFFFF"/>
                <w14:textFill>
                  <w14:solidFill>
                    <w14:srgbClr w14:val="FFFFFF">
                      <w14:lumMod w14:val="65000"/>
                    </w14:srgbClr>
                  </w14:solidFill>
                </w14:textFill>
              </w:rPr>
              <w:t xml:space="preserve"> “I would like you to count backwards from 54”</w:t>
            </w:r>
          </w:p>
          <w:p w14:paraId="6C7F4FB5"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Question 4:</w:t>
            </w:r>
            <w:r w:rsidRPr="000C32CF">
              <w:rPr>
                <w:i/>
                <w:iCs/>
                <w:color w:val="FFFFFF"/>
                <w14:textFill>
                  <w14:solidFill>
                    <w14:srgbClr w14:val="FFFFFF">
                      <w14:lumMod w14:val="65000"/>
                    </w14:srgbClr>
                  </w14:solidFill>
                </w14:textFill>
              </w:rPr>
              <w:t xml:space="preserve"> “I would like you to place these number cards in a line from the lowest number to the highest number.”</w:t>
            </w:r>
          </w:p>
          <w:p w14:paraId="6B21B4E8" w14:textId="77777777" w:rsidR="00195EB9" w:rsidRPr="000C32CF" w:rsidRDefault="00195EB9" w:rsidP="006039FC">
            <w:pPr>
              <w:spacing w:before="0" w:after="0" w:line="240" w:lineRule="auto"/>
              <w:rPr>
                <w:i/>
                <w:iCs/>
                <w:color w:val="FFFFFF"/>
                <w14:textFill>
                  <w14:solidFill>
                    <w14:srgbClr w14:val="FFFFFF">
                      <w14:lumMod w14:val="65000"/>
                    </w14:srgbClr>
                  </w14:solidFill>
                </w14:textFill>
              </w:rPr>
            </w:pPr>
            <w:r w:rsidRPr="000C32CF">
              <w:rPr>
                <w:i/>
                <w:iCs/>
              </w:rPr>
              <w:t xml:space="preserve">Question 5: </w:t>
            </w:r>
            <w:r w:rsidRPr="000C32CF">
              <w:rPr>
                <w:i/>
                <w:iCs/>
                <w:color w:val="FFFFFF"/>
                <w14:textFill>
                  <w14:solidFill>
                    <w14:srgbClr w14:val="FFFFFF">
                      <w14:lumMod w14:val="65000"/>
                    </w14:srgbClr>
                  </w14:solidFill>
                </w14:textFill>
              </w:rPr>
              <w:t>“I’m going to start counting by (10’s, 2’s, 5’s, 3’s). When I stop counting I would like you to keep going.”</w:t>
            </w:r>
          </w:p>
          <w:p w14:paraId="072626B0" w14:textId="77777777" w:rsidR="00195EB9" w:rsidRPr="000C32CF" w:rsidRDefault="00195EB9" w:rsidP="006039FC">
            <w:pPr>
              <w:spacing w:before="0" w:after="0" w:line="240" w:lineRule="auto"/>
            </w:pPr>
          </w:p>
        </w:tc>
      </w:tr>
      <w:tr w:rsidR="00195EB9" w:rsidRPr="000C32CF" w14:paraId="38A8FC42" w14:textId="77777777" w:rsidTr="006039FC">
        <w:trPr>
          <w:cantSplit/>
          <w:trHeight w:val="731"/>
        </w:trPr>
        <w:tc>
          <w:tcPr>
            <w:tcW w:w="993" w:type="dxa"/>
            <w:vMerge/>
            <w:shd w:val="clear" w:color="auto" w:fill="F79646"/>
            <w:textDirection w:val="btLr"/>
            <w:vAlign w:val="center"/>
          </w:tcPr>
          <w:p w14:paraId="689AD4BA" w14:textId="77777777" w:rsidR="00195EB9" w:rsidRPr="000C32CF" w:rsidRDefault="00195EB9" w:rsidP="006039FC">
            <w:pPr>
              <w:ind w:left="113" w:right="113"/>
              <w:rPr>
                <w:b/>
                <w:bCs/>
              </w:rPr>
            </w:pPr>
          </w:p>
        </w:tc>
        <w:tc>
          <w:tcPr>
            <w:tcW w:w="3686" w:type="dxa"/>
          </w:tcPr>
          <w:p w14:paraId="16DFCB0D" w14:textId="77777777" w:rsidR="00195EB9" w:rsidRPr="00213C27" w:rsidRDefault="00195EB9" w:rsidP="006039FC">
            <w:pPr>
              <w:rPr>
                <w:rFonts w:eastAsia="Times New Roman"/>
                <w:lang w:eastAsia="en-AU"/>
              </w:rPr>
            </w:pPr>
            <w:r w:rsidRPr="00B16C7A">
              <w:rPr>
                <w:b/>
                <w:bCs/>
              </w:rPr>
              <w:t>WA2MNAUN2</w:t>
            </w:r>
            <w:r>
              <w:t xml:space="preserve"> Explore different ways to represent and partition two- and three-digit numbers, including in groups of 10 and 10 groups of 10 to make 100, using concrete materials, numbers and symbols</w:t>
            </w:r>
          </w:p>
        </w:tc>
        <w:tc>
          <w:tcPr>
            <w:tcW w:w="5527" w:type="dxa"/>
            <w:tcBorders>
              <w:bottom w:val="single" w:sz="4" w:space="0" w:color="auto"/>
            </w:tcBorders>
          </w:tcPr>
          <w:p w14:paraId="227D5F48"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2: </w:t>
            </w:r>
            <w:r w:rsidRPr="000C32CF">
              <w:rPr>
                <w:rFonts w:eastAsia="Times New Roman"/>
                <w:b/>
                <w:bCs/>
                <w:i/>
                <w:iCs/>
                <w:spacing w:val="-10"/>
                <w:kern w:val="28"/>
              </w:rPr>
              <w:t>Number Problems</w:t>
            </w:r>
          </w:p>
          <w:p w14:paraId="3EBD116B"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1:</w:t>
            </w:r>
            <w:r w:rsidRPr="000C32CF">
              <w:rPr>
                <w:rFonts w:eastAsia="Times New Roman"/>
                <w:i/>
                <w:iCs/>
                <w:color w:val="FFFFFF"/>
                <w14:textFill>
                  <w14:solidFill>
                    <w14:srgbClr w14:val="FFFFFF">
                      <w14:lumMod w14:val="65000"/>
                    </w14:srgbClr>
                  </w14:solidFill>
                </w14:textFill>
              </w:rPr>
              <w:t xml:space="preserve"> “How many of the teddies are hiding under my container?” (5)</w:t>
            </w:r>
          </w:p>
          <w:p w14:paraId="7651FB8D"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2:</w:t>
            </w:r>
            <w:r w:rsidRPr="000C32CF">
              <w:rPr>
                <w:rFonts w:eastAsia="Times New Roman"/>
                <w:i/>
                <w:iCs/>
                <w:color w:val="FFFFFF"/>
                <w14:textFill>
                  <w14:solidFill>
                    <w14:srgbClr w14:val="FFFFFF">
                      <w14:lumMod w14:val="65000"/>
                    </w14:srgbClr>
                  </w14:solidFill>
                </w14:textFill>
              </w:rPr>
              <w:t xml:space="preserve"> “How many of the teddies are hiding under my container now?” (11)</w:t>
            </w:r>
          </w:p>
          <w:p w14:paraId="422C4D94" w14:textId="77777777" w:rsidR="00195EB9" w:rsidRPr="000C32CF" w:rsidRDefault="00195EB9" w:rsidP="006039FC">
            <w:pPr>
              <w:spacing w:before="0" w:after="0" w:line="240" w:lineRule="auto"/>
            </w:pPr>
            <w:r w:rsidRPr="000C32CF">
              <w:rPr>
                <w:rFonts w:eastAsia="Times New Roman"/>
                <w:i/>
                <w:iCs/>
              </w:rPr>
              <w:t>Question 3:</w:t>
            </w:r>
            <w:r w:rsidRPr="000C32CF">
              <w:rPr>
                <w:rFonts w:eastAsia="Times New Roman"/>
                <w:i/>
                <w:iCs/>
                <w:color w:val="FFFFFF"/>
                <w14:textFill>
                  <w14:solidFill>
                    <w14:srgbClr w14:val="FFFFFF">
                      <w14:lumMod w14:val="65000"/>
                    </w14:srgbClr>
                  </w14:solidFill>
                </w14:textFill>
              </w:rPr>
              <w:t xml:space="preserve"> “Which one of these cards shows 43 pencils?” </w:t>
            </w:r>
          </w:p>
        </w:tc>
      </w:tr>
      <w:tr w:rsidR="00195EB9" w:rsidRPr="000C32CF" w14:paraId="76A85E4B" w14:textId="77777777" w:rsidTr="006039FC">
        <w:trPr>
          <w:cantSplit/>
          <w:trHeight w:val="574"/>
        </w:trPr>
        <w:tc>
          <w:tcPr>
            <w:tcW w:w="993" w:type="dxa"/>
            <w:vMerge/>
            <w:shd w:val="clear" w:color="auto" w:fill="F79646"/>
            <w:textDirection w:val="btLr"/>
            <w:vAlign w:val="center"/>
          </w:tcPr>
          <w:p w14:paraId="45E2537B" w14:textId="77777777" w:rsidR="00195EB9" w:rsidRPr="000C32CF" w:rsidRDefault="00195EB9" w:rsidP="006039FC">
            <w:pPr>
              <w:ind w:left="113" w:right="113"/>
              <w:rPr>
                <w:b/>
                <w:bCs/>
              </w:rPr>
            </w:pPr>
          </w:p>
        </w:tc>
        <w:tc>
          <w:tcPr>
            <w:tcW w:w="3686" w:type="dxa"/>
          </w:tcPr>
          <w:p w14:paraId="16A977EB" w14:textId="77777777" w:rsidR="00195EB9" w:rsidRPr="00213C27" w:rsidRDefault="00195EB9" w:rsidP="006039FC">
            <w:pPr>
              <w:rPr>
                <w:rFonts w:eastAsia="Times New Roman"/>
                <w:lang w:eastAsia="en-AU"/>
              </w:rPr>
            </w:pPr>
            <w:r w:rsidRPr="00B16C7A">
              <w:rPr>
                <w:b/>
                <w:bCs/>
              </w:rPr>
              <w:t xml:space="preserve">WA2MNAUN3 </w:t>
            </w:r>
            <w:r>
              <w:t>Explore the relationship between addition and subtraction with small collections using part-part-whole knowledge, numbers and symbols</w:t>
            </w:r>
          </w:p>
        </w:tc>
        <w:tc>
          <w:tcPr>
            <w:tcW w:w="5527" w:type="dxa"/>
            <w:tcBorders>
              <w:bottom w:val="single" w:sz="4" w:space="0" w:color="auto"/>
            </w:tcBorders>
          </w:tcPr>
          <w:p w14:paraId="7E6A2ADD"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2: </w:t>
            </w:r>
            <w:r w:rsidRPr="000C32CF">
              <w:rPr>
                <w:rFonts w:eastAsia="Times New Roman"/>
                <w:b/>
                <w:bCs/>
                <w:i/>
                <w:iCs/>
                <w:spacing w:val="-10"/>
                <w:kern w:val="28"/>
              </w:rPr>
              <w:t>Number Problems</w:t>
            </w:r>
          </w:p>
          <w:p w14:paraId="49FB5ED7"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4:</w:t>
            </w:r>
            <w:r w:rsidRPr="000C32CF">
              <w:rPr>
                <w:rFonts w:eastAsia="Times New Roman"/>
                <w:i/>
                <w:iCs/>
                <w:color w:val="FFFFFF"/>
                <w14:textFill>
                  <w14:solidFill>
                    <w14:srgbClr w14:val="FFFFFF">
                      <w14:lumMod w14:val="65000"/>
                    </w14:srgbClr>
                  </w14:solidFill>
                </w14:textFill>
              </w:rPr>
              <w:t xml:space="preserve"> “Which one of these number sentences shows one way to work out the total number of spots?”</w:t>
            </w:r>
          </w:p>
          <w:p w14:paraId="4B723000" w14:textId="77777777" w:rsidR="00195EB9" w:rsidRPr="000C32CF" w:rsidRDefault="00195EB9" w:rsidP="006039FC">
            <w:pPr>
              <w:spacing w:before="0" w:after="0" w:line="240" w:lineRule="auto"/>
              <w:rPr>
                <w:b/>
                <w:bCs/>
              </w:rPr>
            </w:pPr>
          </w:p>
        </w:tc>
      </w:tr>
      <w:tr w:rsidR="00195EB9" w:rsidRPr="000C32CF" w14:paraId="039A2DDB" w14:textId="77777777" w:rsidTr="006039FC">
        <w:trPr>
          <w:cantSplit/>
          <w:trHeight w:val="574"/>
        </w:trPr>
        <w:tc>
          <w:tcPr>
            <w:tcW w:w="993" w:type="dxa"/>
            <w:vMerge/>
            <w:shd w:val="clear" w:color="auto" w:fill="F79646"/>
            <w:textDirection w:val="btLr"/>
            <w:vAlign w:val="center"/>
          </w:tcPr>
          <w:p w14:paraId="34364B79" w14:textId="77777777" w:rsidR="00195EB9" w:rsidRPr="000C32CF" w:rsidRDefault="00195EB9" w:rsidP="006039FC">
            <w:pPr>
              <w:ind w:left="113" w:right="113"/>
              <w:rPr>
                <w:b/>
                <w:bCs/>
              </w:rPr>
            </w:pPr>
          </w:p>
        </w:tc>
        <w:tc>
          <w:tcPr>
            <w:tcW w:w="3686" w:type="dxa"/>
          </w:tcPr>
          <w:p w14:paraId="21FA2DE9" w14:textId="77777777" w:rsidR="00195EB9" w:rsidRPr="00213C27" w:rsidRDefault="00195EB9" w:rsidP="006039FC">
            <w:pPr>
              <w:rPr>
                <w:rFonts w:eastAsia="Times New Roman"/>
                <w:lang w:eastAsia="en-AU"/>
              </w:rPr>
            </w:pPr>
            <w:r w:rsidRPr="00B16C7A">
              <w:rPr>
                <w:b/>
                <w:bCs/>
              </w:rPr>
              <w:t>WA2MNAUN4</w:t>
            </w:r>
            <w:r>
              <w:t xml:space="preserve"> Recall addition and subtraction facts to 10</w:t>
            </w:r>
          </w:p>
        </w:tc>
        <w:tc>
          <w:tcPr>
            <w:tcW w:w="5527" w:type="dxa"/>
            <w:tcBorders>
              <w:bottom w:val="single" w:sz="4" w:space="0" w:color="auto"/>
            </w:tcBorders>
          </w:tcPr>
          <w:p w14:paraId="15C00C07" w14:textId="77777777" w:rsidR="00195EB9" w:rsidRPr="000C32CF" w:rsidRDefault="00195EB9" w:rsidP="006039FC">
            <w:pPr>
              <w:spacing w:before="0" w:after="0" w:line="240" w:lineRule="auto"/>
              <w:rPr>
                <w:b/>
                <w:bCs/>
              </w:rPr>
            </w:pPr>
            <w:r w:rsidRPr="000C32CF">
              <w:rPr>
                <w:b/>
                <w:bCs/>
              </w:rPr>
              <w:t>Not assessed in the on-entry assessment</w:t>
            </w:r>
          </w:p>
        </w:tc>
      </w:tr>
      <w:tr w:rsidR="00195EB9" w:rsidRPr="000C32CF" w14:paraId="11144D47" w14:textId="77777777" w:rsidTr="006039FC">
        <w:trPr>
          <w:cantSplit/>
          <w:trHeight w:val="574"/>
        </w:trPr>
        <w:tc>
          <w:tcPr>
            <w:tcW w:w="993" w:type="dxa"/>
            <w:vMerge/>
            <w:shd w:val="clear" w:color="auto" w:fill="F79646"/>
            <w:textDirection w:val="btLr"/>
            <w:vAlign w:val="center"/>
          </w:tcPr>
          <w:p w14:paraId="4CDDDEB5" w14:textId="77777777" w:rsidR="00195EB9" w:rsidRPr="000C32CF" w:rsidRDefault="00195EB9" w:rsidP="006039FC">
            <w:pPr>
              <w:ind w:left="113" w:right="113"/>
              <w:rPr>
                <w:b/>
                <w:bCs/>
              </w:rPr>
            </w:pPr>
          </w:p>
        </w:tc>
        <w:tc>
          <w:tcPr>
            <w:tcW w:w="3686" w:type="dxa"/>
          </w:tcPr>
          <w:p w14:paraId="76B5AFC6" w14:textId="77777777" w:rsidR="00195EB9" w:rsidRPr="00213C27" w:rsidRDefault="00195EB9" w:rsidP="006039FC">
            <w:pPr>
              <w:rPr>
                <w:rFonts w:eastAsia="Times New Roman"/>
                <w:lang w:eastAsia="en-AU"/>
              </w:rPr>
            </w:pPr>
            <w:r w:rsidRPr="00B16C7A">
              <w:rPr>
                <w:b/>
                <w:bCs/>
              </w:rPr>
              <w:t>WA2MNAUN5</w:t>
            </w:r>
            <w:r>
              <w:t xml:space="preserve"> Explore multiplication and division using repeated addition, equal grouping and arrays</w:t>
            </w:r>
          </w:p>
        </w:tc>
        <w:tc>
          <w:tcPr>
            <w:tcW w:w="5527" w:type="dxa"/>
            <w:tcBorders>
              <w:bottom w:val="single" w:sz="4" w:space="0" w:color="auto"/>
            </w:tcBorders>
          </w:tcPr>
          <w:p w14:paraId="33253FF5"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2: </w:t>
            </w:r>
            <w:r w:rsidRPr="000C32CF">
              <w:rPr>
                <w:rFonts w:eastAsia="Times New Roman"/>
                <w:b/>
                <w:bCs/>
                <w:i/>
                <w:iCs/>
                <w:spacing w:val="-10"/>
                <w:kern w:val="28"/>
              </w:rPr>
              <w:t>Number Problems</w:t>
            </w:r>
          </w:p>
          <w:p w14:paraId="37136BC0"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6:</w:t>
            </w:r>
            <w:r w:rsidRPr="000C32CF">
              <w:rPr>
                <w:rFonts w:eastAsia="Times New Roman"/>
                <w:i/>
                <w:iCs/>
                <w:color w:val="FFFFFF"/>
                <w14:textFill>
                  <w14:solidFill>
                    <w14:srgbClr w14:val="FFFFFF">
                      <w14:lumMod w14:val="65000"/>
                    </w14:srgbClr>
                  </w14:solidFill>
                </w14:textFill>
              </w:rPr>
              <w:t xml:space="preserve"> “I have 20 lollies and there are 5 people. How many lollies do I need to give each person so that each person has the same number of lollies?”</w:t>
            </w:r>
          </w:p>
          <w:p w14:paraId="7F19851B" w14:textId="77777777" w:rsidR="00195EB9" w:rsidRPr="000C32CF" w:rsidRDefault="00195EB9" w:rsidP="006039FC">
            <w:pPr>
              <w:spacing w:before="0" w:after="0" w:line="240" w:lineRule="auto"/>
              <w:rPr>
                <w:b/>
                <w:bCs/>
              </w:rPr>
            </w:pPr>
            <w:r w:rsidRPr="000C32CF">
              <w:rPr>
                <w:rFonts w:eastAsia="Times New Roman"/>
                <w:i/>
                <w:iCs/>
              </w:rPr>
              <w:t>Question 7:</w:t>
            </w:r>
            <w:r w:rsidRPr="000C32CF">
              <w:rPr>
                <w:rFonts w:eastAsia="Times New Roman"/>
                <w:i/>
                <w:iCs/>
                <w:color w:val="FFFFFF"/>
                <w14:textFill>
                  <w14:solidFill>
                    <w14:srgbClr w14:val="FFFFFF">
                      <w14:lumMod w14:val="65000"/>
                    </w14:srgbClr>
                  </w14:solidFill>
                </w14:textFill>
              </w:rPr>
              <w:t xml:space="preserve"> “A farmer has 9 apples and each tree has 3 apples on it. How many apples are there altogether?”</w:t>
            </w:r>
          </w:p>
        </w:tc>
      </w:tr>
      <w:tr w:rsidR="00195EB9" w:rsidRPr="000C32CF" w14:paraId="3F4C39CC" w14:textId="77777777" w:rsidTr="006039FC">
        <w:trPr>
          <w:cantSplit/>
          <w:trHeight w:val="574"/>
        </w:trPr>
        <w:tc>
          <w:tcPr>
            <w:tcW w:w="993" w:type="dxa"/>
            <w:vMerge/>
            <w:shd w:val="clear" w:color="auto" w:fill="F79646"/>
            <w:textDirection w:val="btLr"/>
            <w:vAlign w:val="center"/>
          </w:tcPr>
          <w:p w14:paraId="52E568FF" w14:textId="77777777" w:rsidR="00195EB9" w:rsidRPr="000C32CF" w:rsidRDefault="00195EB9" w:rsidP="006039FC">
            <w:pPr>
              <w:ind w:left="113" w:right="113"/>
              <w:rPr>
                <w:b/>
                <w:bCs/>
              </w:rPr>
            </w:pPr>
          </w:p>
        </w:tc>
        <w:tc>
          <w:tcPr>
            <w:tcW w:w="3686" w:type="dxa"/>
          </w:tcPr>
          <w:p w14:paraId="45F9CE10" w14:textId="77777777" w:rsidR="00195EB9" w:rsidRPr="00CA4B8E" w:rsidRDefault="00195EB9" w:rsidP="006039FC">
            <w:pPr>
              <w:rPr>
                <w:rFonts w:eastAsia="Times New Roman"/>
                <w:lang w:eastAsia="en-AU"/>
              </w:rPr>
            </w:pPr>
            <w:r w:rsidRPr="00B16C7A">
              <w:rPr>
                <w:b/>
                <w:bCs/>
              </w:rPr>
              <w:t>WA2MNAUN6</w:t>
            </w:r>
            <w:r>
              <w:t xml:space="preserve"> Recognise, describe and create halves, quarters and eighths by repeatedly halving a physical whole or a collection</w:t>
            </w:r>
          </w:p>
        </w:tc>
        <w:tc>
          <w:tcPr>
            <w:tcW w:w="5527" w:type="dxa"/>
            <w:tcBorders>
              <w:bottom w:val="single" w:sz="4" w:space="0" w:color="auto"/>
            </w:tcBorders>
          </w:tcPr>
          <w:p w14:paraId="1B6303F9" w14:textId="77777777" w:rsidR="00195EB9" w:rsidRPr="000C32CF" w:rsidRDefault="00195EB9" w:rsidP="006039FC">
            <w:pPr>
              <w:spacing w:before="0" w:after="0" w:line="240" w:lineRule="auto"/>
              <w:rPr>
                <w:rFonts w:eastAsia="Times New Roman"/>
                <w:b/>
                <w:bCs/>
                <w:i/>
                <w:iCs/>
                <w:spacing w:val="-10"/>
                <w:kern w:val="28"/>
              </w:rPr>
            </w:pPr>
            <w:r w:rsidRPr="000C32CF">
              <w:rPr>
                <w:rFonts w:eastAsia="Times New Roman"/>
                <w:b/>
                <w:bCs/>
                <w:i/>
                <w:iCs/>
                <w:spacing w:val="4"/>
                <w:kern w:val="28"/>
              </w:rPr>
              <w:t xml:space="preserve">Task 4: </w:t>
            </w:r>
            <w:r w:rsidRPr="000C32CF">
              <w:rPr>
                <w:rFonts w:eastAsia="Times New Roman"/>
                <w:b/>
                <w:bCs/>
                <w:i/>
                <w:iCs/>
                <w:spacing w:val="-10"/>
                <w:kern w:val="28"/>
              </w:rPr>
              <w:t>Fractions, Money and Patterns</w:t>
            </w:r>
          </w:p>
          <w:p w14:paraId="409C17DC" w14:textId="77777777" w:rsidR="00195EB9" w:rsidRPr="000C32CF" w:rsidRDefault="00195EB9" w:rsidP="006039FC">
            <w:pPr>
              <w:spacing w:before="0" w:after="0" w:line="240" w:lineRule="auto"/>
              <w:rPr>
                <w:b/>
                <w:bCs/>
              </w:rPr>
            </w:pPr>
            <w:r w:rsidRPr="000C32CF">
              <w:rPr>
                <w:rFonts w:eastAsia="Times New Roman"/>
                <w:i/>
                <w:iCs/>
              </w:rPr>
              <w:t>Question 1:</w:t>
            </w:r>
            <w:r w:rsidRPr="000C32CF">
              <w:rPr>
                <w:rFonts w:eastAsia="Times New Roman"/>
                <w:i/>
                <w:iCs/>
                <w:color w:val="FFFFFF"/>
                <w14:textFill>
                  <w14:solidFill>
                    <w14:srgbClr w14:val="FFFFFF">
                      <w14:lumMod w14:val="65000"/>
                    </w14:srgbClr>
                  </w14:solidFill>
                </w14:textFill>
              </w:rPr>
              <w:t xml:space="preserve"> “Which shape shows (one half, one third, one quarter, one eighth)?”</w:t>
            </w:r>
          </w:p>
        </w:tc>
      </w:tr>
      <w:tr w:rsidR="00195EB9" w:rsidRPr="000C32CF" w14:paraId="36B9B141" w14:textId="77777777" w:rsidTr="006039FC">
        <w:trPr>
          <w:cantSplit/>
          <w:trHeight w:val="574"/>
        </w:trPr>
        <w:tc>
          <w:tcPr>
            <w:tcW w:w="993" w:type="dxa"/>
            <w:shd w:val="clear" w:color="auto" w:fill="F79646"/>
            <w:textDirection w:val="btLr"/>
            <w:vAlign w:val="center"/>
          </w:tcPr>
          <w:p w14:paraId="6A523002" w14:textId="77777777" w:rsidR="00195EB9" w:rsidRPr="000C32CF" w:rsidRDefault="00195EB9" w:rsidP="006039FC">
            <w:pPr>
              <w:ind w:left="113" w:right="113"/>
              <w:jc w:val="center"/>
              <w:rPr>
                <w:b/>
                <w:bCs/>
              </w:rPr>
            </w:pPr>
            <w:r w:rsidRPr="000C32CF">
              <w:rPr>
                <w:b/>
                <w:bCs/>
              </w:rPr>
              <w:t>Understanding equalities and inequalities</w:t>
            </w:r>
          </w:p>
        </w:tc>
        <w:tc>
          <w:tcPr>
            <w:tcW w:w="3686" w:type="dxa"/>
          </w:tcPr>
          <w:p w14:paraId="6E08A1F4" w14:textId="77777777" w:rsidR="00195EB9" w:rsidRPr="00CA4B8E" w:rsidRDefault="00195EB9" w:rsidP="006039FC">
            <w:pPr>
              <w:rPr>
                <w:rFonts w:eastAsia="Times New Roman"/>
                <w:lang w:eastAsia="en-AU"/>
              </w:rPr>
            </w:pPr>
            <w:r w:rsidRPr="00B16C7A">
              <w:rPr>
                <w:b/>
                <w:bCs/>
              </w:rPr>
              <w:t>WA2MNAUE1</w:t>
            </w:r>
            <w:r>
              <w:t xml:space="preserve"> Use the equality symbol to indicate the same value in number sentences involving addition and subtraction</w:t>
            </w:r>
          </w:p>
        </w:tc>
        <w:tc>
          <w:tcPr>
            <w:tcW w:w="5527" w:type="dxa"/>
            <w:tcBorders>
              <w:bottom w:val="single" w:sz="4" w:space="0" w:color="auto"/>
            </w:tcBorders>
          </w:tcPr>
          <w:p w14:paraId="5C39F6B0" w14:textId="77777777" w:rsidR="00195EB9" w:rsidRPr="000C32CF" w:rsidRDefault="00195EB9" w:rsidP="006039FC">
            <w:pPr>
              <w:spacing w:before="0" w:after="0" w:line="240" w:lineRule="auto"/>
              <w:rPr>
                <w:b/>
                <w:bCs/>
              </w:rPr>
            </w:pPr>
            <w:r w:rsidRPr="000C32CF">
              <w:rPr>
                <w:b/>
                <w:bCs/>
              </w:rPr>
              <w:t>Not assessed in the on-entry assessment</w:t>
            </w:r>
          </w:p>
        </w:tc>
      </w:tr>
      <w:tr w:rsidR="00195EB9" w:rsidRPr="000C32CF" w14:paraId="3536BF32" w14:textId="77777777" w:rsidTr="006039FC">
        <w:trPr>
          <w:cantSplit/>
          <w:trHeight w:val="1397"/>
        </w:trPr>
        <w:tc>
          <w:tcPr>
            <w:tcW w:w="993" w:type="dxa"/>
            <w:shd w:val="clear" w:color="auto" w:fill="F79646"/>
            <w:textDirection w:val="btLr"/>
            <w:vAlign w:val="center"/>
          </w:tcPr>
          <w:p w14:paraId="0CD1D2FF" w14:textId="77777777" w:rsidR="00195EB9" w:rsidRPr="000C32CF" w:rsidRDefault="00195EB9" w:rsidP="006039FC">
            <w:pPr>
              <w:ind w:left="113" w:right="113"/>
              <w:jc w:val="center"/>
              <w:rPr>
                <w:b/>
                <w:bCs/>
              </w:rPr>
            </w:pPr>
            <w:r w:rsidRPr="000C32CF">
              <w:rPr>
                <w:b/>
                <w:bCs/>
              </w:rPr>
              <w:t>Patterns and relationships</w:t>
            </w:r>
          </w:p>
        </w:tc>
        <w:tc>
          <w:tcPr>
            <w:tcW w:w="3686" w:type="dxa"/>
          </w:tcPr>
          <w:p w14:paraId="689845F1" w14:textId="77777777" w:rsidR="00195EB9" w:rsidRPr="00CA4B8E" w:rsidRDefault="00195EB9" w:rsidP="006039FC">
            <w:pPr>
              <w:rPr>
                <w:rFonts w:eastAsia="Times New Roman"/>
                <w:lang w:eastAsia="en-AU"/>
              </w:rPr>
            </w:pPr>
            <w:r w:rsidRPr="00B16C7A">
              <w:rPr>
                <w:b/>
                <w:bCs/>
              </w:rPr>
              <w:t xml:space="preserve">WA2MNAP1 </w:t>
            </w:r>
            <w:r>
              <w:t>Recognise and continue increasing or decreasing additive patterns with collections and numbers, and identify missing elements in a pattern</w:t>
            </w:r>
          </w:p>
        </w:tc>
        <w:tc>
          <w:tcPr>
            <w:tcW w:w="5527" w:type="dxa"/>
          </w:tcPr>
          <w:p w14:paraId="34C02F6E" w14:textId="77777777" w:rsidR="00195EB9" w:rsidRPr="000C32CF" w:rsidRDefault="00195EB9" w:rsidP="006039FC">
            <w:pPr>
              <w:spacing w:before="0" w:after="0" w:line="240" w:lineRule="auto"/>
              <w:rPr>
                <w:rFonts w:eastAsia="Times New Roman"/>
                <w:b/>
                <w:bCs/>
                <w:i/>
                <w:iCs/>
                <w:spacing w:val="-10"/>
                <w:kern w:val="28"/>
              </w:rPr>
            </w:pPr>
            <w:r w:rsidRPr="000C32CF">
              <w:rPr>
                <w:rFonts w:eastAsia="Times New Roman"/>
                <w:b/>
                <w:bCs/>
                <w:i/>
                <w:iCs/>
                <w:spacing w:val="4"/>
                <w:kern w:val="28"/>
              </w:rPr>
              <w:t xml:space="preserve">Task 4: </w:t>
            </w:r>
            <w:r w:rsidRPr="000C32CF">
              <w:rPr>
                <w:rFonts w:eastAsia="Times New Roman"/>
                <w:b/>
                <w:bCs/>
                <w:i/>
                <w:iCs/>
                <w:spacing w:val="-10"/>
                <w:kern w:val="28"/>
              </w:rPr>
              <w:t>Fractions, Money and Patterns</w:t>
            </w:r>
          </w:p>
          <w:p w14:paraId="4BE8529F"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4: </w:t>
            </w:r>
            <w:r w:rsidRPr="000C32CF">
              <w:rPr>
                <w:rFonts w:eastAsia="Times New Roman"/>
                <w:i/>
                <w:iCs/>
                <w:color w:val="FFFFFF"/>
                <w14:textFill>
                  <w14:solidFill>
                    <w14:srgbClr w14:val="FFFFFF">
                      <w14:lumMod w14:val="65000"/>
                    </w14:srgbClr>
                  </w14:solidFill>
                </w14:textFill>
              </w:rPr>
              <w:t>“How many buttons will she need for the next box?”</w:t>
            </w:r>
          </w:p>
          <w:p w14:paraId="2AB6786D"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5: </w:t>
            </w:r>
            <w:r w:rsidRPr="000C32CF">
              <w:rPr>
                <w:rFonts w:eastAsia="Times New Roman"/>
                <w:i/>
                <w:iCs/>
                <w:color w:val="FFFFFF"/>
                <w14:textFill>
                  <w14:solidFill>
                    <w14:srgbClr w14:val="FFFFFF">
                      <w14:lumMod w14:val="65000"/>
                    </w14:srgbClr>
                  </w14:solidFill>
                </w14:textFill>
              </w:rPr>
              <w:t>“What number is missing? Can you describe the pattern?”</w:t>
            </w:r>
          </w:p>
        </w:tc>
      </w:tr>
      <w:tr w:rsidR="00195EB9" w:rsidRPr="000C32CF" w14:paraId="5A7CF131" w14:textId="77777777" w:rsidTr="006039FC">
        <w:trPr>
          <w:cantSplit/>
          <w:trHeight w:val="1397"/>
        </w:trPr>
        <w:tc>
          <w:tcPr>
            <w:tcW w:w="993" w:type="dxa"/>
            <w:shd w:val="clear" w:color="auto" w:fill="F79646"/>
            <w:textDirection w:val="btLr"/>
            <w:vAlign w:val="center"/>
          </w:tcPr>
          <w:p w14:paraId="1051B397" w14:textId="77777777" w:rsidR="00195EB9" w:rsidRPr="000C32CF" w:rsidRDefault="00195EB9" w:rsidP="006039FC">
            <w:pPr>
              <w:ind w:left="113" w:right="113"/>
              <w:jc w:val="center"/>
              <w:rPr>
                <w:b/>
                <w:bCs/>
              </w:rPr>
            </w:pPr>
            <w:r w:rsidRPr="000C32CF">
              <w:rPr>
                <w:b/>
                <w:bCs/>
              </w:rPr>
              <w:t>Calculating with number</w:t>
            </w:r>
          </w:p>
        </w:tc>
        <w:tc>
          <w:tcPr>
            <w:tcW w:w="3686" w:type="dxa"/>
          </w:tcPr>
          <w:p w14:paraId="296353D7" w14:textId="77777777" w:rsidR="00195EB9" w:rsidRPr="00CA4B8E" w:rsidRDefault="00195EB9" w:rsidP="006039FC">
            <w:pPr>
              <w:rPr>
                <w:rFonts w:eastAsia="Times New Roman"/>
                <w:lang w:eastAsia="en-AU"/>
              </w:rPr>
            </w:pPr>
            <w:r w:rsidRPr="00B16C7A">
              <w:rPr>
                <w:b/>
                <w:bCs/>
              </w:rPr>
              <w:t>WA2MNAC1</w:t>
            </w:r>
            <w:r>
              <w:t xml:space="preserve"> Add and subtract one- and two-digit numbers, using a range of strategies</w:t>
            </w:r>
          </w:p>
        </w:tc>
        <w:tc>
          <w:tcPr>
            <w:tcW w:w="5527" w:type="dxa"/>
          </w:tcPr>
          <w:p w14:paraId="62942A7B"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3: </w:t>
            </w:r>
            <w:r w:rsidRPr="000C32CF">
              <w:rPr>
                <w:rFonts w:eastAsia="Times New Roman"/>
                <w:b/>
                <w:bCs/>
                <w:i/>
                <w:iCs/>
                <w:spacing w:val="-10"/>
                <w:kern w:val="28"/>
              </w:rPr>
              <w:t>Addition – mental strategies</w:t>
            </w:r>
          </w:p>
          <w:p w14:paraId="692EA68B"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1: </w:t>
            </w:r>
            <w:r w:rsidRPr="000C32CF">
              <w:rPr>
                <w:rFonts w:eastAsia="Times New Roman"/>
                <w:i/>
                <w:iCs/>
                <w:color w:val="FFFFFF"/>
                <w14:textFill>
                  <w14:solidFill>
                    <w14:srgbClr w14:val="FFFFFF">
                      <w14:lumMod w14:val="65000"/>
                    </w14:srgbClr>
                  </w14:solidFill>
                </w14:textFill>
              </w:rPr>
              <w:t>“I would like you to add these numbers together for me. You can add them in any order” (1, 3, 9; 4, 6, 7)</w:t>
            </w:r>
          </w:p>
          <w:p w14:paraId="3DB817FC"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2: </w:t>
            </w:r>
            <w:r w:rsidRPr="000C32CF">
              <w:rPr>
                <w:rFonts w:eastAsia="Times New Roman"/>
                <w:i/>
                <w:iCs/>
                <w:color w:val="FFFFFF"/>
                <w14:textFill>
                  <w14:solidFill>
                    <w14:srgbClr w14:val="FFFFFF">
                      <w14:lumMod w14:val="65000"/>
                    </w14:srgbClr>
                  </w14:solidFill>
                </w14:textFill>
              </w:rPr>
              <w:t>“I would like you to add these numbers together for me. You can add them in any order” (2, 5, 8, 10; 6, 8, 12, 14)</w:t>
            </w:r>
          </w:p>
        </w:tc>
      </w:tr>
      <w:tr w:rsidR="00195EB9" w:rsidRPr="000C32CF" w14:paraId="537EAB16" w14:textId="77777777" w:rsidTr="006039FC">
        <w:trPr>
          <w:cantSplit/>
          <w:trHeight w:val="1756"/>
        </w:trPr>
        <w:tc>
          <w:tcPr>
            <w:tcW w:w="993" w:type="dxa"/>
            <w:shd w:val="clear" w:color="auto" w:fill="F79646"/>
            <w:textDirection w:val="btLr"/>
            <w:vAlign w:val="center"/>
          </w:tcPr>
          <w:p w14:paraId="063DCC0E" w14:textId="77777777" w:rsidR="00195EB9" w:rsidRPr="000C32CF" w:rsidRDefault="00195EB9" w:rsidP="006039FC">
            <w:pPr>
              <w:jc w:val="center"/>
              <w:rPr>
                <w:b/>
                <w:bCs/>
              </w:rPr>
            </w:pPr>
            <w:r w:rsidRPr="000C32CF">
              <w:rPr>
                <w:b/>
                <w:bCs/>
              </w:rPr>
              <w:t>Financial mathematics</w:t>
            </w:r>
          </w:p>
        </w:tc>
        <w:tc>
          <w:tcPr>
            <w:tcW w:w="3686" w:type="dxa"/>
          </w:tcPr>
          <w:p w14:paraId="0BC9F41B" w14:textId="77777777" w:rsidR="00195EB9" w:rsidRPr="00CA4B8E" w:rsidRDefault="00195EB9" w:rsidP="006039FC">
            <w:pPr>
              <w:rPr>
                <w:rFonts w:eastAsia="Times New Roman"/>
                <w:lang w:eastAsia="en-AU"/>
              </w:rPr>
            </w:pPr>
            <w:r w:rsidRPr="00B16C7A">
              <w:rPr>
                <w:b/>
                <w:bCs/>
              </w:rPr>
              <w:t>WA2MNAF1</w:t>
            </w:r>
            <w:r>
              <w:t xml:space="preserve"> Explore and describe the relationship between dollars ($) and cents (c) and their value in the contexts of spending, saving and donating</w:t>
            </w:r>
          </w:p>
        </w:tc>
        <w:tc>
          <w:tcPr>
            <w:tcW w:w="5527" w:type="dxa"/>
          </w:tcPr>
          <w:p w14:paraId="5DA65A11" w14:textId="77777777" w:rsidR="00195EB9" w:rsidRPr="000C32CF" w:rsidRDefault="00195EB9" w:rsidP="006039FC">
            <w:pPr>
              <w:spacing w:before="0" w:after="0" w:line="240" w:lineRule="auto"/>
              <w:rPr>
                <w:rFonts w:eastAsia="Times New Roman"/>
                <w:b/>
                <w:bCs/>
                <w:i/>
                <w:iCs/>
                <w:spacing w:val="-10"/>
                <w:kern w:val="28"/>
              </w:rPr>
            </w:pPr>
            <w:r w:rsidRPr="000C32CF">
              <w:rPr>
                <w:rFonts w:eastAsia="Times New Roman"/>
                <w:b/>
                <w:bCs/>
                <w:i/>
                <w:iCs/>
                <w:spacing w:val="4"/>
                <w:kern w:val="28"/>
              </w:rPr>
              <w:t xml:space="preserve">Task 4: </w:t>
            </w:r>
            <w:r w:rsidRPr="000C32CF">
              <w:rPr>
                <w:rFonts w:eastAsia="Times New Roman"/>
                <w:b/>
                <w:bCs/>
                <w:i/>
                <w:iCs/>
                <w:spacing w:val="-10"/>
                <w:kern w:val="28"/>
              </w:rPr>
              <w:t>Fractions, Money and Patterns</w:t>
            </w:r>
          </w:p>
          <w:p w14:paraId="51DA2919"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2: </w:t>
            </w:r>
            <w:r w:rsidRPr="000C32CF">
              <w:rPr>
                <w:rFonts w:eastAsia="Times New Roman"/>
                <w:i/>
                <w:iCs/>
                <w:color w:val="FFFFFF"/>
                <w14:textFill>
                  <w14:solidFill>
                    <w14:srgbClr w14:val="FFFFFF">
                      <w14:lumMod w14:val="65000"/>
                    </w14:srgbClr>
                  </w14:solidFill>
                </w14:textFill>
              </w:rPr>
              <w:t>“I would like you to put these coins in order from the lowest value to the highest value.”</w:t>
            </w:r>
          </w:p>
          <w:p w14:paraId="396785A4"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 xml:space="preserve">Question 3: </w:t>
            </w:r>
            <w:r w:rsidRPr="000C32CF">
              <w:rPr>
                <w:rFonts w:eastAsia="Times New Roman"/>
                <w:i/>
                <w:iCs/>
                <w:color w:val="FFFFFF"/>
                <w14:textFill>
                  <w14:solidFill>
                    <w14:srgbClr w14:val="FFFFFF">
                      <w14:lumMod w14:val="65000"/>
                    </w14:srgbClr>
                  </w14:solidFill>
                </w14:textFill>
              </w:rPr>
              <w:t>“how much money is here altogether?”</w:t>
            </w:r>
          </w:p>
        </w:tc>
      </w:tr>
      <w:tr w:rsidR="00195EB9" w:rsidRPr="000C32CF" w14:paraId="5124BCA0" w14:textId="77777777" w:rsidTr="006039FC">
        <w:trPr>
          <w:cantSplit/>
          <w:trHeight w:val="1449"/>
        </w:trPr>
        <w:tc>
          <w:tcPr>
            <w:tcW w:w="993" w:type="dxa"/>
            <w:shd w:val="clear" w:color="auto" w:fill="F79646"/>
            <w:textDirection w:val="btLr"/>
          </w:tcPr>
          <w:p w14:paraId="3D7641E9" w14:textId="77777777" w:rsidR="00195EB9" w:rsidRPr="000C32CF" w:rsidRDefault="00195EB9" w:rsidP="006039FC">
            <w:pPr>
              <w:ind w:left="113" w:right="113"/>
              <w:jc w:val="center"/>
              <w:rPr>
                <w:b/>
                <w:bCs/>
              </w:rPr>
            </w:pPr>
            <w:r w:rsidRPr="000C32CF">
              <w:rPr>
                <w:b/>
                <w:bCs/>
              </w:rPr>
              <w:t>Modelling with number</w:t>
            </w:r>
          </w:p>
        </w:tc>
        <w:tc>
          <w:tcPr>
            <w:tcW w:w="3686" w:type="dxa"/>
          </w:tcPr>
          <w:p w14:paraId="7CCB5617" w14:textId="77777777" w:rsidR="00195EB9" w:rsidRPr="00CA4B8E" w:rsidRDefault="00195EB9" w:rsidP="006039FC">
            <w:pPr>
              <w:rPr>
                <w:rFonts w:eastAsia="Times New Roman"/>
                <w:lang w:eastAsia="en-AU"/>
              </w:rPr>
            </w:pPr>
            <w:r w:rsidRPr="00B16C7A">
              <w:rPr>
                <w:b/>
                <w:bCs/>
              </w:rPr>
              <w:t xml:space="preserve">WA2MNAM1 </w:t>
            </w:r>
            <w:r>
              <w:t>Identify and represent real-world situations involving addition, subtraction, simple multiplication or division using objects or diagrams labelled with numbers and symbols that match the actions in the situation. Interpret the meaning of answers in context</w:t>
            </w:r>
          </w:p>
        </w:tc>
        <w:tc>
          <w:tcPr>
            <w:tcW w:w="5527" w:type="dxa"/>
          </w:tcPr>
          <w:p w14:paraId="1FB2B761"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2: </w:t>
            </w:r>
            <w:r w:rsidRPr="000C32CF">
              <w:rPr>
                <w:rFonts w:eastAsia="Times New Roman"/>
                <w:b/>
                <w:bCs/>
                <w:i/>
                <w:iCs/>
                <w:spacing w:val="-10"/>
                <w:kern w:val="28"/>
              </w:rPr>
              <w:t>Number Problems</w:t>
            </w:r>
          </w:p>
          <w:p w14:paraId="2631C401"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5:</w:t>
            </w:r>
            <w:r w:rsidRPr="000C32CF">
              <w:rPr>
                <w:rFonts w:eastAsia="Times New Roman"/>
                <w:i/>
                <w:iCs/>
                <w:color w:val="FFFFFF"/>
                <w14:textFill>
                  <w14:solidFill>
                    <w14:srgbClr w14:val="FFFFFF">
                      <w14:lumMod w14:val="65000"/>
                    </w14:srgbClr>
                  </w14:solidFill>
                </w14:textFill>
              </w:rPr>
              <w:t xml:space="preserve"> “What is the difference in their ages?”</w:t>
            </w:r>
          </w:p>
          <w:p w14:paraId="5E3923F1" w14:textId="77777777" w:rsidR="00195EB9" w:rsidRPr="000C32CF" w:rsidRDefault="00195EB9" w:rsidP="006039FC">
            <w:pPr>
              <w:spacing w:before="0" w:after="0" w:line="240" w:lineRule="auto"/>
            </w:pPr>
          </w:p>
        </w:tc>
      </w:tr>
      <w:tr w:rsidR="00195EB9" w:rsidRPr="000C32CF" w14:paraId="093FE49E" w14:textId="77777777" w:rsidTr="006039FC">
        <w:trPr>
          <w:cantSplit/>
          <w:trHeight w:val="462"/>
        </w:trPr>
        <w:tc>
          <w:tcPr>
            <w:tcW w:w="10206" w:type="dxa"/>
            <w:gridSpan w:val="3"/>
            <w:shd w:val="clear" w:color="auto" w:fill="F79646"/>
          </w:tcPr>
          <w:p w14:paraId="09652B6F" w14:textId="77777777" w:rsidR="00195EB9" w:rsidRPr="000C32CF" w:rsidRDefault="00195EB9" w:rsidP="006039FC">
            <w:pPr>
              <w:spacing w:before="0" w:after="0" w:line="240" w:lineRule="auto"/>
              <w:jc w:val="center"/>
              <w:rPr>
                <w:b/>
                <w:bCs/>
              </w:rPr>
            </w:pPr>
            <w:r w:rsidRPr="000C32CF">
              <w:rPr>
                <w:b/>
                <w:bCs/>
              </w:rPr>
              <w:t>MEASURMENT AND GEOMETRY</w:t>
            </w:r>
          </w:p>
        </w:tc>
      </w:tr>
      <w:tr w:rsidR="00195EB9" w:rsidRPr="000C32CF" w14:paraId="48EDC567" w14:textId="77777777" w:rsidTr="006039FC">
        <w:trPr>
          <w:cantSplit/>
          <w:trHeight w:val="1029"/>
        </w:trPr>
        <w:tc>
          <w:tcPr>
            <w:tcW w:w="993" w:type="dxa"/>
            <w:vMerge w:val="restart"/>
            <w:shd w:val="clear" w:color="auto" w:fill="F79646"/>
            <w:textDirection w:val="btLr"/>
          </w:tcPr>
          <w:p w14:paraId="73324A13" w14:textId="77777777" w:rsidR="00195EB9" w:rsidRPr="000C32CF" w:rsidRDefault="00195EB9" w:rsidP="006039FC">
            <w:pPr>
              <w:ind w:left="113" w:right="113"/>
              <w:jc w:val="center"/>
              <w:rPr>
                <w:b/>
                <w:bCs/>
              </w:rPr>
            </w:pPr>
            <w:r w:rsidRPr="000C32CF">
              <w:rPr>
                <w:b/>
                <w:bCs/>
              </w:rPr>
              <w:t>Two-dimensional space and structures</w:t>
            </w:r>
          </w:p>
        </w:tc>
        <w:tc>
          <w:tcPr>
            <w:tcW w:w="3686" w:type="dxa"/>
          </w:tcPr>
          <w:p w14:paraId="6B50C272" w14:textId="77777777" w:rsidR="00195EB9" w:rsidRPr="00CA4B8E" w:rsidRDefault="00195EB9" w:rsidP="006039FC">
            <w:pPr>
              <w:rPr>
                <w:rFonts w:eastAsia="Times New Roman"/>
                <w:lang w:eastAsia="en-AU"/>
              </w:rPr>
            </w:pPr>
            <w:r w:rsidRPr="00B16C7A">
              <w:rPr>
                <w:b/>
                <w:bCs/>
              </w:rPr>
              <w:t>WA2MMGTW1</w:t>
            </w:r>
            <w:r>
              <w:t xml:space="preserve"> Identify and draw two-dimensional shapes and describe their similarities and differences using formal spatial language</w:t>
            </w:r>
          </w:p>
        </w:tc>
        <w:tc>
          <w:tcPr>
            <w:tcW w:w="5527" w:type="dxa"/>
          </w:tcPr>
          <w:p w14:paraId="14407FE2" w14:textId="77777777" w:rsidR="00195EB9" w:rsidRPr="000C32CF" w:rsidRDefault="00195EB9" w:rsidP="006039FC">
            <w:pPr>
              <w:spacing w:before="0" w:after="0" w:line="240" w:lineRule="auto"/>
              <w:contextualSpacing/>
              <w:rPr>
                <w:rFonts w:eastAsia="Times New Roman"/>
                <w:b/>
                <w:bCs/>
                <w:i/>
                <w:iCs/>
                <w:spacing w:val="-10"/>
                <w:kern w:val="28"/>
              </w:rPr>
            </w:pPr>
            <w:r w:rsidRPr="000C32CF">
              <w:t xml:space="preserve"> </w:t>
            </w:r>
            <w:r w:rsidRPr="000C32CF">
              <w:rPr>
                <w:rFonts w:eastAsia="Times New Roman"/>
                <w:b/>
                <w:bCs/>
                <w:i/>
                <w:iCs/>
                <w:spacing w:val="4"/>
                <w:kern w:val="28"/>
              </w:rPr>
              <w:t xml:space="preserve">Task 5: </w:t>
            </w:r>
            <w:r w:rsidRPr="000C32CF">
              <w:rPr>
                <w:rFonts w:eastAsia="Times New Roman"/>
                <w:b/>
                <w:bCs/>
                <w:i/>
                <w:iCs/>
                <w:spacing w:val="-10"/>
                <w:kern w:val="28"/>
              </w:rPr>
              <w:t>Measurement, Shape and Location</w:t>
            </w:r>
          </w:p>
          <w:p w14:paraId="0976CD4F"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6:</w:t>
            </w:r>
            <w:r w:rsidRPr="000C32CF">
              <w:rPr>
                <w:rFonts w:eastAsia="Times New Roman"/>
                <w:i/>
                <w:iCs/>
                <w:color w:val="FFFFFF"/>
                <w14:textFill>
                  <w14:solidFill>
                    <w14:srgbClr w14:val="FFFFFF">
                      <w14:lumMod w14:val="65000"/>
                    </w14:srgbClr>
                  </w14:solidFill>
                </w14:textFill>
              </w:rPr>
              <w:t xml:space="preserve"> “Show me the cards that have the same shapes as the pentagonal prism.</w:t>
            </w:r>
          </w:p>
          <w:p w14:paraId="2DAEF8C3"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color w:val="FFFFFF"/>
                <w14:textFill>
                  <w14:solidFill>
                    <w14:srgbClr w14:val="FFFFFF">
                      <w14:lumMod w14:val="65000"/>
                    </w14:srgbClr>
                  </w14:solidFill>
                </w14:textFill>
              </w:rPr>
              <w:t>Show me how many of each shape you would need to make a pentagonal prism.”</w:t>
            </w:r>
          </w:p>
          <w:p w14:paraId="2C8A18FF" w14:textId="77777777" w:rsidR="00195EB9" w:rsidRPr="000C32CF" w:rsidRDefault="00195EB9" w:rsidP="006039FC">
            <w:pPr>
              <w:contextualSpacing/>
            </w:pPr>
          </w:p>
        </w:tc>
      </w:tr>
      <w:tr w:rsidR="00195EB9" w:rsidRPr="000C32CF" w14:paraId="15473F98" w14:textId="77777777" w:rsidTr="006039FC">
        <w:trPr>
          <w:trHeight w:val="693"/>
        </w:trPr>
        <w:tc>
          <w:tcPr>
            <w:tcW w:w="993" w:type="dxa"/>
            <w:vMerge/>
            <w:shd w:val="clear" w:color="auto" w:fill="F79646"/>
            <w:textDirection w:val="btLr"/>
          </w:tcPr>
          <w:p w14:paraId="64BAE74B" w14:textId="77777777" w:rsidR="00195EB9" w:rsidRPr="000C32CF" w:rsidRDefault="00195EB9" w:rsidP="006039FC">
            <w:pPr>
              <w:ind w:left="113" w:right="113"/>
              <w:rPr>
                <w:i/>
                <w:iCs/>
              </w:rPr>
            </w:pPr>
          </w:p>
        </w:tc>
        <w:tc>
          <w:tcPr>
            <w:tcW w:w="3686" w:type="dxa"/>
          </w:tcPr>
          <w:p w14:paraId="71481125" w14:textId="77777777" w:rsidR="00195EB9" w:rsidRPr="00CA4B8E" w:rsidRDefault="00195EB9" w:rsidP="006039FC">
            <w:pPr>
              <w:rPr>
                <w:rFonts w:eastAsia="Times New Roman"/>
                <w:lang w:eastAsia="en-AU"/>
              </w:rPr>
            </w:pPr>
            <w:r w:rsidRPr="00B16C7A">
              <w:rPr>
                <w:b/>
                <w:bCs/>
              </w:rPr>
              <w:t>WA2MMGTW2</w:t>
            </w:r>
            <w:r>
              <w:t xml:space="preserve"> Estimate, measure and compare lengths by choosing appropriate uniform informal units and placing end to end without gaps or overlaps</w:t>
            </w:r>
          </w:p>
        </w:tc>
        <w:tc>
          <w:tcPr>
            <w:tcW w:w="5527" w:type="dxa"/>
          </w:tcPr>
          <w:p w14:paraId="74C69DAB"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5: </w:t>
            </w:r>
            <w:r w:rsidRPr="000C32CF">
              <w:rPr>
                <w:rFonts w:eastAsia="Times New Roman"/>
                <w:b/>
                <w:bCs/>
                <w:i/>
                <w:iCs/>
                <w:spacing w:val="-10"/>
                <w:kern w:val="28"/>
              </w:rPr>
              <w:t>Measurement, Shape and Location</w:t>
            </w:r>
          </w:p>
          <w:p w14:paraId="029B9240"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1:</w:t>
            </w:r>
            <w:r w:rsidRPr="000C32CF">
              <w:rPr>
                <w:rFonts w:eastAsia="Times New Roman"/>
                <w:i/>
                <w:iCs/>
                <w:color w:val="FFFFFF"/>
                <w14:textFill>
                  <w14:solidFill>
                    <w14:srgbClr w14:val="FFFFFF">
                      <w14:lumMod w14:val="65000"/>
                    </w14:srgbClr>
                  </w14:solidFill>
                </w14:textFill>
              </w:rPr>
              <w:t xml:space="preserve"> “Which line is longer? Now which line is longer?”</w:t>
            </w:r>
          </w:p>
          <w:p w14:paraId="25464EBC" w14:textId="77777777" w:rsidR="00195EB9" w:rsidRPr="000C32CF" w:rsidRDefault="00195EB9" w:rsidP="006039FC">
            <w:pPr>
              <w:keepNext/>
              <w:keepLines/>
              <w:spacing w:before="0" w:after="80" w:line="240" w:lineRule="auto"/>
              <w:outlineLvl w:val="1"/>
            </w:pPr>
          </w:p>
        </w:tc>
      </w:tr>
      <w:tr w:rsidR="00195EB9" w:rsidRPr="000C32CF" w14:paraId="2AAC42F0" w14:textId="77777777" w:rsidTr="006039FC">
        <w:trPr>
          <w:trHeight w:val="70"/>
        </w:trPr>
        <w:tc>
          <w:tcPr>
            <w:tcW w:w="993" w:type="dxa"/>
            <w:vMerge/>
            <w:shd w:val="clear" w:color="auto" w:fill="F79646"/>
          </w:tcPr>
          <w:p w14:paraId="695F64A9" w14:textId="77777777" w:rsidR="00195EB9" w:rsidRPr="000C32CF" w:rsidRDefault="00195EB9" w:rsidP="006039FC">
            <w:pPr>
              <w:rPr>
                <w:i/>
                <w:iCs/>
              </w:rPr>
            </w:pPr>
          </w:p>
        </w:tc>
        <w:tc>
          <w:tcPr>
            <w:tcW w:w="3686" w:type="dxa"/>
          </w:tcPr>
          <w:p w14:paraId="0BA59B50" w14:textId="77777777" w:rsidR="00195EB9" w:rsidRPr="00CA4B8E" w:rsidRDefault="00195EB9" w:rsidP="006039FC">
            <w:pPr>
              <w:rPr>
                <w:rFonts w:eastAsia="Times New Roman"/>
                <w:lang w:eastAsia="en-AU"/>
              </w:rPr>
            </w:pPr>
            <w:r w:rsidRPr="00B16C7A">
              <w:rPr>
                <w:b/>
                <w:bCs/>
              </w:rPr>
              <w:t>WA2MMGTW3</w:t>
            </w:r>
            <w:r>
              <w:t xml:space="preserve"> Explore and directly compare the areas of two shapes by superimposing one over the other</w:t>
            </w:r>
          </w:p>
        </w:tc>
        <w:tc>
          <w:tcPr>
            <w:tcW w:w="5527" w:type="dxa"/>
          </w:tcPr>
          <w:p w14:paraId="6B43FF76" w14:textId="77777777" w:rsidR="00195EB9" w:rsidRPr="000C32CF" w:rsidRDefault="00195EB9" w:rsidP="006039FC">
            <w:pPr>
              <w:keepNext/>
              <w:keepLines/>
              <w:spacing w:before="0" w:after="80" w:line="240" w:lineRule="auto"/>
              <w:outlineLvl w:val="1"/>
            </w:pPr>
            <w:r w:rsidRPr="000C32CF">
              <w:rPr>
                <w:b/>
                <w:bCs/>
              </w:rPr>
              <w:t>Not assessed in the on-entry assessment</w:t>
            </w:r>
          </w:p>
        </w:tc>
      </w:tr>
      <w:tr w:rsidR="00195EB9" w:rsidRPr="000C32CF" w14:paraId="0FAAED10" w14:textId="77777777" w:rsidTr="006039FC">
        <w:trPr>
          <w:trHeight w:val="70"/>
        </w:trPr>
        <w:tc>
          <w:tcPr>
            <w:tcW w:w="993" w:type="dxa"/>
            <w:vMerge/>
            <w:shd w:val="clear" w:color="auto" w:fill="F79646"/>
          </w:tcPr>
          <w:p w14:paraId="2D90A869" w14:textId="77777777" w:rsidR="00195EB9" w:rsidRPr="000C32CF" w:rsidRDefault="00195EB9" w:rsidP="006039FC">
            <w:pPr>
              <w:rPr>
                <w:i/>
                <w:iCs/>
              </w:rPr>
            </w:pPr>
          </w:p>
        </w:tc>
        <w:tc>
          <w:tcPr>
            <w:tcW w:w="3686" w:type="dxa"/>
          </w:tcPr>
          <w:p w14:paraId="219998F7" w14:textId="77777777" w:rsidR="00195EB9" w:rsidRPr="00CA4B8E" w:rsidRDefault="00195EB9" w:rsidP="006039FC">
            <w:pPr>
              <w:rPr>
                <w:rFonts w:eastAsia="Times New Roman"/>
                <w:lang w:eastAsia="en-AU"/>
              </w:rPr>
            </w:pPr>
            <w:r w:rsidRPr="00B16C7A">
              <w:rPr>
                <w:b/>
                <w:bCs/>
              </w:rPr>
              <w:t>WA2MMGTW4</w:t>
            </w:r>
            <w:r>
              <w:t xml:space="preserve"> Explore quarter-, half- and full turns in everyday situations</w:t>
            </w:r>
          </w:p>
        </w:tc>
        <w:tc>
          <w:tcPr>
            <w:tcW w:w="5527" w:type="dxa"/>
          </w:tcPr>
          <w:p w14:paraId="1C8E06E3" w14:textId="77777777" w:rsidR="00195EB9" w:rsidRPr="000C32CF" w:rsidRDefault="00195EB9" w:rsidP="006039FC">
            <w:pPr>
              <w:keepNext/>
              <w:keepLines/>
              <w:spacing w:before="0" w:after="80" w:line="240" w:lineRule="auto"/>
              <w:outlineLvl w:val="1"/>
            </w:pPr>
            <w:r w:rsidRPr="000C32CF">
              <w:rPr>
                <w:b/>
                <w:bCs/>
              </w:rPr>
              <w:t>Not assessed in the on-entry assessment</w:t>
            </w:r>
          </w:p>
        </w:tc>
      </w:tr>
      <w:tr w:rsidR="00195EB9" w:rsidRPr="000C32CF" w14:paraId="3833851A" w14:textId="77777777" w:rsidTr="006039FC">
        <w:trPr>
          <w:trHeight w:val="70"/>
        </w:trPr>
        <w:tc>
          <w:tcPr>
            <w:tcW w:w="993" w:type="dxa"/>
            <w:vMerge/>
            <w:shd w:val="clear" w:color="auto" w:fill="F79646"/>
          </w:tcPr>
          <w:p w14:paraId="2B5533F0" w14:textId="77777777" w:rsidR="00195EB9" w:rsidRPr="000C32CF" w:rsidRDefault="00195EB9" w:rsidP="006039FC">
            <w:pPr>
              <w:rPr>
                <w:i/>
                <w:iCs/>
              </w:rPr>
            </w:pPr>
          </w:p>
        </w:tc>
        <w:tc>
          <w:tcPr>
            <w:tcW w:w="3686" w:type="dxa"/>
          </w:tcPr>
          <w:p w14:paraId="7EB64FB5" w14:textId="77777777" w:rsidR="00195EB9" w:rsidRPr="00CA4B8E" w:rsidRDefault="00195EB9" w:rsidP="006039FC">
            <w:pPr>
              <w:rPr>
                <w:rFonts w:eastAsia="Times New Roman"/>
                <w:lang w:eastAsia="en-AU"/>
              </w:rPr>
            </w:pPr>
            <w:r w:rsidRPr="00B16C7A">
              <w:rPr>
                <w:b/>
                <w:bCs/>
              </w:rPr>
              <w:t>WA2MMGTW5</w:t>
            </w:r>
            <w:r>
              <w:t xml:space="preserve"> Locate positions and pathways on simple maps of familiar locations</w:t>
            </w:r>
          </w:p>
        </w:tc>
        <w:tc>
          <w:tcPr>
            <w:tcW w:w="5527" w:type="dxa"/>
          </w:tcPr>
          <w:p w14:paraId="331CC492"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5: </w:t>
            </w:r>
            <w:r w:rsidRPr="000C32CF">
              <w:rPr>
                <w:rFonts w:eastAsia="Times New Roman"/>
                <w:b/>
                <w:bCs/>
                <w:i/>
                <w:iCs/>
                <w:spacing w:val="-10"/>
                <w:kern w:val="28"/>
              </w:rPr>
              <w:t>Measurement, Shape and Location</w:t>
            </w:r>
          </w:p>
          <w:p w14:paraId="71ADEB94"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7:</w:t>
            </w:r>
            <w:r w:rsidRPr="000C32CF">
              <w:rPr>
                <w:rFonts w:eastAsia="Times New Roman"/>
                <w:i/>
                <w:iCs/>
                <w:color w:val="FFFFFF"/>
                <w14:textFill>
                  <w14:solidFill>
                    <w14:srgbClr w14:val="FFFFFF">
                      <w14:lumMod w14:val="65000"/>
                    </w14:srgbClr>
                  </w14:solidFill>
                </w14:textFill>
              </w:rPr>
              <w:t xml:space="preserve"> “What is the first building Tom passes on his right – the library, the bakery, the bank or the church?”</w:t>
            </w:r>
          </w:p>
        </w:tc>
      </w:tr>
      <w:tr w:rsidR="00195EB9" w:rsidRPr="000C32CF" w14:paraId="69C277D3" w14:textId="77777777" w:rsidTr="006039FC">
        <w:trPr>
          <w:trHeight w:val="1586"/>
        </w:trPr>
        <w:tc>
          <w:tcPr>
            <w:tcW w:w="993" w:type="dxa"/>
            <w:vMerge w:val="restart"/>
            <w:shd w:val="clear" w:color="auto" w:fill="F79646"/>
            <w:textDirection w:val="btLr"/>
            <w:vAlign w:val="center"/>
          </w:tcPr>
          <w:p w14:paraId="2B86057F" w14:textId="77777777" w:rsidR="00195EB9" w:rsidRPr="000C32CF" w:rsidRDefault="00195EB9" w:rsidP="006039FC">
            <w:pPr>
              <w:spacing w:before="0"/>
              <w:ind w:left="113" w:right="113"/>
              <w:jc w:val="center"/>
              <w:rPr>
                <w:b/>
                <w:bCs/>
              </w:rPr>
            </w:pPr>
            <w:r w:rsidRPr="00CA4B8E">
              <w:rPr>
                <w:b/>
                <w:bCs/>
                <w:sz w:val="18"/>
                <w:szCs w:val="18"/>
              </w:rPr>
              <w:t>Three-dimensional space and structures</w:t>
            </w:r>
          </w:p>
        </w:tc>
        <w:tc>
          <w:tcPr>
            <w:tcW w:w="3686" w:type="dxa"/>
          </w:tcPr>
          <w:p w14:paraId="4F8DA4D0" w14:textId="77777777" w:rsidR="00195EB9" w:rsidRPr="00CA4B8E" w:rsidRDefault="00195EB9" w:rsidP="006039FC">
            <w:pPr>
              <w:rPr>
                <w:rFonts w:eastAsia="Times New Roman"/>
                <w:lang w:eastAsia="en-AU"/>
              </w:rPr>
            </w:pPr>
            <w:r w:rsidRPr="00B16C7A">
              <w:rPr>
                <w:b/>
                <w:bCs/>
              </w:rPr>
              <w:t xml:space="preserve">WA2MMGTH1 </w:t>
            </w:r>
            <w:r>
              <w:t>Manipulate, visualise and name familiar three-dimensional objects, informally describe features and connect to common uses</w:t>
            </w:r>
          </w:p>
        </w:tc>
        <w:tc>
          <w:tcPr>
            <w:tcW w:w="5527" w:type="dxa"/>
          </w:tcPr>
          <w:p w14:paraId="07F8AAF0" w14:textId="77777777" w:rsidR="00195EB9" w:rsidRPr="000C32CF" w:rsidRDefault="00195EB9" w:rsidP="006039FC">
            <w:pPr>
              <w:keepNext/>
              <w:keepLines/>
              <w:spacing w:before="0" w:after="80" w:line="240" w:lineRule="auto"/>
              <w:outlineLvl w:val="1"/>
            </w:pPr>
            <w:r w:rsidRPr="000C32CF">
              <w:rPr>
                <w:b/>
                <w:bCs/>
              </w:rPr>
              <w:t>Not assessed in the on-entry assessment</w:t>
            </w:r>
          </w:p>
        </w:tc>
      </w:tr>
      <w:tr w:rsidR="00195EB9" w:rsidRPr="000C32CF" w14:paraId="67A4C58A" w14:textId="77777777" w:rsidTr="006039FC">
        <w:trPr>
          <w:trHeight w:val="1320"/>
        </w:trPr>
        <w:tc>
          <w:tcPr>
            <w:tcW w:w="993" w:type="dxa"/>
            <w:vMerge/>
            <w:shd w:val="clear" w:color="auto" w:fill="F79646"/>
            <w:textDirection w:val="btLr"/>
            <w:vAlign w:val="center"/>
          </w:tcPr>
          <w:p w14:paraId="647BD428" w14:textId="77777777" w:rsidR="00195EB9" w:rsidRPr="000C32CF" w:rsidRDefault="00195EB9" w:rsidP="006039FC">
            <w:pPr>
              <w:ind w:left="113" w:right="113"/>
              <w:jc w:val="center"/>
              <w:rPr>
                <w:b/>
                <w:bCs/>
              </w:rPr>
            </w:pPr>
          </w:p>
        </w:tc>
        <w:tc>
          <w:tcPr>
            <w:tcW w:w="3686" w:type="dxa"/>
          </w:tcPr>
          <w:p w14:paraId="7D87020E" w14:textId="77777777" w:rsidR="00195EB9" w:rsidRPr="00CA4B8E" w:rsidRDefault="00195EB9" w:rsidP="006039FC">
            <w:pPr>
              <w:rPr>
                <w:rFonts w:eastAsia="Times New Roman"/>
                <w:lang w:eastAsia="en-AU"/>
              </w:rPr>
            </w:pPr>
            <w:r w:rsidRPr="00B16C7A">
              <w:rPr>
                <w:b/>
                <w:bCs/>
              </w:rPr>
              <w:t>WA2MMGTH2</w:t>
            </w:r>
            <w:r>
              <w:t xml:space="preserve"> Estimate, measure and compare the capacities of different containers using uniform informal units</w:t>
            </w:r>
          </w:p>
        </w:tc>
        <w:tc>
          <w:tcPr>
            <w:tcW w:w="5527" w:type="dxa"/>
          </w:tcPr>
          <w:p w14:paraId="3F66D922" w14:textId="77777777" w:rsidR="00195EB9" w:rsidRPr="000C32CF" w:rsidRDefault="00195EB9" w:rsidP="006039FC">
            <w:pPr>
              <w:spacing w:before="0" w:after="0" w:line="240" w:lineRule="auto"/>
            </w:pPr>
            <w:r w:rsidRPr="000C32CF">
              <w:rPr>
                <w:b/>
                <w:bCs/>
              </w:rPr>
              <w:t>Not assessed in the on-entry assessment</w:t>
            </w:r>
          </w:p>
        </w:tc>
      </w:tr>
      <w:tr w:rsidR="00195EB9" w:rsidRPr="000C32CF" w14:paraId="0ECD22BD" w14:textId="77777777" w:rsidTr="006039FC">
        <w:trPr>
          <w:trHeight w:val="1320"/>
        </w:trPr>
        <w:tc>
          <w:tcPr>
            <w:tcW w:w="993" w:type="dxa"/>
            <w:vMerge w:val="restart"/>
            <w:shd w:val="clear" w:color="auto" w:fill="F79646"/>
            <w:textDirection w:val="btLr"/>
            <w:vAlign w:val="center"/>
          </w:tcPr>
          <w:p w14:paraId="373B3752" w14:textId="77777777" w:rsidR="00195EB9" w:rsidRPr="000C32CF" w:rsidRDefault="00195EB9" w:rsidP="006039FC">
            <w:pPr>
              <w:ind w:left="113" w:right="113"/>
              <w:jc w:val="center"/>
              <w:rPr>
                <w:b/>
                <w:bCs/>
              </w:rPr>
            </w:pPr>
            <w:r w:rsidRPr="000C32CF">
              <w:rPr>
                <w:b/>
                <w:bCs/>
              </w:rPr>
              <w:t>Non-spatial measurement</w:t>
            </w:r>
          </w:p>
        </w:tc>
        <w:tc>
          <w:tcPr>
            <w:tcW w:w="3686" w:type="dxa"/>
          </w:tcPr>
          <w:p w14:paraId="75C605C0" w14:textId="77777777" w:rsidR="00195EB9" w:rsidRPr="00CA4B8E" w:rsidRDefault="00195EB9" w:rsidP="006039FC">
            <w:pPr>
              <w:rPr>
                <w:rFonts w:eastAsia="Times New Roman"/>
                <w:lang w:eastAsia="en-AU"/>
              </w:rPr>
            </w:pPr>
            <w:r w:rsidRPr="00B16C7A">
              <w:rPr>
                <w:b/>
                <w:bCs/>
              </w:rPr>
              <w:t>WA2MMGN1</w:t>
            </w:r>
            <w:r>
              <w:t xml:space="preserve"> Estimate and compare masses of objects using balance scales and uniform informal units</w:t>
            </w:r>
          </w:p>
        </w:tc>
        <w:tc>
          <w:tcPr>
            <w:tcW w:w="5527" w:type="dxa"/>
          </w:tcPr>
          <w:p w14:paraId="48D78319" w14:textId="77777777" w:rsidR="00195EB9" w:rsidRPr="000C32CF" w:rsidRDefault="00195EB9" w:rsidP="006039FC">
            <w:pPr>
              <w:keepNext/>
              <w:keepLines/>
              <w:spacing w:before="0" w:after="80" w:line="240" w:lineRule="auto"/>
              <w:outlineLvl w:val="1"/>
            </w:pPr>
            <w:r w:rsidRPr="000C32CF">
              <w:rPr>
                <w:b/>
                <w:bCs/>
              </w:rPr>
              <w:t>Not assessed in the on-entry assessment</w:t>
            </w:r>
          </w:p>
        </w:tc>
      </w:tr>
      <w:tr w:rsidR="00195EB9" w:rsidRPr="000C32CF" w14:paraId="799C092C" w14:textId="77777777" w:rsidTr="006039FC">
        <w:trPr>
          <w:trHeight w:val="1320"/>
        </w:trPr>
        <w:tc>
          <w:tcPr>
            <w:tcW w:w="993" w:type="dxa"/>
            <w:vMerge/>
            <w:shd w:val="clear" w:color="auto" w:fill="F79646"/>
            <w:textDirection w:val="btLr"/>
            <w:vAlign w:val="center"/>
          </w:tcPr>
          <w:p w14:paraId="6EBA592A" w14:textId="77777777" w:rsidR="00195EB9" w:rsidRPr="000C32CF" w:rsidRDefault="00195EB9" w:rsidP="006039FC">
            <w:pPr>
              <w:ind w:left="113" w:right="113"/>
              <w:jc w:val="center"/>
              <w:rPr>
                <w:b/>
                <w:bCs/>
              </w:rPr>
            </w:pPr>
          </w:p>
        </w:tc>
        <w:tc>
          <w:tcPr>
            <w:tcW w:w="3686" w:type="dxa"/>
          </w:tcPr>
          <w:p w14:paraId="7DFB9C69" w14:textId="77777777" w:rsidR="00195EB9" w:rsidRPr="00CA4B8E" w:rsidRDefault="00195EB9" w:rsidP="006039FC">
            <w:pPr>
              <w:rPr>
                <w:rFonts w:eastAsia="Times New Roman"/>
                <w:lang w:eastAsia="en-AU"/>
              </w:rPr>
            </w:pPr>
            <w:r w:rsidRPr="00B16C7A">
              <w:rPr>
                <w:b/>
                <w:bCs/>
              </w:rPr>
              <w:t>WA2MMGN2</w:t>
            </w:r>
            <w:r>
              <w:t xml:space="preserve"> Tell time to the hour, half- and quarter-hour on analog and digital clocks. Identify the date and determine the duration between two events in days using a calendar</w:t>
            </w:r>
          </w:p>
        </w:tc>
        <w:tc>
          <w:tcPr>
            <w:tcW w:w="5527" w:type="dxa"/>
          </w:tcPr>
          <w:p w14:paraId="38AC6799" w14:textId="77777777" w:rsidR="00195EB9" w:rsidRPr="000C32CF" w:rsidRDefault="00195EB9" w:rsidP="006039FC">
            <w:pPr>
              <w:spacing w:before="0" w:after="0" w:line="240" w:lineRule="auto"/>
              <w:contextualSpacing/>
              <w:rPr>
                <w:rFonts w:eastAsia="Times New Roman"/>
                <w:b/>
                <w:bCs/>
                <w:i/>
                <w:iCs/>
                <w:spacing w:val="-10"/>
                <w:kern w:val="28"/>
              </w:rPr>
            </w:pPr>
            <w:r w:rsidRPr="000C32CF">
              <w:rPr>
                <w:rFonts w:eastAsia="Times New Roman"/>
                <w:b/>
                <w:bCs/>
                <w:i/>
                <w:iCs/>
                <w:spacing w:val="4"/>
                <w:kern w:val="28"/>
              </w:rPr>
              <w:t xml:space="preserve">Task 5: </w:t>
            </w:r>
            <w:r w:rsidRPr="000C32CF">
              <w:rPr>
                <w:rFonts w:eastAsia="Times New Roman"/>
                <w:b/>
                <w:bCs/>
                <w:i/>
                <w:iCs/>
                <w:spacing w:val="-10"/>
                <w:kern w:val="28"/>
              </w:rPr>
              <w:t>Measurement, Shape and Location</w:t>
            </w:r>
          </w:p>
          <w:p w14:paraId="490F315F"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2:</w:t>
            </w:r>
            <w:r w:rsidRPr="000C32CF">
              <w:rPr>
                <w:rFonts w:eastAsia="Times New Roman"/>
                <w:i/>
                <w:iCs/>
                <w:color w:val="FFFFFF"/>
                <w14:textFill>
                  <w14:solidFill>
                    <w14:srgbClr w14:val="FFFFFF">
                      <w14:lumMod w14:val="65000"/>
                    </w14:srgbClr>
                  </w14:solidFill>
                </w14:textFill>
              </w:rPr>
              <w:t xml:space="preserve"> “I am going to set a time on the clock and I want you to tell me what time is showing.” (3.00; 10.30; 7.15)</w:t>
            </w:r>
          </w:p>
          <w:p w14:paraId="66E5ECB7"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3:</w:t>
            </w:r>
            <w:r w:rsidRPr="000C32CF">
              <w:rPr>
                <w:rFonts w:eastAsia="Times New Roman"/>
                <w:i/>
                <w:iCs/>
                <w:color w:val="FFFFFF"/>
                <w14:textFill>
                  <w14:solidFill>
                    <w14:srgbClr w14:val="FFFFFF">
                      <w14:lumMod w14:val="65000"/>
                    </w14:srgbClr>
                  </w14:solidFill>
                </w14:textFill>
              </w:rPr>
              <w:t xml:space="preserve"> “I would like you to show me...” (8.00; 1.30; 4.45)</w:t>
            </w:r>
          </w:p>
          <w:p w14:paraId="1DB71534"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4:</w:t>
            </w:r>
            <w:r w:rsidRPr="000C32CF">
              <w:rPr>
                <w:rFonts w:eastAsia="Times New Roman"/>
                <w:i/>
                <w:iCs/>
                <w:color w:val="FFFFFF"/>
                <w14:textFill>
                  <w14:solidFill>
                    <w14:srgbClr w14:val="FFFFFF">
                      <w14:lumMod w14:val="65000"/>
                    </w14:srgbClr>
                  </w14:solidFill>
                </w14:textFill>
              </w:rPr>
              <w:t xml:space="preserve"> “I would like you to say the months of the year in order, starting with January.”</w:t>
            </w:r>
          </w:p>
          <w:p w14:paraId="13B534E0"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rPr>
              <w:t>Question 5:</w:t>
            </w:r>
            <w:r w:rsidRPr="000C32CF">
              <w:rPr>
                <w:rFonts w:eastAsia="Times New Roman"/>
                <w:i/>
                <w:iCs/>
                <w:color w:val="FFFFFF"/>
                <w14:textFill>
                  <w14:solidFill>
                    <w14:srgbClr w14:val="FFFFFF">
                      <w14:lumMod w14:val="65000"/>
                    </w14:srgbClr>
                  </w14:solidFill>
                </w14:textFill>
              </w:rPr>
              <w:t xml:space="preserve"> </w:t>
            </w:r>
          </w:p>
          <w:p w14:paraId="29BA25B5"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color w:val="FFFFFF"/>
                <w14:textFill>
                  <w14:solidFill>
                    <w14:srgbClr w14:val="FFFFFF">
                      <w14:lumMod w14:val="65000"/>
                    </w14:srgbClr>
                  </w14:solidFill>
                </w14:textFill>
              </w:rPr>
              <w:t>“a) How many days are in July?</w:t>
            </w:r>
            <w:r w:rsidRPr="000C32CF">
              <w:rPr>
                <w:rFonts w:eastAsia="Times New Roman"/>
                <w:i/>
                <w:iCs/>
                <w:color w:val="FFFFFF"/>
                <w14:textFill>
                  <w14:solidFill>
                    <w14:srgbClr w14:val="FFFFFF">
                      <w14:lumMod w14:val="65000"/>
                    </w14:srgbClr>
                  </w14:solidFill>
                </w14:textFill>
              </w:rPr>
              <w:br/>
              <w:t>b) What day is the 18</w:t>
            </w:r>
            <w:r w:rsidRPr="000C32CF">
              <w:rPr>
                <w:rFonts w:eastAsia="Times New Roman"/>
                <w:i/>
                <w:iCs/>
                <w:color w:val="FFFFFF"/>
                <w:vertAlign w:val="superscript"/>
                <w14:textFill>
                  <w14:solidFill>
                    <w14:srgbClr w14:val="FFFFFF">
                      <w14:lumMod w14:val="65000"/>
                    </w14:srgbClr>
                  </w14:solidFill>
                </w14:textFill>
              </w:rPr>
              <w:t>th</w:t>
            </w:r>
            <w:r w:rsidRPr="000C32CF">
              <w:rPr>
                <w:rFonts w:eastAsia="Times New Roman"/>
                <w:i/>
                <w:iCs/>
                <w:color w:val="FFFFFF"/>
                <w14:textFill>
                  <w14:solidFill>
                    <w14:srgbClr w14:val="FFFFFF">
                      <w14:lumMod w14:val="65000"/>
                    </w14:srgbClr>
                  </w14:solidFill>
                </w14:textFill>
              </w:rPr>
              <w:t xml:space="preserve"> July?</w:t>
            </w:r>
          </w:p>
          <w:p w14:paraId="65454A4C"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color w:val="FFFFFF"/>
                <w14:textFill>
                  <w14:solidFill>
                    <w14:srgbClr w14:val="FFFFFF">
                      <w14:lumMod w14:val="65000"/>
                    </w14:srgbClr>
                  </w14:solidFill>
                </w14:textFill>
              </w:rPr>
              <w:t>c) What is the date of the first Saturday in July?</w:t>
            </w:r>
          </w:p>
          <w:p w14:paraId="2E4032A2"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color w:val="FFFFFF"/>
                <w14:textFill>
                  <w14:solidFill>
                    <w14:srgbClr w14:val="FFFFFF">
                      <w14:lumMod w14:val="65000"/>
                    </w14:srgbClr>
                  </w14:solidFill>
                </w14:textFill>
              </w:rPr>
              <w:t>d) What day is the 1</w:t>
            </w:r>
            <w:r w:rsidRPr="000C32CF">
              <w:rPr>
                <w:rFonts w:eastAsia="Times New Roman"/>
                <w:i/>
                <w:iCs/>
                <w:color w:val="FFFFFF"/>
                <w:vertAlign w:val="superscript"/>
                <w14:textFill>
                  <w14:solidFill>
                    <w14:srgbClr w14:val="FFFFFF">
                      <w14:lumMod w14:val="65000"/>
                    </w14:srgbClr>
                  </w14:solidFill>
                </w14:textFill>
              </w:rPr>
              <w:t>st</w:t>
            </w:r>
            <w:r w:rsidRPr="000C32CF">
              <w:rPr>
                <w:rFonts w:eastAsia="Times New Roman"/>
                <w:i/>
                <w:iCs/>
                <w:color w:val="FFFFFF"/>
                <w14:textFill>
                  <w14:solidFill>
                    <w14:srgbClr w14:val="FFFFFF">
                      <w14:lumMod w14:val="65000"/>
                    </w14:srgbClr>
                  </w14:solidFill>
                </w14:textFill>
              </w:rPr>
              <w:t xml:space="preserve"> of August going to be?</w:t>
            </w:r>
          </w:p>
          <w:p w14:paraId="6FE32F57" w14:textId="77777777" w:rsidR="00195EB9" w:rsidRPr="000C32CF" w:rsidRDefault="00195EB9" w:rsidP="006039FC">
            <w:pPr>
              <w:spacing w:before="0" w:after="0" w:line="240" w:lineRule="auto"/>
              <w:rPr>
                <w:rFonts w:eastAsia="Times New Roman"/>
                <w:i/>
                <w:iCs/>
                <w:color w:val="FFFFFF"/>
                <w14:textFill>
                  <w14:solidFill>
                    <w14:srgbClr w14:val="FFFFFF">
                      <w14:lumMod w14:val="65000"/>
                    </w14:srgbClr>
                  </w14:solidFill>
                </w14:textFill>
              </w:rPr>
            </w:pPr>
            <w:r w:rsidRPr="000C32CF">
              <w:rPr>
                <w:rFonts w:eastAsia="Times New Roman"/>
                <w:i/>
                <w:iCs/>
                <w:color w:val="FFFFFF"/>
                <w14:textFill>
                  <w14:solidFill>
                    <w14:srgbClr w14:val="FFFFFF">
                      <w14:lumMod w14:val="65000"/>
                    </w14:srgbClr>
                  </w14:solidFill>
                </w14:textFill>
              </w:rPr>
              <w:t>e) What day was the 30</w:t>
            </w:r>
            <w:r w:rsidRPr="000C32CF">
              <w:rPr>
                <w:rFonts w:eastAsia="Times New Roman"/>
                <w:i/>
                <w:iCs/>
                <w:color w:val="FFFFFF"/>
                <w:vertAlign w:val="superscript"/>
                <w14:textFill>
                  <w14:solidFill>
                    <w14:srgbClr w14:val="FFFFFF">
                      <w14:lumMod w14:val="65000"/>
                    </w14:srgbClr>
                  </w14:solidFill>
                </w14:textFill>
              </w:rPr>
              <w:t>th</w:t>
            </w:r>
            <w:r w:rsidRPr="000C32CF">
              <w:rPr>
                <w:rFonts w:eastAsia="Times New Roman"/>
                <w:i/>
                <w:iCs/>
                <w:color w:val="FFFFFF"/>
                <w14:textFill>
                  <w14:solidFill>
                    <w14:srgbClr w14:val="FFFFFF">
                      <w14:lumMod w14:val="65000"/>
                    </w14:srgbClr>
                  </w14:solidFill>
                </w14:textFill>
              </w:rPr>
              <w:t xml:space="preserve"> of June”</w:t>
            </w:r>
          </w:p>
        </w:tc>
      </w:tr>
      <w:tr w:rsidR="00195EB9" w:rsidRPr="000C32CF" w14:paraId="400F7EFE" w14:textId="77777777" w:rsidTr="006039FC">
        <w:trPr>
          <w:cantSplit/>
          <w:trHeight w:val="449"/>
        </w:trPr>
        <w:tc>
          <w:tcPr>
            <w:tcW w:w="10206" w:type="dxa"/>
            <w:gridSpan w:val="3"/>
            <w:shd w:val="clear" w:color="auto" w:fill="F79646"/>
            <w:vAlign w:val="center"/>
          </w:tcPr>
          <w:p w14:paraId="7218E4D4" w14:textId="77777777" w:rsidR="00195EB9" w:rsidRPr="000C32CF" w:rsidRDefault="00195EB9" w:rsidP="006039FC">
            <w:pPr>
              <w:jc w:val="center"/>
              <w:rPr>
                <w:b/>
                <w:bCs/>
              </w:rPr>
            </w:pPr>
            <w:r w:rsidRPr="000C32CF">
              <w:rPr>
                <w:b/>
                <w:bCs/>
              </w:rPr>
              <w:t>PROBABILITY AND STATISTICS</w:t>
            </w:r>
          </w:p>
        </w:tc>
      </w:tr>
      <w:tr w:rsidR="00195EB9" w:rsidRPr="000C32CF" w14:paraId="2A1BCA79" w14:textId="77777777" w:rsidTr="006039FC">
        <w:trPr>
          <w:cantSplit/>
          <w:trHeight w:val="1433"/>
        </w:trPr>
        <w:tc>
          <w:tcPr>
            <w:tcW w:w="993" w:type="dxa"/>
            <w:shd w:val="clear" w:color="auto" w:fill="F79646"/>
            <w:textDirection w:val="btLr"/>
            <w:vAlign w:val="center"/>
          </w:tcPr>
          <w:p w14:paraId="2D87B85B" w14:textId="77777777" w:rsidR="00195EB9" w:rsidRPr="000C32CF" w:rsidRDefault="00195EB9" w:rsidP="006039FC">
            <w:pPr>
              <w:ind w:left="113" w:right="113"/>
              <w:jc w:val="center"/>
              <w:rPr>
                <w:b/>
                <w:bCs/>
              </w:rPr>
            </w:pPr>
            <w:r w:rsidRPr="000C32CF">
              <w:rPr>
                <w:b/>
                <w:bCs/>
              </w:rPr>
              <w:t>Probability</w:t>
            </w:r>
          </w:p>
        </w:tc>
        <w:tc>
          <w:tcPr>
            <w:tcW w:w="3686" w:type="dxa"/>
          </w:tcPr>
          <w:p w14:paraId="4AB84BFB" w14:textId="77777777" w:rsidR="00195EB9" w:rsidRPr="00CA4B8E" w:rsidRDefault="00195EB9" w:rsidP="006039FC">
            <w:pPr>
              <w:rPr>
                <w:rFonts w:eastAsia="Times New Roman"/>
                <w:lang w:eastAsia="en-AU"/>
              </w:rPr>
            </w:pPr>
            <w:r w:rsidRPr="00B16C7A">
              <w:rPr>
                <w:b/>
                <w:bCs/>
              </w:rPr>
              <w:t>WA2MPSP1</w:t>
            </w:r>
            <w:r>
              <w:t xml:space="preserve"> Classify familiar events involving chance as being ‘possible’ or ‘impossible’ and using the everyday language of chance to compare the likelihood of them happening</w:t>
            </w:r>
          </w:p>
        </w:tc>
        <w:tc>
          <w:tcPr>
            <w:tcW w:w="5527" w:type="dxa"/>
          </w:tcPr>
          <w:p w14:paraId="1B47BC9E" w14:textId="77777777" w:rsidR="00195EB9" w:rsidRPr="000C32CF" w:rsidRDefault="00195EB9" w:rsidP="006039FC">
            <w:r w:rsidRPr="000C32CF">
              <w:rPr>
                <w:b/>
                <w:bCs/>
              </w:rPr>
              <w:t>Not assessed in the on-entry assessment</w:t>
            </w:r>
          </w:p>
        </w:tc>
      </w:tr>
      <w:tr w:rsidR="00195EB9" w:rsidRPr="000C32CF" w14:paraId="69A6E053" w14:textId="77777777" w:rsidTr="006039FC">
        <w:trPr>
          <w:cantSplit/>
          <w:trHeight w:val="1119"/>
        </w:trPr>
        <w:tc>
          <w:tcPr>
            <w:tcW w:w="993" w:type="dxa"/>
            <w:vMerge w:val="restart"/>
            <w:shd w:val="clear" w:color="auto" w:fill="F79646"/>
            <w:textDirection w:val="btLr"/>
            <w:vAlign w:val="center"/>
          </w:tcPr>
          <w:p w14:paraId="07334BF8" w14:textId="77777777" w:rsidR="00195EB9" w:rsidRPr="000C32CF" w:rsidRDefault="00195EB9" w:rsidP="006039FC">
            <w:pPr>
              <w:ind w:left="113" w:right="113"/>
              <w:jc w:val="center"/>
              <w:rPr>
                <w:b/>
                <w:bCs/>
              </w:rPr>
            </w:pPr>
            <w:r w:rsidRPr="000C32CF">
              <w:rPr>
                <w:b/>
                <w:bCs/>
              </w:rPr>
              <w:t>Statistics</w:t>
            </w:r>
          </w:p>
        </w:tc>
        <w:tc>
          <w:tcPr>
            <w:tcW w:w="3686" w:type="dxa"/>
          </w:tcPr>
          <w:p w14:paraId="55F60B8F" w14:textId="77777777" w:rsidR="00195EB9" w:rsidRPr="00CA4B8E" w:rsidRDefault="00195EB9" w:rsidP="006039FC">
            <w:pPr>
              <w:rPr>
                <w:rFonts w:eastAsia="Times New Roman"/>
                <w:lang w:eastAsia="en-AU"/>
              </w:rPr>
            </w:pPr>
            <w:r w:rsidRPr="00B16C7A">
              <w:rPr>
                <w:b/>
                <w:bCs/>
              </w:rPr>
              <w:t>WA2MPSS1</w:t>
            </w:r>
            <w:r>
              <w:t xml:space="preserve"> Describe and interpret real-life data represented in lists, tables and one-to-one block and picture graphs</w:t>
            </w:r>
          </w:p>
        </w:tc>
        <w:tc>
          <w:tcPr>
            <w:tcW w:w="5527" w:type="dxa"/>
          </w:tcPr>
          <w:p w14:paraId="5B265C11" w14:textId="77777777" w:rsidR="00195EB9" w:rsidRPr="000C32CF" w:rsidRDefault="00195EB9" w:rsidP="006039FC">
            <w:pPr>
              <w:spacing w:before="0" w:after="0"/>
            </w:pPr>
            <w:r w:rsidRPr="000C32CF">
              <w:rPr>
                <w:b/>
                <w:bCs/>
              </w:rPr>
              <w:t>Not assessed in the on-entry assessment</w:t>
            </w:r>
          </w:p>
        </w:tc>
      </w:tr>
      <w:tr w:rsidR="00195EB9" w:rsidRPr="000C32CF" w14:paraId="14860F85" w14:textId="77777777" w:rsidTr="006039FC">
        <w:trPr>
          <w:cantSplit/>
          <w:trHeight w:val="1119"/>
        </w:trPr>
        <w:tc>
          <w:tcPr>
            <w:tcW w:w="993" w:type="dxa"/>
            <w:vMerge/>
            <w:shd w:val="clear" w:color="auto" w:fill="F79646"/>
            <w:textDirection w:val="btLr"/>
            <w:vAlign w:val="center"/>
          </w:tcPr>
          <w:p w14:paraId="41F8BC6D" w14:textId="77777777" w:rsidR="00195EB9" w:rsidRPr="000C32CF" w:rsidRDefault="00195EB9" w:rsidP="006039FC">
            <w:pPr>
              <w:ind w:left="113" w:right="113"/>
              <w:jc w:val="center"/>
              <w:rPr>
                <w:b/>
                <w:bCs/>
              </w:rPr>
            </w:pPr>
          </w:p>
        </w:tc>
        <w:tc>
          <w:tcPr>
            <w:tcW w:w="3686" w:type="dxa"/>
          </w:tcPr>
          <w:p w14:paraId="7E616721" w14:textId="77777777" w:rsidR="00195EB9" w:rsidRPr="00CA4B8E" w:rsidRDefault="00195EB9" w:rsidP="006039FC">
            <w:pPr>
              <w:rPr>
                <w:rFonts w:eastAsia="Times New Roman"/>
                <w:lang w:eastAsia="en-AU"/>
              </w:rPr>
            </w:pPr>
            <w:r w:rsidRPr="00B16C7A">
              <w:rPr>
                <w:b/>
                <w:bCs/>
              </w:rPr>
              <w:t>WA2MPSS2</w:t>
            </w:r>
            <w:r>
              <w:t xml:space="preserve"> Choose and answer questions of interest by collecting and comparing categorical data. Display data using lists, tables and one-to-one block and picture graphs</w:t>
            </w:r>
          </w:p>
        </w:tc>
        <w:tc>
          <w:tcPr>
            <w:tcW w:w="5527" w:type="dxa"/>
          </w:tcPr>
          <w:p w14:paraId="79BE4C67" w14:textId="77777777" w:rsidR="00195EB9" w:rsidRPr="000C32CF" w:rsidRDefault="00195EB9" w:rsidP="006039FC">
            <w:pPr>
              <w:spacing w:before="0" w:after="0"/>
              <w:rPr>
                <w:b/>
                <w:bCs/>
              </w:rPr>
            </w:pPr>
            <w:r w:rsidRPr="000C32CF">
              <w:rPr>
                <w:b/>
                <w:bCs/>
              </w:rPr>
              <w:t>Not assessed in the on-entry assessment</w:t>
            </w:r>
          </w:p>
        </w:tc>
      </w:tr>
    </w:tbl>
    <w:p w14:paraId="760E1DC8" w14:textId="77777777" w:rsidR="00195EB9" w:rsidRDefault="00195EB9" w:rsidP="00195EB9">
      <w:pPr>
        <w:pStyle w:val="Title"/>
        <w:rPr>
          <w:rStyle w:val="DocumentSubtitle"/>
          <w:sz w:val="20"/>
          <w:szCs w:val="20"/>
        </w:rPr>
      </w:pPr>
    </w:p>
    <w:p w14:paraId="169971E7" w14:textId="77777777" w:rsidR="00195EB9" w:rsidRDefault="00195EB9" w:rsidP="00195EB9">
      <w:pPr>
        <w:rPr>
          <w:rStyle w:val="DocumentSubtitle"/>
          <w:rFonts w:eastAsia="Calibri"/>
          <w:b/>
          <w:sz w:val="20"/>
          <w:szCs w:val="20"/>
        </w:rPr>
      </w:pPr>
      <w:r>
        <w:rPr>
          <w:rStyle w:val="DocumentSubtitle"/>
          <w:rFonts w:eastAsia="Calibri"/>
          <w:sz w:val="20"/>
          <w:szCs w:val="20"/>
        </w:rPr>
        <w:br w:type="page"/>
      </w:r>
    </w:p>
    <w:p w14:paraId="6FBE9630" w14:textId="77777777" w:rsidR="00195EB9" w:rsidRPr="000C32CF" w:rsidRDefault="00195EB9" w:rsidP="00195EB9">
      <w:pPr>
        <w:pStyle w:val="Title"/>
        <w:rPr>
          <w:rStyle w:val="DocumentSubtitle"/>
          <w:sz w:val="20"/>
          <w:szCs w:val="20"/>
        </w:rPr>
      </w:pPr>
      <w:bookmarkStart w:id="73" w:name="principal"/>
      <w:bookmarkEnd w:id="71"/>
      <w:r w:rsidRPr="000C32CF">
        <w:rPr>
          <w:rStyle w:val="DocumentSubtitle"/>
          <w:sz w:val="20"/>
          <w:szCs w:val="20"/>
        </w:rPr>
        <w:t>APPENDIX B</w:t>
      </w:r>
    </w:p>
    <w:bookmarkEnd w:id="73"/>
    <w:p w14:paraId="7D94A525" w14:textId="77777777" w:rsidR="00195EB9" w:rsidRPr="000C32CF" w:rsidRDefault="00195EB9" w:rsidP="00195EB9">
      <w:pPr>
        <w:pStyle w:val="Heading1"/>
        <w:spacing w:after="120" w:line="264" w:lineRule="auto"/>
        <w:rPr>
          <w:rStyle w:val="DocumentSubtitle"/>
          <w:rFonts w:eastAsia="Calibri"/>
          <w:sz w:val="20"/>
          <w:szCs w:val="20"/>
        </w:rPr>
      </w:pPr>
      <w:r w:rsidRPr="000C32CF">
        <w:rPr>
          <w:rStyle w:val="DocumentSubtitle"/>
          <w:rFonts w:eastAsia="Calibri"/>
          <w:sz w:val="20"/>
          <w:szCs w:val="20"/>
        </w:rPr>
        <w:t xml:space="preserve">B.1: Checklists for principals and teachers </w:t>
      </w:r>
    </w:p>
    <w:tbl>
      <w:tblPr>
        <w:tblW w:w="9722" w:type="dxa"/>
        <w:tblInd w:w="-5" w:type="dxa"/>
        <w:tblLayout w:type="fixed"/>
        <w:tblCellMar>
          <w:left w:w="0" w:type="dxa"/>
          <w:right w:w="0" w:type="dxa"/>
        </w:tblCellMar>
        <w:tblLook w:val="04A0" w:firstRow="1" w:lastRow="0" w:firstColumn="1" w:lastColumn="0" w:noHBand="0" w:noVBand="1"/>
      </w:tblPr>
      <w:tblGrid>
        <w:gridCol w:w="791"/>
        <w:gridCol w:w="7912"/>
        <w:gridCol w:w="25"/>
        <w:gridCol w:w="964"/>
        <w:gridCol w:w="30"/>
      </w:tblGrid>
      <w:tr w:rsidR="00195EB9" w:rsidRPr="000C32CF" w14:paraId="261B7FE5" w14:textId="77777777" w:rsidTr="006039FC">
        <w:trPr>
          <w:trHeight w:val="556"/>
        </w:trPr>
        <w:tc>
          <w:tcPr>
            <w:tcW w:w="9722" w:type="dxa"/>
            <w:gridSpan w:val="5"/>
            <w:tcBorders>
              <w:top w:val="single" w:sz="4" w:space="0" w:color="000000"/>
              <w:left w:val="single" w:sz="4" w:space="0" w:color="000000"/>
              <w:bottom w:val="single" w:sz="4" w:space="0" w:color="000000"/>
              <w:right w:val="single" w:sz="4" w:space="0" w:color="000000"/>
            </w:tcBorders>
            <w:shd w:val="clear" w:color="auto" w:fill="0086B0"/>
            <w:vAlign w:val="center"/>
            <w:hideMark/>
          </w:tcPr>
          <w:p w14:paraId="4A908A6E" w14:textId="77777777" w:rsidR="00195EB9" w:rsidRPr="000C32CF" w:rsidRDefault="00195EB9" w:rsidP="006039FC">
            <w:pPr>
              <w:pStyle w:val="TableParagraph"/>
              <w:kinsoku w:val="0"/>
              <w:overflowPunct w:val="0"/>
              <w:spacing w:line="259" w:lineRule="auto"/>
              <w:jc w:val="center"/>
              <w:rPr>
                <w:rFonts w:ascii="Arial" w:hAnsi="Arial" w:cs="Arial"/>
                <w:b/>
                <w:bCs/>
                <w:sz w:val="20"/>
                <w:szCs w:val="20"/>
              </w:rPr>
            </w:pPr>
            <w:r w:rsidRPr="000C32CF">
              <w:rPr>
                <w:rFonts w:ascii="Arial" w:hAnsi="Arial" w:cs="Arial"/>
                <w:b/>
                <w:bCs/>
                <w:color w:val="FFFFFF" w:themeColor="background1"/>
                <w:sz w:val="20"/>
                <w:szCs w:val="20"/>
              </w:rPr>
              <w:t>CHECKLIST FOR PRINCIPALS</w:t>
            </w:r>
          </w:p>
        </w:tc>
      </w:tr>
      <w:tr w:rsidR="00195EB9" w:rsidRPr="000C32CF" w14:paraId="563EA3AF" w14:textId="77777777" w:rsidTr="006039FC">
        <w:trPr>
          <w:trHeight w:hRule="exact" w:val="408"/>
        </w:trPr>
        <w:tc>
          <w:tcPr>
            <w:tcW w:w="791" w:type="dxa"/>
            <w:tcBorders>
              <w:top w:val="single" w:sz="4" w:space="0" w:color="000000"/>
              <w:left w:val="single" w:sz="4" w:space="0" w:color="000000"/>
              <w:bottom w:val="single" w:sz="4" w:space="0" w:color="000000"/>
              <w:right w:val="single" w:sz="4" w:space="0" w:color="000000"/>
            </w:tcBorders>
          </w:tcPr>
          <w:p w14:paraId="0806372E"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717FA205" w14:textId="77777777" w:rsidR="00195EB9" w:rsidRPr="000C32CF" w:rsidRDefault="00195EB9" w:rsidP="006039FC">
            <w:pPr>
              <w:pStyle w:val="TableParagraph"/>
              <w:kinsoku w:val="0"/>
              <w:overflowPunct w:val="0"/>
              <w:spacing w:before="61" w:line="259" w:lineRule="auto"/>
              <w:jc w:val="center"/>
              <w:rPr>
                <w:rFonts w:ascii="Arial" w:hAnsi="Arial" w:cs="Arial"/>
                <w:sz w:val="20"/>
                <w:szCs w:val="20"/>
              </w:rPr>
            </w:pPr>
            <w:r w:rsidRPr="000C32CF">
              <w:rPr>
                <w:rFonts w:ascii="Arial" w:hAnsi="Arial" w:cs="Arial"/>
                <w:b/>
                <w:bCs/>
                <w:sz w:val="20"/>
                <w:szCs w:val="20"/>
              </w:rPr>
              <w:t>TASK</w:t>
            </w:r>
          </w:p>
        </w:tc>
        <w:tc>
          <w:tcPr>
            <w:tcW w:w="994" w:type="dxa"/>
            <w:gridSpan w:val="2"/>
            <w:tcBorders>
              <w:top w:val="single" w:sz="4" w:space="0" w:color="000000"/>
              <w:left w:val="single" w:sz="4" w:space="0" w:color="000000"/>
              <w:bottom w:val="single" w:sz="4" w:space="0" w:color="000000"/>
              <w:right w:val="single" w:sz="4" w:space="0" w:color="000000"/>
            </w:tcBorders>
          </w:tcPr>
          <w:p w14:paraId="48779081" w14:textId="77777777" w:rsidR="00195EB9" w:rsidRPr="000C32CF" w:rsidRDefault="00195EB9" w:rsidP="006039FC">
            <w:pPr>
              <w:pStyle w:val="TableParagraph"/>
              <w:kinsoku w:val="0"/>
              <w:overflowPunct w:val="0"/>
              <w:spacing w:before="10" w:line="259" w:lineRule="auto"/>
              <w:jc w:val="center"/>
              <w:rPr>
                <w:rFonts w:ascii="Arial" w:hAnsi="Arial" w:cs="Arial"/>
                <w:b/>
                <w:bCs/>
                <w:sz w:val="20"/>
                <w:szCs w:val="20"/>
              </w:rPr>
            </w:pPr>
            <w:r w:rsidRPr="000C32CF">
              <w:rPr>
                <w:rFonts w:ascii="Arial" w:hAnsi="Arial" w:cs="Arial"/>
                <w:noProof/>
                <w:position w:val="-5"/>
                <w:sz w:val="20"/>
                <w:szCs w:val="20"/>
              </w:rPr>
              <w:drawing>
                <wp:inline distT="0" distB="0" distL="0" distR="0" wp14:anchorId="5CFFEF33" wp14:editId="618853EA">
                  <wp:extent cx="152400" cy="152400"/>
                  <wp:effectExtent l="0" t="0" r="0" b="0"/>
                  <wp:docPr id="982534492" name="Picture 98253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EF73EA"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5DF2CF1E" w14:textId="77777777" w:rsidTr="006039FC">
        <w:trPr>
          <w:trHeight w:hRule="exact" w:val="710"/>
        </w:trPr>
        <w:tc>
          <w:tcPr>
            <w:tcW w:w="791" w:type="dxa"/>
            <w:vMerge w:val="restart"/>
            <w:tcBorders>
              <w:top w:val="single" w:sz="4" w:space="0" w:color="000000"/>
              <w:left w:val="single" w:sz="4" w:space="0" w:color="000000"/>
              <w:right w:val="single" w:sz="4" w:space="0" w:color="000000"/>
            </w:tcBorders>
            <w:textDirection w:val="btLr"/>
            <w:hideMark/>
          </w:tcPr>
          <w:p w14:paraId="3C1A5BF2" w14:textId="77777777" w:rsidR="00195EB9" w:rsidRPr="000C32CF" w:rsidRDefault="00195EB9" w:rsidP="006039FC">
            <w:pPr>
              <w:pStyle w:val="TableParagraph"/>
              <w:kinsoku w:val="0"/>
              <w:overflowPunct w:val="0"/>
              <w:spacing w:before="106" w:line="259" w:lineRule="auto"/>
              <w:jc w:val="center"/>
              <w:rPr>
                <w:rFonts w:ascii="Arial" w:hAnsi="Arial" w:cs="Arial"/>
                <w:sz w:val="20"/>
                <w:szCs w:val="20"/>
              </w:rPr>
            </w:pPr>
            <w:r w:rsidRPr="000C32CF">
              <w:rPr>
                <w:rFonts w:ascii="Arial" w:hAnsi="Arial" w:cs="Arial"/>
                <w:b/>
                <w:bCs/>
                <w:spacing w:val="-1"/>
                <w:sz w:val="20"/>
                <w:szCs w:val="20"/>
              </w:rPr>
              <w:t>BE</w:t>
            </w:r>
            <w:r w:rsidRPr="000C32CF">
              <w:rPr>
                <w:rFonts w:ascii="Arial" w:hAnsi="Arial" w:cs="Arial"/>
                <w:b/>
                <w:bCs/>
                <w:sz w:val="20"/>
                <w:szCs w:val="20"/>
              </w:rPr>
              <w:t>F</w:t>
            </w:r>
            <w:r w:rsidRPr="000C32CF">
              <w:rPr>
                <w:rFonts w:ascii="Arial" w:hAnsi="Arial" w:cs="Arial"/>
                <w:b/>
                <w:bCs/>
                <w:spacing w:val="-2"/>
                <w:sz w:val="20"/>
                <w:szCs w:val="20"/>
              </w:rPr>
              <w:t>ORE</w:t>
            </w:r>
          </w:p>
        </w:tc>
        <w:tc>
          <w:tcPr>
            <w:tcW w:w="7937" w:type="dxa"/>
            <w:gridSpan w:val="2"/>
            <w:tcBorders>
              <w:top w:val="single" w:sz="4" w:space="0" w:color="000000"/>
              <w:left w:val="single" w:sz="4" w:space="0" w:color="000000"/>
              <w:bottom w:val="single" w:sz="4" w:space="0" w:color="000000"/>
              <w:right w:val="single" w:sz="4" w:space="0" w:color="000000"/>
            </w:tcBorders>
            <w:hideMark/>
          </w:tcPr>
          <w:p w14:paraId="5A4637EB" w14:textId="77777777" w:rsidR="00195EB9" w:rsidRPr="000C32CF" w:rsidRDefault="00195EB9" w:rsidP="006039FC">
            <w:pPr>
              <w:pStyle w:val="TableParagraph"/>
              <w:kinsoku w:val="0"/>
              <w:overflowPunct w:val="0"/>
              <w:spacing w:before="141" w:line="259" w:lineRule="auto"/>
              <w:ind w:left="57"/>
              <w:rPr>
                <w:rFonts w:ascii="Arial" w:hAnsi="Arial" w:cs="Arial"/>
                <w:sz w:val="20"/>
                <w:szCs w:val="20"/>
              </w:rPr>
            </w:pPr>
            <w:r w:rsidRPr="000C32CF">
              <w:rPr>
                <w:rFonts w:ascii="Arial" w:hAnsi="Arial" w:cs="Arial"/>
                <w:sz w:val="20"/>
                <w:szCs w:val="20"/>
              </w:rPr>
              <w:t xml:space="preserve">Read the </w:t>
            </w:r>
            <w:r w:rsidRPr="000C32CF">
              <w:rPr>
                <w:rFonts w:ascii="Arial" w:hAnsi="Arial" w:cs="Arial"/>
                <w:i/>
                <w:iCs/>
                <w:sz w:val="20"/>
                <w:szCs w:val="20"/>
              </w:rPr>
              <w:t xml:space="preserve">Handbook for principals, teachers and administrators, </w:t>
            </w:r>
            <w:r w:rsidRPr="000C32CF">
              <w:rPr>
                <w:rFonts w:ascii="Arial" w:hAnsi="Arial" w:cs="Arial"/>
                <w:sz w:val="20"/>
                <w:szCs w:val="20"/>
              </w:rPr>
              <w:t>understand and accept the terms of use of the assessment.</w:t>
            </w:r>
          </w:p>
        </w:tc>
        <w:tc>
          <w:tcPr>
            <w:tcW w:w="994" w:type="dxa"/>
            <w:gridSpan w:val="2"/>
            <w:tcBorders>
              <w:top w:val="single" w:sz="4" w:space="0" w:color="000000"/>
              <w:left w:val="single" w:sz="4" w:space="0" w:color="000000"/>
              <w:bottom w:val="single" w:sz="4" w:space="0" w:color="000000"/>
              <w:right w:val="single" w:sz="4" w:space="0" w:color="000000"/>
            </w:tcBorders>
          </w:tcPr>
          <w:p w14:paraId="52DC0684" w14:textId="77777777" w:rsidR="00195EB9" w:rsidRPr="000C32CF" w:rsidRDefault="00195EB9" w:rsidP="006039FC"/>
        </w:tc>
      </w:tr>
      <w:tr w:rsidR="00195EB9" w:rsidRPr="000C32CF" w14:paraId="30630E2F" w14:textId="77777777" w:rsidTr="006039FC">
        <w:trPr>
          <w:trHeight w:hRule="exact" w:val="565"/>
        </w:trPr>
        <w:tc>
          <w:tcPr>
            <w:tcW w:w="791" w:type="dxa"/>
            <w:vMerge/>
            <w:tcBorders>
              <w:left w:val="single" w:sz="4" w:space="0" w:color="000000"/>
              <w:right w:val="single" w:sz="4" w:space="0" w:color="000000"/>
            </w:tcBorders>
            <w:vAlign w:val="center"/>
            <w:hideMark/>
          </w:tcPr>
          <w:p w14:paraId="47009195"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7BDDD93E" w14:textId="77777777" w:rsidR="00195EB9" w:rsidRPr="000C32CF" w:rsidRDefault="00195EB9" w:rsidP="006039FC">
            <w:pPr>
              <w:pStyle w:val="TableParagraph"/>
              <w:kinsoku w:val="0"/>
              <w:overflowPunct w:val="0"/>
              <w:spacing w:before="141" w:line="259" w:lineRule="auto"/>
              <w:ind w:left="57"/>
              <w:rPr>
                <w:rFonts w:ascii="Arial" w:hAnsi="Arial" w:cs="Arial"/>
                <w:sz w:val="20"/>
                <w:szCs w:val="20"/>
              </w:rPr>
            </w:pPr>
            <w:r w:rsidRPr="000C32CF">
              <w:rPr>
                <w:rFonts w:ascii="Arial" w:hAnsi="Arial" w:cs="Arial"/>
                <w:sz w:val="20"/>
                <w:szCs w:val="20"/>
              </w:rPr>
              <w:t>Ensure that all Compass/DAM data is up to date and teachers can access their classes.</w:t>
            </w:r>
          </w:p>
        </w:tc>
        <w:tc>
          <w:tcPr>
            <w:tcW w:w="994" w:type="dxa"/>
            <w:gridSpan w:val="2"/>
            <w:tcBorders>
              <w:top w:val="single" w:sz="4" w:space="0" w:color="000000"/>
              <w:left w:val="single" w:sz="4" w:space="0" w:color="000000"/>
              <w:bottom w:val="single" w:sz="4" w:space="0" w:color="000000"/>
              <w:right w:val="single" w:sz="4" w:space="0" w:color="000000"/>
            </w:tcBorders>
          </w:tcPr>
          <w:p w14:paraId="08E410BE" w14:textId="77777777" w:rsidR="00195EB9" w:rsidRPr="000C32CF" w:rsidRDefault="00195EB9" w:rsidP="006039FC"/>
        </w:tc>
      </w:tr>
      <w:tr w:rsidR="00195EB9" w:rsidRPr="000C32CF" w14:paraId="61027E47" w14:textId="77777777" w:rsidTr="006039FC">
        <w:trPr>
          <w:trHeight w:hRule="exact" w:val="764"/>
        </w:trPr>
        <w:tc>
          <w:tcPr>
            <w:tcW w:w="791" w:type="dxa"/>
            <w:vMerge/>
            <w:tcBorders>
              <w:left w:val="single" w:sz="4" w:space="0" w:color="000000"/>
              <w:right w:val="single" w:sz="4" w:space="0" w:color="000000"/>
            </w:tcBorders>
            <w:vAlign w:val="center"/>
            <w:hideMark/>
          </w:tcPr>
          <w:p w14:paraId="6323EDA6"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7460EB91" w14:textId="77777777" w:rsidR="00195EB9" w:rsidRPr="000C32CF" w:rsidRDefault="00195EB9" w:rsidP="006039FC">
            <w:pPr>
              <w:pStyle w:val="TableParagraph"/>
              <w:kinsoku w:val="0"/>
              <w:overflowPunct w:val="0"/>
              <w:spacing w:before="141" w:line="259" w:lineRule="auto"/>
              <w:ind w:left="57"/>
              <w:rPr>
                <w:rFonts w:ascii="Arial" w:hAnsi="Arial" w:cs="Arial"/>
                <w:sz w:val="20"/>
                <w:szCs w:val="20"/>
              </w:rPr>
            </w:pPr>
            <w:r w:rsidRPr="000C32CF">
              <w:rPr>
                <w:rFonts w:ascii="Arial" w:hAnsi="Arial" w:cs="Arial"/>
                <w:sz w:val="20"/>
                <w:szCs w:val="20"/>
              </w:rPr>
              <w:t>Ensure parents/care givers of participating students are informed of the assessment program.</w:t>
            </w:r>
          </w:p>
        </w:tc>
        <w:tc>
          <w:tcPr>
            <w:tcW w:w="994" w:type="dxa"/>
            <w:gridSpan w:val="2"/>
            <w:tcBorders>
              <w:top w:val="single" w:sz="4" w:space="0" w:color="000000"/>
              <w:left w:val="single" w:sz="4" w:space="0" w:color="000000"/>
              <w:bottom w:val="single" w:sz="4" w:space="0" w:color="000000"/>
              <w:right w:val="single" w:sz="4" w:space="0" w:color="000000"/>
            </w:tcBorders>
          </w:tcPr>
          <w:p w14:paraId="453A19F4" w14:textId="77777777" w:rsidR="00195EB9" w:rsidRPr="000C32CF" w:rsidRDefault="00195EB9" w:rsidP="006039FC"/>
        </w:tc>
      </w:tr>
      <w:tr w:rsidR="00195EB9" w:rsidRPr="000C32CF" w14:paraId="1F7B6937" w14:textId="77777777" w:rsidTr="006039FC">
        <w:trPr>
          <w:trHeight w:hRule="exact" w:val="506"/>
        </w:trPr>
        <w:tc>
          <w:tcPr>
            <w:tcW w:w="791" w:type="dxa"/>
            <w:vMerge/>
            <w:tcBorders>
              <w:left w:val="single" w:sz="4" w:space="0" w:color="000000"/>
              <w:right w:val="single" w:sz="4" w:space="0" w:color="000000"/>
            </w:tcBorders>
            <w:vAlign w:val="center"/>
            <w:hideMark/>
          </w:tcPr>
          <w:p w14:paraId="37B3656D"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7846D532" w14:textId="77777777" w:rsidR="00195EB9" w:rsidRPr="000C32CF" w:rsidRDefault="00195EB9" w:rsidP="006039FC">
            <w:pPr>
              <w:pStyle w:val="TableParagraph"/>
              <w:kinsoku w:val="0"/>
              <w:overflowPunct w:val="0"/>
              <w:spacing w:before="6" w:line="259" w:lineRule="auto"/>
              <w:ind w:left="57"/>
              <w:rPr>
                <w:rFonts w:ascii="Arial" w:hAnsi="Arial" w:cs="Arial"/>
                <w:sz w:val="20"/>
                <w:szCs w:val="20"/>
              </w:rPr>
            </w:pPr>
            <w:r w:rsidRPr="000C32CF">
              <w:rPr>
                <w:rFonts w:ascii="Arial" w:hAnsi="Arial" w:cs="Arial"/>
                <w:sz w:val="20"/>
                <w:szCs w:val="20"/>
              </w:rPr>
              <w:t>Liaise with the classroom teacher and parents/care givers of students who require exemptions.</w:t>
            </w:r>
          </w:p>
        </w:tc>
        <w:tc>
          <w:tcPr>
            <w:tcW w:w="994" w:type="dxa"/>
            <w:gridSpan w:val="2"/>
            <w:tcBorders>
              <w:top w:val="single" w:sz="4" w:space="0" w:color="000000"/>
              <w:left w:val="single" w:sz="4" w:space="0" w:color="000000"/>
              <w:bottom w:val="single" w:sz="4" w:space="0" w:color="000000"/>
              <w:right w:val="single" w:sz="4" w:space="0" w:color="000000"/>
            </w:tcBorders>
          </w:tcPr>
          <w:p w14:paraId="506DCDC2" w14:textId="77777777" w:rsidR="00195EB9" w:rsidRPr="000C32CF" w:rsidRDefault="00195EB9" w:rsidP="006039FC"/>
        </w:tc>
      </w:tr>
      <w:tr w:rsidR="00195EB9" w:rsidRPr="000C32CF" w14:paraId="3D215C04" w14:textId="77777777" w:rsidTr="006039FC">
        <w:trPr>
          <w:trHeight w:hRule="exact" w:val="845"/>
        </w:trPr>
        <w:tc>
          <w:tcPr>
            <w:tcW w:w="791" w:type="dxa"/>
            <w:vMerge/>
            <w:tcBorders>
              <w:left w:val="single" w:sz="4" w:space="0" w:color="000000"/>
              <w:right w:val="single" w:sz="4" w:space="0" w:color="000000"/>
            </w:tcBorders>
            <w:vAlign w:val="center"/>
            <w:hideMark/>
          </w:tcPr>
          <w:p w14:paraId="5C801F5F"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3A4068C9" w14:textId="77777777" w:rsidR="00195EB9" w:rsidRPr="000C32CF" w:rsidRDefault="00195EB9" w:rsidP="006039FC">
            <w:pPr>
              <w:pStyle w:val="TableParagraph"/>
              <w:kinsoku w:val="0"/>
              <w:overflowPunct w:val="0"/>
              <w:spacing w:before="143" w:line="259" w:lineRule="auto"/>
              <w:ind w:left="57"/>
              <w:rPr>
                <w:rFonts w:ascii="Arial" w:hAnsi="Arial" w:cs="Arial"/>
                <w:sz w:val="20"/>
                <w:szCs w:val="20"/>
              </w:rPr>
            </w:pPr>
            <w:r w:rsidRPr="000C32CF">
              <w:rPr>
                <w:rFonts w:ascii="Arial" w:hAnsi="Arial" w:cs="Arial"/>
                <w:sz w:val="20"/>
                <w:szCs w:val="20"/>
              </w:rPr>
              <w:t>Ensure that exemption/withdrawal forms are completed, signed and entered in the online system. Signed forms must be kept on file at the school</w:t>
            </w:r>
          </w:p>
        </w:tc>
        <w:tc>
          <w:tcPr>
            <w:tcW w:w="994" w:type="dxa"/>
            <w:gridSpan w:val="2"/>
            <w:tcBorders>
              <w:top w:val="single" w:sz="4" w:space="0" w:color="000000"/>
              <w:left w:val="single" w:sz="4" w:space="0" w:color="000000"/>
              <w:bottom w:val="single" w:sz="4" w:space="0" w:color="000000"/>
              <w:right w:val="single" w:sz="4" w:space="0" w:color="000000"/>
            </w:tcBorders>
          </w:tcPr>
          <w:p w14:paraId="5400C8BA" w14:textId="77777777" w:rsidR="00195EB9" w:rsidRPr="000C32CF" w:rsidRDefault="00195EB9" w:rsidP="006039FC"/>
        </w:tc>
      </w:tr>
      <w:tr w:rsidR="00195EB9" w:rsidRPr="000C32CF" w14:paraId="532981DA" w14:textId="77777777" w:rsidTr="006039FC">
        <w:trPr>
          <w:trHeight w:hRule="exact" w:val="571"/>
        </w:trPr>
        <w:tc>
          <w:tcPr>
            <w:tcW w:w="791" w:type="dxa"/>
            <w:vMerge/>
            <w:tcBorders>
              <w:left w:val="single" w:sz="4" w:space="0" w:color="000000"/>
              <w:right w:val="single" w:sz="4" w:space="0" w:color="000000"/>
            </w:tcBorders>
            <w:vAlign w:val="center"/>
            <w:hideMark/>
          </w:tcPr>
          <w:p w14:paraId="43D3D421"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307DC530" w14:textId="77777777" w:rsidR="00195EB9" w:rsidRPr="000C32CF" w:rsidRDefault="00195EB9" w:rsidP="006039FC">
            <w:pPr>
              <w:pStyle w:val="TableParagraph"/>
              <w:kinsoku w:val="0"/>
              <w:overflowPunct w:val="0"/>
              <w:spacing w:before="141" w:line="259" w:lineRule="auto"/>
              <w:ind w:left="57"/>
              <w:rPr>
                <w:rFonts w:ascii="Arial" w:hAnsi="Arial" w:cs="Arial"/>
                <w:sz w:val="20"/>
                <w:szCs w:val="20"/>
              </w:rPr>
            </w:pPr>
            <w:r w:rsidRPr="000C32CF">
              <w:rPr>
                <w:rFonts w:ascii="Arial" w:hAnsi="Arial" w:cs="Arial"/>
                <w:sz w:val="20"/>
                <w:szCs w:val="20"/>
              </w:rPr>
              <w:t>Ensure teachers have all required resources.</w:t>
            </w:r>
          </w:p>
        </w:tc>
        <w:tc>
          <w:tcPr>
            <w:tcW w:w="994" w:type="dxa"/>
            <w:gridSpan w:val="2"/>
            <w:tcBorders>
              <w:top w:val="single" w:sz="4" w:space="0" w:color="000000"/>
              <w:left w:val="single" w:sz="4" w:space="0" w:color="000000"/>
              <w:bottom w:val="single" w:sz="4" w:space="0" w:color="000000"/>
              <w:right w:val="single" w:sz="4" w:space="0" w:color="000000"/>
            </w:tcBorders>
          </w:tcPr>
          <w:p w14:paraId="64029C0D" w14:textId="77777777" w:rsidR="00195EB9" w:rsidRPr="000C32CF" w:rsidRDefault="00195EB9" w:rsidP="006039FC"/>
        </w:tc>
      </w:tr>
      <w:tr w:rsidR="00195EB9" w:rsidRPr="000C32CF" w14:paraId="449CDDF6" w14:textId="77777777" w:rsidTr="006039FC">
        <w:trPr>
          <w:trHeight w:hRule="exact" w:val="719"/>
        </w:trPr>
        <w:tc>
          <w:tcPr>
            <w:tcW w:w="791" w:type="dxa"/>
            <w:vMerge/>
            <w:tcBorders>
              <w:left w:val="single" w:sz="4" w:space="0" w:color="000000"/>
              <w:right w:val="single" w:sz="4" w:space="0" w:color="000000"/>
            </w:tcBorders>
            <w:vAlign w:val="center"/>
            <w:hideMark/>
          </w:tcPr>
          <w:p w14:paraId="7A676DF2"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6CF1D060" w14:textId="77777777" w:rsidR="00195EB9" w:rsidRPr="000C32CF" w:rsidRDefault="00195EB9" w:rsidP="006039FC">
            <w:pPr>
              <w:pStyle w:val="TableParagraph"/>
              <w:kinsoku w:val="0"/>
              <w:overflowPunct w:val="0"/>
              <w:spacing w:before="64" w:line="259" w:lineRule="auto"/>
              <w:ind w:left="57"/>
              <w:rPr>
                <w:rFonts w:ascii="Arial" w:hAnsi="Arial" w:cs="Arial"/>
                <w:sz w:val="20"/>
                <w:szCs w:val="20"/>
              </w:rPr>
            </w:pPr>
            <w:r w:rsidRPr="000C32CF">
              <w:rPr>
                <w:rFonts w:ascii="Arial" w:hAnsi="Arial" w:cs="Arial"/>
                <w:sz w:val="20"/>
                <w:szCs w:val="20"/>
              </w:rPr>
              <w:t>Determine ways teachers will be supported, e.g. teacher relief, to facilitate preparation and administration of assessments.</w:t>
            </w:r>
          </w:p>
        </w:tc>
        <w:tc>
          <w:tcPr>
            <w:tcW w:w="994" w:type="dxa"/>
            <w:gridSpan w:val="2"/>
            <w:tcBorders>
              <w:top w:val="single" w:sz="4" w:space="0" w:color="000000"/>
              <w:left w:val="single" w:sz="4" w:space="0" w:color="000000"/>
              <w:bottom w:val="single" w:sz="4" w:space="0" w:color="000000"/>
              <w:right w:val="single" w:sz="4" w:space="0" w:color="000000"/>
            </w:tcBorders>
          </w:tcPr>
          <w:p w14:paraId="13D3EFA2" w14:textId="77777777" w:rsidR="00195EB9" w:rsidRPr="000C32CF" w:rsidRDefault="00195EB9" w:rsidP="006039FC"/>
        </w:tc>
      </w:tr>
      <w:tr w:rsidR="00195EB9" w:rsidRPr="000C32CF" w14:paraId="2EEF8058" w14:textId="77777777" w:rsidTr="006039FC">
        <w:trPr>
          <w:trHeight w:hRule="exact" w:val="982"/>
        </w:trPr>
        <w:tc>
          <w:tcPr>
            <w:tcW w:w="791" w:type="dxa"/>
            <w:vMerge/>
            <w:tcBorders>
              <w:left w:val="single" w:sz="4" w:space="0" w:color="000000"/>
              <w:bottom w:val="single" w:sz="4" w:space="0" w:color="000000"/>
              <w:right w:val="single" w:sz="4" w:space="0" w:color="000000"/>
            </w:tcBorders>
            <w:vAlign w:val="center"/>
          </w:tcPr>
          <w:p w14:paraId="50FC047A"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tcPr>
          <w:p w14:paraId="6F449B8D"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Collaborate with participating teachers to ensure that the assessment tasks are conducted in the same way and around the same time across the school (this will contribute to valid comparisons).</w:t>
            </w:r>
          </w:p>
        </w:tc>
        <w:tc>
          <w:tcPr>
            <w:tcW w:w="994" w:type="dxa"/>
            <w:gridSpan w:val="2"/>
            <w:tcBorders>
              <w:top w:val="single" w:sz="4" w:space="0" w:color="000000"/>
              <w:left w:val="single" w:sz="4" w:space="0" w:color="000000"/>
              <w:bottom w:val="single" w:sz="4" w:space="0" w:color="000000"/>
              <w:right w:val="single" w:sz="4" w:space="0" w:color="000000"/>
            </w:tcBorders>
          </w:tcPr>
          <w:p w14:paraId="36106B41" w14:textId="77777777" w:rsidR="00195EB9" w:rsidRPr="000C32CF" w:rsidRDefault="00195EB9" w:rsidP="006039FC"/>
        </w:tc>
      </w:tr>
      <w:tr w:rsidR="00195EB9" w:rsidRPr="000C32CF" w14:paraId="1DEBBC1C" w14:textId="77777777" w:rsidTr="006039FC">
        <w:trPr>
          <w:trHeight w:hRule="exact" w:val="737"/>
        </w:trPr>
        <w:tc>
          <w:tcPr>
            <w:tcW w:w="791" w:type="dxa"/>
            <w:vMerge w:val="restart"/>
            <w:tcBorders>
              <w:top w:val="single" w:sz="4" w:space="0" w:color="000000"/>
              <w:left w:val="single" w:sz="4" w:space="0" w:color="000000"/>
              <w:bottom w:val="single" w:sz="4" w:space="0" w:color="000000"/>
              <w:right w:val="single" w:sz="4" w:space="0" w:color="000000"/>
            </w:tcBorders>
            <w:textDirection w:val="btLr"/>
            <w:hideMark/>
          </w:tcPr>
          <w:p w14:paraId="351B80BE" w14:textId="77777777" w:rsidR="00195EB9" w:rsidRPr="000C32CF" w:rsidRDefault="00195EB9" w:rsidP="006039FC">
            <w:pPr>
              <w:pStyle w:val="TableParagraph"/>
              <w:kinsoku w:val="0"/>
              <w:overflowPunct w:val="0"/>
              <w:spacing w:before="106" w:line="259" w:lineRule="auto"/>
              <w:jc w:val="center"/>
              <w:rPr>
                <w:rFonts w:ascii="Arial" w:hAnsi="Arial" w:cs="Arial"/>
                <w:sz w:val="20"/>
                <w:szCs w:val="20"/>
              </w:rPr>
            </w:pPr>
            <w:r w:rsidRPr="000C32CF">
              <w:rPr>
                <w:rFonts w:ascii="Arial" w:hAnsi="Arial" w:cs="Arial"/>
                <w:b/>
                <w:bCs/>
                <w:spacing w:val="1"/>
                <w:sz w:val="20"/>
                <w:szCs w:val="20"/>
              </w:rPr>
              <w:t>D</w:t>
            </w:r>
            <w:r w:rsidRPr="000C32CF">
              <w:rPr>
                <w:rFonts w:ascii="Arial" w:hAnsi="Arial" w:cs="Arial"/>
                <w:b/>
                <w:bCs/>
                <w:sz w:val="20"/>
                <w:szCs w:val="20"/>
              </w:rPr>
              <w:t>U</w:t>
            </w:r>
            <w:r w:rsidRPr="000C32CF">
              <w:rPr>
                <w:rFonts w:ascii="Arial" w:hAnsi="Arial" w:cs="Arial"/>
                <w:b/>
                <w:bCs/>
                <w:spacing w:val="-2"/>
                <w:sz w:val="20"/>
                <w:szCs w:val="20"/>
              </w:rPr>
              <w:t>R</w:t>
            </w:r>
            <w:r w:rsidRPr="000C32CF">
              <w:rPr>
                <w:rFonts w:ascii="Arial" w:hAnsi="Arial" w:cs="Arial"/>
                <w:b/>
                <w:bCs/>
                <w:sz w:val="20"/>
                <w:szCs w:val="20"/>
              </w:rPr>
              <w:t>ING</w:t>
            </w:r>
          </w:p>
        </w:tc>
        <w:tc>
          <w:tcPr>
            <w:tcW w:w="7937" w:type="dxa"/>
            <w:gridSpan w:val="2"/>
            <w:tcBorders>
              <w:top w:val="single" w:sz="4" w:space="0" w:color="000000"/>
              <w:left w:val="single" w:sz="4" w:space="0" w:color="000000"/>
              <w:bottom w:val="single" w:sz="4" w:space="0" w:color="000000"/>
              <w:right w:val="single" w:sz="4" w:space="0" w:color="000000"/>
            </w:tcBorders>
            <w:hideMark/>
          </w:tcPr>
          <w:p w14:paraId="7B26CB84" w14:textId="77777777" w:rsidR="00195EB9" w:rsidRPr="000C32CF" w:rsidRDefault="00195EB9" w:rsidP="006039FC">
            <w:pPr>
              <w:pStyle w:val="TableParagraph"/>
              <w:kinsoku w:val="0"/>
              <w:overflowPunct w:val="0"/>
              <w:spacing w:before="90" w:line="259" w:lineRule="auto"/>
              <w:ind w:left="57"/>
              <w:rPr>
                <w:rFonts w:ascii="Arial" w:hAnsi="Arial" w:cs="Arial"/>
                <w:sz w:val="20"/>
                <w:szCs w:val="20"/>
              </w:rPr>
            </w:pPr>
            <w:r w:rsidRPr="000C32CF">
              <w:rPr>
                <w:rFonts w:ascii="Arial" w:hAnsi="Arial" w:cs="Arial"/>
                <w:sz w:val="20"/>
                <w:szCs w:val="20"/>
              </w:rPr>
              <w:t xml:space="preserve">Download the </w:t>
            </w:r>
            <w:r w:rsidRPr="000C32CF">
              <w:rPr>
                <w:rFonts w:ascii="Arial" w:hAnsi="Arial" w:cs="Arial"/>
                <w:i/>
                <w:iCs/>
                <w:sz w:val="20"/>
                <w:szCs w:val="20"/>
              </w:rPr>
              <w:t xml:space="preserve">Assessment Status </w:t>
            </w:r>
            <w:r w:rsidRPr="000C32CF">
              <w:rPr>
                <w:rFonts w:ascii="Arial" w:hAnsi="Arial" w:cs="Arial"/>
                <w:sz w:val="20"/>
                <w:szCs w:val="20"/>
              </w:rPr>
              <w:t>report on a regular basis to view the progress of the assessment program.</w:t>
            </w:r>
          </w:p>
        </w:tc>
        <w:tc>
          <w:tcPr>
            <w:tcW w:w="994" w:type="dxa"/>
            <w:gridSpan w:val="2"/>
            <w:tcBorders>
              <w:top w:val="single" w:sz="4" w:space="0" w:color="000000"/>
              <w:left w:val="single" w:sz="4" w:space="0" w:color="000000"/>
              <w:bottom w:val="single" w:sz="4" w:space="0" w:color="000000"/>
              <w:right w:val="single" w:sz="4" w:space="0" w:color="000000"/>
            </w:tcBorders>
          </w:tcPr>
          <w:p w14:paraId="1A5A86A2" w14:textId="77777777" w:rsidR="00195EB9" w:rsidRPr="000C32CF" w:rsidRDefault="00195EB9" w:rsidP="006039FC"/>
        </w:tc>
      </w:tr>
      <w:tr w:rsidR="00195EB9" w:rsidRPr="000C32CF" w14:paraId="48D38090" w14:textId="77777777" w:rsidTr="006039FC">
        <w:trPr>
          <w:trHeight w:hRule="exact" w:val="678"/>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779C4E0B"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426AEDF6" w14:textId="77777777" w:rsidR="00195EB9" w:rsidRPr="000C32CF" w:rsidRDefault="00195EB9" w:rsidP="006039FC">
            <w:pPr>
              <w:pStyle w:val="TableParagraph"/>
              <w:kinsoku w:val="0"/>
              <w:overflowPunct w:val="0"/>
              <w:spacing w:before="90" w:line="259" w:lineRule="auto"/>
              <w:ind w:left="57"/>
              <w:rPr>
                <w:rFonts w:ascii="Arial" w:hAnsi="Arial" w:cs="Arial"/>
                <w:sz w:val="20"/>
                <w:szCs w:val="20"/>
              </w:rPr>
            </w:pPr>
            <w:r w:rsidRPr="000C32CF">
              <w:rPr>
                <w:rFonts w:ascii="Arial" w:hAnsi="Arial" w:cs="Arial"/>
                <w:sz w:val="20"/>
                <w:szCs w:val="20"/>
              </w:rPr>
              <w:t>Provide teachers with ongoing support to ensure they can administer the tasks within the assessment period.</w:t>
            </w:r>
          </w:p>
        </w:tc>
        <w:tc>
          <w:tcPr>
            <w:tcW w:w="994" w:type="dxa"/>
            <w:gridSpan w:val="2"/>
            <w:tcBorders>
              <w:top w:val="single" w:sz="4" w:space="0" w:color="000000"/>
              <w:left w:val="single" w:sz="4" w:space="0" w:color="000000"/>
              <w:bottom w:val="single" w:sz="4" w:space="0" w:color="000000"/>
              <w:right w:val="single" w:sz="4" w:space="0" w:color="000000"/>
            </w:tcBorders>
          </w:tcPr>
          <w:p w14:paraId="1B37DAD9" w14:textId="77777777" w:rsidR="00195EB9" w:rsidRPr="000C32CF" w:rsidRDefault="00195EB9" w:rsidP="006039FC"/>
        </w:tc>
      </w:tr>
      <w:tr w:rsidR="00195EB9" w:rsidRPr="000C32CF" w14:paraId="2EB37E87" w14:textId="77777777" w:rsidTr="006039FC">
        <w:trPr>
          <w:trHeight w:hRule="exact" w:val="433"/>
        </w:trPr>
        <w:tc>
          <w:tcPr>
            <w:tcW w:w="791" w:type="dxa"/>
            <w:vMerge/>
            <w:tcBorders>
              <w:top w:val="single" w:sz="4" w:space="0" w:color="000000"/>
              <w:left w:val="single" w:sz="4" w:space="0" w:color="000000"/>
              <w:bottom w:val="single" w:sz="4" w:space="0" w:color="auto"/>
              <w:right w:val="single" w:sz="4" w:space="0" w:color="000000"/>
            </w:tcBorders>
            <w:vAlign w:val="center"/>
            <w:hideMark/>
          </w:tcPr>
          <w:p w14:paraId="74F7E3F5" w14:textId="77777777" w:rsidR="00195EB9" w:rsidRPr="000C32CF" w:rsidRDefault="00195EB9" w:rsidP="006039FC"/>
        </w:tc>
        <w:tc>
          <w:tcPr>
            <w:tcW w:w="7937" w:type="dxa"/>
            <w:gridSpan w:val="2"/>
            <w:tcBorders>
              <w:top w:val="single" w:sz="4" w:space="0" w:color="000000"/>
              <w:left w:val="single" w:sz="4" w:space="0" w:color="000000"/>
              <w:bottom w:val="single" w:sz="4" w:space="0" w:color="auto"/>
              <w:right w:val="single" w:sz="4" w:space="0" w:color="000000"/>
            </w:tcBorders>
          </w:tcPr>
          <w:p w14:paraId="64F1316D" w14:textId="77777777" w:rsidR="00195EB9" w:rsidRPr="000C32CF" w:rsidRDefault="00195EB9" w:rsidP="006039FC">
            <w:pPr>
              <w:pStyle w:val="TableParagraph"/>
              <w:kinsoku w:val="0"/>
              <w:overflowPunct w:val="0"/>
              <w:spacing w:before="90" w:line="259" w:lineRule="auto"/>
              <w:ind w:left="57"/>
              <w:rPr>
                <w:rFonts w:ascii="Arial" w:hAnsi="Arial" w:cs="Arial"/>
                <w:sz w:val="20"/>
                <w:szCs w:val="20"/>
              </w:rPr>
            </w:pPr>
            <w:r w:rsidRPr="000C32CF">
              <w:rPr>
                <w:rFonts w:ascii="Arial" w:hAnsi="Arial" w:cs="Arial"/>
                <w:sz w:val="20"/>
                <w:szCs w:val="20"/>
              </w:rPr>
              <w:t>Ensure that teachers are administering the tasks correctly and consistently.</w:t>
            </w:r>
          </w:p>
        </w:tc>
        <w:tc>
          <w:tcPr>
            <w:tcW w:w="994" w:type="dxa"/>
            <w:gridSpan w:val="2"/>
            <w:tcBorders>
              <w:top w:val="single" w:sz="4" w:space="0" w:color="000000"/>
              <w:left w:val="single" w:sz="4" w:space="0" w:color="000000"/>
              <w:bottom w:val="single" w:sz="4" w:space="0" w:color="auto"/>
              <w:right w:val="single" w:sz="4" w:space="0" w:color="000000"/>
            </w:tcBorders>
          </w:tcPr>
          <w:p w14:paraId="14021385" w14:textId="77777777" w:rsidR="00195EB9" w:rsidRPr="000C32CF" w:rsidRDefault="00195EB9" w:rsidP="006039FC"/>
        </w:tc>
      </w:tr>
      <w:tr w:rsidR="00195EB9" w:rsidRPr="000C32CF" w14:paraId="77BD67DF" w14:textId="77777777" w:rsidTr="006039FC">
        <w:trPr>
          <w:trHeight w:hRule="exact" w:val="406"/>
        </w:trPr>
        <w:tc>
          <w:tcPr>
            <w:tcW w:w="791" w:type="dxa"/>
            <w:vMerge w:val="restart"/>
            <w:tcBorders>
              <w:top w:val="single" w:sz="4" w:space="0" w:color="auto"/>
              <w:left w:val="single" w:sz="4" w:space="0" w:color="auto"/>
              <w:bottom w:val="single" w:sz="4" w:space="0" w:color="000000"/>
              <w:right w:val="single" w:sz="4" w:space="0" w:color="000000"/>
            </w:tcBorders>
            <w:textDirection w:val="btLr"/>
            <w:hideMark/>
          </w:tcPr>
          <w:p w14:paraId="3709D723" w14:textId="77777777" w:rsidR="00195EB9" w:rsidRPr="000C32CF" w:rsidRDefault="00195EB9" w:rsidP="006039FC">
            <w:pPr>
              <w:pStyle w:val="TableParagraph"/>
              <w:kinsoku w:val="0"/>
              <w:overflowPunct w:val="0"/>
              <w:spacing w:before="106" w:line="259" w:lineRule="auto"/>
              <w:jc w:val="center"/>
              <w:rPr>
                <w:rFonts w:ascii="Arial" w:hAnsi="Arial" w:cs="Arial"/>
                <w:sz w:val="20"/>
                <w:szCs w:val="20"/>
              </w:rPr>
            </w:pPr>
            <w:r w:rsidRPr="000C32CF">
              <w:rPr>
                <w:rFonts w:ascii="Arial" w:hAnsi="Arial" w:cs="Arial"/>
                <w:b/>
                <w:bCs/>
                <w:sz w:val="20"/>
                <w:szCs w:val="20"/>
              </w:rPr>
              <w:t>AF</w:t>
            </w:r>
            <w:r w:rsidRPr="000C32CF">
              <w:rPr>
                <w:rFonts w:ascii="Arial" w:hAnsi="Arial" w:cs="Arial"/>
                <w:b/>
                <w:bCs/>
                <w:spacing w:val="-1"/>
                <w:sz w:val="20"/>
                <w:szCs w:val="20"/>
              </w:rPr>
              <w:t>TE</w:t>
            </w:r>
            <w:r w:rsidRPr="000C32CF">
              <w:rPr>
                <w:rFonts w:ascii="Arial" w:hAnsi="Arial" w:cs="Arial"/>
                <w:b/>
                <w:bCs/>
                <w:sz w:val="20"/>
                <w:szCs w:val="20"/>
              </w:rPr>
              <w:t>R</w:t>
            </w:r>
          </w:p>
        </w:tc>
        <w:tc>
          <w:tcPr>
            <w:tcW w:w="7937" w:type="dxa"/>
            <w:gridSpan w:val="2"/>
            <w:tcBorders>
              <w:top w:val="single" w:sz="4" w:space="0" w:color="auto"/>
              <w:left w:val="single" w:sz="4" w:space="0" w:color="000000"/>
              <w:bottom w:val="single" w:sz="4" w:space="0" w:color="000000"/>
              <w:right w:val="single" w:sz="4" w:space="0" w:color="000000"/>
            </w:tcBorders>
            <w:hideMark/>
          </w:tcPr>
          <w:p w14:paraId="0F8F283E" w14:textId="77777777" w:rsidR="00195EB9" w:rsidRPr="000C32CF" w:rsidRDefault="00195EB9" w:rsidP="006039FC">
            <w:pPr>
              <w:pStyle w:val="TableParagraph"/>
              <w:kinsoku w:val="0"/>
              <w:overflowPunct w:val="0"/>
              <w:spacing w:before="61" w:line="259" w:lineRule="auto"/>
              <w:ind w:left="57"/>
              <w:rPr>
                <w:rFonts w:ascii="Arial" w:hAnsi="Arial" w:cs="Arial"/>
                <w:sz w:val="20"/>
                <w:szCs w:val="20"/>
              </w:rPr>
            </w:pPr>
            <w:r w:rsidRPr="000C32CF">
              <w:rPr>
                <w:rFonts w:ascii="Arial" w:hAnsi="Arial" w:cs="Arial"/>
                <w:sz w:val="20"/>
                <w:szCs w:val="20"/>
              </w:rPr>
              <w:t>Ensure that teachers have uploaded their data to the online assessment system.</w:t>
            </w:r>
          </w:p>
        </w:tc>
        <w:tc>
          <w:tcPr>
            <w:tcW w:w="994" w:type="dxa"/>
            <w:gridSpan w:val="2"/>
            <w:tcBorders>
              <w:top w:val="single" w:sz="4" w:space="0" w:color="auto"/>
              <w:left w:val="single" w:sz="4" w:space="0" w:color="000000"/>
              <w:bottom w:val="single" w:sz="4" w:space="0" w:color="000000"/>
              <w:right w:val="single" w:sz="4" w:space="0" w:color="auto"/>
            </w:tcBorders>
          </w:tcPr>
          <w:p w14:paraId="020793CA" w14:textId="77777777" w:rsidR="00195EB9" w:rsidRPr="000C32CF" w:rsidRDefault="00195EB9" w:rsidP="006039FC"/>
        </w:tc>
      </w:tr>
      <w:tr w:rsidR="00195EB9" w:rsidRPr="000C32CF" w14:paraId="20AC163A" w14:textId="77777777" w:rsidTr="006039FC">
        <w:trPr>
          <w:trHeight w:hRule="exact" w:val="415"/>
        </w:trPr>
        <w:tc>
          <w:tcPr>
            <w:tcW w:w="791" w:type="dxa"/>
            <w:vMerge/>
            <w:tcBorders>
              <w:top w:val="single" w:sz="4" w:space="0" w:color="000000"/>
              <w:left w:val="single" w:sz="4" w:space="0" w:color="auto"/>
              <w:bottom w:val="single" w:sz="4" w:space="0" w:color="000000"/>
              <w:right w:val="single" w:sz="4" w:space="0" w:color="000000"/>
            </w:tcBorders>
            <w:vAlign w:val="center"/>
            <w:hideMark/>
          </w:tcPr>
          <w:p w14:paraId="3846DEC2"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11DC95EA" w14:textId="77777777" w:rsidR="00195EB9" w:rsidRPr="000C32CF" w:rsidRDefault="00195EB9" w:rsidP="006039FC">
            <w:pPr>
              <w:pStyle w:val="TableParagraph"/>
              <w:kinsoku w:val="0"/>
              <w:overflowPunct w:val="0"/>
              <w:spacing w:before="61" w:line="259" w:lineRule="auto"/>
              <w:ind w:left="57"/>
              <w:rPr>
                <w:rFonts w:ascii="Arial" w:hAnsi="Arial" w:cs="Arial"/>
                <w:sz w:val="20"/>
                <w:szCs w:val="20"/>
              </w:rPr>
            </w:pPr>
            <w:r w:rsidRPr="000C32CF">
              <w:rPr>
                <w:rFonts w:ascii="Arial" w:hAnsi="Arial" w:cs="Arial"/>
                <w:sz w:val="20"/>
                <w:szCs w:val="20"/>
              </w:rPr>
              <w:t>Ensure that teachers have destroyed all Record sheets and Administration instructions.</w:t>
            </w:r>
          </w:p>
        </w:tc>
        <w:tc>
          <w:tcPr>
            <w:tcW w:w="994" w:type="dxa"/>
            <w:gridSpan w:val="2"/>
            <w:tcBorders>
              <w:top w:val="single" w:sz="4" w:space="0" w:color="000000"/>
              <w:left w:val="single" w:sz="4" w:space="0" w:color="000000"/>
              <w:bottom w:val="single" w:sz="4" w:space="0" w:color="000000"/>
              <w:right w:val="single" w:sz="4" w:space="0" w:color="auto"/>
            </w:tcBorders>
          </w:tcPr>
          <w:p w14:paraId="566FF8E4" w14:textId="77777777" w:rsidR="00195EB9" w:rsidRPr="000C32CF" w:rsidRDefault="00195EB9" w:rsidP="006039FC"/>
        </w:tc>
      </w:tr>
      <w:tr w:rsidR="00195EB9" w:rsidRPr="000C32CF" w14:paraId="45382992" w14:textId="77777777" w:rsidTr="006039FC">
        <w:trPr>
          <w:trHeight w:hRule="exact" w:val="719"/>
        </w:trPr>
        <w:tc>
          <w:tcPr>
            <w:tcW w:w="791" w:type="dxa"/>
            <w:vMerge/>
            <w:tcBorders>
              <w:top w:val="single" w:sz="4" w:space="0" w:color="000000"/>
              <w:left w:val="single" w:sz="4" w:space="0" w:color="auto"/>
              <w:bottom w:val="single" w:sz="4" w:space="0" w:color="000000"/>
              <w:right w:val="single" w:sz="4" w:space="0" w:color="000000"/>
            </w:tcBorders>
            <w:vAlign w:val="center"/>
            <w:hideMark/>
          </w:tcPr>
          <w:p w14:paraId="04DD68EB"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3D0EBB8A" w14:textId="2CBC367C"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 xml:space="preserve">Download the </w:t>
            </w:r>
            <w:hyperlink r:id="rId54" w:history="1">
              <w:r w:rsidRPr="000C32CF">
                <w:rPr>
                  <w:rStyle w:val="Hyperlink"/>
                  <w:rFonts w:cs="Arial"/>
                  <w:sz w:val="20"/>
                  <w:szCs w:val="20"/>
                </w:rPr>
                <w:t>Guide to Reporting</w:t>
              </w:r>
            </w:hyperlink>
            <w:r w:rsidRPr="000C32CF">
              <w:rPr>
                <w:rFonts w:ascii="Arial" w:hAnsi="Arial" w:cs="Arial"/>
                <w:sz w:val="20"/>
                <w:szCs w:val="20"/>
              </w:rPr>
              <w:t xml:space="preserve"> to familiarise with the reports and to guide teachers to use the information for classroom and school planning and delivery.</w:t>
            </w:r>
          </w:p>
        </w:tc>
        <w:tc>
          <w:tcPr>
            <w:tcW w:w="994" w:type="dxa"/>
            <w:gridSpan w:val="2"/>
            <w:tcBorders>
              <w:top w:val="single" w:sz="4" w:space="0" w:color="000000"/>
              <w:left w:val="single" w:sz="4" w:space="0" w:color="000000"/>
              <w:bottom w:val="single" w:sz="4" w:space="0" w:color="000000"/>
              <w:right w:val="single" w:sz="4" w:space="0" w:color="auto"/>
            </w:tcBorders>
          </w:tcPr>
          <w:p w14:paraId="793D7180" w14:textId="77777777" w:rsidR="00195EB9" w:rsidRPr="000C32CF" w:rsidRDefault="00195EB9" w:rsidP="006039FC"/>
        </w:tc>
      </w:tr>
      <w:tr w:rsidR="00195EB9" w:rsidRPr="000C32CF" w14:paraId="3303318F" w14:textId="77777777" w:rsidTr="006039FC">
        <w:trPr>
          <w:trHeight w:hRule="exact" w:val="700"/>
        </w:trPr>
        <w:tc>
          <w:tcPr>
            <w:tcW w:w="791" w:type="dxa"/>
            <w:vMerge/>
            <w:tcBorders>
              <w:top w:val="single" w:sz="4" w:space="0" w:color="000000"/>
              <w:left w:val="single" w:sz="4" w:space="0" w:color="auto"/>
              <w:bottom w:val="single" w:sz="4" w:space="0" w:color="000000"/>
              <w:right w:val="single" w:sz="4" w:space="0" w:color="000000"/>
            </w:tcBorders>
            <w:vAlign w:val="center"/>
            <w:hideMark/>
          </w:tcPr>
          <w:p w14:paraId="169F9970" w14:textId="77777777" w:rsidR="00195EB9" w:rsidRPr="000C32CF" w:rsidRDefault="00195EB9" w:rsidP="006039FC"/>
        </w:tc>
        <w:tc>
          <w:tcPr>
            <w:tcW w:w="7937" w:type="dxa"/>
            <w:gridSpan w:val="2"/>
            <w:tcBorders>
              <w:top w:val="single" w:sz="4" w:space="0" w:color="000000"/>
              <w:left w:val="single" w:sz="4" w:space="0" w:color="000000"/>
              <w:bottom w:val="single" w:sz="4" w:space="0" w:color="000000"/>
              <w:right w:val="single" w:sz="4" w:space="0" w:color="000000"/>
            </w:tcBorders>
            <w:hideMark/>
          </w:tcPr>
          <w:p w14:paraId="03CE1789"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Plan time with teachers to generate and analyse assessment results in reports, and how data will inform classroom</w:t>
            </w:r>
            <w:r w:rsidRPr="000C32CF">
              <w:rPr>
                <w:rFonts w:ascii="Arial" w:hAnsi="Arial" w:cs="Arial"/>
                <w:spacing w:val="-26"/>
                <w:sz w:val="20"/>
                <w:szCs w:val="20"/>
              </w:rPr>
              <w:t xml:space="preserve"> </w:t>
            </w:r>
            <w:r w:rsidRPr="000C32CF">
              <w:rPr>
                <w:rFonts w:ascii="Arial" w:hAnsi="Arial" w:cs="Arial"/>
                <w:sz w:val="20"/>
                <w:szCs w:val="20"/>
              </w:rPr>
              <w:t>planning.</w:t>
            </w:r>
          </w:p>
        </w:tc>
        <w:tc>
          <w:tcPr>
            <w:tcW w:w="994" w:type="dxa"/>
            <w:gridSpan w:val="2"/>
            <w:tcBorders>
              <w:top w:val="single" w:sz="4" w:space="0" w:color="000000"/>
              <w:left w:val="single" w:sz="4" w:space="0" w:color="000000"/>
              <w:bottom w:val="single" w:sz="4" w:space="0" w:color="000000"/>
              <w:right w:val="single" w:sz="4" w:space="0" w:color="auto"/>
            </w:tcBorders>
          </w:tcPr>
          <w:p w14:paraId="14699EF1" w14:textId="77777777" w:rsidR="00195EB9" w:rsidRPr="000C32CF" w:rsidRDefault="00195EB9" w:rsidP="006039FC"/>
        </w:tc>
      </w:tr>
      <w:tr w:rsidR="00195EB9" w:rsidRPr="000C32CF" w14:paraId="399AA27B" w14:textId="77777777" w:rsidTr="006039FC">
        <w:trPr>
          <w:trHeight w:val="1596"/>
        </w:trPr>
        <w:tc>
          <w:tcPr>
            <w:tcW w:w="791" w:type="dxa"/>
            <w:vMerge/>
            <w:tcBorders>
              <w:top w:val="single" w:sz="4" w:space="0" w:color="000000"/>
              <w:left w:val="single" w:sz="4" w:space="0" w:color="auto"/>
              <w:bottom w:val="single" w:sz="4" w:space="0" w:color="000000"/>
              <w:right w:val="single" w:sz="4" w:space="0" w:color="000000"/>
            </w:tcBorders>
            <w:vAlign w:val="center"/>
            <w:hideMark/>
          </w:tcPr>
          <w:p w14:paraId="1C9102A8" w14:textId="77777777" w:rsidR="00195EB9" w:rsidRPr="000C32CF" w:rsidRDefault="00195EB9" w:rsidP="006039FC"/>
        </w:tc>
        <w:tc>
          <w:tcPr>
            <w:tcW w:w="7937" w:type="dxa"/>
            <w:gridSpan w:val="2"/>
            <w:tcBorders>
              <w:top w:val="single" w:sz="4" w:space="0" w:color="000000"/>
              <w:left w:val="single" w:sz="4" w:space="0" w:color="000000"/>
              <w:bottom w:val="single" w:sz="4" w:space="0" w:color="auto"/>
              <w:right w:val="single" w:sz="4" w:space="0" w:color="000000"/>
            </w:tcBorders>
            <w:hideMark/>
          </w:tcPr>
          <w:p w14:paraId="021FBA5B" w14:textId="77777777" w:rsidR="00195EB9" w:rsidRPr="000C32CF" w:rsidRDefault="00195EB9" w:rsidP="006039FC">
            <w:pPr>
              <w:pStyle w:val="TableParagraph"/>
              <w:kinsoku w:val="0"/>
              <w:overflowPunct w:val="0"/>
              <w:spacing w:line="259" w:lineRule="auto"/>
              <w:ind w:left="57"/>
              <w:rPr>
                <w:rFonts w:ascii="Arial" w:hAnsi="Arial" w:cs="Arial"/>
                <w:color w:val="FF0000"/>
                <w:sz w:val="20"/>
                <w:szCs w:val="20"/>
              </w:rPr>
            </w:pPr>
            <w:r w:rsidRPr="000C32CF">
              <w:rPr>
                <w:rFonts w:ascii="Arial" w:hAnsi="Arial" w:cs="Arial"/>
                <w:sz w:val="20"/>
                <w:szCs w:val="20"/>
              </w:rPr>
              <w:t>Ensure that all physical resources have been stored securely for the next assessment period.</w:t>
            </w:r>
          </w:p>
        </w:tc>
        <w:tc>
          <w:tcPr>
            <w:tcW w:w="994" w:type="dxa"/>
            <w:gridSpan w:val="2"/>
            <w:tcBorders>
              <w:top w:val="single" w:sz="4" w:space="0" w:color="000000"/>
              <w:left w:val="single" w:sz="4" w:space="0" w:color="000000"/>
              <w:bottom w:val="single" w:sz="4" w:space="0" w:color="auto"/>
              <w:right w:val="single" w:sz="4" w:space="0" w:color="auto"/>
            </w:tcBorders>
          </w:tcPr>
          <w:p w14:paraId="163CE7F0" w14:textId="77777777" w:rsidR="00195EB9" w:rsidRPr="000C32CF" w:rsidRDefault="00195EB9" w:rsidP="006039FC"/>
        </w:tc>
      </w:tr>
      <w:tr w:rsidR="00195EB9" w:rsidRPr="000C32CF" w14:paraId="5903C4F3" w14:textId="77777777" w:rsidTr="006039FC">
        <w:trPr>
          <w:gridAfter w:val="1"/>
          <w:wAfter w:w="30" w:type="dxa"/>
          <w:trHeight w:val="576"/>
        </w:trPr>
        <w:tc>
          <w:tcPr>
            <w:tcW w:w="9692" w:type="dxa"/>
            <w:gridSpan w:val="4"/>
            <w:tcBorders>
              <w:top w:val="single" w:sz="4" w:space="0" w:color="auto"/>
              <w:left w:val="single" w:sz="4" w:space="0" w:color="auto"/>
              <w:bottom w:val="single" w:sz="4" w:space="0" w:color="auto"/>
              <w:right w:val="single" w:sz="4" w:space="0" w:color="auto"/>
            </w:tcBorders>
            <w:shd w:val="clear" w:color="auto" w:fill="0086B0"/>
            <w:vAlign w:val="center"/>
            <w:hideMark/>
          </w:tcPr>
          <w:p w14:paraId="7C580D51" w14:textId="77777777" w:rsidR="00195EB9" w:rsidRPr="000C32CF" w:rsidRDefault="00195EB9" w:rsidP="006039FC">
            <w:pPr>
              <w:pStyle w:val="TableParagraph"/>
              <w:kinsoku w:val="0"/>
              <w:overflowPunct w:val="0"/>
              <w:spacing w:line="259" w:lineRule="auto"/>
              <w:jc w:val="center"/>
              <w:rPr>
                <w:rFonts w:ascii="Arial" w:hAnsi="Arial" w:cs="Arial"/>
                <w:b/>
                <w:bCs/>
                <w:sz w:val="20"/>
                <w:szCs w:val="20"/>
              </w:rPr>
            </w:pPr>
            <w:bookmarkStart w:id="74" w:name="teachers"/>
            <w:r w:rsidRPr="000C32CF">
              <w:rPr>
                <w:rFonts w:ascii="Arial" w:hAnsi="Arial" w:cs="Arial"/>
                <w:b/>
                <w:bCs/>
                <w:color w:val="FFFFFF" w:themeColor="background1"/>
                <w:sz w:val="20"/>
                <w:szCs w:val="20"/>
              </w:rPr>
              <w:t>CHECKLIST FOR TEACHERS</w:t>
            </w:r>
            <w:bookmarkEnd w:id="74"/>
          </w:p>
        </w:tc>
      </w:tr>
      <w:tr w:rsidR="00195EB9" w:rsidRPr="000C32CF" w14:paraId="1C817F34" w14:textId="77777777" w:rsidTr="006039FC">
        <w:trPr>
          <w:gridAfter w:val="1"/>
          <w:wAfter w:w="30" w:type="dxa"/>
          <w:trHeight w:hRule="exact" w:val="422"/>
        </w:trPr>
        <w:tc>
          <w:tcPr>
            <w:tcW w:w="791" w:type="dxa"/>
            <w:tcBorders>
              <w:top w:val="single" w:sz="4" w:space="0" w:color="auto"/>
              <w:left w:val="single" w:sz="4" w:space="0" w:color="000000"/>
              <w:bottom w:val="single" w:sz="4" w:space="0" w:color="000000"/>
              <w:right w:val="single" w:sz="4" w:space="0" w:color="000000"/>
            </w:tcBorders>
          </w:tcPr>
          <w:p w14:paraId="00A7871B" w14:textId="77777777" w:rsidR="00195EB9" w:rsidRPr="000C32CF" w:rsidRDefault="00195EB9" w:rsidP="006039FC"/>
        </w:tc>
        <w:tc>
          <w:tcPr>
            <w:tcW w:w="7912" w:type="dxa"/>
            <w:tcBorders>
              <w:top w:val="single" w:sz="4" w:space="0" w:color="auto"/>
              <w:left w:val="single" w:sz="4" w:space="0" w:color="000000"/>
              <w:bottom w:val="single" w:sz="4" w:space="0" w:color="000000"/>
              <w:right w:val="single" w:sz="4" w:space="0" w:color="000000"/>
            </w:tcBorders>
            <w:hideMark/>
          </w:tcPr>
          <w:p w14:paraId="35F6CEB5" w14:textId="77777777" w:rsidR="00195EB9" w:rsidRPr="000C32CF" w:rsidRDefault="00195EB9" w:rsidP="006039FC">
            <w:pPr>
              <w:pStyle w:val="TableParagraph"/>
              <w:kinsoku w:val="0"/>
              <w:overflowPunct w:val="0"/>
              <w:spacing w:before="53" w:line="259" w:lineRule="auto"/>
              <w:jc w:val="center"/>
              <w:rPr>
                <w:rFonts w:ascii="Arial" w:hAnsi="Arial" w:cs="Arial"/>
                <w:sz w:val="20"/>
                <w:szCs w:val="20"/>
              </w:rPr>
            </w:pPr>
            <w:r w:rsidRPr="000C32CF">
              <w:rPr>
                <w:rFonts w:ascii="Arial" w:hAnsi="Arial" w:cs="Arial"/>
                <w:b/>
                <w:bCs/>
                <w:sz w:val="20"/>
                <w:szCs w:val="20"/>
              </w:rPr>
              <w:t>TASK</w:t>
            </w:r>
          </w:p>
        </w:tc>
        <w:tc>
          <w:tcPr>
            <w:tcW w:w="989" w:type="dxa"/>
            <w:gridSpan w:val="2"/>
            <w:tcBorders>
              <w:top w:val="single" w:sz="4" w:space="0" w:color="auto"/>
              <w:left w:val="single" w:sz="4" w:space="0" w:color="000000"/>
              <w:bottom w:val="single" w:sz="4" w:space="0" w:color="000000"/>
              <w:right w:val="single" w:sz="4" w:space="0" w:color="000000"/>
            </w:tcBorders>
          </w:tcPr>
          <w:p w14:paraId="5864BC90" w14:textId="77777777" w:rsidR="00195EB9" w:rsidRPr="000C32CF" w:rsidRDefault="00195EB9" w:rsidP="006039FC">
            <w:pPr>
              <w:pStyle w:val="TableParagraph"/>
              <w:kinsoku w:val="0"/>
              <w:overflowPunct w:val="0"/>
              <w:spacing w:before="2" w:line="259" w:lineRule="auto"/>
              <w:jc w:val="center"/>
              <w:rPr>
                <w:rFonts w:ascii="Arial" w:hAnsi="Arial" w:cs="Arial"/>
                <w:b/>
                <w:bCs/>
                <w:sz w:val="20"/>
                <w:szCs w:val="20"/>
              </w:rPr>
            </w:pPr>
            <w:r w:rsidRPr="000C32CF">
              <w:rPr>
                <w:rFonts w:ascii="Arial" w:hAnsi="Arial" w:cs="Arial"/>
                <w:noProof/>
                <w:position w:val="-5"/>
                <w:sz w:val="20"/>
                <w:szCs w:val="20"/>
              </w:rPr>
              <w:drawing>
                <wp:inline distT="0" distB="0" distL="0" distR="0" wp14:anchorId="4608106C" wp14:editId="3E6AE5F6">
                  <wp:extent cx="152400" cy="152400"/>
                  <wp:effectExtent l="0" t="0" r="0" b="0"/>
                  <wp:docPr id="467727400" name="Picture 467727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A2B834"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56D6238B" w14:textId="77777777" w:rsidTr="006039FC">
        <w:trPr>
          <w:gridAfter w:val="1"/>
          <w:wAfter w:w="30" w:type="dxa"/>
          <w:trHeight w:hRule="exact" w:val="699"/>
        </w:trPr>
        <w:tc>
          <w:tcPr>
            <w:tcW w:w="791" w:type="dxa"/>
            <w:vMerge w:val="restart"/>
            <w:tcBorders>
              <w:top w:val="single" w:sz="4" w:space="0" w:color="000000"/>
              <w:left w:val="single" w:sz="4" w:space="0" w:color="000000"/>
              <w:bottom w:val="single" w:sz="4" w:space="0" w:color="000000"/>
              <w:right w:val="single" w:sz="4" w:space="0" w:color="000000"/>
            </w:tcBorders>
            <w:textDirection w:val="btLr"/>
            <w:hideMark/>
          </w:tcPr>
          <w:p w14:paraId="2EF9BF57" w14:textId="77777777" w:rsidR="00195EB9" w:rsidRPr="000C32CF" w:rsidRDefault="00195EB9" w:rsidP="006039FC">
            <w:pPr>
              <w:pStyle w:val="TableParagraph"/>
              <w:kinsoku w:val="0"/>
              <w:overflowPunct w:val="0"/>
              <w:spacing w:before="106" w:line="259" w:lineRule="auto"/>
              <w:jc w:val="center"/>
              <w:rPr>
                <w:rFonts w:ascii="Arial" w:hAnsi="Arial" w:cs="Arial"/>
                <w:sz w:val="20"/>
                <w:szCs w:val="20"/>
              </w:rPr>
            </w:pPr>
            <w:r w:rsidRPr="000C32CF">
              <w:rPr>
                <w:rFonts w:ascii="Arial" w:hAnsi="Arial" w:cs="Arial"/>
                <w:b/>
                <w:bCs/>
                <w:spacing w:val="-1"/>
                <w:sz w:val="20"/>
                <w:szCs w:val="20"/>
              </w:rPr>
              <w:t>BE</w:t>
            </w:r>
            <w:r w:rsidRPr="000C32CF">
              <w:rPr>
                <w:rFonts w:ascii="Arial" w:hAnsi="Arial" w:cs="Arial"/>
                <w:b/>
                <w:bCs/>
                <w:sz w:val="20"/>
                <w:szCs w:val="20"/>
              </w:rPr>
              <w:t>F</w:t>
            </w:r>
            <w:r w:rsidRPr="000C32CF">
              <w:rPr>
                <w:rFonts w:ascii="Arial" w:hAnsi="Arial" w:cs="Arial"/>
                <w:b/>
                <w:bCs/>
                <w:spacing w:val="-2"/>
                <w:sz w:val="20"/>
                <w:szCs w:val="20"/>
              </w:rPr>
              <w:t>ORE</w:t>
            </w:r>
          </w:p>
        </w:tc>
        <w:tc>
          <w:tcPr>
            <w:tcW w:w="7912" w:type="dxa"/>
            <w:tcBorders>
              <w:top w:val="single" w:sz="4" w:space="0" w:color="000000"/>
              <w:left w:val="single" w:sz="4" w:space="0" w:color="000000"/>
              <w:bottom w:val="single" w:sz="4" w:space="0" w:color="000000"/>
              <w:right w:val="single" w:sz="4" w:space="0" w:color="000000"/>
            </w:tcBorders>
            <w:vAlign w:val="center"/>
            <w:hideMark/>
          </w:tcPr>
          <w:p w14:paraId="3E2E3117" w14:textId="77777777" w:rsidR="00195EB9" w:rsidRPr="000C32CF" w:rsidRDefault="00195EB9" w:rsidP="006039FC">
            <w:pPr>
              <w:pStyle w:val="TableParagraph"/>
              <w:kinsoku w:val="0"/>
              <w:overflowPunct w:val="0"/>
              <w:spacing w:before="75" w:line="259" w:lineRule="auto"/>
              <w:ind w:left="57"/>
              <w:rPr>
                <w:rFonts w:ascii="Arial" w:hAnsi="Arial" w:cs="Arial"/>
                <w:sz w:val="20"/>
                <w:szCs w:val="20"/>
              </w:rPr>
            </w:pPr>
            <w:r w:rsidRPr="000C32CF">
              <w:rPr>
                <w:rFonts w:ascii="Arial" w:hAnsi="Arial" w:cs="Arial"/>
                <w:sz w:val="20"/>
                <w:szCs w:val="20"/>
              </w:rPr>
              <w:t xml:space="preserve">Read the </w:t>
            </w:r>
            <w:r w:rsidRPr="000C32CF">
              <w:rPr>
                <w:rFonts w:ascii="Arial" w:hAnsi="Arial" w:cs="Arial"/>
                <w:i/>
                <w:iCs/>
                <w:sz w:val="20"/>
                <w:szCs w:val="20"/>
              </w:rPr>
              <w:t xml:space="preserve">Handbook for principals, teachers and administrators, </w:t>
            </w:r>
            <w:r w:rsidRPr="000C32CF">
              <w:rPr>
                <w:rFonts w:ascii="Arial" w:hAnsi="Arial" w:cs="Arial"/>
                <w:sz w:val="20"/>
                <w:szCs w:val="20"/>
              </w:rPr>
              <w:t>understand and accept the terms of use of the assessment.</w:t>
            </w:r>
          </w:p>
        </w:tc>
        <w:tc>
          <w:tcPr>
            <w:tcW w:w="989" w:type="dxa"/>
            <w:gridSpan w:val="2"/>
            <w:tcBorders>
              <w:top w:val="single" w:sz="4" w:space="0" w:color="000000"/>
              <w:left w:val="single" w:sz="4" w:space="0" w:color="000000"/>
              <w:bottom w:val="single" w:sz="4" w:space="0" w:color="000000"/>
              <w:right w:val="single" w:sz="4" w:space="0" w:color="000000"/>
            </w:tcBorders>
          </w:tcPr>
          <w:p w14:paraId="0D1E19F2" w14:textId="77777777" w:rsidR="00195EB9" w:rsidRPr="000C32CF" w:rsidRDefault="00195EB9" w:rsidP="006039FC"/>
        </w:tc>
      </w:tr>
      <w:tr w:rsidR="00195EB9" w:rsidRPr="000C32CF" w14:paraId="42BA5D1A" w14:textId="77777777" w:rsidTr="006039FC">
        <w:trPr>
          <w:gridAfter w:val="1"/>
          <w:wAfter w:w="30" w:type="dxa"/>
          <w:trHeight w:hRule="exact" w:val="727"/>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701E6209"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58A3EB9A" w14:textId="77777777" w:rsidR="00195EB9" w:rsidRPr="000C32CF" w:rsidRDefault="00195EB9" w:rsidP="006039FC">
            <w:pPr>
              <w:pStyle w:val="TableParagraph"/>
              <w:kinsoku w:val="0"/>
              <w:overflowPunct w:val="0"/>
              <w:spacing w:before="77" w:line="259" w:lineRule="auto"/>
              <w:ind w:left="57"/>
              <w:rPr>
                <w:rFonts w:ascii="Arial" w:hAnsi="Arial" w:cs="Arial"/>
                <w:sz w:val="20"/>
                <w:szCs w:val="20"/>
              </w:rPr>
            </w:pPr>
            <w:r w:rsidRPr="000C32CF">
              <w:rPr>
                <w:rFonts w:ascii="Arial" w:hAnsi="Arial" w:cs="Arial"/>
                <w:sz w:val="20"/>
                <w:szCs w:val="20"/>
              </w:rPr>
              <w:t xml:space="preserve">Access the </w:t>
            </w:r>
            <w:r w:rsidRPr="000C32CF">
              <w:rPr>
                <w:rFonts w:ascii="Arial" w:hAnsi="Arial" w:cs="Arial"/>
                <w:i/>
                <w:iCs/>
                <w:sz w:val="20"/>
                <w:szCs w:val="20"/>
              </w:rPr>
              <w:t xml:space="preserve">Preview </w:t>
            </w:r>
            <w:r w:rsidRPr="000C32CF">
              <w:rPr>
                <w:rFonts w:ascii="Arial" w:hAnsi="Arial" w:cs="Arial"/>
                <w:sz w:val="20"/>
                <w:szCs w:val="20"/>
              </w:rPr>
              <w:t>section of the online application to familiarise yourself with the assessments.</w:t>
            </w:r>
          </w:p>
        </w:tc>
        <w:tc>
          <w:tcPr>
            <w:tcW w:w="989" w:type="dxa"/>
            <w:gridSpan w:val="2"/>
            <w:tcBorders>
              <w:top w:val="single" w:sz="4" w:space="0" w:color="000000"/>
              <w:left w:val="single" w:sz="4" w:space="0" w:color="000000"/>
              <w:bottom w:val="single" w:sz="4" w:space="0" w:color="000000"/>
              <w:right w:val="single" w:sz="4" w:space="0" w:color="000000"/>
            </w:tcBorders>
          </w:tcPr>
          <w:p w14:paraId="2392685C" w14:textId="77777777" w:rsidR="00195EB9" w:rsidRPr="000C32CF" w:rsidRDefault="00195EB9" w:rsidP="006039FC"/>
        </w:tc>
      </w:tr>
      <w:tr w:rsidR="00195EB9" w:rsidRPr="000C32CF" w14:paraId="08CEEBAA" w14:textId="77777777" w:rsidTr="006039FC">
        <w:trPr>
          <w:gridAfter w:val="1"/>
          <w:wAfter w:w="30" w:type="dxa"/>
          <w:trHeight w:hRule="exact" w:val="689"/>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02927375"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47640E25" w14:textId="77777777" w:rsidR="00195EB9" w:rsidRPr="000C32CF" w:rsidRDefault="00195EB9" w:rsidP="006039FC">
            <w:pPr>
              <w:pStyle w:val="TableParagraph"/>
              <w:kinsoku w:val="0"/>
              <w:overflowPunct w:val="0"/>
              <w:spacing w:before="75" w:line="259" w:lineRule="auto"/>
              <w:ind w:left="57"/>
              <w:rPr>
                <w:rFonts w:ascii="Arial" w:hAnsi="Arial" w:cs="Arial"/>
                <w:sz w:val="20"/>
                <w:szCs w:val="20"/>
              </w:rPr>
            </w:pPr>
            <w:r w:rsidRPr="000C32CF">
              <w:rPr>
                <w:rFonts w:ascii="Arial" w:hAnsi="Arial" w:cs="Arial"/>
                <w:sz w:val="20"/>
                <w:szCs w:val="20"/>
              </w:rPr>
              <w:t>Ensure parents/care givers of participating students are informed of the assessment program.</w:t>
            </w:r>
          </w:p>
        </w:tc>
        <w:tc>
          <w:tcPr>
            <w:tcW w:w="989" w:type="dxa"/>
            <w:gridSpan w:val="2"/>
            <w:tcBorders>
              <w:top w:val="single" w:sz="4" w:space="0" w:color="000000"/>
              <w:left w:val="single" w:sz="4" w:space="0" w:color="000000"/>
              <w:bottom w:val="single" w:sz="4" w:space="0" w:color="000000"/>
              <w:right w:val="single" w:sz="4" w:space="0" w:color="000000"/>
            </w:tcBorders>
          </w:tcPr>
          <w:p w14:paraId="647F7596" w14:textId="77777777" w:rsidR="00195EB9" w:rsidRPr="000C32CF" w:rsidRDefault="00195EB9" w:rsidP="006039FC"/>
        </w:tc>
      </w:tr>
      <w:tr w:rsidR="00195EB9" w:rsidRPr="000C32CF" w14:paraId="0D60600E" w14:textId="77777777" w:rsidTr="006039FC">
        <w:trPr>
          <w:gridAfter w:val="1"/>
          <w:wAfter w:w="30" w:type="dxa"/>
          <w:trHeight w:hRule="exact" w:val="371"/>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05338904"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251C1108" w14:textId="77777777" w:rsidR="00195EB9" w:rsidRPr="000C32CF" w:rsidRDefault="00195EB9" w:rsidP="006039FC">
            <w:pPr>
              <w:pStyle w:val="TableParagraph"/>
              <w:kinsoku w:val="0"/>
              <w:overflowPunct w:val="0"/>
              <w:spacing w:before="133" w:line="259" w:lineRule="auto"/>
              <w:ind w:left="57"/>
              <w:rPr>
                <w:rFonts w:ascii="Arial" w:hAnsi="Arial" w:cs="Arial"/>
                <w:sz w:val="20"/>
                <w:szCs w:val="20"/>
              </w:rPr>
            </w:pPr>
            <w:r w:rsidRPr="000C32CF">
              <w:rPr>
                <w:rFonts w:ascii="Arial" w:hAnsi="Arial" w:cs="Arial"/>
                <w:sz w:val="20"/>
                <w:szCs w:val="20"/>
              </w:rPr>
              <w:t>Identify students who require adjustments for disability or exemptions.</w:t>
            </w:r>
          </w:p>
        </w:tc>
        <w:tc>
          <w:tcPr>
            <w:tcW w:w="989" w:type="dxa"/>
            <w:gridSpan w:val="2"/>
            <w:tcBorders>
              <w:top w:val="single" w:sz="4" w:space="0" w:color="000000"/>
              <w:left w:val="single" w:sz="4" w:space="0" w:color="000000"/>
              <w:bottom w:val="single" w:sz="4" w:space="0" w:color="000000"/>
              <w:right w:val="single" w:sz="4" w:space="0" w:color="000000"/>
            </w:tcBorders>
          </w:tcPr>
          <w:p w14:paraId="40C62AAF" w14:textId="77777777" w:rsidR="00195EB9" w:rsidRPr="000C32CF" w:rsidRDefault="00195EB9" w:rsidP="006039FC"/>
        </w:tc>
      </w:tr>
      <w:tr w:rsidR="00195EB9" w:rsidRPr="000C32CF" w14:paraId="4DCF26C9" w14:textId="77777777" w:rsidTr="006039FC">
        <w:trPr>
          <w:gridAfter w:val="1"/>
          <w:wAfter w:w="30" w:type="dxa"/>
          <w:trHeight w:hRule="exact" w:val="703"/>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4551C2D1"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6CAB9B92" w14:textId="77777777" w:rsidR="00195EB9" w:rsidRPr="000C32CF" w:rsidRDefault="00195EB9" w:rsidP="006039FC">
            <w:pPr>
              <w:pStyle w:val="TableParagraph"/>
              <w:kinsoku w:val="0"/>
              <w:overflowPunct w:val="0"/>
              <w:spacing w:before="133" w:line="259" w:lineRule="auto"/>
              <w:ind w:left="57"/>
              <w:rPr>
                <w:rFonts w:ascii="Arial" w:hAnsi="Arial" w:cs="Arial"/>
                <w:sz w:val="20"/>
                <w:szCs w:val="20"/>
              </w:rPr>
            </w:pPr>
            <w:r w:rsidRPr="000C32CF">
              <w:rPr>
                <w:rFonts w:ascii="Arial" w:hAnsi="Arial" w:cs="Arial"/>
                <w:sz w:val="20"/>
                <w:szCs w:val="20"/>
              </w:rPr>
              <w:t>Liaise with the principal and parents/care givers to complete exemptions process for pre-primary students and enter the exemptions online.</w:t>
            </w:r>
          </w:p>
        </w:tc>
        <w:tc>
          <w:tcPr>
            <w:tcW w:w="989" w:type="dxa"/>
            <w:gridSpan w:val="2"/>
            <w:tcBorders>
              <w:top w:val="single" w:sz="4" w:space="0" w:color="000000"/>
              <w:left w:val="single" w:sz="4" w:space="0" w:color="000000"/>
              <w:bottom w:val="single" w:sz="4" w:space="0" w:color="000000"/>
              <w:right w:val="single" w:sz="4" w:space="0" w:color="000000"/>
            </w:tcBorders>
          </w:tcPr>
          <w:p w14:paraId="0E7C3377" w14:textId="77777777" w:rsidR="00195EB9" w:rsidRPr="000C32CF" w:rsidRDefault="00195EB9" w:rsidP="006039FC"/>
        </w:tc>
      </w:tr>
      <w:tr w:rsidR="00195EB9" w:rsidRPr="000C32CF" w14:paraId="3855121E" w14:textId="77777777" w:rsidTr="006039FC">
        <w:trPr>
          <w:gridAfter w:val="1"/>
          <w:wAfter w:w="30" w:type="dxa"/>
          <w:trHeight w:hRule="exact" w:val="570"/>
        </w:trPr>
        <w:tc>
          <w:tcPr>
            <w:tcW w:w="791" w:type="dxa"/>
            <w:vMerge/>
            <w:tcBorders>
              <w:top w:val="single" w:sz="4" w:space="0" w:color="000000"/>
              <w:left w:val="single" w:sz="4" w:space="0" w:color="000000"/>
              <w:bottom w:val="single" w:sz="4" w:space="0" w:color="000000"/>
              <w:right w:val="single" w:sz="4" w:space="0" w:color="000000"/>
            </w:tcBorders>
            <w:vAlign w:val="center"/>
          </w:tcPr>
          <w:p w14:paraId="1F0FBC99"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tcPr>
          <w:p w14:paraId="39C2E950" w14:textId="77777777" w:rsidR="00195EB9" w:rsidRPr="000C32CF" w:rsidRDefault="00195EB9" w:rsidP="006039FC">
            <w:pPr>
              <w:pStyle w:val="TableParagraph"/>
              <w:kinsoku w:val="0"/>
              <w:overflowPunct w:val="0"/>
              <w:spacing w:before="133" w:line="259" w:lineRule="auto"/>
              <w:ind w:left="57"/>
              <w:rPr>
                <w:rFonts w:ascii="Arial" w:hAnsi="Arial" w:cs="Arial"/>
                <w:sz w:val="20"/>
                <w:szCs w:val="20"/>
              </w:rPr>
            </w:pPr>
            <w:r w:rsidRPr="000C32CF">
              <w:rPr>
                <w:rFonts w:ascii="Arial" w:hAnsi="Arial" w:cs="Arial"/>
                <w:sz w:val="20"/>
                <w:szCs w:val="20"/>
              </w:rPr>
              <w:t xml:space="preserve">Assign assessments for participating Year 1 and Year 2 students. </w:t>
            </w:r>
          </w:p>
        </w:tc>
        <w:tc>
          <w:tcPr>
            <w:tcW w:w="989" w:type="dxa"/>
            <w:gridSpan w:val="2"/>
            <w:tcBorders>
              <w:top w:val="single" w:sz="4" w:space="0" w:color="000000"/>
              <w:left w:val="single" w:sz="4" w:space="0" w:color="000000"/>
              <w:bottom w:val="single" w:sz="4" w:space="0" w:color="000000"/>
              <w:right w:val="single" w:sz="4" w:space="0" w:color="000000"/>
            </w:tcBorders>
          </w:tcPr>
          <w:p w14:paraId="057D7097" w14:textId="77777777" w:rsidR="00195EB9" w:rsidRPr="000C32CF" w:rsidRDefault="00195EB9" w:rsidP="006039FC"/>
        </w:tc>
      </w:tr>
      <w:tr w:rsidR="00195EB9" w:rsidRPr="000C32CF" w14:paraId="4335D6FD" w14:textId="77777777" w:rsidTr="006039FC">
        <w:trPr>
          <w:gridAfter w:val="1"/>
          <w:wAfter w:w="30" w:type="dxa"/>
          <w:trHeight w:hRule="exact" w:val="705"/>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32A4EAC2"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7BCED07E" w14:textId="77777777" w:rsidR="00195EB9" w:rsidRPr="000C32CF" w:rsidRDefault="00195EB9" w:rsidP="006039FC">
            <w:pPr>
              <w:pStyle w:val="TableParagraph"/>
              <w:kinsoku w:val="0"/>
              <w:overflowPunct w:val="0"/>
              <w:spacing w:before="77" w:line="259" w:lineRule="auto"/>
              <w:ind w:left="57"/>
              <w:rPr>
                <w:rFonts w:ascii="Arial" w:hAnsi="Arial" w:cs="Arial"/>
                <w:sz w:val="20"/>
                <w:szCs w:val="20"/>
              </w:rPr>
            </w:pPr>
            <w:r w:rsidRPr="000C32CF">
              <w:rPr>
                <w:rFonts w:ascii="Arial" w:hAnsi="Arial" w:cs="Arial"/>
                <w:sz w:val="20"/>
                <w:szCs w:val="20"/>
              </w:rPr>
              <w:t>Ensure that you have all required resources readily available including resources that require assembling and those provided by the school.</w:t>
            </w:r>
          </w:p>
        </w:tc>
        <w:tc>
          <w:tcPr>
            <w:tcW w:w="989" w:type="dxa"/>
            <w:gridSpan w:val="2"/>
            <w:tcBorders>
              <w:top w:val="single" w:sz="4" w:space="0" w:color="000000"/>
              <w:left w:val="single" w:sz="4" w:space="0" w:color="000000"/>
              <w:bottom w:val="single" w:sz="4" w:space="0" w:color="000000"/>
              <w:right w:val="single" w:sz="4" w:space="0" w:color="000000"/>
            </w:tcBorders>
          </w:tcPr>
          <w:p w14:paraId="48215E92" w14:textId="77777777" w:rsidR="00195EB9" w:rsidRPr="000C32CF" w:rsidRDefault="00195EB9" w:rsidP="006039FC"/>
        </w:tc>
      </w:tr>
      <w:tr w:rsidR="00195EB9" w:rsidRPr="000C32CF" w14:paraId="667C60AE" w14:textId="77777777" w:rsidTr="006039FC">
        <w:trPr>
          <w:gridAfter w:val="1"/>
          <w:wAfter w:w="30" w:type="dxa"/>
          <w:trHeight w:hRule="exact" w:val="856"/>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03857A7C"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32B8A0F8"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Collaborate with the principal and all participating teachers to ensure that the assessment tasks are conducted in the same way and around the same time across the school (this will contribute to valid comparisons).</w:t>
            </w:r>
          </w:p>
        </w:tc>
        <w:tc>
          <w:tcPr>
            <w:tcW w:w="989" w:type="dxa"/>
            <w:gridSpan w:val="2"/>
            <w:tcBorders>
              <w:top w:val="single" w:sz="4" w:space="0" w:color="000000"/>
              <w:left w:val="single" w:sz="4" w:space="0" w:color="000000"/>
              <w:bottom w:val="single" w:sz="4" w:space="0" w:color="000000"/>
              <w:right w:val="single" w:sz="4" w:space="0" w:color="000000"/>
            </w:tcBorders>
          </w:tcPr>
          <w:p w14:paraId="70040D3A" w14:textId="77777777" w:rsidR="00195EB9" w:rsidRPr="000C32CF" w:rsidRDefault="00195EB9" w:rsidP="006039FC"/>
        </w:tc>
      </w:tr>
      <w:tr w:rsidR="00195EB9" w:rsidRPr="000C32CF" w14:paraId="0949DCD2" w14:textId="77777777" w:rsidTr="006039FC">
        <w:trPr>
          <w:gridAfter w:val="1"/>
          <w:wAfter w:w="30" w:type="dxa"/>
          <w:trHeight w:hRule="exact" w:val="713"/>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4C95E1BB"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2D0199B4" w14:textId="77777777" w:rsidR="00195EB9" w:rsidRPr="000C32CF" w:rsidRDefault="00195EB9" w:rsidP="006039FC">
            <w:pPr>
              <w:pStyle w:val="TableParagraph"/>
              <w:kinsoku w:val="0"/>
              <w:overflowPunct w:val="0"/>
              <w:spacing w:before="77" w:line="259" w:lineRule="auto"/>
              <w:ind w:left="57"/>
              <w:rPr>
                <w:rFonts w:ascii="Arial" w:hAnsi="Arial" w:cs="Arial"/>
                <w:sz w:val="20"/>
                <w:szCs w:val="20"/>
              </w:rPr>
            </w:pPr>
            <w:r w:rsidRPr="000C32CF">
              <w:rPr>
                <w:rFonts w:ascii="Arial" w:hAnsi="Arial" w:cs="Arial"/>
                <w:sz w:val="20"/>
                <w:szCs w:val="20"/>
              </w:rPr>
              <w:t xml:space="preserve">If using paper copies, download the required </w:t>
            </w:r>
            <w:r w:rsidRPr="000C32CF">
              <w:rPr>
                <w:rFonts w:ascii="Arial" w:hAnsi="Arial" w:cs="Arial"/>
                <w:i/>
                <w:iCs/>
                <w:sz w:val="20"/>
                <w:szCs w:val="20"/>
              </w:rPr>
              <w:t xml:space="preserve">Record sheets </w:t>
            </w:r>
            <w:r w:rsidRPr="000C32CF">
              <w:rPr>
                <w:rFonts w:ascii="Arial" w:hAnsi="Arial" w:cs="Arial"/>
                <w:sz w:val="20"/>
                <w:szCs w:val="20"/>
              </w:rPr>
              <w:t xml:space="preserve">and </w:t>
            </w:r>
            <w:r w:rsidRPr="000C32CF">
              <w:rPr>
                <w:rFonts w:ascii="Arial" w:hAnsi="Arial" w:cs="Arial"/>
                <w:i/>
                <w:iCs/>
                <w:sz w:val="20"/>
                <w:szCs w:val="20"/>
              </w:rPr>
              <w:t xml:space="preserve">Task instructions. </w:t>
            </w:r>
            <w:r w:rsidRPr="000C32CF">
              <w:rPr>
                <w:rFonts w:ascii="Arial" w:hAnsi="Arial" w:cs="Arial"/>
                <w:sz w:val="20"/>
                <w:szCs w:val="20"/>
              </w:rPr>
              <w:t>These are in word format so that names can be entered before printing.</w:t>
            </w:r>
          </w:p>
        </w:tc>
        <w:tc>
          <w:tcPr>
            <w:tcW w:w="989" w:type="dxa"/>
            <w:gridSpan w:val="2"/>
            <w:tcBorders>
              <w:top w:val="single" w:sz="4" w:space="0" w:color="000000"/>
              <w:left w:val="single" w:sz="4" w:space="0" w:color="000000"/>
              <w:bottom w:val="single" w:sz="4" w:space="0" w:color="000000"/>
              <w:right w:val="single" w:sz="4" w:space="0" w:color="000000"/>
            </w:tcBorders>
          </w:tcPr>
          <w:p w14:paraId="31724EE8" w14:textId="77777777" w:rsidR="00195EB9" w:rsidRPr="000C32CF" w:rsidRDefault="00195EB9" w:rsidP="006039FC"/>
        </w:tc>
      </w:tr>
      <w:tr w:rsidR="00195EB9" w:rsidRPr="000C32CF" w14:paraId="64ED30FD" w14:textId="77777777" w:rsidTr="006039FC">
        <w:trPr>
          <w:gridAfter w:val="1"/>
          <w:wAfter w:w="30" w:type="dxa"/>
          <w:trHeight w:hRule="exact" w:val="589"/>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71A92327"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00B67839" w14:textId="77777777" w:rsidR="00195EB9" w:rsidRPr="000C32CF" w:rsidRDefault="00195EB9" w:rsidP="006039FC">
            <w:pPr>
              <w:pStyle w:val="TableParagraph"/>
              <w:kinsoku w:val="0"/>
              <w:overflowPunct w:val="0"/>
              <w:spacing w:before="1" w:line="259" w:lineRule="auto"/>
              <w:ind w:left="57"/>
              <w:rPr>
                <w:rFonts w:ascii="Arial" w:hAnsi="Arial" w:cs="Arial"/>
                <w:sz w:val="20"/>
                <w:szCs w:val="20"/>
              </w:rPr>
            </w:pPr>
            <w:r w:rsidRPr="000C32CF">
              <w:rPr>
                <w:rFonts w:ascii="Arial" w:hAnsi="Arial" w:cs="Arial"/>
                <w:sz w:val="20"/>
                <w:szCs w:val="20"/>
              </w:rPr>
              <w:t>Ensure that you have access to a quiet area for the tasks to be conducted away from the group.</w:t>
            </w:r>
          </w:p>
        </w:tc>
        <w:tc>
          <w:tcPr>
            <w:tcW w:w="989" w:type="dxa"/>
            <w:gridSpan w:val="2"/>
            <w:tcBorders>
              <w:top w:val="single" w:sz="4" w:space="0" w:color="000000"/>
              <w:left w:val="single" w:sz="4" w:space="0" w:color="000000"/>
              <w:bottom w:val="single" w:sz="4" w:space="0" w:color="000000"/>
              <w:right w:val="single" w:sz="4" w:space="0" w:color="000000"/>
            </w:tcBorders>
          </w:tcPr>
          <w:p w14:paraId="732EC94B" w14:textId="77777777" w:rsidR="00195EB9" w:rsidRPr="000C32CF" w:rsidRDefault="00195EB9" w:rsidP="006039FC"/>
        </w:tc>
      </w:tr>
      <w:tr w:rsidR="00195EB9" w:rsidRPr="000C32CF" w14:paraId="3F2DCD94" w14:textId="77777777" w:rsidTr="006039FC">
        <w:trPr>
          <w:gridAfter w:val="1"/>
          <w:wAfter w:w="30" w:type="dxa"/>
          <w:trHeight w:hRule="exact" w:val="391"/>
        </w:trPr>
        <w:tc>
          <w:tcPr>
            <w:tcW w:w="791" w:type="dxa"/>
            <w:vMerge w:val="restart"/>
            <w:tcBorders>
              <w:top w:val="single" w:sz="4" w:space="0" w:color="000000"/>
              <w:left w:val="single" w:sz="4" w:space="0" w:color="000000"/>
              <w:right w:val="single" w:sz="4" w:space="0" w:color="000000"/>
            </w:tcBorders>
            <w:textDirection w:val="btLr"/>
          </w:tcPr>
          <w:p w14:paraId="7A7D511E" w14:textId="77777777" w:rsidR="00195EB9" w:rsidRPr="000C32CF" w:rsidRDefault="00195EB9" w:rsidP="006039FC">
            <w:pPr>
              <w:pStyle w:val="TableParagraph"/>
              <w:kinsoku w:val="0"/>
              <w:overflowPunct w:val="0"/>
              <w:spacing w:before="106" w:line="259" w:lineRule="auto"/>
              <w:jc w:val="center"/>
              <w:rPr>
                <w:rFonts w:ascii="Arial" w:hAnsi="Arial" w:cs="Arial"/>
                <w:b/>
                <w:bCs/>
                <w:spacing w:val="1"/>
                <w:sz w:val="20"/>
                <w:szCs w:val="20"/>
              </w:rPr>
            </w:pPr>
            <w:r w:rsidRPr="000C32CF">
              <w:rPr>
                <w:rFonts w:ascii="Arial" w:hAnsi="Arial" w:cs="Arial"/>
                <w:b/>
                <w:bCs/>
                <w:spacing w:val="1"/>
                <w:sz w:val="20"/>
                <w:szCs w:val="20"/>
              </w:rPr>
              <w:t>D</w:t>
            </w:r>
            <w:r w:rsidRPr="000C32CF">
              <w:rPr>
                <w:rFonts w:ascii="Arial" w:hAnsi="Arial" w:cs="Arial"/>
                <w:b/>
                <w:bCs/>
                <w:sz w:val="20"/>
                <w:szCs w:val="20"/>
              </w:rPr>
              <w:t>U</w:t>
            </w:r>
            <w:r w:rsidRPr="000C32CF">
              <w:rPr>
                <w:rFonts w:ascii="Arial" w:hAnsi="Arial" w:cs="Arial"/>
                <w:b/>
                <w:bCs/>
                <w:spacing w:val="-2"/>
                <w:sz w:val="20"/>
                <w:szCs w:val="20"/>
              </w:rPr>
              <w:t>R</w:t>
            </w:r>
            <w:r w:rsidRPr="000C32CF">
              <w:rPr>
                <w:rFonts w:ascii="Arial" w:hAnsi="Arial" w:cs="Arial"/>
                <w:b/>
                <w:bCs/>
                <w:sz w:val="20"/>
                <w:szCs w:val="20"/>
              </w:rPr>
              <w:t>ING</w:t>
            </w:r>
          </w:p>
        </w:tc>
        <w:tc>
          <w:tcPr>
            <w:tcW w:w="7912" w:type="dxa"/>
            <w:tcBorders>
              <w:top w:val="single" w:sz="4" w:space="0" w:color="000000"/>
              <w:left w:val="single" w:sz="4" w:space="0" w:color="000000"/>
              <w:bottom w:val="single" w:sz="4" w:space="0" w:color="000000"/>
              <w:right w:val="single" w:sz="4" w:space="0" w:color="000000"/>
            </w:tcBorders>
            <w:vAlign w:val="center"/>
          </w:tcPr>
          <w:p w14:paraId="349DEBBA" w14:textId="77777777" w:rsidR="00195EB9" w:rsidRPr="000C32CF" w:rsidRDefault="00195EB9" w:rsidP="006039FC">
            <w:pPr>
              <w:pStyle w:val="TableParagraph"/>
              <w:kinsoku w:val="0"/>
              <w:overflowPunct w:val="0"/>
              <w:spacing w:before="133" w:line="259" w:lineRule="auto"/>
              <w:ind w:left="57"/>
              <w:rPr>
                <w:rFonts w:ascii="Arial" w:hAnsi="Arial" w:cs="Arial"/>
                <w:sz w:val="20"/>
                <w:szCs w:val="20"/>
              </w:rPr>
            </w:pPr>
            <w:r w:rsidRPr="000C32CF">
              <w:rPr>
                <w:rFonts w:ascii="Arial" w:hAnsi="Arial" w:cs="Arial"/>
                <w:sz w:val="20"/>
                <w:szCs w:val="20"/>
              </w:rPr>
              <w:t>Ensure that each child feels comfortable and confident during the assessment.</w:t>
            </w:r>
          </w:p>
        </w:tc>
        <w:tc>
          <w:tcPr>
            <w:tcW w:w="989" w:type="dxa"/>
            <w:gridSpan w:val="2"/>
            <w:tcBorders>
              <w:top w:val="single" w:sz="4" w:space="0" w:color="000000"/>
              <w:left w:val="single" w:sz="4" w:space="0" w:color="000000"/>
              <w:bottom w:val="single" w:sz="4" w:space="0" w:color="000000"/>
              <w:right w:val="single" w:sz="4" w:space="0" w:color="000000"/>
            </w:tcBorders>
          </w:tcPr>
          <w:p w14:paraId="296913EA" w14:textId="77777777" w:rsidR="00195EB9" w:rsidRPr="000C32CF" w:rsidRDefault="00195EB9" w:rsidP="006039FC"/>
        </w:tc>
      </w:tr>
      <w:tr w:rsidR="00195EB9" w:rsidRPr="000C32CF" w14:paraId="29FAFBD4" w14:textId="77777777" w:rsidTr="006039FC">
        <w:trPr>
          <w:gridAfter w:val="1"/>
          <w:wAfter w:w="30" w:type="dxa"/>
          <w:trHeight w:hRule="exact" w:val="391"/>
        </w:trPr>
        <w:tc>
          <w:tcPr>
            <w:tcW w:w="791" w:type="dxa"/>
            <w:vMerge/>
            <w:tcBorders>
              <w:left w:val="single" w:sz="4" w:space="0" w:color="000000"/>
              <w:right w:val="single" w:sz="4" w:space="0" w:color="000000"/>
            </w:tcBorders>
            <w:textDirection w:val="btLr"/>
            <w:hideMark/>
          </w:tcPr>
          <w:p w14:paraId="5B346AE0" w14:textId="77777777" w:rsidR="00195EB9" w:rsidRPr="000C32CF" w:rsidRDefault="00195EB9" w:rsidP="006039FC">
            <w:pPr>
              <w:pStyle w:val="TableParagraph"/>
              <w:kinsoku w:val="0"/>
              <w:overflowPunct w:val="0"/>
              <w:spacing w:before="106" w:line="259" w:lineRule="auto"/>
              <w:jc w:val="center"/>
              <w:rPr>
                <w:rFonts w:ascii="Arial" w:hAnsi="Arial" w:cs="Arial"/>
                <w:sz w:val="20"/>
                <w:szCs w:val="20"/>
              </w:rPr>
            </w:pPr>
          </w:p>
        </w:tc>
        <w:tc>
          <w:tcPr>
            <w:tcW w:w="7912" w:type="dxa"/>
            <w:tcBorders>
              <w:top w:val="single" w:sz="4" w:space="0" w:color="000000"/>
              <w:left w:val="single" w:sz="4" w:space="0" w:color="000000"/>
              <w:bottom w:val="single" w:sz="4" w:space="0" w:color="000000"/>
              <w:right w:val="single" w:sz="4" w:space="0" w:color="000000"/>
            </w:tcBorders>
            <w:vAlign w:val="center"/>
          </w:tcPr>
          <w:p w14:paraId="04F4F17D" w14:textId="77777777" w:rsidR="00195EB9" w:rsidRPr="000C32CF" w:rsidRDefault="00195EB9" w:rsidP="006039FC">
            <w:pPr>
              <w:pStyle w:val="TableParagraph"/>
              <w:kinsoku w:val="0"/>
              <w:overflowPunct w:val="0"/>
              <w:spacing w:before="133" w:line="259" w:lineRule="auto"/>
              <w:ind w:left="57"/>
              <w:rPr>
                <w:rFonts w:ascii="Arial" w:hAnsi="Arial" w:cs="Arial"/>
                <w:sz w:val="20"/>
                <w:szCs w:val="20"/>
              </w:rPr>
            </w:pPr>
            <w:r w:rsidRPr="000C32CF">
              <w:rPr>
                <w:rFonts w:ascii="Arial" w:hAnsi="Arial" w:cs="Arial"/>
                <w:sz w:val="20"/>
                <w:szCs w:val="20"/>
              </w:rPr>
              <w:t>Ensure that the students you are assessing are not distracted by others in the class.</w:t>
            </w:r>
          </w:p>
        </w:tc>
        <w:tc>
          <w:tcPr>
            <w:tcW w:w="989" w:type="dxa"/>
            <w:gridSpan w:val="2"/>
            <w:tcBorders>
              <w:top w:val="single" w:sz="4" w:space="0" w:color="000000"/>
              <w:left w:val="single" w:sz="4" w:space="0" w:color="000000"/>
              <w:bottom w:val="single" w:sz="4" w:space="0" w:color="000000"/>
              <w:right w:val="single" w:sz="4" w:space="0" w:color="000000"/>
            </w:tcBorders>
          </w:tcPr>
          <w:p w14:paraId="43E10148" w14:textId="77777777" w:rsidR="00195EB9" w:rsidRPr="000C32CF" w:rsidRDefault="00195EB9" w:rsidP="006039FC"/>
        </w:tc>
      </w:tr>
      <w:tr w:rsidR="00195EB9" w:rsidRPr="000C32CF" w14:paraId="21ACAB6C" w14:textId="77777777" w:rsidTr="006039FC">
        <w:trPr>
          <w:gridAfter w:val="1"/>
          <w:wAfter w:w="30" w:type="dxa"/>
          <w:trHeight w:hRule="exact" w:val="439"/>
        </w:trPr>
        <w:tc>
          <w:tcPr>
            <w:tcW w:w="791" w:type="dxa"/>
            <w:vMerge/>
            <w:tcBorders>
              <w:left w:val="single" w:sz="4" w:space="0" w:color="000000"/>
              <w:right w:val="single" w:sz="4" w:space="0" w:color="000000"/>
            </w:tcBorders>
            <w:vAlign w:val="center"/>
            <w:hideMark/>
          </w:tcPr>
          <w:p w14:paraId="1C9BB13C"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tcPr>
          <w:p w14:paraId="1BEB0DA3" w14:textId="77777777" w:rsidR="00195EB9" w:rsidRPr="000C32CF" w:rsidRDefault="00195EB9" w:rsidP="006039FC">
            <w:pPr>
              <w:pStyle w:val="TableParagraph"/>
              <w:kinsoku w:val="0"/>
              <w:overflowPunct w:val="0"/>
              <w:spacing w:before="133" w:line="259" w:lineRule="auto"/>
              <w:ind w:left="57"/>
              <w:rPr>
                <w:rFonts w:ascii="Arial" w:hAnsi="Arial" w:cs="Arial"/>
                <w:sz w:val="20"/>
                <w:szCs w:val="20"/>
              </w:rPr>
            </w:pPr>
            <w:r w:rsidRPr="000C32CF">
              <w:rPr>
                <w:rFonts w:ascii="Arial" w:hAnsi="Arial" w:cs="Arial"/>
                <w:sz w:val="20"/>
                <w:szCs w:val="20"/>
              </w:rPr>
              <w:t>Ensure that the tasks are administered correctly and consistently with other teachers.</w:t>
            </w:r>
          </w:p>
        </w:tc>
        <w:tc>
          <w:tcPr>
            <w:tcW w:w="989" w:type="dxa"/>
            <w:gridSpan w:val="2"/>
            <w:tcBorders>
              <w:top w:val="single" w:sz="4" w:space="0" w:color="000000"/>
              <w:left w:val="single" w:sz="4" w:space="0" w:color="000000"/>
              <w:bottom w:val="single" w:sz="4" w:space="0" w:color="000000"/>
              <w:right w:val="single" w:sz="4" w:space="0" w:color="000000"/>
            </w:tcBorders>
          </w:tcPr>
          <w:p w14:paraId="2376DA97" w14:textId="77777777" w:rsidR="00195EB9" w:rsidRPr="000C32CF" w:rsidRDefault="00195EB9" w:rsidP="006039FC"/>
        </w:tc>
      </w:tr>
      <w:tr w:rsidR="00195EB9" w:rsidRPr="000C32CF" w14:paraId="465A9CBF" w14:textId="77777777" w:rsidTr="006039FC">
        <w:trPr>
          <w:gridAfter w:val="1"/>
          <w:wAfter w:w="30" w:type="dxa"/>
          <w:trHeight w:hRule="exact" w:val="417"/>
        </w:trPr>
        <w:tc>
          <w:tcPr>
            <w:tcW w:w="791" w:type="dxa"/>
            <w:vMerge/>
            <w:tcBorders>
              <w:left w:val="single" w:sz="4" w:space="0" w:color="000000"/>
              <w:right w:val="single" w:sz="4" w:space="0" w:color="000000"/>
            </w:tcBorders>
            <w:vAlign w:val="center"/>
            <w:hideMark/>
          </w:tcPr>
          <w:p w14:paraId="78391C88"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tcPr>
          <w:p w14:paraId="4208867E" w14:textId="77777777" w:rsidR="00195EB9" w:rsidRPr="000C32CF" w:rsidRDefault="00195EB9" w:rsidP="006039FC">
            <w:pPr>
              <w:pStyle w:val="TableParagraph"/>
              <w:kinsoku w:val="0"/>
              <w:overflowPunct w:val="0"/>
              <w:spacing w:before="133" w:line="259" w:lineRule="auto"/>
              <w:ind w:left="57"/>
              <w:rPr>
                <w:rFonts w:ascii="Arial" w:hAnsi="Arial" w:cs="Arial"/>
                <w:sz w:val="20"/>
                <w:szCs w:val="20"/>
              </w:rPr>
            </w:pPr>
            <w:r w:rsidRPr="000C32CF">
              <w:rPr>
                <w:rFonts w:ascii="Arial" w:hAnsi="Arial" w:cs="Arial"/>
                <w:sz w:val="20"/>
                <w:szCs w:val="20"/>
              </w:rPr>
              <w:t>Ensure the instruction for the questions are not altered or adjusted during delivery.</w:t>
            </w:r>
          </w:p>
        </w:tc>
        <w:tc>
          <w:tcPr>
            <w:tcW w:w="989" w:type="dxa"/>
            <w:gridSpan w:val="2"/>
            <w:tcBorders>
              <w:top w:val="single" w:sz="4" w:space="0" w:color="000000"/>
              <w:left w:val="single" w:sz="4" w:space="0" w:color="000000"/>
              <w:bottom w:val="single" w:sz="4" w:space="0" w:color="000000"/>
              <w:right w:val="single" w:sz="4" w:space="0" w:color="000000"/>
            </w:tcBorders>
          </w:tcPr>
          <w:p w14:paraId="5C1C57A1" w14:textId="77777777" w:rsidR="00195EB9" w:rsidRPr="000C32CF" w:rsidRDefault="00195EB9" w:rsidP="006039FC"/>
        </w:tc>
      </w:tr>
      <w:tr w:rsidR="00195EB9" w:rsidRPr="000C32CF" w14:paraId="47104DCE" w14:textId="77777777" w:rsidTr="006039FC">
        <w:trPr>
          <w:gridAfter w:val="1"/>
          <w:wAfter w:w="30" w:type="dxa"/>
          <w:trHeight w:hRule="exact" w:val="417"/>
        </w:trPr>
        <w:tc>
          <w:tcPr>
            <w:tcW w:w="791" w:type="dxa"/>
            <w:vMerge/>
            <w:tcBorders>
              <w:left w:val="single" w:sz="4" w:space="0" w:color="000000"/>
              <w:right w:val="single" w:sz="4" w:space="0" w:color="000000"/>
            </w:tcBorders>
            <w:vAlign w:val="center"/>
          </w:tcPr>
          <w:p w14:paraId="1D3C1C63"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tcPr>
          <w:p w14:paraId="2619C301" w14:textId="19E10B97" w:rsidR="00195EB9" w:rsidRPr="000C32CF" w:rsidRDefault="00195EB9" w:rsidP="006039FC">
            <w:pPr>
              <w:pStyle w:val="TableParagraph"/>
              <w:kinsoku w:val="0"/>
              <w:overflowPunct w:val="0"/>
              <w:spacing w:before="133" w:line="259" w:lineRule="auto"/>
              <w:ind w:left="57"/>
              <w:rPr>
                <w:rFonts w:ascii="Arial" w:hAnsi="Arial" w:cs="Arial"/>
                <w:sz w:val="20"/>
                <w:szCs w:val="20"/>
              </w:rPr>
            </w:pPr>
            <w:r w:rsidRPr="000C32CF">
              <w:rPr>
                <w:rFonts w:ascii="Arial" w:hAnsi="Arial" w:cs="Arial"/>
                <w:sz w:val="20"/>
                <w:szCs w:val="20"/>
              </w:rPr>
              <w:t xml:space="preserve">Ensure students’ writing is marked using the </w:t>
            </w:r>
            <w:hyperlink r:id="rId55" w:history="1">
              <w:r w:rsidRPr="000C32CF">
                <w:rPr>
                  <w:rStyle w:val="Hyperlink"/>
                  <w:rFonts w:cs="Arial"/>
                  <w:sz w:val="20"/>
                  <w:szCs w:val="20"/>
                </w:rPr>
                <w:t>Writing Marking Guide</w:t>
              </w:r>
            </w:hyperlink>
          </w:p>
        </w:tc>
        <w:tc>
          <w:tcPr>
            <w:tcW w:w="989" w:type="dxa"/>
            <w:gridSpan w:val="2"/>
            <w:tcBorders>
              <w:top w:val="single" w:sz="4" w:space="0" w:color="000000"/>
              <w:left w:val="single" w:sz="4" w:space="0" w:color="000000"/>
              <w:bottom w:val="single" w:sz="4" w:space="0" w:color="000000"/>
              <w:right w:val="single" w:sz="4" w:space="0" w:color="000000"/>
            </w:tcBorders>
          </w:tcPr>
          <w:p w14:paraId="455ACA51" w14:textId="77777777" w:rsidR="00195EB9" w:rsidRPr="000C32CF" w:rsidRDefault="00195EB9" w:rsidP="006039FC"/>
        </w:tc>
      </w:tr>
      <w:tr w:rsidR="00195EB9" w:rsidRPr="000C32CF" w14:paraId="1D226C3D" w14:textId="77777777" w:rsidTr="006039FC">
        <w:trPr>
          <w:gridAfter w:val="1"/>
          <w:wAfter w:w="30" w:type="dxa"/>
          <w:trHeight w:hRule="exact" w:val="429"/>
        </w:trPr>
        <w:tc>
          <w:tcPr>
            <w:tcW w:w="791" w:type="dxa"/>
            <w:vMerge/>
            <w:tcBorders>
              <w:left w:val="single" w:sz="4" w:space="0" w:color="000000"/>
              <w:bottom w:val="single" w:sz="4" w:space="0" w:color="000000"/>
              <w:right w:val="single" w:sz="4" w:space="0" w:color="000000"/>
            </w:tcBorders>
            <w:vAlign w:val="center"/>
            <w:hideMark/>
          </w:tcPr>
          <w:p w14:paraId="5785C382"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tcPr>
          <w:p w14:paraId="41AA2CBD" w14:textId="77777777" w:rsidR="00195EB9" w:rsidRPr="000C32CF" w:rsidRDefault="00195EB9" w:rsidP="006039FC">
            <w:pPr>
              <w:pStyle w:val="TableParagraph"/>
              <w:kinsoku w:val="0"/>
              <w:overflowPunct w:val="0"/>
              <w:spacing w:before="135" w:line="259" w:lineRule="auto"/>
              <w:ind w:left="57"/>
              <w:rPr>
                <w:rFonts w:ascii="Arial" w:hAnsi="Arial" w:cs="Arial"/>
                <w:sz w:val="20"/>
                <w:szCs w:val="20"/>
              </w:rPr>
            </w:pPr>
            <w:r w:rsidRPr="000C32CF">
              <w:rPr>
                <w:rFonts w:ascii="Arial" w:hAnsi="Arial" w:cs="Arial"/>
                <w:sz w:val="20"/>
                <w:szCs w:val="20"/>
              </w:rPr>
              <w:t>Ensure that students’ responses are recorded accurately.</w:t>
            </w:r>
          </w:p>
        </w:tc>
        <w:tc>
          <w:tcPr>
            <w:tcW w:w="989" w:type="dxa"/>
            <w:gridSpan w:val="2"/>
            <w:tcBorders>
              <w:top w:val="single" w:sz="4" w:space="0" w:color="000000"/>
              <w:left w:val="single" w:sz="4" w:space="0" w:color="000000"/>
              <w:bottom w:val="single" w:sz="4" w:space="0" w:color="000000"/>
              <w:right w:val="single" w:sz="4" w:space="0" w:color="000000"/>
            </w:tcBorders>
          </w:tcPr>
          <w:p w14:paraId="388338AF" w14:textId="77777777" w:rsidR="00195EB9" w:rsidRPr="000C32CF" w:rsidRDefault="00195EB9" w:rsidP="006039FC"/>
        </w:tc>
      </w:tr>
      <w:tr w:rsidR="00195EB9" w:rsidRPr="000C32CF" w14:paraId="1DCEE74C" w14:textId="77777777" w:rsidTr="006039FC">
        <w:trPr>
          <w:gridAfter w:val="1"/>
          <w:wAfter w:w="30" w:type="dxa"/>
          <w:trHeight w:hRule="exact" w:val="579"/>
        </w:trPr>
        <w:tc>
          <w:tcPr>
            <w:tcW w:w="791" w:type="dxa"/>
            <w:vMerge w:val="restart"/>
            <w:tcBorders>
              <w:top w:val="single" w:sz="4" w:space="0" w:color="000000"/>
              <w:left w:val="single" w:sz="4" w:space="0" w:color="000000"/>
              <w:bottom w:val="single" w:sz="4" w:space="0" w:color="000000"/>
              <w:right w:val="single" w:sz="4" w:space="0" w:color="000000"/>
            </w:tcBorders>
            <w:textDirection w:val="btLr"/>
            <w:hideMark/>
          </w:tcPr>
          <w:p w14:paraId="4C9F31C2" w14:textId="77777777" w:rsidR="00195EB9" w:rsidRPr="000C32CF" w:rsidRDefault="00195EB9" w:rsidP="006039FC">
            <w:pPr>
              <w:pStyle w:val="TableParagraph"/>
              <w:kinsoku w:val="0"/>
              <w:overflowPunct w:val="0"/>
              <w:spacing w:before="106" w:line="259" w:lineRule="auto"/>
              <w:jc w:val="center"/>
              <w:rPr>
                <w:rFonts w:ascii="Arial" w:hAnsi="Arial" w:cs="Arial"/>
                <w:sz w:val="20"/>
                <w:szCs w:val="20"/>
              </w:rPr>
            </w:pPr>
            <w:r w:rsidRPr="000C32CF">
              <w:rPr>
                <w:rFonts w:ascii="Arial" w:hAnsi="Arial" w:cs="Arial"/>
                <w:b/>
                <w:bCs/>
                <w:sz w:val="20"/>
                <w:szCs w:val="20"/>
              </w:rPr>
              <w:t>AF</w:t>
            </w:r>
            <w:r w:rsidRPr="000C32CF">
              <w:rPr>
                <w:rFonts w:ascii="Arial" w:hAnsi="Arial" w:cs="Arial"/>
                <w:b/>
                <w:bCs/>
                <w:spacing w:val="-1"/>
                <w:sz w:val="20"/>
                <w:szCs w:val="20"/>
              </w:rPr>
              <w:t>TE</w:t>
            </w:r>
            <w:r w:rsidRPr="000C32CF">
              <w:rPr>
                <w:rFonts w:ascii="Arial" w:hAnsi="Arial" w:cs="Arial"/>
                <w:b/>
                <w:bCs/>
                <w:sz w:val="20"/>
                <w:szCs w:val="20"/>
              </w:rPr>
              <w:t>R</w:t>
            </w:r>
          </w:p>
        </w:tc>
        <w:tc>
          <w:tcPr>
            <w:tcW w:w="7912" w:type="dxa"/>
            <w:tcBorders>
              <w:top w:val="single" w:sz="4" w:space="0" w:color="000000"/>
              <w:left w:val="single" w:sz="4" w:space="0" w:color="000000"/>
              <w:bottom w:val="single" w:sz="4" w:space="0" w:color="000000"/>
              <w:right w:val="single" w:sz="4" w:space="0" w:color="000000"/>
            </w:tcBorders>
            <w:vAlign w:val="center"/>
            <w:hideMark/>
          </w:tcPr>
          <w:p w14:paraId="1244B1E7" w14:textId="77777777" w:rsidR="00195EB9" w:rsidRPr="000C32CF" w:rsidRDefault="00195EB9" w:rsidP="006039FC">
            <w:pPr>
              <w:pStyle w:val="TableParagraph"/>
              <w:kinsoku w:val="0"/>
              <w:overflowPunct w:val="0"/>
              <w:spacing w:before="75" w:line="259" w:lineRule="auto"/>
              <w:ind w:left="57"/>
              <w:rPr>
                <w:rFonts w:ascii="Arial" w:hAnsi="Arial" w:cs="Arial"/>
                <w:sz w:val="20"/>
                <w:szCs w:val="20"/>
              </w:rPr>
            </w:pPr>
            <w:r w:rsidRPr="000C32CF">
              <w:rPr>
                <w:rFonts w:ascii="Arial" w:hAnsi="Arial" w:cs="Arial"/>
                <w:sz w:val="20"/>
                <w:szCs w:val="20"/>
              </w:rPr>
              <w:t xml:space="preserve">If using paper copies, upload all responses recorded on the </w:t>
            </w:r>
            <w:r w:rsidRPr="000C32CF">
              <w:rPr>
                <w:rFonts w:ascii="Arial" w:hAnsi="Arial" w:cs="Arial"/>
                <w:i/>
                <w:iCs/>
                <w:sz w:val="20"/>
                <w:szCs w:val="20"/>
              </w:rPr>
              <w:t xml:space="preserve">Record sheets </w:t>
            </w:r>
            <w:r w:rsidRPr="000C32CF">
              <w:rPr>
                <w:rFonts w:ascii="Arial" w:hAnsi="Arial" w:cs="Arial"/>
                <w:sz w:val="20"/>
                <w:szCs w:val="20"/>
              </w:rPr>
              <w:t>to the online assessment system.</w:t>
            </w:r>
          </w:p>
        </w:tc>
        <w:tc>
          <w:tcPr>
            <w:tcW w:w="989" w:type="dxa"/>
            <w:gridSpan w:val="2"/>
            <w:tcBorders>
              <w:top w:val="single" w:sz="4" w:space="0" w:color="000000"/>
              <w:left w:val="single" w:sz="4" w:space="0" w:color="000000"/>
              <w:bottom w:val="single" w:sz="4" w:space="0" w:color="000000"/>
              <w:right w:val="single" w:sz="4" w:space="0" w:color="000000"/>
            </w:tcBorders>
          </w:tcPr>
          <w:p w14:paraId="706996E6" w14:textId="77777777" w:rsidR="00195EB9" w:rsidRPr="000C32CF" w:rsidRDefault="00195EB9" w:rsidP="006039FC"/>
        </w:tc>
      </w:tr>
      <w:tr w:rsidR="00195EB9" w:rsidRPr="000C32CF" w14:paraId="0BC24246" w14:textId="77777777" w:rsidTr="006039FC">
        <w:trPr>
          <w:gridAfter w:val="1"/>
          <w:wAfter w:w="30" w:type="dxa"/>
          <w:trHeight w:hRule="exact" w:val="426"/>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258C1E43"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vAlign w:val="center"/>
            <w:hideMark/>
          </w:tcPr>
          <w:p w14:paraId="0B71A70B"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 xml:space="preserve">Destroy all </w:t>
            </w:r>
            <w:r w:rsidRPr="000C32CF">
              <w:rPr>
                <w:rFonts w:ascii="Arial" w:hAnsi="Arial" w:cs="Arial"/>
                <w:i/>
                <w:iCs/>
                <w:sz w:val="20"/>
                <w:szCs w:val="20"/>
              </w:rPr>
              <w:t xml:space="preserve">Record sheets </w:t>
            </w:r>
            <w:r w:rsidRPr="000C32CF">
              <w:rPr>
                <w:rFonts w:ascii="Arial" w:hAnsi="Arial" w:cs="Arial"/>
                <w:sz w:val="20"/>
                <w:szCs w:val="20"/>
              </w:rPr>
              <w:t xml:space="preserve">and </w:t>
            </w:r>
            <w:r w:rsidRPr="000C32CF">
              <w:rPr>
                <w:rFonts w:ascii="Arial" w:hAnsi="Arial" w:cs="Arial"/>
                <w:i/>
                <w:iCs/>
                <w:sz w:val="20"/>
                <w:szCs w:val="20"/>
              </w:rPr>
              <w:t>Administration instructions.</w:t>
            </w:r>
          </w:p>
        </w:tc>
        <w:tc>
          <w:tcPr>
            <w:tcW w:w="989" w:type="dxa"/>
            <w:gridSpan w:val="2"/>
            <w:tcBorders>
              <w:top w:val="single" w:sz="4" w:space="0" w:color="000000"/>
              <w:left w:val="single" w:sz="4" w:space="0" w:color="000000"/>
              <w:bottom w:val="single" w:sz="4" w:space="0" w:color="000000"/>
              <w:right w:val="single" w:sz="4" w:space="0" w:color="000000"/>
            </w:tcBorders>
          </w:tcPr>
          <w:p w14:paraId="2221F50A" w14:textId="77777777" w:rsidR="00195EB9" w:rsidRPr="000C32CF" w:rsidRDefault="00195EB9" w:rsidP="006039FC"/>
        </w:tc>
      </w:tr>
      <w:tr w:rsidR="00195EB9" w:rsidRPr="000C32CF" w14:paraId="73171E4B" w14:textId="77777777" w:rsidTr="006039FC">
        <w:trPr>
          <w:gridAfter w:val="1"/>
          <w:wAfter w:w="30" w:type="dxa"/>
          <w:trHeight w:hRule="exact" w:val="707"/>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36752F67" w14:textId="77777777" w:rsidR="00195EB9" w:rsidRPr="000C32CF" w:rsidRDefault="00195EB9" w:rsidP="006039FC"/>
        </w:tc>
        <w:tc>
          <w:tcPr>
            <w:tcW w:w="7912" w:type="dxa"/>
            <w:tcBorders>
              <w:top w:val="single" w:sz="4" w:space="0" w:color="000000"/>
              <w:left w:val="single" w:sz="4" w:space="0" w:color="000000"/>
              <w:bottom w:val="single" w:sz="4" w:space="0" w:color="000000"/>
              <w:right w:val="single" w:sz="4" w:space="0" w:color="000000"/>
            </w:tcBorders>
            <w:hideMark/>
          </w:tcPr>
          <w:p w14:paraId="48A85031" w14:textId="251EA035"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 xml:space="preserve">Download the </w:t>
            </w:r>
            <w:hyperlink r:id="rId56" w:history="1">
              <w:r w:rsidRPr="000C32CF">
                <w:rPr>
                  <w:rStyle w:val="Hyperlink"/>
                  <w:rFonts w:cs="Arial"/>
                  <w:sz w:val="20"/>
                  <w:szCs w:val="20"/>
                </w:rPr>
                <w:t>Guide to Reporting</w:t>
              </w:r>
            </w:hyperlink>
            <w:r w:rsidRPr="000C32CF">
              <w:rPr>
                <w:rFonts w:ascii="Arial" w:hAnsi="Arial" w:cs="Arial"/>
                <w:sz w:val="20"/>
                <w:szCs w:val="20"/>
              </w:rPr>
              <w:t xml:space="preserve"> and familiarise yourself with the reports and how they can be utilised in the classroom/school.</w:t>
            </w:r>
          </w:p>
        </w:tc>
        <w:tc>
          <w:tcPr>
            <w:tcW w:w="989" w:type="dxa"/>
            <w:gridSpan w:val="2"/>
            <w:tcBorders>
              <w:top w:val="single" w:sz="4" w:space="0" w:color="000000"/>
              <w:left w:val="single" w:sz="4" w:space="0" w:color="000000"/>
              <w:bottom w:val="single" w:sz="4" w:space="0" w:color="000000"/>
              <w:right w:val="single" w:sz="4" w:space="0" w:color="000000"/>
            </w:tcBorders>
          </w:tcPr>
          <w:p w14:paraId="7C195677" w14:textId="77777777" w:rsidR="00195EB9" w:rsidRPr="000C32CF" w:rsidRDefault="00195EB9" w:rsidP="006039FC"/>
        </w:tc>
      </w:tr>
      <w:tr w:rsidR="00195EB9" w:rsidRPr="000C32CF" w14:paraId="1BBD3BB7" w14:textId="77777777" w:rsidTr="006039FC">
        <w:trPr>
          <w:gridAfter w:val="1"/>
          <w:wAfter w:w="30" w:type="dxa"/>
          <w:trHeight w:val="1741"/>
        </w:trPr>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58F2283E" w14:textId="77777777" w:rsidR="00195EB9" w:rsidRPr="000C32CF" w:rsidRDefault="00195EB9" w:rsidP="006039FC"/>
        </w:tc>
        <w:tc>
          <w:tcPr>
            <w:tcW w:w="7912" w:type="dxa"/>
            <w:tcBorders>
              <w:top w:val="single" w:sz="4" w:space="0" w:color="000000"/>
              <w:left w:val="single" w:sz="4" w:space="0" w:color="000000"/>
              <w:bottom w:val="single" w:sz="4" w:space="0" w:color="auto"/>
              <w:right w:val="single" w:sz="4" w:space="0" w:color="000000"/>
            </w:tcBorders>
            <w:vAlign w:val="center"/>
            <w:hideMark/>
          </w:tcPr>
          <w:p w14:paraId="5CFEBC3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Ensure that all physical resources have been stored securely for the next assessment period.</w:t>
            </w:r>
          </w:p>
        </w:tc>
        <w:tc>
          <w:tcPr>
            <w:tcW w:w="989" w:type="dxa"/>
            <w:gridSpan w:val="2"/>
            <w:tcBorders>
              <w:top w:val="single" w:sz="4" w:space="0" w:color="000000"/>
              <w:left w:val="single" w:sz="4" w:space="0" w:color="000000"/>
              <w:bottom w:val="single" w:sz="4" w:space="0" w:color="auto"/>
              <w:right w:val="single" w:sz="4" w:space="0" w:color="000000"/>
            </w:tcBorders>
          </w:tcPr>
          <w:p w14:paraId="3388A20A" w14:textId="77777777" w:rsidR="00195EB9" w:rsidRPr="000C32CF" w:rsidRDefault="00195EB9" w:rsidP="006039FC"/>
        </w:tc>
      </w:tr>
    </w:tbl>
    <w:p w14:paraId="45A8AC67" w14:textId="77777777" w:rsidR="00195EB9" w:rsidRPr="000C32CF" w:rsidRDefault="00195EB9" w:rsidP="00195EB9">
      <w:pPr>
        <w:pStyle w:val="Title"/>
        <w:spacing w:after="120"/>
        <w:rPr>
          <w:rStyle w:val="DocumentSubtitle"/>
          <w:rFonts w:eastAsia="Calibri"/>
          <w:sz w:val="20"/>
          <w:szCs w:val="20"/>
        </w:rPr>
      </w:pPr>
    </w:p>
    <w:p w14:paraId="72EACBD9" w14:textId="77777777" w:rsidR="00195EB9" w:rsidRPr="000C32CF" w:rsidRDefault="00195EB9" w:rsidP="00195EB9">
      <w:pPr>
        <w:pStyle w:val="Heading1"/>
        <w:spacing w:after="120" w:line="264" w:lineRule="auto"/>
        <w:rPr>
          <w:rStyle w:val="DocumentSubtitle"/>
          <w:rFonts w:eastAsia="Calibri"/>
          <w:sz w:val="20"/>
          <w:szCs w:val="20"/>
        </w:rPr>
      </w:pPr>
      <w:bookmarkStart w:id="75" w:name="resources"/>
      <w:r w:rsidRPr="000C32CF">
        <w:rPr>
          <w:rStyle w:val="DocumentSubtitle"/>
          <w:rFonts w:eastAsia="Calibri"/>
          <w:sz w:val="20"/>
          <w:szCs w:val="20"/>
        </w:rPr>
        <w:t>B.2: Resources for Modules 1-4</w:t>
      </w:r>
    </w:p>
    <w:bookmarkEnd w:id="75"/>
    <w:p w14:paraId="349B3B45" w14:textId="77777777" w:rsidR="00195EB9" w:rsidRPr="000C32CF" w:rsidRDefault="00195EB9" w:rsidP="00195EB9">
      <w:pPr>
        <w:pStyle w:val="BodyText"/>
        <w:kinsoku w:val="0"/>
        <w:overflowPunct w:val="0"/>
        <w:spacing w:before="60" w:after="60" w:line="259" w:lineRule="auto"/>
        <w:rPr>
          <w:rFonts w:ascii="Arial" w:hAnsi="Arial" w:cs="Arial"/>
          <w:b/>
          <w:color w:val="0086B0"/>
          <w:sz w:val="20"/>
          <w:szCs w:val="20"/>
        </w:rPr>
      </w:pPr>
      <w:r w:rsidRPr="000C32CF">
        <w:rPr>
          <w:rFonts w:ascii="Arial" w:hAnsi="Arial" w:cs="Arial"/>
          <w:b/>
          <w:color w:val="0086B0"/>
          <w:sz w:val="20"/>
          <w:szCs w:val="20"/>
        </w:rPr>
        <w:t>Module 1 - resources (by assessment, task and question)</w:t>
      </w:r>
    </w:p>
    <w:tbl>
      <w:tblPr>
        <w:tblW w:w="9639" w:type="dxa"/>
        <w:tblInd w:w="-5" w:type="dxa"/>
        <w:tblLayout w:type="fixed"/>
        <w:tblCellMar>
          <w:left w:w="0" w:type="dxa"/>
          <w:right w:w="0" w:type="dxa"/>
        </w:tblCellMar>
        <w:tblLook w:val="0000" w:firstRow="0" w:lastRow="0" w:firstColumn="0" w:lastColumn="0" w:noHBand="0" w:noVBand="0"/>
      </w:tblPr>
      <w:tblGrid>
        <w:gridCol w:w="2288"/>
        <w:gridCol w:w="3544"/>
        <w:gridCol w:w="1276"/>
        <w:gridCol w:w="1417"/>
        <w:gridCol w:w="1114"/>
      </w:tblGrid>
      <w:tr w:rsidR="00195EB9" w:rsidRPr="000C32CF" w14:paraId="4E85F779" w14:textId="77777777" w:rsidTr="006039FC">
        <w:trPr>
          <w:trHeight w:hRule="exact" w:val="397"/>
        </w:trPr>
        <w:tc>
          <w:tcPr>
            <w:tcW w:w="9639" w:type="dxa"/>
            <w:gridSpan w:val="5"/>
            <w:tcBorders>
              <w:top w:val="single" w:sz="4" w:space="0" w:color="818181"/>
              <w:left w:val="single" w:sz="4" w:space="0" w:color="818181"/>
              <w:bottom w:val="single" w:sz="4" w:space="0" w:color="818181"/>
              <w:right w:val="single" w:sz="4" w:space="0" w:color="818181"/>
            </w:tcBorders>
            <w:shd w:val="clear" w:color="auto" w:fill="0086B0"/>
            <w:vAlign w:val="center"/>
          </w:tcPr>
          <w:p w14:paraId="423D8E39"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SPEAKING AND LISTENING</w:t>
            </w:r>
          </w:p>
        </w:tc>
      </w:tr>
      <w:tr w:rsidR="00195EB9" w:rsidRPr="000C32CF" w14:paraId="36E37996" w14:textId="77777777" w:rsidTr="006039FC">
        <w:trPr>
          <w:trHeight w:hRule="exact" w:val="397"/>
        </w:trPr>
        <w:tc>
          <w:tcPr>
            <w:tcW w:w="2288" w:type="dxa"/>
            <w:tcBorders>
              <w:top w:val="single" w:sz="4" w:space="0" w:color="818181"/>
              <w:left w:val="single" w:sz="4" w:space="0" w:color="818181"/>
              <w:bottom w:val="single" w:sz="4" w:space="0" w:color="818181"/>
              <w:right w:val="single" w:sz="4" w:space="0" w:color="808080" w:themeColor="background1" w:themeShade="80"/>
            </w:tcBorders>
            <w:vAlign w:val="center"/>
          </w:tcPr>
          <w:p w14:paraId="0473C3D6"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CAB47"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B3A806"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4B41B0DE"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114" w:type="dxa"/>
            <w:tcBorders>
              <w:top w:val="single" w:sz="4" w:space="0" w:color="818181"/>
              <w:left w:val="single" w:sz="4" w:space="0" w:color="818181"/>
              <w:bottom w:val="single" w:sz="4" w:space="0" w:color="818181"/>
              <w:right w:val="single" w:sz="4" w:space="0" w:color="818181"/>
            </w:tcBorders>
            <w:vAlign w:val="center"/>
          </w:tcPr>
          <w:p w14:paraId="322B0173"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7FC96809" w14:textId="77777777" w:rsidTr="006039FC">
        <w:trPr>
          <w:trHeight w:hRule="exact" w:val="369"/>
        </w:trPr>
        <w:tc>
          <w:tcPr>
            <w:tcW w:w="228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FBC3D0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Initial and final sounds</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7EA8C4"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initial sounds picture card</w:t>
            </w:r>
          </w:p>
        </w:tc>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D1D0B8B"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4E50B10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14" w:type="dxa"/>
            <w:tcBorders>
              <w:top w:val="single" w:sz="4" w:space="0" w:color="818181"/>
              <w:left w:val="single" w:sz="4" w:space="0" w:color="818181"/>
              <w:bottom w:val="single" w:sz="4" w:space="0" w:color="818181"/>
              <w:right w:val="single" w:sz="4" w:space="0" w:color="818181"/>
            </w:tcBorders>
            <w:vAlign w:val="center"/>
          </w:tcPr>
          <w:p w14:paraId="08A36795"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21A37B41" w14:textId="77777777" w:rsidTr="006039FC">
        <w:trPr>
          <w:trHeight w:hRule="exact" w:val="369"/>
        </w:trPr>
        <w:tc>
          <w:tcPr>
            <w:tcW w:w="2288" w:type="dxa"/>
            <w:vMerge/>
            <w:tcBorders>
              <w:left w:val="single" w:sz="4" w:space="0" w:color="808080" w:themeColor="background1" w:themeShade="80"/>
              <w:bottom w:val="single" w:sz="4" w:space="0" w:color="818181"/>
              <w:right w:val="single" w:sz="4" w:space="0" w:color="808080" w:themeColor="background1" w:themeShade="80"/>
            </w:tcBorders>
            <w:vAlign w:val="center"/>
          </w:tcPr>
          <w:p w14:paraId="6CA92837"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18181"/>
              <w:right w:val="single" w:sz="4" w:space="0" w:color="808080" w:themeColor="background1" w:themeShade="80"/>
            </w:tcBorders>
            <w:vAlign w:val="center"/>
          </w:tcPr>
          <w:p w14:paraId="3078A511"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blank paper</w:t>
            </w:r>
          </w:p>
        </w:tc>
        <w:tc>
          <w:tcPr>
            <w:tcW w:w="1276" w:type="dxa"/>
            <w:vMerge/>
            <w:tcBorders>
              <w:left w:val="single" w:sz="4" w:space="0" w:color="808080" w:themeColor="background1" w:themeShade="80"/>
              <w:bottom w:val="single" w:sz="4" w:space="0" w:color="818181"/>
              <w:right w:val="single" w:sz="4" w:space="0" w:color="808080" w:themeColor="background1" w:themeShade="80"/>
            </w:tcBorders>
            <w:vAlign w:val="center"/>
          </w:tcPr>
          <w:p w14:paraId="1F6143F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179E6F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18181"/>
              <w:left w:val="single" w:sz="4" w:space="0" w:color="818181"/>
              <w:bottom w:val="single" w:sz="4" w:space="0" w:color="818181"/>
              <w:right w:val="single" w:sz="4" w:space="0" w:color="818181"/>
            </w:tcBorders>
            <w:vAlign w:val="center"/>
          </w:tcPr>
          <w:p w14:paraId="6C9EC2C9"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27EB5B3C" w14:textId="77777777" w:rsidTr="006039FC">
        <w:trPr>
          <w:trHeight w:hRule="exact" w:val="397"/>
        </w:trPr>
        <w:tc>
          <w:tcPr>
            <w:tcW w:w="9639" w:type="dxa"/>
            <w:gridSpan w:val="5"/>
            <w:tcBorders>
              <w:top w:val="single" w:sz="4" w:space="0" w:color="818181"/>
              <w:left w:val="single" w:sz="4" w:space="0" w:color="818181"/>
              <w:bottom w:val="single" w:sz="4" w:space="0" w:color="818181"/>
              <w:right w:val="single" w:sz="4" w:space="0" w:color="818181"/>
            </w:tcBorders>
            <w:shd w:val="clear" w:color="auto" w:fill="0086B0"/>
            <w:vAlign w:val="center"/>
          </w:tcPr>
          <w:p w14:paraId="17BC2530"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READING</w:t>
            </w:r>
          </w:p>
        </w:tc>
      </w:tr>
      <w:tr w:rsidR="00195EB9" w:rsidRPr="000C32CF" w14:paraId="04EFD711" w14:textId="77777777" w:rsidTr="006039FC">
        <w:trPr>
          <w:trHeight w:hRule="exact" w:val="397"/>
        </w:trPr>
        <w:tc>
          <w:tcPr>
            <w:tcW w:w="2288" w:type="dxa"/>
            <w:tcBorders>
              <w:top w:val="single" w:sz="4" w:space="0" w:color="818181"/>
              <w:left w:val="single" w:sz="4" w:space="0" w:color="818181"/>
              <w:bottom w:val="single" w:sz="4" w:space="0" w:color="818181"/>
              <w:right w:val="single" w:sz="4" w:space="0" w:color="808080" w:themeColor="background1" w:themeShade="80"/>
            </w:tcBorders>
            <w:vAlign w:val="center"/>
          </w:tcPr>
          <w:p w14:paraId="0B17DA80"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2621D7"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ECF792"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5FE253EF"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114" w:type="dxa"/>
            <w:tcBorders>
              <w:top w:val="single" w:sz="4" w:space="0" w:color="818181"/>
              <w:left w:val="single" w:sz="4" w:space="0" w:color="818181"/>
              <w:bottom w:val="single" w:sz="4" w:space="0" w:color="818181"/>
              <w:right w:val="single" w:sz="4" w:space="0" w:color="818181"/>
            </w:tcBorders>
            <w:vAlign w:val="center"/>
          </w:tcPr>
          <w:p w14:paraId="08BAE500"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0600ED12" w14:textId="77777777" w:rsidTr="006039FC">
        <w:trPr>
          <w:trHeight w:hRule="exact" w:val="347"/>
        </w:trPr>
        <w:tc>
          <w:tcPr>
            <w:tcW w:w="228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01A652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Letter Recognition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A6F83D"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 xml:space="preserve">letter recognition card </w:t>
            </w:r>
          </w:p>
        </w:tc>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38DEDB1"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Q1&amp;2</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46E4639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14" w:type="dxa"/>
            <w:tcBorders>
              <w:top w:val="single" w:sz="4" w:space="0" w:color="818181"/>
              <w:left w:val="single" w:sz="4" w:space="0" w:color="818181"/>
              <w:bottom w:val="single" w:sz="4" w:space="0" w:color="818181"/>
              <w:right w:val="single" w:sz="4" w:space="0" w:color="818181"/>
            </w:tcBorders>
            <w:vAlign w:val="center"/>
          </w:tcPr>
          <w:p w14:paraId="42CE78E6"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40DCB4FA" w14:textId="77777777" w:rsidTr="006039FC">
        <w:trPr>
          <w:trHeight w:hRule="exact" w:val="369"/>
        </w:trPr>
        <w:tc>
          <w:tcPr>
            <w:tcW w:w="228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93730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B0A2D1"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blank paper</w:t>
            </w:r>
          </w:p>
        </w:tc>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30CA8"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00E9760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18181"/>
              <w:left w:val="single" w:sz="4" w:space="0" w:color="818181"/>
              <w:bottom w:val="single" w:sz="4" w:space="0" w:color="818181"/>
              <w:right w:val="single" w:sz="4" w:space="0" w:color="818181"/>
            </w:tcBorders>
            <w:vAlign w:val="center"/>
          </w:tcPr>
          <w:p w14:paraId="1762B594"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649F985" w14:textId="77777777" w:rsidTr="006039FC">
        <w:trPr>
          <w:trHeight w:hRule="exact" w:val="369"/>
        </w:trPr>
        <w:tc>
          <w:tcPr>
            <w:tcW w:w="2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17A15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Cupcakes</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965A55"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Cup Cakes</w:t>
            </w:r>
            <w:r w:rsidRPr="000C32CF">
              <w:rPr>
                <w:rFonts w:ascii="Arial" w:hAnsi="Arial" w:cs="Arial"/>
                <w:sz w:val="20"/>
                <w:szCs w:val="20"/>
              </w:rPr>
              <w:t xml:space="preserve"> reading book</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1437EE"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Q1—11</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0CB2A97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14" w:type="dxa"/>
            <w:tcBorders>
              <w:top w:val="single" w:sz="4" w:space="0" w:color="818181"/>
              <w:left w:val="single" w:sz="4" w:space="0" w:color="818181"/>
              <w:bottom w:val="single" w:sz="4" w:space="0" w:color="818181"/>
              <w:right w:val="single" w:sz="4" w:space="0" w:color="818181"/>
            </w:tcBorders>
            <w:vAlign w:val="center"/>
          </w:tcPr>
          <w:p w14:paraId="3D1CD5F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44E785E0" w14:textId="77777777" w:rsidTr="006039FC">
        <w:trPr>
          <w:trHeight w:hRule="exact" w:val="369"/>
        </w:trPr>
        <w:tc>
          <w:tcPr>
            <w:tcW w:w="22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F6160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Clever Max</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B87CB6"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Clever Max</w:t>
            </w:r>
            <w:r w:rsidRPr="000C32CF">
              <w:rPr>
                <w:rFonts w:ascii="Arial" w:hAnsi="Arial" w:cs="Arial"/>
                <w:sz w:val="20"/>
                <w:szCs w:val="20"/>
              </w:rPr>
              <w:t xml:space="preserve"> reading book</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952E5B"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Q1—8</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2F20238A"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14" w:type="dxa"/>
            <w:tcBorders>
              <w:top w:val="single" w:sz="4" w:space="0" w:color="818181"/>
              <w:left w:val="single" w:sz="4" w:space="0" w:color="818181"/>
              <w:bottom w:val="single" w:sz="4" w:space="0" w:color="818181"/>
              <w:right w:val="single" w:sz="4" w:space="0" w:color="818181"/>
            </w:tcBorders>
            <w:vAlign w:val="center"/>
          </w:tcPr>
          <w:p w14:paraId="7F002DB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F0BEFD4" w14:textId="77777777" w:rsidTr="006039FC">
        <w:trPr>
          <w:trHeight w:hRule="exact" w:val="397"/>
        </w:trPr>
        <w:tc>
          <w:tcPr>
            <w:tcW w:w="9639" w:type="dxa"/>
            <w:gridSpan w:val="5"/>
            <w:tcBorders>
              <w:top w:val="single" w:sz="4" w:space="0" w:color="818181"/>
              <w:left w:val="single" w:sz="4" w:space="0" w:color="818181"/>
              <w:bottom w:val="single" w:sz="4" w:space="0" w:color="818181"/>
              <w:right w:val="single" w:sz="4" w:space="0" w:color="818181"/>
            </w:tcBorders>
            <w:shd w:val="clear" w:color="auto" w:fill="0086B0"/>
            <w:vAlign w:val="center"/>
          </w:tcPr>
          <w:p w14:paraId="0107B088"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WRITING</w:t>
            </w:r>
          </w:p>
        </w:tc>
      </w:tr>
      <w:tr w:rsidR="00195EB9" w:rsidRPr="000C32CF" w14:paraId="7909EA1E" w14:textId="77777777" w:rsidTr="006039FC">
        <w:trPr>
          <w:trHeight w:hRule="exact" w:val="397"/>
        </w:trPr>
        <w:tc>
          <w:tcPr>
            <w:tcW w:w="2288" w:type="dxa"/>
            <w:tcBorders>
              <w:top w:val="single" w:sz="4" w:space="0" w:color="818181"/>
              <w:left w:val="single" w:sz="4" w:space="0" w:color="818181"/>
              <w:bottom w:val="single" w:sz="4" w:space="0" w:color="818181"/>
              <w:right w:val="single" w:sz="4" w:space="0" w:color="808080" w:themeColor="background1" w:themeShade="80"/>
            </w:tcBorders>
            <w:vAlign w:val="center"/>
          </w:tcPr>
          <w:p w14:paraId="27FC681E"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330C8C"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75172F"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650750BC"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114" w:type="dxa"/>
            <w:tcBorders>
              <w:top w:val="single" w:sz="4" w:space="0" w:color="818181"/>
              <w:left w:val="single" w:sz="4" w:space="0" w:color="818181"/>
              <w:bottom w:val="single" w:sz="4" w:space="0" w:color="818181"/>
              <w:right w:val="single" w:sz="4" w:space="0" w:color="818181"/>
            </w:tcBorders>
            <w:vAlign w:val="center"/>
          </w:tcPr>
          <w:p w14:paraId="64B1189B"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059F9843" w14:textId="77777777" w:rsidTr="006039FC">
        <w:trPr>
          <w:trHeight w:hRule="exact" w:val="369"/>
        </w:trPr>
        <w:tc>
          <w:tcPr>
            <w:tcW w:w="2288" w:type="dxa"/>
            <w:vMerge w:val="restart"/>
            <w:tcBorders>
              <w:top w:val="single" w:sz="4" w:space="0" w:color="818181"/>
              <w:left w:val="single" w:sz="4" w:space="0" w:color="818181"/>
              <w:right w:val="single" w:sz="4" w:space="0" w:color="808080" w:themeColor="background1" w:themeShade="80"/>
            </w:tcBorders>
            <w:vAlign w:val="center"/>
          </w:tcPr>
          <w:p w14:paraId="0C676BC0"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r w:rsidRPr="000C32CF">
              <w:rPr>
                <w:rFonts w:ascii="Arial" w:hAnsi="Arial" w:cs="Arial"/>
                <w:sz w:val="20"/>
                <w:szCs w:val="20"/>
              </w:rPr>
              <w:t xml:space="preserve">Clever Max writing </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9D591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Clever Max</w:t>
            </w:r>
            <w:r w:rsidRPr="000C32CF">
              <w:rPr>
                <w:rFonts w:ascii="Arial" w:hAnsi="Arial" w:cs="Arial"/>
                <w:sz w:val="20"/>
                <w:szCs w:val="20"/>
              </w:rPr>
              <w:t xml:space="preserve"> reading book</w:t>
            </w:r>
          </w:p>
        </w:tc>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D70F932"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C1—9</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42149B40"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14" w:type="dxa"/>
            <w:tcBorders>
              <w:top w:val="single" w:sz="4" w:space="0" w:color="818181"/>
              <w:left w:val="single" w:sz="4" w:space="0" w:color="818181"/>
              <w:right w:val="single" w:sz="4" w:space="0" w:color="818181"/>
            </w:tcBorders>
            <w:vAlign w:val="center"/>
          </w:tcPr>
          <w:p w14:paraId="2B94C6E9"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A0A5414" w14:textId="77777777" w:rsidTr="006039FC">
        <w:trPr>
          <w:trHeight w:hRule="exact" w:val="470"/>
        </w:trPr>
        <w:tc>
          <w:tcPr>
            <w:tcW w:w="2288" w:type="dxa"/>
            <w:vMerge/>
            <w:tcBorders>
              <w:top w:val="single" w:sz="4" w:space="0" w:color="818181"/>
              <w:left w:val="single" w:sz="4" w:space="0" w:color="818181"/>
              <w:right w:val="single" w:sz="4" w:space="0" w:color="808080" w:themeColor="background1" w:themeShade="80"/>
            </w:tcBorders>
            <w:vAlign w:val="center"/>
          </w:tcPr>
          <w:p w14:paraId="56A0FDFB"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3C767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a blank piece of paper per student</w:t>
            </w:r>
          </w:p>
        </w:tc>
        <w:tc>
          <w:tcPr>
            <w:tcW w:w="1276"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F9AF10E"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161E76F0"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18181"/>
              <w:left w:val="single" w:sz="4" w:space="0" w:color="818181"/>
              <w:right w:val="single" w:sz="4" w:space="0" w:color="818181"/>
            </w:tcBorders>
            <w:vAlign w:val="center"/>
          </w:tcPr>
          <w:p w14:paraId="29C5884A"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per student</w:t>
            </w:r>
          </w:p>
        </w:tc>
      </w:tr>
      <w:tr w:rsidR="00195EB9" w:rsidRPr="000C32CF" w14:paraId="5405589B" w14:textId="77777777" w:rsidTr="006039FC">
        <w:trPr>
          <w:trHeight w:hRule="exact" w:val="369"/>
        </w:trPr>
        <w:tc>
          <w:tcPr>
            <w:tcW w:w="2288" w:type="dxa"/>
            <w:vMerge/>
            <w:tcBorders>
              <w:top w:val="single" w:sz="4" w:space="0" w:color="818181"/>
              <w:left w:val="single" w:sz="4" w:space="0" w:color="818181"/>
              <w:right w:val="single" w:sz="4" w:space="0" w:color="808080" w:themeColor="background1" w:themeShade="80"/>
            </w:tcBorders>
            <w:vAlign w:val="center"/>
          </w:tcPr>
          <w:p w14:paraId="19484AE6"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E25E9"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writing/drawing equipment</w:t>
            </w:r>
          </w:p>
        </w:tc>
        <w:tc>
          <w:tcPr>
            <w:tcW w:w="1276"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DB112A4"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3D2503D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18181"/>
              <w:left w:val="single" w:sz="4" w:space="0" w:color="818181"/>
              <w:right w:val="single" w:sz="4" w:space="0" w:color="818181"/>
            </w:tcBorders>
            <w:vAlign w:val="center"/>
          </w:tcPr>
          <w:p w14:paraId="5011C026"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2A2AB63A" w14:textId="77777777" w:rsidTr="006039FC">
        <w:trPr>
          <w:trHeight w:hRule="exact" w:val="369"/>
        </w:trPr>
        <w:tc>
          <w:tcPr>
            <w:tcW w:w="2288" w:type="dxa"/>
            <w:vMerge/>
            <w:tcBorders>
              <w:left w:val="single" w:sz="4" w:space="0" w:color="818181"/>
              <w:bottom w:val="single" w:sz="4" w:space="0" w:color="808080" w:themeColor="background1" w:themeShade="80"/>
              <w:right w:val="single" w:sz="4" w:space="0" w:color="808080" w:themeColor="background1" w:themeShade="80"/>
            </w:tcBorders>
            <w:vAlign w:val="center"/>
          </w:tcPr>
          <w:p w14:paraId="6C25143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865182" w14:textId="71D2D605" w:rsidR="00195EB9" w:rsidRPr="000C32CF" w:rsidRDefault="00474366" w:rsidP="006039FC">
            <w:pPr>
              <w:pStyle w:val="TableParagraph"/>
              <w:kinsoku w:val="0"/>
              <w:overflowPunct w:val="0"/>
              <w:spacing w:line="259" w:lineRule="auto"/>
              <w:ind w:left="57"/>
              <w:rPr>
                <w:rFonts w:ascii="Arial" w:hAnsi="Arial" w:cs="Arial"/>
                <w:i/>
                <w:sz w:val="20"/>
                <w:szCs w:val="20"/>
              </w:rPr>
            </w:pPr>
            <w:hyperlink r:id="rId57" w:history="1">
              <w:r w:rsidR="00195EB9" w:rsidRPr="000C32CF">
                <w:rPr>
                  <w:rStyle w:val="Hyperlink"/>
                  <w:rFonts w:cs="Arial"/>
                  <w:i/>
                  <w:sz w:val="20"/>
                  <w:szCs w:val="20"/>
                </w:rPr>
                <w:t>On-entry Writing Marking Guide</w:t>
              </w:r>
            </w:hyperlink>
          </w:p>
        </w:tc>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F1D10C"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13EDBDF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website</w:t>
            </w:r>
          </w:p>
        </w:tc>
        <w:tc>
          <w:tcPr>
            <w:tcW w:w="1114" w:type="dxa"/>
            <w:tcBorders>
              <w:top w:val="single" w:sz="4" w:space="0" w:color="818181"/>
              <w:left w:val="single" w:sz="4" w:space="0" w:color="818181"/>
              <w:bottom w:val="single" w:sz="4" w:space="0" w:color="818181"/>
              <w:right w:val="single" w:sz="4" w:space="0" w:color="818181"/>
            </w:tcBorders>
            <w:vAlign w:val="center"/>
          </w:tcPr>
          <w:p w14:paraId="229E3382"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2BC0071" w14:textId="77777777" w:rsidTr="006039FC">
        <w:trPr>
          <w:trHeight w:hRule="exact" w:val="397"/>
        </w:trPr>
        <w:tc>
          <w:tcPr>
            <w:tcW w:w="9639" w:type="dxa"/>
            <w:gridSpan w:val="5"/>
            <w:tcBorders>
              <w:top w:val="single" w:sz="4" w:space="0" w:color="818181"/>
              <w:left w:val="single" w:sz="4" w:space="0" w:color="818181"/>
              <w:bottom w:val="single" w:sz="4" w:space="0" w:color="818181"/>
              <w:right w:val="single" w:sz="4" w:space="0" w:color="818181"/>
            </w:tcBorders>
            <w:shd w:val="clear" w:color="auto" w:fill="0086B0"/>
            <w:vAlign w:val="center"/>
          </w:tcPr>
          <w:p w14:paraId="439DAB28"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NUMERACY</w:t>
            </w:r>
          </w:p>
        </w:tc>
      </w:tr>
      <w:tr w:rsidR="00195EB9" w:rsidRPr="000C32CF" w14:paraId="1E553337" w14:textId="77777777" w:rsidTr="006039FC">
        <w:trPr>
          <w:trHeight w:hRule="exact" w:val="397"/>
        </w:trPr>
        <w:tc>
          <w:tcPr>
            <w:tcW w:w="2288" w:type="dxa"/>
            <w:tcBorders>
              <w:top w:val="single" w:sz="4" w:space="0" w:color="818181"/>
              <w:left w:val="single" w:sz="4" w:space="0" w:color="818181"/>
              <w:bottom w:val="single" w:sz="4" w:space="0" w:color="808080" w:themeColor="background1" w:themeShade="80"/>
              <w:right w:val="single" w:sz="4" w:space="0" w:color="808080" w:themeColor="background1" w:themeShade="80"/>
            </w:tcBorders>
            <w:vAlign w:val="center"/>
          </w:tcPr>
          <w:p w14:paraId="51699989"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33F63C"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7A30FD"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17" w:type="dxa"/>
            <w:tcBorders>
              <w:top w:val="single" w:sz="4" w:space="0" w:color="818181"/>
              <w:left w:val="single" w:sz="4" w:space="0" w:color="808080" w:themeColor="background1" w:themeShade="80"/>
              <w:bottom w:val="single" w:sz="4" w:space="0" w:color="808080" w:themeColor="background1" w:themeShade="80"/>
              <w:right w:val="single" w:sz="4" w:space="0" w:color="818181"/>
            </w:tcBorders>
            <w:vAlign w:val="center"/>
          </w:tcPr>
          <w:p w14:paraId="31B647E8"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114" w:type="dxa"/>
            <w:tcBorders>
              <w:top w:val="single" w:sz="4" w:space="0" w:color="818181"/>
              <w:left w:val="single" w:sz="4" w:space="0" w:color="818181"/>
              <w:bottom w:val="single" w:sz="4" w:space="0" w:color="808080" w:themeColor="background1" w:themeShade="80"/>
              <w:right w:val="single" w:sz="4" w:space="0" w:color="818181"/>
            </w:tcBorders>
            <w:vAlign w:val="center"/>
          </w:tcPr>
          <w:p w14:paraId="38F15BA2"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44A8C7CA" w14:textId="77777777" w:rsidTr="006039FC">
        <w:trPr>
          <w:trHeight w:hRule="exact" w:val="397"/>
        </w:trPr>
        <w:tc>
          <w:tcPr>
            <w:tcW w:w="228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59A84E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Number and Quantity</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E91CB5"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 xml:space="preserve">dot cards </w:t>
            </w:r>
            <w:r>
              <w:rPr>
                <w:rFonts w:ascii="Arial" w:hAnsi="Arial" w:cs="Arial"/>
                <w:sz w:val="20"/>
                <w:szCs w:val="20"/>
              </w:rPr>
              <w:t>-random dots only</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FF2B97"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Q1&amp;3</w:t>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37FF8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536079"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(11)</w:t>
            </w:r>
          </w:p>
        </w:tc>
      </w:tr>
      <w:tr w:rsidR="00195EB9" w:rsidRPr="000C32CF" w14:paraId="753DD5ED" w14:textId="77777777" w:rsidTr="006039FC">
        <w:trPr>
          <w:trHeight w:hRule="exact" w:val="397"/>
        </w:trPr>
        <w:tc>
          <w:tcPr>
            <w:tcW w:w="228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057550"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724B3D"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number cards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BD4072"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Q2&amp;3</w:t>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5E34B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1978D9"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(11)</w:t>
            </w:r>
          </w:p>
        </w:tc>
      </w:tr>
      <w:tr w:rsidR="00195EB9" w:rsidRPr="000C32CF" w14:paraId="1ADCB2EB" w14:textId="77777777" w:rsidTr="006039FC">
        <w:trPr>
          <w:trHeight w:hRule="exact" w:val="397"/>
        </w:trPr>
        <w:tc>
          <w:tcPr>
            <w:tcW w:w="228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044CEA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Principles of Counting</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B973C7"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coloured plastic teddies (same size)</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9B6439"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Q1—6</w:t>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60AAC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83BC54"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approx. 25</w:t>
            </w:r>
          </w:p>
        </w:tc>
      </w:tr>
      <w:tr w:rsidR="00195EB9" w:rsidRPr="000C32CF" w14:paraId="4C089D74" w14:textId="77777777" w:rsidTr="006039FC">
        <w:trPr>
          <w:trHeight w:hRule="exact" w:val="397"/>
        </w:trPr>
        <w:tc>
          <w:tcPr>
            <w:tcW w:w="228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C89107"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708119"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Counters (same colour if possible)</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1587D4"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Q6</w:t>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08B1A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93FAC8"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35E8A848" w14:textId="77777777" w:rsidTr="006039FC">
        <w:trPr>
          <w:trHeight w:hRule="exact" w:val="397"/>
        </w:trPr>
        <w:tc>
          <w:tcPr>
            <w:tcW w:w="228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18D39F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Number partitioning</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F595DE"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coloured plastic teddies</w:t>
            </w:r>
          </w:p>
        </w:tc>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583370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Q2&amp;3</w:t>
            </w:r>
          </w:p>
        </w:tc>
        <w:tc>
          <w:tcPr>
            <w:tcW w:w="1417" w:type="dxa"/>
            <w:vMerge w:val="restart"/>
            <w:tcBorders>
              <w:top w:val="single" w:sz="4" w:space="0" w:color="808080" w:themeColor="background1" w:themeShade="80"/>
              <w:left w:val="single" w:sz="4" w:space="0" w:color="808080" w:themeColor="background1" w:themeShade="80"/>
              <w:right w:val="single" w:sz="4" w:space="0" w:color="818181"/>
            </w:tcBorders>
            <w:vAlign w:val="center"/>
          </w:tcPr>
          <w:p w14:paraId="75E2AA3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08080" w:themeColor="background1" w:themeShade="80"/>
              <w:left w:val="single" w:sz="4" w:space="0" w:color="818181"/>
              <w:bottom w:val="single" w:sz="4" w:space="0" w:color="818181"/>
              <w:right w:val="single" w:sz="4" w:space="0" w:color="818181"/>
            </w:tcBorders>
            <w:vAlign w:val="center"/>
          </w:tcPr>
          <w:p w14:paraId="13A82D90"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073BEB6C" w14:textId="77777777" w:rsidTr="006039FC">
        <w:trPr>
          <w:trHeight w:hRule="exact" w:val="429"/>
        </w:trPr>
        <w:tc>
          <w:tcPr>
            <w:tcW w:w="228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CAA1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674A8A"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opaque container</w:t>
            </w:r>
          </w:p>
        </w:tc>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A383D2"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vMerge/>
            <w:tcBorders>
              <w:left w:val="single" w:sz="4" w:space="0" w:color="808080" w:themeColor="background1" w:themeShade="80"/>
              <w:bottom w:val="single" w:sz="4" w:space="0" w:color="818181"/>
              <w:right w:val="single" w:sz="4" w:space="0" w:color="818181"/>
            </w:tcBorders>
            <w:vAlign w:val="center"/>
          </w:tcPr>
          <w:p w14:paraId="4104FA8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1114" w:type="dxa"/>
            <w:tcBorders>
              <w:top w:val="single" w:sz="4" w:space="0" w:color="818181"/>
              <w:left w:val="single" w:sz="4" w:space="0" w:color="818181"/>
              <w:bottom w:val="single" w:sz="4" w:space="0" w:color="818181"/>
              <w:right w:val="single" w:sz="4" w:space="0" w:color="818181"/>
            </w:tcBorders>
            <w:vAlign w:val="center"/>
          </w:tcPr>
          <w:p w14:paraId="770B4AA7"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4D2B2839" w14:textId="77777777" w:rsidTr="006039FC">
        <w:trPr>
          <w:trHeight w:hRule="exact" w:val="397"/>
        </w:trPr>
        <w:tc>
          <w:tcPr>
            <w:tcW w:w="228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0C3405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Pattern, Position and Shape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8F71D"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coloured plastic teddies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7D10BE"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Q1—3</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AF81094"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18181"/>
              <w:left w:val="single" w:sz="4" w:space="0" w:color="818181"/>
              <w:bottom w:val="single" w:sz="4" w:space="0" w:color="818181"/>
              <w:right w:val="single" w:sz="4" w:space="0" w:color="818181"/>
            </w:tcBorders>
            <w:vAlign w:val="center"/>
          </w:tcPr>
          <w:p w14:paraId="19A0E984"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40F6A30D" w14:textId="77777777" w:rsidTr="006039FC">
        <w:trPr>
          <w:trHeight w:hRule="exact" w:val="397"/>
        </w:trPr>
        <w:tc>
          <w:tcPr>
            <w:tcW w:w="2288" w:type="dxa"/>
            <w:vMerge/>
            <w:tcBorders>
              <w:left w:val="single" w:sz="4" w:space="0" w:color="808080" w:themeColor="background1" w:themeShade="80"/>
              <w:right w:val="single" w:sz="4" w:space="0" w:color="808080" w:themeColor="background1" w:themeShade="80"/>
            </w:tcBorders>
            <w:vAlign w:val="center"/>
          </w:tcPr>
          <w:p w14:paraId="0BB2E030"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F3DDE"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container with lid</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0562D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Q3</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40AD88E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tcBorders>
              <w:top w:val="single" w:sz="4" w:space="0" w:color="818181"/>
              <w:left w:val="single" w:sz="4" w:space="0" w:color="818181"/>
              <w:bottom w:val="single" w:sz="4" w:space="0" w:color="818181"/>
              <w:right w:val="single" w:sz="4" w:space="0" w:color="818181"/>
            </w:tcBorders>
            <w:vAlign w:val="center"/>
          </w:tcPr>
          <w:p w14:paraId="5C68F11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2FA5FE3D" w14:textId="77777777" w:rsidTr="006039FC">
        <w:trPr>
          <w:trHeight w:hRule="exact" w:val="397"/>
        </w:trPr>
        <w:tc>
          <w:tcPr>
            <w:tcW w:w="228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DA086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825494"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‘train’ shape card</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F38BD4"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Q4</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43482A9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14" w:type="dxa"/>
            <w:tcBorders>
              <w:top w:val="single" w:sz="4" w:space="0" w:color="818181"/>
              <w:left w:val="single" w:sz="4" w:space="0" w:color="818181"/>
              <w:bottom w:val="single" w:sz="4" w:space="0" w:color="818181"/>
              <w:right w:val="single" w:sz="4" w:space="0" w:color="818181"/>
            </w:tcBorders>
            <w:vAlign w:val="center"/>
          </w:tcPr>
          <w:p w14:paraId="4296D63F"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2B69ECCA" w14:textId="77777777" w:rsidTr="006039FC">
        <w:trPr>
          <w:trHeight w:hRule="exact" w:val="397"/>
        </w:trPr>
        <w:tc>
          <w:tcPr>
            <w:tcW w:w="228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E172B5A"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Measurement</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E6D039"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pop stick</w:t>
            </w:r>
          </w:p>
        </w:tc>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6CEDAD9"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 xml:space="preserve">Q1 </w:t>
            </w:r>
          </w:p>
        </w:tc>
        <w:tc>
          <w:tcPr>
            <w:tcW w:w="1417" w:type="dxa"/>
            <w:vMerge w:val="restart"/>
            <w:tcBorders>
              <w:top w:val="single" w:sz="4" w:space="0" w:color="818181"/>
              <w:left w:val="single" w:sz="4" w:space="0" w:color="808080" w:themeColor="background1" w:themeShade="80"/>
              <w:right w:val="single" w:sz="4" w:space="0" w:color="818181"/>
            </w:tcBorders>
            <w:vAlign w:val="center"/>
          </w:tcPr>
          <w:p w14:paraId="18AE7CE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14" w:type="dxa"/>
            <w:vMerge w:val="restart"/>
            <w:tcBorders>
              <w:top w:val="single" w:sz="4" w:space="0" w:color="818181"/>
              <w:left w:val="single" w:sz="4" w:space="0" w:color="818181"/>
              <w:right w:val="single" w:sz="4" w:space="0" w:color="818181"/>
            </w:tcBorders>
            <w:vAlign w:val="center"/>
          </w:tcPr>
          <w:p w14:paraId="78FA0A4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064A28E1" w14:textId="77777777" w:rsidTr="006039FC">
        <w:trPr>
          <w:trHeight w:hRule="exact" w:val="397"/>
        </w:trPr>
        <w:tc>
          <w:tcPr>
            <w:tcW w:w="2288" w:type="dxa"/>
            <w:vMerge/>
            <w:tcBorders>
              <w:left w:val="single" w:sz="4" w:space="0" w:color="808080" w:themeColor="background1" w:themeShade="80"/>
              <w:right w:val="single" w:sz="4" w:space="0" w:color="808080" w:themeColor="background1" w:themeShade="80"/>
            </w:tcBorders>
            <w:vAlign w:val="center"/>
          </w:tcPr>
          <w:p w14:paraId="19ADB98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B26594"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string – 1cm longer than pop stick</w:t>
            </w:r>
          </w:p>
        </w:tc>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EF9ED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vMerge/>
            <w:tcBorders>
              <w:left w:val="single" w:sz="4" w:space="0" w:color="808080" w:themeColor="background1" w:themeShade="80"/>
              <w:bottom w:val="single" w:sz="4" w:space="0" w:color="818181"/>
              <w:right w:val="single" w:sz="4" w:space="0" w:color="818181"/>
            </w:tcBorders>
            <w:vAlign w:val="center"/>
          </w:tcPr>
          <w:p w14:paraId="39AD107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1114" w:type="dxa"/>
            <w:vMerge/>
            <w:tcBorders>
              <w:left w:val="single" w:sz="4" w:space="0" w:color="818181"/>
              <w:bottom w:val="single" w:sz="4" w:space="0" w:color="818181"/>
              <w:right w:val="single" w:sz="4" w:space="0" w:color="818181"/>
            </w:tcBorders>
            <w:vAlign w:val="center"/>
          </w:tcPr>
          <w:p w14:paraId="3F5DA32F"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2555BCE5" w14:textId="77777777" w:rsidTr="006039FC">
        <w:trPr>
          <w:trHeight w:hRule="exact" w:val="367"/>
        </w:trPr>
        <w:tc>
          <w:tcPr>
            <w:tcW w:w="2288" w:type="dxa"/>
            <w:vMerge/>
            <w:tcBorders>
              <w:left w:val="single" w:sz="4" w:space="0" w:color="808080" w:themeColor="background1" w:themeShade="80"/>
              <w:right w:val="single" w:sz="4" w:space="0" w:color="808080" w:themeColor="background1" w:themeShade="80"/>
            </w:tcBorders>
            <w:vAlign w:val="center"/>
          </w:tcPr>
          <w:p w14:paraId="660EFB4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CBC8A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3D containers (see below for details)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DECA41"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Q2—4</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101C99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 xml:space="preserve">resource kit </w:t>
            </w:r>
          </w:p>
        </w:tc>
        <w:tc>
          <w:tcPr>
            <w:tcW w:w="1114" w:type="dxa"/>
            <w:tcBorders>
              <w:top w:val="single" w:sz="4" w:space="0" w:color="818181"/>
              <w:left w:val="single" w:sz="4" w:space="0" w:color="818181"/>
              <w:bottom w:val="single" w:sz="4" w:space="0" w:color="818181"/>
              <w:right w:val="single" w:sz="4" w:space="0" w:color="818181"/>
            </w:tcBorders>
            <w:vAlign w:val="center"/>
          </w:tcPr>
          <w:p w14:paraId="6C9EDB73"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(3)</w:t>
            </w:r>
          </w:p>
        </w:tc>
      </w:tr>
      <w:tr w:rsidR="00195EB9" w:rsidRPr="000C32CF" w14:paraId="63AFF0A0" w14:textId="77777777" w:rsidTr="006039FC">
        <w:trPr>
          <w:trHeight w:hRule="exact" w:val="397"/>
        </w:trPr>
        <w:tc>
          <w:tcPr>
            <w:tcW w:w="228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3C693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9E575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A3 sheet (circle on left-hand side)</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8ACE4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Q4</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2A18297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website</w:t>
            </w:r>
          </w:p>
        </w:tc>
        <w:tc>
          <w:tcPr>
            <w:tcW w:w="1114" w:type="dxa"/>
            <w:tcBorders>
              <w:top w:val="single" w:sz="4" w:space="0" w:color="818181"/>
              <w:left w:val="single" w:sz="4" w:space="0" w:color="818181"/>
              <w:bottom w:val="single" w:sz="4" w:space="0" w:color="818181"/>
              <w:right w:val="single" w:sz="4" w:space="0" w:color="818181"/>
            </w:tcBorders>
            <w:vAlign w:val="center"/>
          </w:tcPr>
          <w:p w14:paraId="7BFAE855"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bl>
    <w:p w14:paraId="6FAF0BC1" w14:textId="77777777" w:rsidR="00195EB9" w:rsidRPr="000C32CF" w:rsidRDefault="00195EB9" w:rsidP="00195EB9">
      <w:pPr>
        <w:widowControl w:val="0"/>
        <w:kinsoku w:val="0"/>
        <w:overflowPunct w:val="0"/>
        <w:autoSpaceDE w:val="0"/>
        <w:autoSpaceDN w:val="0"/>
        <w:adjustRightInd w:val="0"/>
        <w:spacing w:before="60" w:after="0" w:line="264" w:lineRule="auto"/>
        <w:rPr>
          <w:rFonts w:eastAsia="Times New Roman"/>
          <w:lang w:eastAsia="en-AU"/>
        </w:rPr>
      </w:pPr>
      <w:r w:rsidRPr="000C32CF">
        <w:rPr>
          <w:rFonts w:eastAsia="Times New Roman"/>
          <w:lang w:eastAsia="en-AU"/>
        </w:rPr>
        <w:t xml:space="preserve">* Before sealing the 3D containers, insert a zip-lock bag of rice with the following weights: </w:t>
      </w:r>
    </w:p>
    <w:p w14:paraId="2962DEF4" w14:textId="77777777" w:rsidR="00195EB9" w:rsidRPr="000C32CF" w:rsidRDefault="00195EB9" w:rsidP="00195EB9">
      <w:pPr>
        <w:pStyle w:val="Title"/>
        <w:spacing w:before="60" w:after="0"/>
        <w:rPr>
          <w:rStyle w:val="DocumentSubtitle"/>
          <w:rFonts w:eastAsia="Calibri"/>
          <w:sz w:val="20"/>
          <w:szCs w:val="20"/>
        </w:rPr>
      </w:pPr>
      <w:r w:rsidRPr="000C32CF">
        <w:rPr>
          <w:b w:val="0"/>
          <w:color w:val="auto"/>
          <w:spacing w:val="0"/>
          <w:kern w:val="0"/>
          <w:sz w:val="20"/>
          <w:szCs w:val="20"/>
          <w:lang w:eastAsia="en-AU"/>
        </w:rPr>
        <w:t xml:space="preserve">   ‘cereal box’ – 200 g</w:t>
      </w:r>
      <w:r w:rsidRPr="000C32CF">
        <w:rPr>
          <w:b w:val="0"/>
          <w:color w:val="auto"/>
          <w:spacing w:val="0"/>
          <w:kern w:val="0"/>
          <w:sz w:val="20"/>
          <w:szCs w:val="20"/>
          <w:lang w:eastAsia="en-AU"/>
        </w:rPr>
        <w:tab/>
      </w:r>
      <w:r w:rsidRPr="000C32CF">
        <w:rPr>
          <w:b w:val="0"/>
          <w:color w:val="auto"/>
          <w:spacing w:val="0"/>
          <w:kern w:val="0"/>
          <w:sz w:val="20"/>
          <w:szCs w:val="20"/>
          <w:lang w:eastAsia="en-AU"/>
        </w:rPr>
        <w:tab/>
        <w:t>‘milk carton’ – 100 g</w:t>
      </w:r>
      <w:r w:rsidRPr="000C32CF">
        <w:rPr>
          <w:b w:val="0"/>
          <w:color w:val="auto"/>
          <w:spacing w:val="0"/>
          <w:kern w:val="0"/>
          <w:sz w:val="20"/>
          <w:szCs w:val="20"/>
          <w:lang w:eastAsia="en-AU"/>
        </w:rPr>
        <w:tab/>
      </w:r>
      <w:r w:rsidRPr="000C32CF">
        <w:rPr>
          <w:b w:val="0"/>
          <w:color w:val="auto"/>
          <w:spacing w:val="0"/>
          <w:kern w:val="0"/>
          <w:sz w:val="20"/>
          <w:szCs w:val="20"/>
          <w:lang w:eastAsia="en-AU"/>
        </w:rPr>
        <w:tab/>
        <w:t>‘treasure chest’ - empty</w:t>
      </w:r>
      <w:r w:rsidRPr="000C32CF">
        <w:rPr>
          <w:b w:val="0"/>
          <w:color w:val="auto"/>
          <w:spacing w:val="0"/>
          <w:kern w:val="0"/>
          <w:sz w:val="20"/>
          <w:szCs w:val="20"/>
          <w:lang w:eastAsia="en-AU"/>
        </w:rPr>
        <w:tab/>
      </w:r>
      <w:r w:rsidRPr="000C32CF">
        <w:rPr>
          <w:b w:val="0"/>
          <w:color w:val="auto"/>
          <w:spacing w:val="0"/>
          <w:kern w:val="0"/>
          <w:sz w:val="20"/>
          <w:szCs w:val="20"/>
          <w:lang w:eastAsia="en-AU"/>
        </w:rPr>
        <w:tab/>
      </w:r>
    </w:p>
    <w:p w14:paraId="51100996" w14:textId="77777777" w:rsidR="00195EB9" w:rsidRPr="000C32CF" w:rsidRDefault="00195EB9" w:rsidP="00195EB9">
      <w:pPr>
        <w:pStyle w:val="BodyText"/>
        <w:kinsoku w:val="0"/>
        <w:overflowPunct w:val="0"/>
        <w:spacing w:before="60" w:after="60" w:line="259" w:lineRule="auto"/>
        <w:rPr>
          <w:rFonts w:ascii="Arial" w:hAnsi="Arial" w:cs="Arial"/>
          <w:b/>
          <w:color w:val="0086B0"/>
          <w:sz w:val="20"/>
          <w:szCs w:val="20"/>
        </w:rPr>
      </w:pPr>
    </w:p>
    <w:p w14:paraId="6F4C9C40" w14:textId="77777777" w:rsidR="00195EB9" w:rsidRPr="000C32CF" w:rsidRDefault="00195EB9" w:rsidP="00195EB9">
      <w:pPr>
        <w:pStyle w:val="BodyText"/>
        <w:kinsoku w:val="0"/>
        <w:overflowPunct w:val="0"/>
        <w:spacing w:before="60" w:after="60" w:line="259" w:lineRule="auto"/>
        <w:rPr>
          <w:rFonts w:ascii="Arial" w:hAnsi="Arial" w:cs="Arial"/>
          <w:b/>
          <w:color w:val="0086B0"/>
          <w:sz w:val="20"/>
          <w:szCs w:val="20"/>
        </w:rPr>
      </w:pPr>
      <w:r w:rsidRPr="000C32CF">
        <w:rPr>
          <w:rFonts w:ascii="Arial" w:hAnsi="Arial" w:cs="Arial"/>
          <w:b/>
          <w:color w:val="0086B0"/>
          <w:sz w:val="20"/>
          <w:szCs w:val="20"/>
        </w:rPr>
        <w:t>Module 2 - resources (by assessment, task and question)</w:t>
      </w:r>
    </w:p>
    <w:tbl>
      <w:tblPr>
        <w:tblW w:w="9639" w:type="dxa"/>
        <w:tblInd w:w="-5" w:type="dxa"/>
        <w:tblLayout w:type="fixed"/>
        <w:tblCellMar>
          <w:left w:w="0" w:type="dxa"/>
          <w:right w:w="0" w:type="dxa"/>
        </w:tblCellMar>
        <w:tblLook w:val="0000" w:firstRow="0" w:lastRow="0" w:firstColumn="0" w:lastColumn="0" w:noHBand="0" w:noVBand="0"/>
      </w:tblPr>
      <w:tblGrid>
        <w:gridCol w:w="2005"/>
        <w:gridCol w:w="3543"/>
        <w:gridCol w:w="1134"/>
        <w:gridCol w:w="1276"/>
        <w:gridCol w:w="1681"/>
      </w:tblGrid>
      <w:tr w:rsidR="00195EB9" w:rsidRPr="000C32CF" w14:paraId="2251D36D" w14:textId="77777777" w:rsidTr="006039FC">
        <w:trPr>
          <w:trHeight w:hRule="exact" w:val="340"/>
        </w:trPr>
        <w:tc>
          <w:tcPr>
            <w:tcW w:w="9639" w:type="dxa"/>
            <w:gridSpan w:val="5"/>
            <w:tcBorders>
              <w:top w:val="single" w:sz="4" w:space="0" w:color="808080" w:themeColor="background1" w:themeShade="80"/>
              <w:left w:val="single" w:sz="4" w:space="0" w:color="818181"/>
              <w:bottom w:val="single" w:sz="4" w:space="0" w:color="818181"/>
              <w:right w:val="single" w:sz="4" w:space="0" w:color="818181"/>
            </w:tcBorders>
            <w:shd w:val="clear" w:color="auto" w:fill="0086B0"/>
            <w:vAlign w:val="center"/>
          </w:tcPr>
          <w:p w14:paraId="69133E81" w14:textId="77777777" w:rsidR="00195EB9" w:rsidRPr="000C32CF" w:rsidRDefault="00195EB9" w:rsidP="006039FC">
            <w:pPr>
              <w:pStyle w:val="BodyText"/>
              <w:kinsoku w:val="0"/>
              <w:overflowPunct w:val="0"/>
              <w:spacing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READING</w:t>
            </w:r>
          </w:p>
        </w:tc>
      </w:tr>
      <w:tr w:rsidR="00195EB9" w:rsidRPr="000C32CF" w14:paraId="59628D18" w14:textId="77777777" w:rsidTr="006039FC">
        <w:trPr>
          <w:trHeight w:hRule="exact" w:val="340"/>
        </w:trPr>
        <w:tc>
          <w:tcPr>
            <w:tcW w:w="2005" w:type="dxa"/>
            <w:tcBorders>
              <w:top w:val="single" w:sz="4" w:space="0" w:color="818181"/>
              <w:left w:val="single" w:sz="4" w:space="0" w:color="818181"/>
              <w:bottom w:val="single" w:sz="4" w:space="0" w:color="818181"/>
              <w:right w:val="single" w:sz="4" w:space="0" w:color="808080" w:themeColor="background1" w:themeShade="80"/>
            </w:tcBorders>
            <w:vAlign w:val="center"/>
          </w:tcPr>
          <w:p w14:paraId="3828BA0A"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75E961"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86D63F"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2D62EF0"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681" w:type="dxa"/>
            <w:tcBorders>
              <w:top w:val="single" w:sz="4" w:space="0" w:color="818181"/>
              <w:left w:val="single" w:sz="4" w:space="0" w:color="818181"/>
              <w:bottom w:val="single" w:sz="4" w:space="0" w:color="818181"/>
              <w:right w:val="single" w:sz="4" w:space="0" w:color="818181"/>
            </w:tcBorders>
            <w:vAlign w:val="center"/>
          </w:tcPr>
          <w:p w14:paraId="1DD3975D"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1BE36B60" w14:textId="77777777" w:rsidTr="006039FC">
        <w:trPr>
          <w:trHeight w:hRule="exact" w:val="558"/>
        </w:trPr>
        <w:tc>
          <w:tcPr>
            <w:tcW w:w="200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4CBC86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Letter Recognition</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D40CD6"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letter recognition card (double sided – upper and lower case)</w:t>
            </w:r>
          </w:p>
        </w:tc>
        <w:tc>
          <w:tcPr>
            <w:tcW w:w="113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9FD130E"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 &amp; 2</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0CD0EB7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45E5CC82"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73DF275E" w14:textId="77777777" w:rsidTr="006039FC">
        <w:trPr>
          <w:trHeight w:hRule="exact" w:val="340"/>
        </w:trPr>
        <w:tc>
          <w:tcPr>
            <w:tcW w:w="200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9AF4A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A97089"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blank paper</w:t>
            </w:r>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4EE99A"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3264646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506CAAB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7806DF58" w14:textId="77777777" w:rsidTr="006039FC">
        <w:trPr>
          <w:trHeight w:hRule="exact" w:val="340"/>
        </w:trPr>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F6340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‘ick’ words</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364276"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'ick' words card</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A08DD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106F782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1F616FB3"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418EA1E4" w14:textId="77777777" w:rsidTr="006039FC">
        <w:trPr>
          <w:trHeight w:hRule="exact" w:val="340"/>
        </w:trPr>
        <w:tc>
          <w:tcPr>
            <w:tcW w:w="200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AB3317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The Beach Ball</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CD3A2"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The Beach Ball</w:t>
            </w:r>
            <w:r w:rsidRPr="000C32CF">
              <w:rPr>
                <w:rFonts w:ascii="Arial" w:hAnsi="Arial" w:cs="Arial"/>
                <w:sz w:val="20"/>
                <w:szCs w:val="20"/>
              </w:rPr>
              <w:t xml:space="preserve"> reading book</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CFB2E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Q1—11</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6D1066C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29447022"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59AD8E48" w14:textId="77777777" w:rsidTr="006039FC">
        <w:trPr>
          <w:trHeight w:hRule="exact" w:val="340"/>
        </w:trPr>
        <w:tc>
          <w:tcPr>
            <w:tcW w:w="200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583F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056AC8" w14:textId="77777777" w:rsidR="00195EB9" w:rsidRPr="000C32CF" w:rsidRDefault="00474366" w:rsidP="006039FC">
            <w:pPr>
              <w:pStyle w:val="TableParagraph"/>
              <w:kinsoku w:val="0"/>
              <w:overflowPunct w:val="0"/>
              <w:spacing w:line="259" w:lineRule="auto"/>
              <w:ind w:left="57"/>
              <w:rPr>
                <w:rFonts w:ascii="Arial" w:hAnsi="Arial" w:cs="Arial"/>
                <w:sz w:val="20"/>
                <w:szCs w:val="20"/>
              </w:rPr>
            </w:pPr>
            <w:hyperlink r:id="rId58" w:history="1">
              <w:r w:rsidR="00195EB9" w:rsidRPr="000C32CF">
                <w:rPr>
                  <w:rStyle w:val="Hyperlink"/>
                  <w:rFonts w:cs="Arial"/>
                  <w:i/>
                  <w:sz w:val="20"/>
                  <w:szCs w:val="20"/>
                </w:rPr>
                <w:t>The Beach Ball</w:t>
              </w:r>
              <w:r w:rsidR="00195EB9" w:rsidRPr="000C32CF">
                <w:rPr>
                  <w:rStyle w:val="Hyperlink"/>
                  <w:rFonts w:cs="Arial"/>
                  <w:sz w:val="20"/>
                  <w:szCs w:val="20"/>
                </w:rPr>
                <w:t xml:space="preserve"> running record sheet</w:t>
              </w:r>
            </w:hyperlink>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DE6DBE"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Q3&amp;4</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6525123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website</w:t>
            </w:r>
          </w:p>
        </w:tc>
        <w:tc>
          <w:tcPr>
            <w:tcW w:w="1681" w:type="dxa"/>
            <w:tcBorders>
              <w:top w:val="single" w:sz="4" w:space="0" w:color="818181"/>
              <w:left w:val="single" w:sz="4" w:space="0" w:color="818181"/>
              <w:bottom w:val="single" w:sz="4" w:space="0" w:color="818181"/>
              <w:right w:val="single" w:sz="4" w:space="0" w:color="818181"/>
            </w:tcBorders>
            <w:vAlign w:val="center"/>
          </w:tcPr>
          <w:p w14:paraId="5A390CD1"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per student</w:t>
            </w:r>
          </w:p>
        </w:tc>
      </w:tr>
      <w:tr w:rsidR="00195EB9" w:rsidRPr="000C32CF" w14:paraId="673C41B6" w14:textId="77777777" w:rsidTr="006039FC">
        <w:trPr>
          <w:trHeight w:hRule="exact" w:val="340"/>
        </w:trPr>
        <w:tc>
          <w:tcPr>
            <w:tcW w:w="20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38509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The Lunch Boxes</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79D640" w14:textId="77777777" w:rsidR="00195EB9" w:rsidRPr="000C32CF" w:rsidRDefault="00195EB9" w:rsidP="006039FC">
            <w:pPr>
              <w:pStyle w:val="TableParagraph"/>
              <w:kinsoku w:val="0"/>
              <w:overflowPunct w:val="0"/>
              <w:spacing w:line="259" w:lineRule="auto"/>
              <w:ind w:left="57"/>
              <w:rPr>
                <w:rFonts w:ascii="Arial" w:hAnsi="Arial" w:cs="Arial"/>
                <w:i/>
                <w:sz w:val="20"/>
                <w:szCs w:val="20"/>
              </w:rPr>
            </w:pPr>
            <w:r w:rsidRPr="000C32CF">
              <w:rPr>
                <w:rFonts w:ascii="Arial" w:hAnsi="Arial" w:cs="Arial"/>
                <w:i/>
                <w:sz w:val="20"/>
                <w:szCs w:val="20"/>
              </w:rPr>
              <w:t>The Lunch Boxes</w:t>
            </w:r>
            <w:r w:rsidRPr="000C32CF">
              <w:rPr>
                <w:rFonts w:ascii="Arial" w:hAnsi="Arial" w:cs="Arial"/>
                <w:sz w:val="20"/>
                <w:szCs w:val="20"/>
              </w:rPr>
              <w:t xml:space="preserve"> reading book</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D4411"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Q1—8</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23C932E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78B23230"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7C145656" w14:textId="77777777" w:rsidTr="006039FC">
        <w:trPr>
          <w:trHeight w:hRule="exact" w:val="340"/>
        </w:trPr>
        <w:tc>
          <w:tcPr>
            <w:tcW w:w="9639" w:type="dxa"/>
            <w:gridSpan w:val="5"/>
            <w:tcBorders>
              <w:top w:val="single" w:sz="4" w:space="0" w:color="818181"/>
              <w:left w:val="single" w:sz="4" w:space="0" w:color="818181"/>
              <w:bottom w:val="single" w:sz="4" w:space="0" w:color="818181"/>
              <w:right w:val="single" w:sz="4" w:space="0" w:color="818181"/>
            </w:tcBorders>
            <w:shd w:val="clear" w:color="auto" w:fill="0086B0"/>
            <w:vAlign w:val="center"/>
          </w:tcPr>
          <w:p w14:paraId="0DB1E113"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WRITING</w:t>
            </w:r>
          </w:p>
        </w:tc>
      </w:tr>
      <w:tr w:rsidR="00195EB9" w:rsidRPr="000C32CF" w14:paraId="6478B4CE" w14:textId="77777777" w:rsidTr="006039FC">
        <w:trPr>
          <w:trHeight w:hRule="exact" w:val="340"/>
        </w:trPr>
        <w:tc>
          <w:tcPr>
            <w:tcW w:w="2005" w:type="dxa"/>
            <w:tcBorders>
              <w:top w:val="single" w:sz="4" w:space="0" w:color="818181"/>
              <w:left w:val="single" w:sz="4" w:space="0" w:color="818181"/>
              <w:bottom w:val="single" w:sz="4" w:space="0" w:color="818181"/>
              <w:right w:val="single" w:sz="4" w:space="0" w:color="808080" w:themeColor="background1" w:themeShade="80"/>
            </w:tcBorders>
            <w:vAlign w:val="center"/>
          </w:tcPr>
          <w:p w14:paraId="3341298A"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E35631"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6E8571"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402329D"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681" w:type="dxa"/>
            <w:tcBorders>
              <w:top w:val="single" w:sz="4" w:space="0" w:color="818181"/>
              <w:left w:val="single" w:sz="4" w:space="0" w:color="818181"/>
              <w:bottom w:val="single" w:sz="4" w:space="0" w:color="818181"/>
              <w:right w:val="single" w:sz="4" w:space="0" w:color="818181"/>
            </w:tcBorders>
            <w:vAlign w:val="center"/>
          </w:tcPr>
          <w:p w14:paraId="135CA6D3"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2D39A61A" w14:textId="77777777" w:rsidTr="006039FC">
        <w:trPr>
          <w:trHeight w:hRule="exact" w:val="340"/>
        </w:trPr>
        <w:tc>
          <w:tcPr>
            <w:tcW w:w="2005" w:type="dxa"/>
            <w:vMerge w:val="restart"/>
            <w:tcBorders>
              <w:top w:val="single" w:sz="4" w:space="0" w:color="818181"/>
              <w:left w:val="single" w:sz="4" w:space="0" w:color="818181"/>
              <w:right w:val="single" w:sz="4" w:space="0" w:color="808080" w:themeColor="background1" w:themeShade="80"/>
            </w:tcBorders>
            <w:vAlign w:val="center"/>
          </w:tcPr>
          <w:p w14:paraId="05BD3FF8"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r w:rsidRPr="000C32CF">
              <w:rPr>
                <w:rFonts w:ascii="Arial" w:hAnsi="Arial" w:cs="Arial"/>
                <w:sz w:val="20"/>
                <w:szCs w:val="20"/>
              </w:rPr>
              <w:t xml:space="preserve">The Lunch Boxes writing </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4BCD9B"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The Lunch Boxes</w:t>
            </w:r>
            <w:r w:rsidRPr="000C32CF">
              <w:rPr>
                <w:rFonts w:ascii="Arial" w:hAnsi="Arial" w:cs="Arial"/>
                <w:sz w:val="20"/>
                <w:szCs w:val="20"/>
              </w:rPr>
              <w:t xml:space="preserve"> reading book</w:t>
            </w:r>
          </w:p>
        </w:tc>
        <w:tc>
          <w:tcPr>
            <w:tcW w:w="113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F1B9C3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C1—9</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0144827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right w:val="single" w:sz="4" w:space="0" w:color="818181"/>
            </w:tcBorders>
            <w:vAlign w:val="center"/>
          </w:tcPr>
          <w:p w14:paraId="3C4E91B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0A34588D" w14:textId="77777777" w:rsidTr="006039FC">
        <w:trPr>
          <w:trHeight w:hRule="exact" w:val="340"/>
        </w:trPr>
        <w:tc>
          <w:tcPr>
            <w:tcW w:w="2005" w:type="dxa"/>
            <w:vMerge/>
            <w:tcBorders>
              <w:top w:val="single" w:sz="4" w:space="0" w:color="818181"/>
              <w:left w:val="single" w:sz="4" w:space="0" w:color="818181"/>
              <w:right w:val="single" w:sz="4" w:space="0" w:color="808080" w:themeColor="background1" w:themeShade="80"/>
            </w:tcBorders>
            <w:vAlign w:val="center"/>
          </w:tcPr>
          <w:p w14:paraId="17A5F95B"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5BDD97" w14:textId="77777777" w:rsidR="00195EB9" w:rsidRPr="000C32CF" w:rsidRDefault="00195EB9" w:rsidP="006039FC">
            <w:pPr>
              <w:pStyle w:val="TableParagraph"/>
              <w:kinsoku w:val="0"/>
              <w:overflowPunct w:val="0"/>
              <w:spacing w:line="259" w:lineRule="auto"/>
              <w:ind w:left="57"/>
              <w:rPr>
                <w:rFonts w:ascii="Arial" w:hAnsi="Arial" w:cs="Arial"/>
                <w:i/>
                <w:sz w:val="20"/>
                <w:szCs w:val="20"/>
              </w:rPr>
            </w:pPr>
            <w:r w:rsidRPr="000C32CF">
              <w:rPr>
                <w:rFonts w:ascii="Arial" w:hAnsi="Arial" w:cs="Arial"/>
                <w:sz w:val="20"/>
                <w:szCs w:val="20"/>
              </w:rPr>
              <w:t>writing paper</w:t>
            </w:r>
          </w:p>
        </w:tc>
        <w:tc>
          <w:tcPr>
            <w:tcW w:w="1134"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050D94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8AC301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right w:val="single" w:sz="4" w:space="0" w:color="818181"/>
            </w:tcBorders>
            <w:vAlign w:val="center"/>
          </w:tcPr>
          <w:p w14:paraId="00BDBE26" w14:textId="77777777" w:rsidR="00195EB9" w:rsidRPr="000C32CF" w:rsidRDefault="00195EB9" w:rsidP="006039FC">
            <w:pPr>
              <w:pStyle w:val="TableParagraph"/>
              <w:kinsoku w:val="0"/>
              <w:overflowPunct w:val="0"/>
              <w:spacing w:line="259" w:lineRule="auto"/>
              <w:rPr>
                <w:rFonts w:ascii="Arial" w:hAnsi="Arial" w:cs="Arial"/>
                <w:sz w:val="20"/>
                <w:szCs w:val="20"/>
              </w:rPr>
            </w:pPr>
          </w:p>
        </w:tc>
      </w:tr>
      <w:tr w:rsidR="00195EB9" w:rsidRPr="000C32CF" w14:paraId="6E8E49EE" w14:textId="77777777" w:rsidTr="006039FC">
        <w:trPr>
          <w:trHeight w:hRule="exact" w:val="340"/>
        </w:trPr>
        <w:tc>
          <w:tcPr>
            <w:tcW w:w="2005" w:type="dxa"/>
            <w:vMerge/>
            <w:tcBorders>
              <w:top w:val="single" w:sz="4" w:space="0" w:color="818181"/>
              <w:left w:val="single" w:sz="4" w:space="0" w:color="818181"/>
              <w:right w:val="single" w:sz="4" w:space="0" w:color="808080" w:themeColor="background1" w:themeShade="80"/>
            </w:tcBorders>
            <w:vAlign w:val="center"/>
          </w:tcPr>
          <w:p w14:paraId="1535DB2A"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25933E" w14:textId="77777777" w:rsidR="00195EB9" w:rsidRPr="000C32CF" w:rsidRDefault="00195EB9" w:rsidP="006039FC">
            <w:pPr>
              <w:pStyle w:val="TableParagraph"/>
              <w:kinsoku w:val="0"/>
              <w:overflowPunct w:val="0"/>
              <w:spacing w:line="259" w:lineRule="auto"/>
              <w:ind w:left="57"/>
              <w:rPr>
                <w:rFonts w:ascii="Arial" w:hAnsi="Arial" w:cs="Arial"/>
                <w:i/>
                <w:sz w:val="20"/>
                <w:szCs w:val="20"/>
              </w:rPr>
            </w:pPr>
            <w:r w:rsidRPr="000C32CF">
              <w:rPr>
                <w:rFonts w:ascii="Arial" w:hAnsi="Arial" w:cs="Arial"/>
                <w:sz w:val="20"/>
                <w:szCs w:val="20"/>
              </w:rPr>
              <w:t>writing/drawing equipment</w:t>
            </w:r>
          </w:p>
        </w:tc>
        <w:tc>
          <w:tcPr>
            <w:tcW w:w="1134"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28E7D77"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F70086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right w:val="single" w:sz="4" w:space="0" w:color="818181"/>
            </w:tcBorders>
            <w:vAlign w:val="center"/>
          </w:tcPr>
          <w:p w14:paraId="07FF773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4B5B1C06" w14:textId="77777777" w:rsidTr="006039FC">
        <w:trPr>
          <w:trHeight w:hRule="exact" w:val="340"/>
        </w:trPr>
        <w:tc>
          <w:tcPr>
            <w:tcW w:w="2005" w:type="dxa"/>
            <w:vMerge/>
            <w:tcBorders>
              <w:left w:val="single" w:sz="4" w:space="0" w:color="818181"/>
              <w:bottom w:val="single" w:sz="4" w:space="0" w:color="808080" w:themeColor="background1" w:themeShade="80"/>
              <w:right w:val="single" w:sz="4" w:space="0" w:color="808080" w:themeColor="background1" w:themeShade="80"/>
            </w:tcBorders>
            <w:vAlign w:val="center"/>
          </w:tcPr>
          <w:p w14:paraId="63B7297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BDC92B" w14:textId="379FEADD" w:rsidR="00195EB9" w:rsidRPr="000C32CF" w:rsidRDefault="00474366" w:rsidP="006039FC">
            <w:pPr>
              <w:pStyle w:val="TableParagraph"/>
              <w:kinsoku w:val="0"/>
              <w:overflowPunct w:val="0"/>
              <w:spacing w:line="259" w:lineRule="auto"/>
              <w:ind w:left="57"/>
              <w:rPr>
                <w:rFonts w:ascii="Arial" w:hAnsi="Arial" w:cs="Arial"/>
                <w:i/>
                <w:sz w:val="20"/>
                <w:szCs w:val="20"/>
              </w:rPr>
            </w:pPr>
            <w:hyperlink r:id="rId59" w:history="1">
              <w:r w:rsidR="00195EB9" w:rsidRPr="000C32CF">
                <w:rPr>
                  <w:rStyle w:val="Hyperlink"/>
                  <w:rFonts w:cs="Arial"/>
                  <w:i/>
                  <w:sz w:val="20"/>
                  <w:szCs w:val="20"/>
                </w:rPr>
                <w:t>On-entry Writing marking guide</w:t>
              </w:r>
            </w:hyperlink>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DB266C"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155DF91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website</w:t>
            </w:r>
          </w:p>
        </w:tc>
        <w:tc>
          <w:tcPr>
            <w:tcW w:w="1681" w:type="dxa"/>
            <w:tcBorders>
              <w:top w:val="single" w:sz="4" w:space="0" w:color="818181"/>
              <w:left w:val="single" w:sz="4" w:space="0" w:color="818181"/>
              <w:bottom w:val="single" w:sz="4" w:space="0" w:color="818181"/>
              <w:right w:val="single" w:sz="4" w:space="0" w:color="818181"/>
            </w:tcBorders>
            <w:vAlign w:val="center"/>
          </w:tcPr>
          <w:p w14:paraId="5129CAEF"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4BE3CBF0" w14:textId="77777777" w:rsidTr="006039FC">
        <w:trPr>
          <w:trHeight w:hRule="exact" w:val="340"/>
        </w:trPr>
        <w:tc>
          <w:tcPr>
            <w:tcW w:w="9639" w:type="dxa"/>
            <w:gridSpan w:val="5"/>
            <w:tcBorders>
              <w:top w:val="single" w:sz="4" w:space="0" w:color="818181"/>
              <w:left w:val="single" w:sz="4" w:space="0" w:color="818181"/>
              <w:bottom w:val="single" w:sz="4" w:space="0" w:color="818181"/>
              <w:right w:val="single" w:sz="4" w:space="0" w:color="818181"/>
            </w:tcBorders>
            <w:shd w:val="clear" w:color="auto" w:fill="0086B0"/>
            <w:vAlign w:val="center"/>
          </w:tcPr>
          <w:p w14:paraId="014EECEC"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sz w:val="20"/>
                <w:szCs w:val="20"/>
              </w:rPr>
            </w:pPr>
            <w:r w:rsidRPr="000C32CF">
              <w:rPr>
                <w:rFonts w:ascii="Arial" w:hAnsi="Arial" w:cs="Arial"/>
                <w:b/>
                <w:bCs/>
                <w:color w:val="FFFFFF" w:themeColor="background1"/>
                <w:sz w:val="20"/>
                <w:szCs w:val="20"/>
              </w:rPr>
              <w:t>NUMERACY</w:t>
            </w:r>
          </w:p>
        </w:tc>
      </w:tr>
      <w:tr w:rsidR="00195EB9" w:rsidRPr="000C32CF" w14:paraId="0C2EA172" w14:textId="77777777" w:rsidTr="006039FC">
        <w:trPr>
          <w:trHeight w:hRule="exact" w:val="340"/>
        </w:trPr>
        <w:tc>
          <w:tcPr>
            <w:tcW w:w="2005" w:type="dxa"/>
            <w:tcBorders>
              <w:top w:val="single" w:sz="4" w:space="0" w:color="818181"/>
              <w:left w:val="single" w:sz="4" w:space="0" w:color="818181"/>
              <w:bottom w:val="single" w:sz="4" w:space="0" w:color="808080" w:themeColor="background1" w:themeShade="80"/>
              <w:right w:val="single" w:sz="4" w:space="0" w:color="808080" w:themeColor="background1" w:themeShade="80"/>
            </w:tcBorders>
            <w:vAlign w:val="center"/>
          </w:tcPr>
          <w:p w14:paraId="7D13847C"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CE8D98"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1AE67F"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276" w:type="dxa"/>
            <w:tcBorders>
              <w:top w:val="single" w:sz="4" w:space="0" w:color="818181"/>
              <w:left w:val="single" w:sz="4" w:space="0" w:color="808080" w:themeColor="background1" w:themeShade="80"/>
              <w:bottom w:val="single" w:sz="4" w:space="0" w:color="808080" w:themeColor="background1" w:themeShade="80"/>
              <w:right w:val="single" w:sz="4" w:space="0" w:color="818181"/>
            </w:tcBorders>
            <w:vAlign w:val="center"/>
          </w:tcPr>
          <w:p w14:paraId="06096DBB"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681" w:type="dxa"/>
            <w:tcBorders>
              <w:top w:val="single" w:sz="4" w:space="0" w:color="818181"/>
              <w:left w:val="single" w:sz="4" w:space="0" w:color="818181"/>
              <w:bottom w:val="single" w:sz="4" w:space="0" w:color="808080" w:themeColor="background1" w:themeShade="80"/>
              <w:right w:val="single" w:sz="4" w:space="0" w:color="818181"/>
            </w:tcBorders>
            <w:vAlign w:val="center"/>
          </w:tcPr>
          <w:p w14:paraId="32C35F60"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7B11CCAD" w14:textId="77777777" w:rsidTr="006039FC">
        <w:trPr>
          <w:trHeight w:hRule="exact" w:val="340"/>
        </w:trPr>
        <w:tc>
          <w:tcPr>
            <w:tcW w:w="200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F4556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 xml:space="preserve">Number recognition </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7D12BA"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number cards (12,40,21,78,18,109)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446054"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3072F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B7890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(6)</w:t>
            </w:r>
          </w:p>
        </w:tc>
      </w:tr>
      <w:tr w:rsidR="00195EB9" w:rsidRPr="000C32CF" w14:paraId="3780A0C0" w14:textId="77777777" w:rsidTr="006039FC">
        <w:trPr>
          <w:trHeight w:hRule="exact" w:val="340"/>
        </w:trPr>
        <w:tc>
          <w:tcPr>
            <w:tcW w:w="200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74E60CF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Principles of Counting</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8B82B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coloured plastic teddies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23A357"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Q1—4</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3E252A"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246698"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7D0DEFE4" w14:textId="77777777" w:rsidTr="006039FC">
        <w:trPr>
          <w:trHeight w:hRule="exact" w:val="340"/>
        </w:trPr>
        <w:tc>
          <w:tcPr>
            <w:tcW w:w="200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A3A84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7BDDC0"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counters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F6D16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Q4</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CD827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3D637"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2D3DD9C8" w14:textId="77777777" w:rsidTr="006039FC">
        <w:trPr>
          <w:trHeight w:hRule="exact" w:val="340"/>
        </w:trPr>
        <w:tc>
          <w:tcPr>
            <w:tcW w:w="200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AB8FE0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Number partitioning</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F64AA7"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coloured plastic teddies</w:t>
            </w:r>
          </w:p>
        </w:tc>
        <w:tc>
          <w:tcPr>
            <w:tcW w:w="113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49AC907"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Q2—4</w:t>
            </w:r>
          </w:p>
        </w:tc>
        <w:tc>
          <w:tcPr>
            <w:tcW w:w="1276" w:type="dxa"/>
            <w:tcBorders>
              <w:top w:val="single" w:sz="4" w:space="0" w:color="808080" w:themeColor="background1" w:themeShade="80"/>
              <w:left w:val="single" w:sz="4" w:space="0" w:color="808080" w:themeColor="background1" w:themeShade="80"/>
              <w:bottom w:val="single" w:sz="4" w:space="0" w:color="818181"/>
              <w:right w:val="single" w:sz="4" w:space="0" w:color="818181"/>
            </w:tcBorders>
            <w:vAlign w:val="center"/>
          </w:tcPr>
          <w:p w14:paraId="111EDBA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08080" w:themeColor="background1" w:themeShade="80"/>
              <w:left w:val="single" w:sz="4" w:space="0" w:color="818181"/>
              <w:bottom w:val="single" w:sz="4" w:space="0" w:color="818181"/>
              <w:right w:val="single" w:sz="4" w:space="0" w:color="818181"/>
            </w:tcBorders>
            <w:vAlign w:val="center"/>
          </w:tcPr>
          <w:p w14:paraId="67DD3B6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7FF4FB82"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38D899E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963C37"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opaque container, e.g., ice-cream container</w:t>
            </w:r>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90F460"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61FC046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1C40E098"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2BB4177C" w14:textId="77777777" w:rsidTr="006039FC">
        <w:trPr>
          <w:trHeight w:hRule="exact" w:val="340"/>
        </w:trPr>
        <w:tc>
          <w:tcPr>
            <w:tcW w:w="200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61B7B0"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D0D8BE"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place value cards (pencils)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7C9F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Q5</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51ABD38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47DE06B5"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(6)</w:t>
            </w:r>
          </w:p>
        </w:tc>
      </w:tr>
      <w:tr w:rsidR="00195EB9" w:rsidRPr="000C32CF" w14:paraId="242104E2" w14:textId="77777777" w:rsidTr="006039FC">
        <w:trPr>
          <w:trHeight w:hRule="exact" w:val="340"/>
        </w:trPr>
        <w:tc>
          <w:tcPr>
            <w:tcW w:w="200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6F5BFB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 xml:space="preserve">Addition and subtraction – mental strategies </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C7ECBA"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coloured plastic teddies</w:t>
            </w:r>
          </w:p>
        </w:tc>
        <w:tc>
          <w:tcPr>
            <w:tcW w:w="113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CD165F9"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3841E97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53A60BD6"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4E7F7703"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21C51A6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92EC7D"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container with lid</w:t>
            </w:r>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872FA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093D0FD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0696491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4FCF95D5" w14:textId="77777777" w:rsidTr="006039FC">
        <w:trPr>
          <w:trHeight w:hRule="exact" w:val="340"/>
        </w:trPr>
        <w:tc>
          <w:tcPr>
            <w:tcW w:w="200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057EA4"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D8172B"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number cards (1, 3, 4, 6, 7, 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FDB24D"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7ADFA2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6863981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(6)</w:t>
            </w:r>
          </w:p>
        </w:tc>
      </w:tr>
      <w:tr w:rsidR="00195EB9" w:rsidRPr="000C32CF" w14:paraId="1C65C535" w14:textId="77777777" w:rsidTr="006039FC">
        <w:trPr>
          <w:trHeight w:hRule="exact" w:val="340"/>
        </w:trPr>
        <w:tc>
          <w:tcPr>
            <w:tcW w:w="2005" w:type="dxa"/>
            <w:vMerge w:val="restart"/>
            <w:tcBorders>
              <w:left w:val="single" w:sz="4" w:space="0" w:color="808080" w:themeColor="background1" w:themeShade="80"/>
              <w:right w:val="single" w:sz="4" w:space="0" w:color="808080" w:themeColor="background1" w:themeShade="80"/>
            </w:tcBorders>
            <w:vAlign w:val="center"/>
          </w:tcPr>
          <w:p w14:paraId="69B3EB8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Number problems</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5FDAD6"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counters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5B051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3CDEB917"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476F859D"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631DE2C0" w14:textId="77777777" w:rsidTr="006039FC">
        <w:trPr>
          <w:trHeight w:hRule="exact" w:val="340"/>
        </w:trPr>
        <w:tc>
          <w:tcPr>
            <w:tcW w:w="200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4B4EA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164D8A"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counters, ruler, pencils, paper</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A9894A"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Q2—6</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1404B3E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13774EF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assorted</w:t>
            </w:r>
          </w:p>
        </w:tc>
      </w:tr>
      <w:tr w:rsidR="00195EB9" w:rsidRPr="000C32CF" w14:paraId="49F09AA0" w14:textId="77777777" w:rsidTr="006039FC">
        <w:trPr>
          <w:trHeight w:hRule="exact" w:val="340"/>
        </w:trPr>
        <w:tc>
          <w:tcPr>
            <w:tcW w:w="2005" w:type="dxa"/>
            <w:vMerge w:val="restart"/>
            <w:tcBorders>
              <w:left w:val="single" w:sz="4" w:space="0" w:color="808080" w:themeColor="background1" w:themeShade="80"/>
              <w:right w:val="single" w:sz="4" w:space="0" w:color="808080" w:themeColor="background1" w:themeShade="80"/>
            </w:tcBorders>
            <w:vAlign w:val="center"/>
          </w:tcPr>
          <w:p w14:paraId="0C90CB5A"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Money, Fractions and Pattern</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D5E8E1"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plastic Australian coins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53C78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Q1&amp;2</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3F1A139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666EF66D"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w:t>
            </w:r>
          </w:p>
        </w:tc>
      </w:tr>
      <w:tr w:rsidR="00195EB9" w:rsidRPr="000C32CF" w14:paraId="34226BAA"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2E68BC9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181692"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fractions/lines card (A4 double sided)</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26A279"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Q3</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3B33E81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515B3C3A"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2A4BBFC9"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2789367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FC6287"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pattern strips (2 A3 require cutting)</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CBE51"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Q4&amp;5</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56FE0B2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6AFDEBCB"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(6)</w:t>
            </w:r>
          </w:p>
        </w:tc>
      </w:tr>
      <w:tr w:rsidR="00195EB9" w:rsidRPr="000C32CF" w14:paraId="5260429C" w14:textId="77777777" w:rsidTr="006039FC">
        <w:trPr>
          <w:trHeight w:hRule="exact" w:val="340"/>
        </w:trPr>
        <w:tc>
          <w:tcPr>
            <w:tcW w:w="200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09515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836AB2"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2D shape cards (1 A3 require cutting)</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12FE9"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 xml:space="preserve">Q4 </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1B80A9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3C7AE998"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(24)</w:t>
            </w:r>
          </w:p>
        </w:tc>
      </w:tr>
      <w:tr w:rsidR="00195EB9" w:rsidRPr="000C32CF" w14:paraId="2C36889B" w14:textId="77777777" w:rsidTr="006039FC">
        <w:trPr>
          <w:trHeight w:hRule="exact" w:val="340"/>
        </w:trPr>
        <w:tc>
          <w:tcPr>
            <w:tcW w:w="200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1E8451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Measurement and Shape</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AE9AAE"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pop stick</w:t>
            </w:r>
          </w:p>
        </w:tc>
        <w:tc>
          <w:tcPr>
            <w:tcW w:w="113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370E892"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w:t>
            </w:r>
          </w:p>
        </w:tc>
        <w:tc>
          <w:tcPr>
            <w:tcW w:w="1276" w:type="dxa"/>
            <w:vMerge w:val="restart"/>
            <w:tcBorders>
              <w:top w:val="single" w:sz="4" w:space="0" w:color="818181"/>
              <w:left w:val="single" w:sz="4" w:space="0" w:color="808080" w:themeColor="background1" w:themeShade="80"/>
              <w:right w:val="single" w:sz="4" w:space="0" w:color="818181"/>
            </w:tcBorders>
            <w:vAlign w:val="center"/>
          </w:tcPr>
          <w:p w14:paraId="1D96D6F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vMerge w:val="restart"/>
            <w:tcBorders>
              <w:top w:val="single" w:sz="4" w:space="0" w:color="818181"/>
              <w:left w:val="single" w:sz="4" w:space="0" w:color="818181"/>
              <w:right w:val="single" w:sz="4" w:space="0" w:color="818181"/>
            </w:tcBorders>
            <w:vAlign w:val="center"/>
          </w:tcPr>
          <w:p w14:paraId="3EC1CF32"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6F046666"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43237B2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393128"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string – 1cm longer than pop stick</w:t>
            </w:r>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1FB423"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276" w:type="dxa"/>
            <w:vMerge/>
            <w:tcBorders>
              <w:left w:val="single" w:sz="4" w:space="0" w:color="808080" w:themeColor="background1" w:themeShade="80"/>
              <w:bottom w:val="single" w:sz="4" w:space="0" w:color="818181"/>
              <w:right w:val="single" w:sz="4" w:space="0" w:color="818181"/>
            </w:tcBorders>
            <w:vAlign w:val="center"/>
          </w:tcPr>
          <w:p w14:paraId="4F4E45B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1681" w:type="dxa"/>
            <w:vMerge/>
            <w:tcBorders>
              <w:left w:val="single" w:sz="4" w:space="0" w:color="818181"/>
              <w:bottom w:val="single" w:sz="4" w:space="0" w:color="818181"/>
              <w:right w:val="single" w:sz="4" w:space="0" w:color="818181"/>
            </w:tcBorders>
            <w:vAlign w:val="center"/>
          </w:tcPr>
          <w:p w14:paraId="08D503E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5D3BD5B8"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16D945F4"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5D4E86"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fractions/lines card (A4 double sided)</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9A3CF4"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Q2—4</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1E21210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 xml:space="preserve">resource kit </w:t>
            </w:r>
          </w:p>
        </w:tc>
        <w:tc>
          <w:tcPr>
            <w:tcW w:w="1681" w:type="dxa"/>
            <w:tcBorders>
              <w:top w:val="single" w:sz="4" w:space="0" w:color="818181"/>
              <w:left w:val="single" w:sz="4" w:space="0" w:color="818181"/>
              <w:bottom w:val="single" w:sz="4" w:space="0" w:color="818181"/>
              <w:right w:val="single" w:sz="4" w:space="0" w:color="818181"/>
            </w:tcBorders>
            <w:vAlign w:val="center"/>
          </w:tcPr>
          <w:p w14:paraId="77FDC357"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4D465895"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5B82CA1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8F8A74"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2 cm blocks (preferably not unifix)</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BF638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6D59EE4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2E1741D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1105FB71"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1EC126C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FA0B57"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clock (teaching style)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920163"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Q3&amp;4</w:t>
            </w:r>
          </w:p>
        </w:tc>
        <w:tc>
          <w:tcPr>
            <w:tcW w:w="1276"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654C2BA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681" w:type="dxa"/>
            <w:tcBorders>
              <w:top w:val="single" w:sz="4" w:space="0" w:color="818181"/>
              <w:left w:val="single" w:sz="4" w:space="0" w:color="818181"/>
              <w:bottom w:val="single" w:sz="4" w:space="0" w:color="818181"/>
              <w:right w:val="single" w:sz="4" w:space="0" w:color="818181"/>
            </w:tcBorders>
            <w:vAlign w:val="center"/>
          </w:tcPr>
          <w:p w14:paraId="3634574D"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22228D80" w14:textId="77777777" w:rsidTr="006039FC">
        <w:trPr>
          <w:trHeight w:hRule="exact" w:val="340"/>
        </w:trPr>
        <w:tc>
          <w:tcPr>
            <w:tcW w:w="2005" w:type="dxa"/>
            <w:vMerge/>
            <w:tcBorders>
              <w:left w:val="single" w:sz="4" w:space="0" w:color="808080" w:themeColor="background1" w:themeShade="80"/>
              <w:right w:val="single" w:sz="4" w:space="0" w:color="808080" w:themeColor="background1" w:themeShade="80"/>
            </w:tcBorders>
            <w:vAlign w:val="center"/>
          </w:tcPr>
          <w:p w14:paraId="2D8BE90E" w14:textId="77777777" w:rsidR="00195EB9" w:rsidRPr="000C32CF" w:rsidRDefault="00195EB9" w:rsidP="006039FC">
            <w:pPr>
              <w:pStyle w:val="TableParagraph"/>
              <w:kinsoku w:val="0"/>
              <w:overflowPunct w:val="0"/>
              <w:spacing w:line="259" w:lineRule="auto"/>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78911B"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3D prism (requires construction)</w:t>
            </w:r>
          </w:p>
        </w:tc>
        <w:tc>
          <w:tcPr>
            <w:tcW w:w="113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B639C8B" w14:textId="77777777" w:rsidR="00195EB9" w:rsidRPr="000C32CF" w:rsidRDefault="00195EB9" w:rsidP="006039FC">
            <w:pPr>
              <w:pStyle w:val="TableParagraph"/>
              <w:kinsoku w:val="0"/>
              <w:overflowPunct w:val="0"/>
              <w:spacing w:line="259" w:lineRule="auto"/>
              <w:rPr>
                <w:rFonts w:ascii="Arial" w:hAnsi="Arial" w:cs="Arial"/>
                <w:sz w:val="20"/>
                <w:szCs w:val="20"/>
              </w:rPr>
            </w:pPr>
            <w:r w:rsidRPr="000C32CF">
              <w:rPr>
                <w:rFonts w:ascii="Arial" w:hAnsi="Arial" w:cs="Arial"/>
                <w:sz w:val="20"/>
                <w:szCs w:val="20"/>
              </w:rPr>
              <w:t xml:space="preserve">    Q5</w:t>
            </w:r>
          </w:p>
        </w:tc>
        <w:tc>
          <w:tcPr>
            <w:tcW w:w="1276" w:type="dxa"/>
            <w:vMerge w:val="restart"/>
            <w:tcBorders>
              <w:top w:val="single" w:sz="4" w:space="0" w:color="818181"/>
              <w:left w:val="single" w:sz="4" w:space="0" w:color="808080" w:themeColor="background1" w:themeShade="80"/>
              <w:right w:val="single" w:sz="4" w:space="0" w:color="818181"/>
            </w:tcBorders>
            <w:vAlign w:val="center"/>
          </w:tcPr>
          <w:p w14:paraId="07792AF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681" w:type="dxa"/>
            <w:tcBorders>
              <w:top w:val="single" w:sz="4" w:space="0" w:color="818181"/>
              <w:left w:val="single" w:sz="4" w:space="0" w:color="818181"/>
              <w:bottom w:val="single" w:sz="4" w:space="0" w:color="818181"/>
              <w:right w:val="single" w:sz="4" w:space="0" w:color="818181"/>
            </w:tcBorders>
            <w:vAlign w:val="center"/>
          </w:tcPr>
          <w:p w14:paraId="4E72B8A6"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3223D449" w14:textId="77777777" w:rsidTr="006039FC">
        <w:trPr>
          <w:trHeight w:hRule="exact" w:val="340"/>
        </w:trPr>
        <w:tc>
          <w:tcPr>
            <w:tcW w:w="200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9B2F2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6BF7B4"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2D shape cards</w:t>
            </w:r>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0A91C0"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276" w:type="dxa"/>
            <w:vMerge/>
            <w:tcBorders>
              <w:left w:val="single" w:sz="4" w:space="0" w:color="808080" w:themeColor="background1" w:themeShade="80"/>
              <w:bottom w:val="single" w:sz="4" w:space="0" w:color="818181"/>
              <w:right w:val="single" w:sz="4" w:space="0" w:color="818181"/>
            </w:tcBorders>
            <w:vAlign w:val="center"/>
          </w:tcPr>
          <w:p w14:paraId="1B86590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1681" w:type="dxa"/>
            <w:tcBorders>
              <w:top w:val="single" w:sz="4" w:space="0" w:color="818181"/>
              <w:left w:val="single" w:sz="4" w:space="0" w:color="818181"/>
              <w:bottom w:val="single" w:sz="4" w:space="0" w:color="818181"/>
              <w:right w:val="single" w:sz="4" w:space="0" w:color="818181"/>
            </w:tcBorders>
            <w:vAlign w:val="center"/>
          </w:tcPr>
          <w:p w14:paraId="0C123910"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(24)</w:t>
            </w:r>
          </w:p>
        </w:tc>
      </w:tr>
    </w:tbl>
    <w:p w14:paraId="2393B436" w14:textId="77777777" w:rsidR="00195EB9" w:rsidRPr="000C32CF" w:rsidRDefault="00195EB9" w:rsidP="00195EB9">
      <w:pPr>
        <w:pStyle w:val="BodyText"/>
        <w:kinsoku w:val="0"/>
        <w:overflowPunct w:val="0"/>
        <w:spacing w:before="60" w:after="60" w:line="259" w:lineRule="auto"/>
        <w:rPr>
          <w:rFonts w:ascii="Arial" w:hAnsi="Arial" w:cs="Arial"/>
          <w:b/>
          <w:color w:val="0086B0"/>
          <w:sz w:val="20"/>
          <w:szCs w:val="20"/>
        </w:rPr>
      </w:pPr>
    </w:p>
    <w:p w14:paraId="74753E3A" w14:textId="77777777" w:rsidR="00195EB9" w:rsidRPr="000C32CF" w:rsidRDefault="00195EB9" w:rsidP="00195EB9">
      <w:pPr>
        <w:pStyle w:val="BodyText"/>
        <w:kinsoku w:val="0"/>
        <w:overflowPunct w:val="0"/>
        <w:spacing w:before="60" w:after="60" w:line="259" w:lineRule="auto"/>
        <w:rPr>
          <w:rFonts w:ascii="Arial" w:hAnsi="Arial" w:cs="Arial"/>
          <w:b/>
          <w:color w:val="0086B0"/>
          <w:sz w:val="20"/>
          <w:szCs w:val="20"/>
        </w:rPr>
      </w:pPr>
      <w:r w:rsidRPr="000C32CF">
        <w:rPr>
          <w:rFonts w:ascii="Arial" w:hAnsi="Arial" w:cs="Arial"/>
          <w:b/>
          <w:color w:val="0086B0"/>
          <w:sz w:val="20"/>
          <w:szCs w:val="20"/>
        </w:rPr>
        <w:t>Module 3 - resources (by assessment, task and question)</w:t>
      </w:r>
    </w:p>
    <w:tbl>
      <w:tblPr>
        <w:tblW w:w="940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2138"/>
        <w:gridCol w:w="3563"/>
        <w:gridCol w:w="1141"/>
        <w:gridCol w:w="1426"/>
        <w:gridCol w:w="1141"/>
      </w:tblGrid>
      <w:tr w:rsidR="00195EB9" w:rsidRPr="000C32CF" w14:paraId="6812CCA1" w14:textId="77777777" w:rsidTr="006039FC">
        <w:trPr>
          <w:trHeight w:hRule="exact" w:val="369"/>
        </w:trPr>
        <w:tc>
          <w:tcPr>
            <w:tcW w:w="9409" w:type="dxa"/>
            <w:gridSpan w:val="5"/>
            <w:shd w:val="clear" w:color="auto" w:fill="0086B0"/>
            <w:vAlign w:val="center"/>
          </w:tcPr>
          <w:p w14:paraId="50E12344" w14:textId="77777777" w:rsidR="00195EB9" w:rsidRPr="000C32CF" w:rsidRDefault="00195EB9" w:rsidP="006039FC">
            <w:pPr>
              <w:pStyle w:val="TableParagraph"/>
              <w:kinsoku w:val="0"/>
              <w:overflowPunct w:val="0"/>
              <w:spacing w:line="259" w:lineRule="auto"/>
              <w:ind w:left="113"/>
              <w:jc w:val="center"/>
              <w:rPr>
                <w:rFonts w:ascii="Arial" w:hAnsi="Arial" w:cs="Arial"/>
                <w:b/>
                <w:bCs/>
                <w:sz w:val="20"/>
                <w:szCs w:val="20"/>
              </w:rPr>
            </w:pPr>
            <w:r w:rsidRPr="000C32CF">
              <w:rPr>
                <w:rFonts w:ascii="Arial" w:hAnsi="Arial" w:cs="Arial"/>
                <w:b/>
                <w:bCs/>
                <w:color w:val="FFFFFF" w:themeColor="background1"/>
                <w:sz w:val="20"/>
                <w:szCs w:val="20"/>
              </w:rPr>
              <w:t>SPEAKING AND LISTENING</w:t>
            </w:r>
          </w:p>
        </w:tc>
      </w:tr>
      <w:tr w:rsidR="00195EB9" w:rsidRPr="000C32CF" w14:paraId="0C21D5A1" w14:textId="77777777" w:rsidTr="006039FC">
        <w:trPr>
          <w:trHeight w:hRule="exact" w:val="369"/>
        </w:trPr>
        <w:tc>
          <w:tcPr>
            <w:tcW w:w="2138" w:type="dxa"/>
            <w:vAlign w:val="center"/>
          </w:tcPr>
          <w:p w14:paraId="34413007"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63" w:type="dxa"/>
            <w:vAlign w:val="center"/>
          </w:tcPr>
          <w:p w14:paraId="43DC59D4"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141" w:type="dxa"/>
            <w:vAlign w:val="center"/>
          </w:tcPr>
          <w:p w14:paraId="776EF952"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26" w:type="dxa"/>
            <w:vAlign w:val="center"/>
          </w:tcPr>
          <w:p w14:paraId="775FC0C9"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141" w:type="dxa"/>
            <w:vAlign w:val="center"/>
          </w:tcPr>
          <w:p w14:paraId="2F73E4EB"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01902A65" w14:textId="77777777" w:rsidTr="006039FC">
        <w:trPr>
          <w:trHeight w:hRule="exact" w:val="374"/>
        </w:trPr>
        <w:tc>
          <w:tcPr>
            <w:tcW w:w="2138" w:type="dxa"/>
            <w:vAlign w:val="center"/>
          </w:tcPr>
          <w:p w14:paraId="090D353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story retell</w:t>
            </w:r>
          </w:p>
        </w:tc>
        <w:tc>
          <w:tcPr>
            <w:tcW w:w="3563" w:type="dxa"/>
            <w:vAlign w:val="center"/>
          </w:tcPr>
          <w:p w14:paraId="5ABE5903"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Tap Dancing Star</w:t>
            </w:r>
            <w:r w:rsidRPr="000C32CF">
              <w:rPr>
                <w:rFonts w:ascii="Arial" w:hAnsi="Arial" w:cs="Arial"/>
                <w:sz w:val="20"/>
                <w:szCs w:val="20"/>
              </w:rPr>
              <w:t xml:space="preserve"> reading book</w:t>
            </w:r>
          </w:p>
        </w:tc>
        <w:tc>
          <w:tcPr>
            <w:tcW w:w="1141" w:type="dxa"/>
            <w:vAlign w:val="center"/>
          </w:tcPr>
          <w:p w14:paraId="5369BB7B"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Q2—5</w:t>
            </w:r>
          </w:p>
        </w:tc>
        <w:tc>
          <w:tcPr>
            <w:tcW w:w="1426" w:type="dxa"/>
            <w:vAlign w:val="center"/>
          </w:tcPr>
          <w:p w14:paraId="1A4A2D0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2AAE7375"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70CC571" w14:textId="77777777" w:rsidTr="006039FC">
        <w:trPr>
          <w:trHeight w:hRule="exact" w:val="293"/>
        </w:trPr>
        <w:tc>
          <w:tcPr>
            <w:tcW w:w="9409" w:type="dxa"/>
            <w:gridSpan w:val="5"/>
            <w:shd w:val="clear" w:color="auto" w:fill="0086B0"/>
            <w:vAlign w:val="center"/>
          </w:tcPr>
          <w:p w14:paraId="12B724D5" w14:textId="77777777" w:rsidR="00195EB9" w:rsidRPr="000C32CF" w:rsidRDefault="00195EB9" w:rsidP="006039FC">
            <w:pPr>
              <w:pStyle w:val="BodyText"/>
              <w:kinsoku w:val="0"/>
              <w:overflowPunct w:val="0"/>
              <w:spacing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READING</w:t>
            </w:r>
          </w:p>
        </w:tc>
      </w:tr>
      <w:tr w:rsidR="00195EB9" w:rsidRPr="000C32CF" w14:paraId="143ADC2E" w14:textId="77777777" w:rsidTr="006039FC">
        <w:trPr>
          <w:trHeight w:hRule="exact" w:val="369"/>
        </w:trPr>
        <w:tc>
          <w:tcPr>
            <w:tcW w:w="2138" w:type="dxa"/>
            <w:vAlign w:val="center"/>
          </w:tcPr>
          <w:p w14:paraId="5FFF38A8"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63" w:type="dxa"/>
            <w:vAlign w:val="center"/>
          </w:tcPr>
          <w:p w14:paraId="5D2D7ADB"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141" w:type="dxa"/>
            <w:vAlign w:val="center"/>
          </w:tcPr>
          <w:p w14:paraId="34CF026B"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26" w:type="dxa"/>
            <w:vAlign w:val="center"/>
          </w:tcPr>
          <w:p w14:paraId="049C9B11"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141" w:type="dxa"/>
            <w:vAlign w:val="center"/>
          </w:tcPr>
          <w:p w14:paraId="06F586A3"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660D2355" w14:textId="77777777" w:rsidTr="006039FC">
        <w:trPr>
          <w:trHeight w:hRule="exact" w:val="369"/>
        </w:trPr>
        <w:tc>
          <w:tcPr>
            <w:tcW w:w="2138" w:type="dxa"/>
            <w:vAlign w:val="center"/>
          </w:tcPr>
          <w:p w14:paraId="311D96B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Blending sounds</w:t>
            </w:r>
          </w:p>
        </w:tc>
        <w:tc>
          <w:tcPr>
            <w:tcW w:w="3563" w:type="dxa"/>
            <w:vAlign w:val="center"/>
          </w:tcPr>
          <w:p w14:paraId="572AF72A"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 words card</w:t>
            </w:r>
          </w:p>
        </w:tc>
        <w:tc>
          <w:tcPr>
            <w:tcW w:w="1141" w:type="dxa"/>
            <w:vAlign w:val="center"/>
          </w:tcPr>
          <w:p w14:paraId="2658F18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w:t>
            </w:r>
          </w:p>
        </w:tc>
        <w:tc>
          <w:tcPr>
            <w:tcW w:w="1426" w:type="dxa"/>
            <w:vAlign w:val="center"/>
          </w:tcPr>
          <w:p w14:paraId="3D37B29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1CCC5608"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4759387" w14:textId="77777777" w:rsidTr="006039FC">
        <w:trPr>
          <w:trHeight w:hRule="exact" w:val="369"/>
        </w:trPr>
        <w:tc>
          <w:tcPr>
            <w:tcW w:w="2138" w:type="dxa"/>
            <w:vMerge w:val="restart"/>
            <w:vAlign w:val="center"/>
          </w:tcPr>
          <w:p w14:paraId="2111571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Blackie’s Holiday</w:t>
            </w:r>
          </w:p>
        </w:tc>
        <w:tc>
          <w:tcPr>
            <w:tcW w:w="3563" w:type="dxa"/>
            <w:vAlign w:val="center"/>
          </w:tcPr>
          <w:p w14:paraId="3146AD5A"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Blackie’s Holiday</w:t>
            </w:r>
            <w:r w:rsidRPr="000C32CF">
              <w:rPr>
                <w:rFonts w:ascii="Arial" w:hAnsi="Arial" w:cs="Arial"/>
                <w:sz w:val="20"/>
                <w:szCs w:val="20"/>
              </w:rPr>
              <w:t xml:space="preserve"> reading book</w:t>
            </w:r>
          </w:p>
        </w:tc>
        <w:tc>
          <w:tcPr>
            <w:tcW w:w="1141" w:type="dxa"/>
            <w:vAlign w:val="center"/>
          </w:tcPr>
          <w:p w14:paraId="7F751EAC"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Q1—10</w:t>
            </w:r>
          </w:p>
        </w:tc>
        <w:tc>
          <w:tcPr>
            <w:tcW w:w="1426" w:type="dxa"/>
            <w:vAlign w:val="center"/>
          </w:tcPr>
          <w:p w14:paraId="4B26A98A"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2542F31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7EAC7901" w14:textId="77777777" w:rsidTr="006039FC">
        <w:trPr>
          <w:trHeight w:hRule="exact" w:val="369"/>
        </w:trPr>
        <w:tc>
          <w:tcPr>
            <w:tcW w:w="2138" w:type="dxa"/>
            <w:vMerge/>
            <w:vAlign w:val="center"/>
          </w:tcPr>
          <w:p w14:paraId="7DA95C69"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654B1517" w14:textId="77777777" w:rsidR="00195EB9" w:rsidRPr="000C32CF" w:rsidRDefault="00474366" w:rsidP="006039FC">
            <w:pPr>
              <w:pStyle w:val="TableParagraph"/>
              <w:kinsoku w:val="0"/>
              <w:overflowPunct w:val="0"/>
              <w:spacing w:line="259" w:lineRule="auto"/>
              <w:ind w:left="57"/>
              <w:rPr>
                <w:rFonts w:ascii="Arial" w:hAnsi="Arial" w:cs="Arial"/>
                <w:sz w:val="20"/>
                <w:szCs w:val="20"/>
              </w:rPr>
            </w:pPr>
            <w:hyperlink r:id="rId60" w:history="1">
              <w:r w:rsidR="00195EB9" w:rsidRPr="000C32CF">
                <w:rPr>
                  <w:rStyle w:val="Hyperlink"/>
                  <w:rFonts w:cs="Arial"/>
                  <w:i/>
                  <w:sz w:val="20"/>
                  <w:szCs w:val="20"/>
                </w:rPr>
                <w:t xml:space="preserve">Blackie’s Holiday </w:t>
              </w:r>
              <w:r w:rsidR="00195EB9" w:rsidRPr="000C32CF">
                <w:rPr>
                  <w:rStyle w:val="Hyperlink"/>
                  <w:rFonts w:cs="Arial"/>
                  <w:sz w:val="20"/>
                  <w:szCs w:val="20"/>
                </w:rPr>
                <w:t>running record sheet</w:t>
              </w:r>
            </w:hyperlink>
          </w:p>
        </w:tc>
        <w:tc>
          <w:tcPr>
            <w:tcW w:w="1141" w:type="dxa"/>
            <w:vAlign w:val="center"/>
          </w:tcPr>
          <w:p w14:paraId="0C74F16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Q2&amp;3</w:t>
            </w:r>
          </w:p>
        </w:tc>
        <w:tc>
          <w:tcPr>
            <w:tcW w:w="1426" w:type="dxa"/>
            <w:vAlign w:val="center"/>
          </w:tcPr>
          <w:p w14:paraId="7D5D6197"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website</w:t>
            </w:r>
          </w:p>
        </w:tc>
        <w:tc>
          <w:tcPr>
            <w:tcW w:w="1141" w:type="dxa"/>
            <w:vAlign w:val="center"/>
          </w:tcPr>
          <w:p w14:paraId="0275DD03" w14:textId="77777777" w:rsidR="00195EB9" w:rsidRPr="000C32CF" w:rsidRDefault="00195EB9" w:rsidP="006039FC">
            <w:pPr>
              <w:pStyle w:val="TableParagraph"/>
              <w:kinsoku w:val="0"/>
              <w:overflowPunct w:val="0"/>
              <w:spacing w:line="259" w:lineRule="auto"/>
              <w:rPr>
                <w:rFonts w:ascii="Arial" w:hAnsi="Arial" w:cs="Arial"/>
                <w:sz w:val="20"/>
                <w:szCs w:val="20"/>
              </w:rPr>
            </w:pPr>
            <w:r w:rsidRPr="000C32CF">
              <w:rPr>
                <w:rFonts w:ascii="Arial" w:hAnsi="Arial" w:cs="Arial"/>
                <w:sz w:val="20"/>
                <w:szCs w:val="20"/>
              </w:rPr>
              <w:t>1 per child</w:t>
            </w:r>
          </w:p>
        </w:tc>
      </w:tr>
      <w:tr w:rsidR="00195EB9" w:rsidRPr="000C32CF" w14:paraId="11EB424D" w14:textId="77777777" w:rsidTr="006039FC">
        <w:trPr>
          <w:trHeight w:hRule="exact" w:val="369"/>
        </w:trPr>
        <w:tc>
          <w:tcPr>
            <w:tcW w:w="2138" w:type="dxa"/>
            <w:vAlign w:val="center"/>
          </w:tcPr>
          <w:p w14:paraId="39AB0F0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Tap Dancing Star</w:t>
            </w:r>
          </w:p>
        </w:tc>
        <w:tc>
          <w:tcPr>
            <w:tcW w:w="3563" w:type="dxa"/>
            <w:vAlign w:val="center"/>
          </w:tcPr>
          <w:p w14:paraId="726D6805" w14:textId="77777777" w:rsidR="00195EB9" w:rsidRPr="000C32CF" w:rsidRDefault="00195EB9" w:rsidP="006039FC">
            <w:pPr>
              <w:pStyle w:val="TableParagraph"/>
              <w:kinsoku w:val="0"/>
              <w:overflowPunct w:val="0"/>
              <w:spacing w:line="259" w:lineRule="auto"/>
              <w:ind w:left="57"/>
              <w:rPr>
                <w:rFonts w:ascii="Arial" w:hAnsi="Arial" w:cs="Arial"/>
                <w:i/>
                <w:sz w:val="20"/>
                <w:szCs w:val="20"/>
              </w:rPr>
            </w:pPr>
            <w:r w:rsidRPr="000C32CF">
              <w:rPr>
                <w:rFonts w:ascii="Arial" w:hAnsi="Arial" w:cs="Arial"/>
                <w:i/>
                <w:sz w:val="20"/>
                <w:szCs w:val="20"/>
              </w:rPr>
              <w:t>Tap Dancing Star</w:t>
            </w:r>
            <w:r w:rsidRPr="000C32CF">
              <w:rPr>
                <w:rFonts w:ascii="Arial" w:hAnsi="Arial" w:cs="Arial"/>
                <w:sz w:val="20"/>
                <w:szCs w:val="20"/>
              </w:rPr>
              <w:t xml:space="preserve"> reading book</w:t>
            </w:r>
          </w:p>
        </w:tc>
        <w:tc>
          <w:tcPr>
            <w:tcW w:w="1141" w:type="dxa"/>
            <w:vAlign w:val="center"/>
          </w:tcPr>
          <w:p w14:paraId="6A3C832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Q1—13</w:t>
            </w:r>
          </w:p>
        </w:tc>
        <w:tc>
          <w:tcPr>
            <w:tcW w:w="1426" w:type="dxa"/>
            <w:vAlign w:val="center"/>
          </w:tcPr>
          <w:p w14:paraId="2E80220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04A6E6A7"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0EFA3F75" w14:textId="77777777" w:rsidTr="006039FC">
        <w:trPr>
          <w:trHeight w:hRule="exact" w:val="313"/>
        </w:trPr>
        <w:tc>
          <w:tcPr>
            <w:tcW w:w="9409" w:type="dxa"/>
            <w:gridSpan w:val="5"/>
            <w:shd w:val="clear" w:color="auto" w:fill="0086B0"/>
            <w:vAlign w:val="center"/>
          </w:tcPr>
          <w:p w14:paraId="095B4F34" w14:textId="77777777" w:rsidR="00195EB9" w:rsidRPr="000C32CF" w:rsidRDefault="00195EB9" w:rsidP="006039FC">
            <w:pPr>
              <w:pStyle w:val="BodyText"/>
              <w:kinsoku w:val="0"/>
              <w:overflowPunct w:val="0"/>
              <w:spacing w:line="259" w:lineRule="auto"/>
              <w:ind w:firstLine="142"/>
              <w:jc w:val="center"/>
              <w:rPr>
                <w:rFonts w:ascii="Arial" w:hAnsi="Arial" w:cs="Arial"/>
                <w:b/>
                <w:bCs/>
                <w:color w:val="FFFFFF" w:themeColor="background1"/>
                <w:sz w:val="20"/>
                <w:szCs w:val="20"/>
              </w:rPr>
            </w:pPr>
            <w:r w:rsidRPr="000C32CF">
              <w:rPr>
                <w:rFonts w:ascii="Arial" w:hAnsi="Arial" w:cs="Arial"/>
                <w:b/>
                <w:bCs/>
                <w:color w:val="FFFFFF" w:themeColor="background1"/>
                <w:sz w:val="20"/>
                <w:szCs w:val="20"/>
              </w:rPr>
              <w:t>WRITING</w:t>
            </w:r>
          </w:p>
        </w:tc>
      </w:tr>
      <w:tr w:rsidR="00195EB9" w:rsidRPr="000C32CF" w14:paraId="5B715776" w14:textId="77777777" w:rsidTr="006039FC">
        <w:trPr>
          <w:trHeight w:hRule="exact" w:val="397"/>
        </w:trPr>
        <w:tc>
          <w:tcPr>
            <w:tcW w:w="2138" w:type="dxa"/>
            <w:vAlign w:val="center"/>
          </w:tcPr>
          <w:p w14:paraId="31611C82"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63" w:type="dxa"/>
            <w:vAlign w:val="center"/>
          </w:tcPr>
          <w:p w14:paraId="758F791F"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141" w:type="dxa"/>
            <w:vAlign w:val="center"/>
          </w:tcPr>
          <w:p w14:paraId="1C26888F"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26" w:type="dxa"/>
            <w:vAlign w:val="center"/>
          </w:tcPr>
          <w:p w14:paraId="0D5197D1"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141" w:type="dxa"/>
            <w:vAlign w:val="center"/>
          </w:tcPr>
          <w:p w14:paraId="0E39D371"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59DA6307" w14:textId="77777777" w:rsidTr="006039FC">
        <w:trPr>
          <w:trHeight w:hRule="exact" w:val="369"/>
        </w:trPr>
        <w:tc>
          <w:tcPr>
            <w:tcW w:w="2138" w:type="dxa"/>
            <w:vMerge w:val="restart"/>
            <w:vAlign w:val="center"/>
          </w:tcPr>
          <w:p w14:paraId="263539A9"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r w:rsidRPr="000C32CF">
              <w:rPr>
                <w:rFonts w:ascii="Arial" w:hAnsi="Arial" w:cs="Arial"/>
                <w:sz w:val="20"/>
                <w:szCs w:val="20"/>
              </w:rPr>
              <w:t xml:space="preserve">Tap Dancing Star writing </w:t>
            </w:r>
          </w:p>
        </w:tc>
        <w:tc>
          <w:tcPr>
            <w:tcW w:w="3563" w:type="dxa"/>
            <w:vAlign w:val="center"/>
          </w:tcPr>
          <w:p w14:paraId="62F1E288"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Tap Dancing Star</w:t>
            </w:r>
            <w:r w:rsidRPr="000C32CF">
              <w:rPr>
                <w:rFonts w:ascii="Arial" w:hAnsi="Arial" w:cs="Arial"/>
                <w:sz w:val="20"/>
                <w:szCs w:val="20"/>
              </w:rPr>
              <w:t xml:space="preserve"> reading book</w:t>
            </w:r>
          </w:p>
        </w:tc>
        <w:tc>
          <w:tcPr>
            <w:tcW w:w="1141" w:type="dxa"/>
            <w:vMerge w:val="restart"/>
            <w:vAlign w:val="center"/>
          </w:tcPr>
          <w:p w14:paraId="748C68F3"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C1—9</w:t>
            </w:r>
          </w:p>
        </w:tc>
        <w:tc>
          <w:tcPr>
            <w:tcW w:w="1426" w:type="dxa"/>
            <w:vAlign w:val="center"/>
          </w:tcPr>
          <w:p w14:paraId="49A3218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124AC7A9"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2B151A65" w14:textId="77777777" w:rsidTr="006039FC">
        <w:trPr>
          <w:trHeight w:hRule="exact" w:val="369"/>
        </w:trPr>
        <w:tc>
          <w:tcPr>
            <w:tcW w:w="2138" w:type="dxa"/>
            <w:vMerge/>
            <w:vAlign w:val="center"/>
          </w:tcPr>
          <w:p w14:paraId="2A15EC12"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p>
        </w:tc>
        <w:tc>
          <w:tcPr>
            <w:tcW w:w="3563" w:type="dxa"/>
            <w:vAlign w:val="center"/>
          </w:tcPr>
          <w:p w14:paraId="260E30ED" w14:textId="77777777" w:rsidR="00195EB9" w:rsidRPr="000C32CF" w:rsidRDefault="00195EB9" w:rsidP="006039FC">
            <w:pPr>
              <w:pStyle w:val="TableParagraph"/>
              <w:kinsoku w:val="0"/>
              <w:overflowPunct w:val="0"/>
              <w:spacing w:line="259" w:lineRule="auto"/>
              <w:ind w:left="57"/>
              <w:rPr>
                <w:rFonts w:ascii="Arial" w:hAnsi="Arial" w:cs="Arial"/>
                <w:i/>
                <w:sz w:val="20"/>
                <w:szCs w:val="20"/>
              </w:rPr>
            </w:pPr>
            <w:r w:rsidRPr="000C32CF">
              <w:rPr>
                <w:rFonts w:ascii="Arial" w:hAnsi="Arial" w:cs="Arial"/>
                <w:sz w:val="20"/>
                <w:szCs w:val="20"/>
              </w:rPr>
              <w:t xml:space="preserve">writing paper </w:t>
            </w:r>
          </w:p>
        </w:tc>
        <w:tc>
          <w:tcPr>
            <w:tcW w:w="1141" w:type="dxa"/>
            <w:vMerge/>
            <w:vAlign w:val="center"/>
          </w:tcPr>
          <w:p w14:paraId="0977CB6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26" w:type="dxa"/>
            <w:vAlign w:val="center"/>
          </w:tcPr>
          <w:p w14:paraId="53C2864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41" w:type="dxa"/>
            <w:vAlign w:val="center"/>
          </w:tcPr>
          <w:p w14:paraId="68A55E07"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6A033AB2" w14:textId="77777777" w:rsidTr="006039FC">
        <w:trPr>
          <w:trHeight w:hRule="exact" w:val="369"/>
        </w:trPr>
        <w:tc>
          <w:tcPr>
            <w:tcW w:w="2138" w:type="dxa"/>
            <w:vMerge/>
            <w:vAlign w:val="center"/>
          </w:tcPr>
          <w:p w14:paraId="63A26516"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p>
        </w:tc>
        <w:tc>
          <w:tcPr>
            <w:tcW w:w="3563" w:type="dxa"/>
            <w:vAlign w:val="center"/>
          </w:tcPr>
          <w:p w14:paraId="680CF95F" w14:textId="77777777" w:rsidR="00195EB9" w:rsidRPr="000C32CF" w:rsidRDefault="00195EB9" w:rsidP="006039FC">
            <w:pPr>
              <w:pStyle w:val="TableParagraph"/>
              <w:kinsoku w:val="0"/>
              <w:overflowPunct w:val="0"/>
              <w:spacing w:line="259" w:lineRule="auto"/>
              <w:ind w:left="57"/>
              <w:rPr>
                <w:rFonts w:ascii="Arial" w:hAnsi="Arial" w:cs="Arial"/>
                <w:i/>
                <w:sz w:val="20"/>
                <w:szCs w:val="20"/>
              </w:rPr>
            </w:pPr>
            <w:r w:rsidRPr="000C32CF">
              <w:rPr>
                <w:rFonts w:ascii="Arial" w:hAnsi="Arial" w:cs="Arial"/>
                <w:sz w:val="20"/>
                <w:szCs w:val="20"/>
              </w:rPr>
              <w:t>writing/drawing equipment</w:t>
            </w:r>
          </w:p>
        </w:tc>
        <w:tc>
          <w:tcPr>
            <w:tcW w:w="1141" w:type="dxa"/>
            <w:vMerge/>
            <w:vAlign w:val="center"/>
          </w:tcPr>
          <w:p w14:paraId="54C79F6E"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26" w:type="dxa"/>
            <w:vAlign w:val="center"/>
          </w:tcPr>
          <w:p w14:paraId="093C2AB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41" w:type="dxa"/>
            <w:vAlign w:val="center"/>
          </w:tcPr>
          <w:p w14:paraId="643F433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22C2DF09" w14:textId="77777777" w:rsidTr="006039FC">
        <w:trPr>
          <w:trHeight w:hRule="exact" w:val="369"/>
        </w:trPr>
        <w:tc>
          <w:tcPr>
            <w:tcW w:w="2138" w:type="dxa"/>
            <w:vMerge/>
            <w:vAlign w:val="center"/>
          </w:tcPr>
          <w:p w14:paraId="18EFC01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40A81A40" w14:textId="5207DC36" w:rsidR="00195EB9" w:rsidRPr="000C32CF" w:rsidRDefault="00474366" w:rsidP="006039FC">
            <w:pPr>
              <w:pStyle w:val="TableParagraph"/>
              <w:kinsoku w:val="0"/>
              <w:overflowPunct w:val="0"/>
              <w:spacing w:line="259" w:lineRule="auto"/>
              <w:ind w:left="57"/>
              <w:rPr>
                <w:rFonts w:ascii="Arial" w:hAnsi="Arial" w:cs="Arial"/>
                <w:i/>
                <w:sz w:val="20"/>
                <w:szCs w:val="20"/>
              </w:rPr>
            </w:pPr>
            <w:hyperlink r:id="rId61" w:history="1">
              <w:r w:rsidR="00195EB9" w:rsidRPr="000C32CF">
                <w:rPr>
                  <w:rStyle w:val="Hyperlink"/>
                  <w:rFonts w:cs="Arial"/>
                  <w:i/>
                  <w:sz w:val="20"/>
                  <w:szCs w:val="20"/>
                </w:rPr>
                <w:t>On-entry Writing marking guide</w:t>
              </w:r>
            </w:hyperlink>
          </w:p>
        </w:tc>
        <w:tc>
          <w:tcPr>
            <w:tcW w:w="1141" w:type="dxa"/>
            <w:vMerge/>
            <w:vAlign w:val="center"/>
          </w:tcPr>
          <w:p w14:paraId="0C03ED6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26" w:type="dxa"/>
            <w:vAlign w:val="center"/>
          </w:tcPr>
          <w:p w14:paraId="0DB8692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website</w:t>
            </w:r>
          </w:p>
        </w:tc>
        <w:tc>
          <w:tcPr>
            <w:tcW w:w="1141" w:type="dxa"/>
            <w:vAlign w:val="center"/>
          </w:tcPr>
          <w:p w14:paraId="76A7E9D7"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0F81E622" w14:textId="77777777" w:rsidTr="006039FC">
        <w:trPr>
          <w:trHeight w:hRule="exact" w:val="317"/>
        </w:trPr>
        <w:tc>
          <w:tcPr>
            <w:tcW w:w="9409" w:type="dxa"/>
            <w:gridSpan w:val="5"/>
            <w:shd w:val="clear" w:color="auto" w:fill="0086B0"/>
            <w:vAlign w:val="center"/>
          </w:tcPr>
          <w:p w14:paraId="28F30E8C" w14:textId="77777777" w:rsidR="00195EB9" w:rsidRPr="000C32CF" w:rsidRDefault="00195EB9" w:rsidP="006039FC">
            <w:pPr>
              <w:pStyle w:val="BodyText"/>
              <w:kinsoku w:val="0"/>
              <w:overflowPunct w:val="0"/>
              <w:spacing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NUMERACY</w:t>
            </w:r>
          </w:p>
        </w:tc>
      </w:tr>
      <w:tr w:rsidR="00195EB9" w:rsidRPr="000C32CF" w14:paraId="7D419A60" w14:textId="77777777" w:rsidTr="006039FC">
        <w:trPr>
          <w:trHeight w:hRule="exact" w:val="397"/>
        </w:trPr>
        <w:tc>
          <w:tcPr>
            <w:tcW w:w="2138" w:type="dxa"/>
            <w:vAlign w:val="center"/>
          </w:tcPr>
          <w:p w14:paraId="05664E98"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63" w:type="dxa"/>
            <w:vAlign w:val="center"/>
          </w:tcPr>
          <w:p w14:paraId="40E1BF16"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141" w:type="dxa"/>
            <w:vAlign w:val="center"/>
          </w:tcPr>
          <w:p w14:paraId="2F6C8CBB"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26" w:type="dxa"/>
            <w:vAlign w:val="center"/>
          </w:tcPr>
          <w:p w14:paraId="725F9E53"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1141" w:type="dxa"/>
            <w:vAlign w:val="center"/>
          </w:tcPr>
          <w:p w14:paraId="5949BF6D"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78FCE58D" w14:textId="77777777" w:rsidTr="006039FC">
        <w:trPr>
          <w:trHeight w:hRule="exact" w:val="373"/>
        </w:trPr>
        <w:tc>
          <w:tcPr>
            <w:tcW w:w="2138" w:type="dxa"/>
            <w:vAlign w:val="center"/>
          </w:tcPr>
          <w:p w14:paraId="58CC56A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 xml:space="preserve">Number </w:t>
            </w:r>
          </w:p>
        </w:tc>
        <w:tc>
          <w:tcPr>
            <w:tcW w:w="3563" w:type="dxa"/>
            <w:vAlign w:val="center"/>
          </w:tcPr>
          <w:p w14:paraId="32250F39"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number cards</w:t>
            </w:r>
          </w:p>
        </w:tc>
        <w:tc>
          <w:tcPr>
            <w:tcW w:w="1141" w:type="dxa"/>
            <w:vAlign w:val="center"/>
          </w:tcPr>
          <w:p w14:paraId="52C5CD48"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Q1&amp;4</w:t>
            </w:r>
          </w:p>
        </w:tc>
        <w:tc>
          <w:tcPr>
            <w:tcW w:w="1426" w:type="dxa"/>
            <w:vAlign w:val="center"/>
          </w:tcPr>
          <w:p w14:paraId="0961194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6D127AC6"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(7)</w:t>
            </w:r>
          </w:p>
        </w:tc>
      </w:tr>
      <w:tr w:rsidR="00195EB9" w:rsidRPr="000C32CF" w14:paraId="471E612E" w14:textId="77777777" w:rsidTr="006039FC">
        <w:trPr>
          <w:trHeight w:hRule="exact" w:val="369"/>
        </w:trPr>
        <w:tc>
          <w:tcPr>
            <w:tcW w:w="2138" w:type="dxa"/>
            <w:vMerge w:val="restart"/>
            <w:vAlign w:val="center"/>
          </w:tcPr>
          <w:p w14:paraId="18FF5A8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Number problems</w:t>
            </w:r>
          </w:p>
        </w:tc>
        <w:tc>
          <w:tcPr>
            <w:tcW w:w="3563" w:type="dxa"/>
            <w:vAlign w:val="center"/>
          </w:tcPr>
          <w:p w14:paraId="17406361"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coloured plastic teddies</w:t>
            </w:r>
          </w:p>
        </w:tc>
        <w:tc>
          <w:tcPr>
            <w:tcW w:w="1141" w:type="dxa"/>
            <w:vMerge w:val="restart"/>
            <w:vAlign w:val="center"/>
          </w:tcPr>
          <w:p w14:paraId="1C31498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Q1&amp;2</w:t>
            </w:r>
          </w:p>
        </w:tc>
        <w:tc>
          <w:tcPr>
            <w:tcW w:w="1426" w:type="dxa"/>
            <w:vMerge w:val="restart"/>
            <w:vAlign w:val="center"/>
          </w:tcPr>
          <w:p w14:paraId="29DE3F8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41" w:type="dxa"/>
            <w:vAlign w:val="center"/>
          </w:tcPr>
          <w:p w14:paraId="4E37A0BD"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Approx. 20</w:t>
            </w:r>
          </w:p>
        </w:tc>
      </w:tr>
      <w:tr w:rsidR="00195EB9" w:rsidRPr="000C32CF" w14:paraId="338E3A68" w14:textId="77777777" w:rsidTr="006039FC">
        <w:trPr>
          <w:trHeight w:hRule="exact" w:val="363"/>
        </w:trPr>
        <w:tc>
          <w:tcPr>
            <w:tcW w:w="2138" w:type="dxa"/>
            <w:vMerge/>
            <w:vAlign w:val="center"/>
          </w:tcPr>
          <w:p w14:paraId="7382F87A"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02834733"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opaque container</w:t>
            </w:r>
          </w:p>
        </w:tc>
        <w:tc>
          <w:tcPr>
            <w:tcW w:w="1141" w:type="dxa"/>
            <w:vMerge/>
            <w:vAlign w:val="center"/>
          </w:tcPr>
          <w:p w14:paraId="014F322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26" w:type="dxa"/>
            <w:vMerge/>
            <w:vAlign w:val="center"/>
          </w:tcPr>
          <w:p w14:paraId="564354EA"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1141" w:type="dxa"/>
            <w:vAlign w:val="center"/>
          </w:tcPr>
          <w:p w14:paraId="701D6A91"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5B11953B" w14:textId="77777777" w:rsidTr="006039FC">
        <w:trPr>
          <w:trHeight w:hRule="exact" w:val="369"/>
        </w:trPr>
        <w:tc>
          <w:tcPr>
            <w:tcW w:w="2138" w:type="dxa"/>
            <w:vMerge/>
            <w:vAlign w:val="center"/>
          </w:tcPr>
          <w:p w14:paraId="726379D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6D458FE2"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place value cards (pencils)</w:t>
            </w:r>
          </w:p>
        </w:tc>
        <w:tc>
          <w:tcPr>
            <w:tcW w:w="1141" w:type="dxa"/>
            <w:vAlign w:val="center"/>
          </w:tcPr>
          <w:p w14:paraId="20ADB13D"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Q3</w:t>
            </w:r>
          </w:p>
        </w:tc>
        <w:tc>
          <w:tcPr>
            <w:tcW w:w="1426" w:type="dxa"/>
            <w:vAlign w:val="center"/>
          </w:tcPr>
          <w:p w14:paraId="4275266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23504FC9"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(5)</w:t>
            </w:r>
          </w:p>
        </w:tc>
      </w:tr>
      <w:tr w:rsidR="00195EB9" w:rsidRPr="000C32CF" w14:paraId="5303C1F4" w14:textId="77777777" w:rsidTr="006039FC">
        <w:trPr>
          <w:trHeight w:hRule="exact" w:val="369"/>
        </w:trPr>
        <w:tc>
          <w:tcPr>
            <w:tcW w:w="2138" w:type="dxa"/>
            <w:vMerge/>
            <w:vAlign w:val="center"/>
          </w:tcPr>
          <w:p w14:paraId="4C96CFA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50A8FDA1"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‘ladybird’ card</w:t>
            </w:r>
          </w:p>
        </w:tc>
        <w:tc>
          <w:tcPr>
            <w:tcW w:w="1141" w:type="dxa"/>
            <w:vAlign w:val="center"/>
          </w:tcPr>
          <w:p w14:paraId="7E16D9A8"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Q4</w:t>
            </w:r>
          </w:p>
        </w:tc>
        <w:tc>
          <w:tcPr>
            <w:tcW w:w="1426" w:type="dxa"/>
            <w:vAlign w:val="center"/>
          </w:tcPr>
          <w:p w14:paraId="4DA90FD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69D2B201"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072ED84A" w14:textId="77777777" w:rsidTr="006039FC">
        <w:trPr>
          <w:trHeight w:hRule="exact" w:val="369"/>
        </w:trPr>
        <w:tc>
          <w:tcPr>
            <w:tcW w:w="2138" w:type="dxa"/>
            <w:vMerge/>
            <w:vAlign w:val="center"/>
          </w:tcPr>
          <w:p w14:paraId="5234959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465AB30B"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‘Jim is 91…’ card</w:t>
            </w:r>
          </w:p>
        </w:tc>
        <w:tc>
          <w:tcPr>
            <w:tcW w:w="1141" w:type="dxa"/>
            <w:vAlign w:val="center"/>
          </w:tcPr>
          <w:p w14:paraId="20937EE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Q5</w:t>
            </w:r>
          </w:p>
        </w:tc>
        <w:tc>
          <w:tcPr>
            <w:tcW w:w="1426" w:type="dxa"/>
            <w:vAlign w:val="center"/>
          </w:tcPr>
          <w:p w14:paraId="5577DF1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72B7907C"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77B21696" w14:textId="77777777" w:rsidTr="006039FC">
        <w:trPr>
          <w:trHeight w:hRule="exact" w:val="369"/>
        </w:trPr>
        <w:tc>
          <w:tcPr>
            <w:tcW w:w="2138" w:type="dxa"/>
            <w:vMerge/>
            <w:vAlign w:val="center"/>
          </w:tcPr>
          <w:p w14:paraId="2B2C507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5E16FCC7"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counters, ruler, pencils, paper</w:t>
            </w:r>
          </w:p>
        </w:tc>
        <w:tc>
          <w:tcPr>
            <w:tcW w:w="1141" w:type="dxa"/>
            <w:vAlign w:val="center"/>
          </w:tcPr>
          <w:p w14:paraId="32EC568E"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Q6&amp;7</w:t>
            </w:r>
          </w:p>
        </w:tc>
        <w:tc>
          <w:tcPr>
            <w:tcW w:w="1426" w:type="dxa"/>
            <w:vAlign w:val="center"/>
          </w:tcPr>
          <w:p w14:paraId="2FC14D8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41" w:type="dxa"/>
            <w:vAlign w:val="center"/>
          </w:tcPr>
          <w:p w14:paraId="25C7A92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assorted</w:t>
            </w:r>
          </w:p>
        </w:tc>
      </w:tr>
      <w:tr w:rsidR="00195EB9" w:rsidRPr="000C32CF" w14:paraId="46F70DAA" w14:textId="77777777" w:rsidTr="006039FC">
        <w:trPr>
          <w:trHeight w:hRule="exact" w:val="586"/>
        </w:trPr>
        <w:tc>
          <w:tcPr>
            <w:tcW w:w="2138" w:type="dxa"/>
            <w:vAlign w:val="center"/>
          </w:tcPr>
          <w:p w14:paraId="0619604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Addition - mental strategies</w:t>
            </w:r>
          </w:p>
        </w:tc>
        <w:tc>
          <w:tcPr>
            <w:tcW w:w="3563" w:type="dxa"/>
            <w:vAlign w:val="center"/>
          </w:tcPr>
          <w:p w14:paraId="168F0093"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number cards (1-14)</w:t>
            </w:r>
          </w:p>
        </w:tc>
        <w:tc>
          <w:tcPr>
            <w:tcW w:w="1141" w:type="dxa"/>
            <w:vAlign w:val="center"/>
          </w:tcPr>
          <w:p w14:paraId="0715C22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Q1&amp;2</w:t>
            </w:r>
          </w:p>
        </w:tc>
        <w:tc>
          <w:tcPr>
            <w:tcW w:w="1426" w:type="dxa"/>
            <w:vAlign w:val="center"/>
          </w:tcPr>
          <w:p w14:paraId="68C5EED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0C6983EF"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(6)</w:t>
            </w:r>
          </w:p>
        </w:tc>
      </w:tr>
      <w:tr w:rsidR="00195EB9" w:rsidRPr="000C32CF" w14:paraId="46F07A6F" w14:textId="77777777" w:rsidTr="006039FC">
        <w:trPr>
          <w:trHeight w:hRule="exact" w:val="369"/>
        </w:trPr>
        <w:tc>
          <w:tcPr>
            <w:tcW w:w="2138" w:type="dxa"/>
            <w:vMerge w:val="restart"/>
            <w:vAlign w:val="center"/>
          </w:tcPr>
          <w:p w14:paraId="0ED4022F" w14:textId="77777777" w:rsidR="00195EB9" w:rsidRPr="000C32CF" w:rsidRDefault="00195EB9" w:rsidP="006039FC">
            <w:pPr>
              <w:pStyle w:val="TableParagraph"/>
              <w:kinsoku w:val="0"/>
              <w:overflowPunct w:val="0"/>
              <w:spacing w:before="145" w:line="259" w:lineRule="auto"/>
              <w:ind w:left="113"/>
              <w:rPr>
                <w:rFonts w:ascii="Arial" w:hAnsi="Arial" w:cs="Arial"/>
                <w:sz w:val="20"/>
                <w:szCs w:val="20"/>
              </w:rPr>
            </w:pPr>
            <w:r w:rsidRPr="000C32CF">
              <w:rPr>
                <w:rFonts w:ascii="Arial" w:hAnsi="Arial" w:cs="Arial"/>
                <w:sz w:val="20"/>
                <w:szCs w:val="20"/>
              </w:rPr>
              <w:t>Fractions, Money, and Pattern</w:t>
            </w:r>
          </w:p>
        </w:tc>
        <w:tc>
          <w:tcPr>
            <w:tcW w:w="3563" w:type="dxa"/>
            <w:vAlign w:val="center"/>
          </w:tcPr>
          <w:p w14:paraId="76648D3A"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 xml:space="preserve">fractions card </w:t>
            </w:r>
          </w:p>
        </w:tc>
        <w:tc>
          <w:tcPr>
            <w:tcW w:w="1141" w:type="dxa"/>
            <w:vAlign w:val="center"/>
          </w:tcPr>
          <w:p w14:paraId="0A8AE734"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w:t>
            </w:r>
          </w:p>
        </w:tc>
        <w:tc>
          <w:tcPr>
            <w:tcW w:w="1426" w:type="dxa"/>
            <w:vAlign w:val="center"/>
          </w:tcPr>
          <w:p w14:paraId="0DD4768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2AD4F60F"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D1454F6" w14:textId="77777777" w:rsidTr="006039FC">
        <w:trPr>
          <w:trHeight w:hRule="exact" w:val="369"/>
        </w:trPr>
        <w:tc>
          <w:tcPr>
            <w:tcW w:w="2138" w:type="dxa"/>
            <w:vMerge/>
          </w:tcPr>
          <w:p w14:paraId="1295DE20" w14:textId="77777777" w:rsidR="00195EB9" w:rsidRPr="000C32CF" w:rsidRDefault="00195EB9" w:rsidP="006039FC">
            <w:pPr>
              <w:pStyle w:val="TableParagraph"/>
              <w:kinsoku w:val="0"/>
              <w:overflowPunct w:val="0"/>
              <w:spacing w:before="145" w:line="259" w:lineRule="auto"/>
              <w:ind w:left="113"/>
              <w:rPr>
                <w:rFonts w:ascii="Arial" w:hAnsi="Arial" w:cs="Arial"/>
                <w:sz w:val="20"/>
                <w:szCs w:val="20"/>
              </w:rPr>
            </w:pPr>
          </w:p>
        </w:tc>
        <w:tc>
          <w:tcPr>
            <w:tcW w:w="3563" w:type="dxa"/>
            <w:vAlign w:val="center"/>
          </w:tcPr>
          <w:p w14:paraId="1A773763"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plastic Australian coins</w:t>
            </w:r>
          </w:p>
        </w:tc>
        <w:tc>
          <w:tcPr>
            <w:tcW w:w="1141" w:type="dxa"/>
            <w:vAlign w:val="center"/>
          </w:tcPr>
          <w:p w14:paraId="6A94888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Q2&amp;3</w:t>
            </w:r>
          </w:p>
        </w:tc>
        <w:tc>
          <w:tcPr>
            <w:tcW w:w="1426" w:type="dxa"/>
            <w:vAlign w:val="center"/>
          </w:tcPr>
          <w:p w14:paraId="5F47CD9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41" w:type="dxa"/>
            <w:vAlign w:val="center"/>
          </w:tcPr>
          <w:p w14:paraId="60A7B695"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w:t>
            </w:r>
          </w:p>
        </w:tc>
      </w:tr>
      <w:tr w:rsidR="00195EB9" w:rsidRPr="000C32CF" w14:paraId="4A1A0600" w14:textId="77777777" w:rsidTr="006039FC">
        <w:trPr>
          <w:trHeight w:hRule="exact" w:val="369"/>
        </w:trPr>
        <w:tc>
          <w:tcPr>
            <w:tcW w:w="2138" w:type="dxa"/>
            <w:vMerge/>
            <w:vAlign w:val="center"/>
          </w:tcPr>
          <w:p w14:paraId="300C2B3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5DE3ED78"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‘buttons’ pattern card</w:t>
            </w:r>
          </w:p>
        </w:tc>
        <w:tc>
          <w:tcPr>
            <w:tcW w:w="1141" w:type="dxa"/>
            <w:vAlign w:val="center"/>
          </w:tcPr>
          <w:p w14:paraId="0C1A0FC8"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Q4</w:t>
            </w:r>
          </w:p>
        </w:tc>
        <w:tc>
          <w:tcPr>
            <w:tcW w:w="1426" w:type="dxa"/>
            <w:vAlign w:val="center"/>
          </w:tcPr>
          <w:p w14:paraId="5EDC107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3B6FC65F"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A71186F" w14:textId="77777777" w:rsidTr="006039FC">
        <w:trPr>
          <w:trHeight w:hRule="exact" w:val="369"/>
        </w:trPr>
        <w:tc>
          <w:tcPr>
            <w:tcW w:w="2138" w:type="dxa"/>
            <w:vMerge/>
            <w:vAlign w:val="center"/>
          </w:tcPr>
          <w:p w14:paraId="6364FF8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34AB8322"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‘missing number’ pattern card</w:t>
            </w:r>
          </w:p>
        </w:tc>
        <w:tc>
          <w:tcPr>
            <w:tcW w:w="1141" w:type="dxa"/>
            <w:vAlign w:val="center"/>
          </w:tcPr>
          <w:p w14:paraId="32D285D2"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Q5</w:t>
            </w:r>
          </w:p>
        </w:tc>
        <w:tc>
          <w:tcPr>
            <w:tcW w:w="1426" w:type="dxa"/>
            <w:vAlign w:val="center"/>
          </w:tcPr>
          <w:p w14:paraId="5164944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1A99D445"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572B324D" w14:textId="77777777" w:rsidTr="006039FC">
        <w:trPr>
          <w:trHeight w:hRule="exact" w:val="369"/>
        </w:trPr>
        <w:tc>
          <w:tcPr>
            <w:tcW w:w="2138" w:type="dxa"/>
            <w:vMerge w:val="restart"/>
            <w:vAlign w:val="center"/>
          </w:tcPr>
          <w:p w14:paraId="7FC32B1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Measurement, Shape and Location</w:t>
            </w:r>
          </w:p>
        </w:tc>
        <w:tc>
          <w:tcPr>
            <w:tcW w:w="3563" w:type="dxa"/>
            <w:vAlign w:val="center"/>
          </w:tcPr>
          <w:p w14:paraId="7D593093"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two lines/map card (A4 double sided)</w:t>
            </w:r>
          </w:p>
        </w:tc>
        <w:tc>
          <w:tcPr>
            <w:tcW w:w="1141" w:type="dxa"/>
            <w:vMerge w:val="restart"/>
            <w:vAlign w:val="center"/>
          </w:tcPr>
          <w:p w14:paraId="61A97727"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w:t>
            </w:r>
          </w:p>
        </w:tc>
        <w:tc>
          <w:tcPr>
            <w:tcW w:w="1426" w:type="dxa"/>
            <w:vAlign w:val="center"/>
          </w:tcPr>
          <w:p w14:paraId="3D4D07D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 xml:space="preserve">resource kit </w:t>
            </w:r>
          </w:p>
        </w:tc>
        <w:tc>
          <w:tcPr>
            <w:tcW w:w="1141" w:type="dxa"/>
            <w:vAlign w:val="center"/>
          </w:tcPr>
          <w:p w14:paraId="4F324919"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903BE2E" w14:textId="77777777" w:rsidTr="006039FC">
        <w:trPr>
          <w:trHeight w:hRule="exact" w:val="369"/>
        </w:trPr>
        <w:tc>
          <w:tcPr>
            <w:tcW w:w="2138" w:type="dxa"/>
            <w:vMerge/>
            <w:vAlign w:val="center"/>
          </w:tcPr>
          <w:p w14:paraId="2F35953B"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35AAC96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1 cm &amp; 2 cm blocks (not unifix)</w:t>
            </w:r>
          </w:p>
        </w:tc>
        <w:tc>
          <w:tcPr>
            <w:tcW w:w="1141" w:type="dxa"/>
            <w:vMerge/>
            <w:vAlign w:val="center"/>
          </w:tcPr>
          <w:p w14:paraId="73FE685C"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26" w:type="dxa"/>
            <w:vAlign w:val="center"/>
          </w:tcPr>
          <w:p w14:paraId="01F684B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41" w:type="dxa"/>
            <w:vAlign w:val="center"/>
          </w:tcPr>
          <w:p w14:paraId="694F0F1D"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container</w:t>
            </w:r>
          </w:p>
        </w:tc>
      </w:tr>
      <w:tr w:rsidR="00195EB9" w:rsidRPr="000C32CF" w14:paraId="74E5BDE4" w14:textId="77777777" w:rsidTr="006039FC">
        <w:trPr>
          <w:trHeight w:hRule="exact" w:val="369"/>
        </w:trPr>
        <w:tc>
          <w:tcPr>
            <w:tcW w:w="2138" w:type="dxa"/>
            <w:vMerge/>
            <w:vAlign w:val="center"/>
          </w:tcPr>
          <w:p w14:paraId="3FA3B1B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05E6A75C"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clock (teaching style)</w:t>
            </w:r>
          </w:p>
        </w:tc>
        <w:tc>
          <w:tcPr>
            <w:tcW w:w="1141" w:type="dxa"/>
            <w:vAlign w:val="center"/>
          </w:tcPr>
          <w:p w14:paraId="7CAF260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Q2&amp;3</w:t>
            </w:r>
          </w:p>
        </w:tc>
        <w:tc>
          <w:tcPr>
            <w:tcW w:w="1426" w:type="dxa"/>
            <w:vAlign w:val="center"/>
          </w:tcPr>
          <w:p w14:paraId="6652977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1141" w:type="dxa"/>
            <w:vAlign w:val="center"/>
          </w:tcPr>
          <w:p w14:paraId="09895746"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39F0EC63" w14:textId="77777777" w:rsidTr="006039FC">
        <w:trPr>
          <w:trHeight w:hRule="exact" w:val="369"/>
        </w:trPr>
        <w:tc>
          <w:tcPr>
            <w:tcW w:w="2138" w:type="dxa"/>
            <w:vMerge/>
            <w:vAlign w:val="center"/>
          </w:tcPr>
          <w:p w14:paraId="2CB2CD23" w14:textId="77777777" w:rsidR="00195EB9" w:rsidRPr="000C32CF" w:rsidRDefault="00195EB9" w:rsidP="006039FC">
            <w:pPr>
              <w:pStyle w:val="TableParagraph"/>
              <w:kinsoku w:val="0"/>
              <w:overflowPunct w:val="0"/>
              <w:spacing w:line="259" w:lineRule="auto"/>
              <w:rPr>
                <w:rFonts w:ascii="Arial" w:hAnsi="Arial" w:cs="Arial"/>
                <w:sz w:val="20"/>
                <w:szCs w:val="20"/>
              </w:rPr>
            </w:pPr>
          </w:p>
        </w:tc>
        <w:tc>
          <w:tcPr>
            <w:tcW w:w="3563" w:type="dxa"/>
            <w:vAlign w:val="center"/>
          </w:tcPr>
          <w:p w14:paraId="6274948D"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‘July’ calendar card</w:t>
            </w:r>
          </w:p>
        </w:tc>
        <w:tc>
          <w:tcPr>
            <w:tcW w:w="1141" w:type="dxa"/>
            <w:vAlign w:val="center"/>
          </w:tcPr>
          <w:p w14:paraId="2D73C11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Q5</w:t>
            </w:r>
          </w:p>
        </w:tc>
        <w:tc>
          <w:tcPr>
            <w:tcW w:w="1426" w:type="dxa"/>
            <w:vAlign w:val="center"/>
          </w:tcPr>
          <w:p w14:paraId="4CC336F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78218B7B"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3D122F6B" w14:textId="77777777" w:rsidTr="006039FC">
        <w:trPr>
          <w:trHeight w:hRule="exact" w:val="369"/>
        </w:trPr>
        <w:tc>
          <w:tcPr>
            <w:tcW w:w="2138" w:type="dxa"/>
            <w:vMerge/>
            <w:vAlign w:val="center"/>
          </w:tcPr>
          <w:p w14:paraId="6AA971C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017F852A"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3d prism (requires construction)</w:t>
            </w:r>
          </w:p>
        </w:tc>
        <w:tc>
          <w:tcPr>
            <w:tcW w:w="1141" w:type="dxa"/>
            <w:vMerge w:val="restart"/>
            <w:vAlign w:val="center"/>
          </w:tcPr>
          <w:p w14:paraId="14245ED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Q6</w:t>
            </w:r>
          </w:p>
        </w:tc>
        <w:tc>
          <w:tcPr>
            <w:tcW w:w="1426" w:type="dxa"/>
            <w:vMerge w:val="restart"/>
            <w:vAlign w:val="center"/>
          </w:tcPr>
          <w:p w14:paraId="525856D8"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22088CE7"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7424CB47" w14:textId="77777777" w:rsidTr="006039FC">
        <w:trPr>
          <w:trHeight w:hRule="exact" w:val="369"/>
        </w:trPr>
        <w:tc>
          <w:tcPr>
            <w:tcW w:w="2138" w:type="dxa"/>
            <w:vMerge/>
            <w:vAlign w:val="center"/>
          </w:tcPr>
          <w:p w14:paraId="7DB1E9D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2D65ED39"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2D shape cards (requires cutting)</w:t>
            </w:r>
          </w:p>
        </w:tc>
        <w:tc>
          <w:tcPr>
            <w:tcW w:w="1141" w:type="dxa"/>
            <w:vMerge/>
            <w:vAlign w:val="center"/>
          </w:tcPr>
          <w:p w14:paraId="3A4A7C0C"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26" w:type="dxa"/>
            <w:vMerge/>
            <w:vAlign w:val="center"/>
          </w:tcPr>
          <w:p w14:paraId="5685B81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1141" w:type="dxa"/>
            <w:vAlign w:val="center"/>
          </w:tcPr>
          <w:p w14:paraId="62F535FB"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set (24)</w:t>
            </w:r>
          </w:p>
        </w:tc>
      </w:tr>
      <w:tr w:rsidR="00195EB9" w:rsidRPr="000C32CF" w14:paraId="52819FE5" w14:textId="77777777" w:rsidTr="006039FC">
        <w:trPr>
          <w:trHeight w:hRule="exact" w:val="369"/>
        </w:trPr>
        <w:tc>
          <w:tcPr>
            <w:tcW w:w="2138" w:type="dxa"/>
            <w:vMerge/>
            <w:vAlign w:val="center"/>
          </w:tcPr>
          <w:p w14:paraId="42974E9D"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63" w:type="dxa"/>
            <w:vAlign w:val="center"/>
          </w:tcPr>
          <w:p w14:paraId="41AFC58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A4 map card</w:t>
            </w:r>
          </w:p>
        </w:tc>
        <w:tc>
          <w:tcPr>
            <w:tcW w:w="1141" w:type="dxa"/>
            <w:vAlign w:val="center"/>
          </w:tcPr>
          <w:p w14:paraId="0F3AE7B4"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Q7</w:t>
            </w:r>
          </w:p>
        </w:tc>
        <w:tc>
          <w:tcPr>
            <w:tcW w:w="1426" w:type="dxa"/>
            <w:vAlign w:val="center"/>
          </w:tcPr>
          <w:p w14:paraId="61D79551"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1141" w:type="dxa"/>
            <w:vAlign w:val="center"/>
          </w:tcPr>
          <w:p w14:paraId="268835B8"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bl>
    <w:p w14:paraId="51DFFC0B" w14:textId="77777777" w:rsidR="00195EB9" w:rsidRDefault="00195EB9" w:rsidP="00195EB9">
      <w:pPr>
        <w:pStyle w:val="BodyText"/>
        <w:kinsoku w:val="0"/>
        <w:overflowPunct w:val="0"/>
        <w:spacing w:before="60" w:after="60" w:line="259" w:lineRule="auto"/>
        <w:rPr>
          <w:rFonts w:ascii="Arial" w:hAnsi="Arial" w:cs="Arial"/>
          <w:b/>
          <w:color w:val="0086B0"/>
          <w:sz w:val="20"/>
          <w:szCs w:val="20"/>
        </w:rPr>
      </w:pPr>
    </w:p>
    <w:p w14:paraId="18D50266" w14:textId="77777777" w:rsidR="00195EB9" w:rsidRPr="000C32CF" w:rsidRDefault="00195EB9" w:rsidP="00195EB9">
      <w:pPr>
        <w:pStyle w:val="BodyText"/>
        <w:kinsoku w:val="0"/>
        <w:overflowPunct w:val="0"/>
        <w:spacing w:before="60" w:after="60" w:line="259" w:lineRule="auto"/>
        <w:rPr>
          <w:rFonts w:ascii="Arial" w:hAnsi="Arial" w:cs="Arial"/>
          <w:b/>
          <w:color w:val="0086B0"/>
          <w:sz w:val="20"/>
          <w:szCs w:val="20"/>
        </w:rPr>
      </w:pPr>
      <w:r w:rsidRPr="000C32CF">
        <w:rPr>
          <w:rFonts w:ascii="Arial" w:hAnsi="Arial" w:cs="Arial"/>
          <w:b/>
          <w:color w:val="0086B0"/>
          <w:sz w:val="20"/>
          <w:szCs w:val="20"/>
        </w:rPr>
        <w:t>Module 4 - resources (by assessment, task and question)</w:t>
      </w:r>
    </w:p>
    <w:tbl>
      <w:tblPr>
        <w:tblW w:w="9356" w:type="dxa"/>
        <w:tblInd w:w="-5" w:type="dxa"/>
        <w:tblLayout w:type="fixed"/>
        <w:tblCellMar>
          <w:left w:w="0" w:type="dxa"/>
          <w:right w:w="0" w:type="dxa"/>
        </w:tblCellMar>
        <w:tblLook w:val="0000" w:firstRow="0" w:lastRow="0" w:firstColumn="0" w:lastColumn="0" w:noHBand="0" w:noVBand="0"/>
      </w:tblPr>
      <w:tblGrid>
        <w:gridCol w:w="2116"/>
        <w:gridCol w:w="3524"/>
        <w:gridCol w:w="1269"/>
        <w:gridCol w:w="1409"/>
        <w:gridCol w:w="1038"/>
      </w:tblGrid>
      <w:tr w:rsidR="00195EB9" w:rsidRPr="000C32CF" w14:paraId="5AD9B7AC" w14:textId="77777777" w:rsidTr="006039FC">
        <w:trPr>
          <w:trHeight w:hRule="exact" w:val="397"/>
        </w:trPr>
        <w:tc>
          <w:tcPr>
            <w:tcW w:w="9407" w:type="dxa"/>
            <w:gridSpan w:val="5"/>
            <w:tcBorders>
              <w:top w:val="single" w:sz="4" w:space="0" w:color="818181"/>
              <w:left w:val="single" w:sz="4" w:space="0" w:color="818181"/>
              <w:bottom w:val="single" w:sz="4" w:space="0" w:color="818181"/>
              <w:right w:val="single" w:sz="4" w:space="0" w:color="818181"/>
            </w:tcBorders>
            <w:shd w:val="clear" w:color="auto" w:fill="0086B0"/>
            <w:vAlign w:val="center"/>
          </w:tcPr>
          <w:p w14:paraId="3EC9B2B6" w14:textId="77777777" w:rsidR="00195EB9" w:rsidRPr="000C32CF" w:rsidRDefault="00195EB9" w:rsidP="006039FC">
            <w:pPr>
              <w:pStyle w:val="TableParagraph"/>
              <w:kinsoku w:val="0"/>
              <w:overflowPunct w:val="0"/>
              <w:spacing w:line="259" w:lineRule="auto"/>
              <w:ind w:left="113"/>
              <w:jc w:val="center"/>
              <w:rPr>
                <w:rFonts w:ascii="Arial" w:hAnsi="Arial" w:cs="Arial"/>
                <w:sz w:val="20"/>
                <w:szCs w:val="20"/>
              </w:rPr>
            </w:pPr>
            <w:r w:rsidRPr="000C32CF">
              <w:rPr>
                <w:rFonts w:ascii="Arial" w:hAnsi="Arial" w:cs="Arial"/>
                <w:b/>
                <w:bCs/>
                <w:color w:val="FFFFFF" w:themeColor="background1"/>
                <w:sz w:val="20"/>
                <w:szCs w:val="20"/>
              </w:rPr>
              <w:t>SPEAKING AND LISTENING</w:t>
            </w:r>
          </w:p>
        </w:tc>
      </w:tr>
      <w:tr w:rsidR="00195EB9" w:rsidRPr="000C32CF" w14:paraId="5AFCFBAF" w14:textId="77777777" w:rsidTr="006039FC">
        <w:trPr>
          <w:trHeight w:hRule="exact" w:val="397"/>
        </w:trPr>
        <w:tc>
          <w:tcPr>
            <w:tcW w:w="2127" w:type="dxa"/>
            <w:tcBorders>
              <w:top w:val="single" w:sz="4" w:space="0" w:color="818181"/>
              <w:left w:val="single" w:sz="4" w:space="0" w:color="818181"/>
              <w:bottom w:val="single" w:sz="4" w:space="0" w:color="808080" w:themeColor="background1" w:themeShade="80"/>
              <w:right w:val="single" w:sz="4" w:space="0" w:color="808080" w:themeColor="background1" w:themeShade="80"/>
            </w:tcBorders>
            <w:vAlign w:val="center"/>
          </w:tcPr>
          <w:p w14:paraId="6D682D3B"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9C11EA"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6823FD"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17" w:type="dxa"/>
            <w:tcBorders>
              <w:top w:val="single" w:sz="4" w:space="0" w:color="818181"/>
              <w:left w:val="single" w:sz="4" w:space="0" w:color="808080" w:themeColor="background1" w:themeShade="80"/>
              <w:bottom w:val="single" w:sz="4" w:space="0" w:color="808080" w:themeColor="background1" w:themeShade="80"/>
              <w:right w:val="single" w:sz="4" w:space="0" w:color="818181"/>
            </w:tcBorders>
            <w:vAlign w:val="center"/>
          </w:tcPr>
          <w:p w14:paraId="4C395C8D"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993" w:type="dxa"/>
            <w:tcBorders>
              <w:top w:val="single" w:sz="4" w:space="0" w:color="818181"/>
              <w:left w:val="single" w:sz="4" w:space="0" w:color="818181"/>
              <w:bottom w:val="single" w:sz="4" w:space="0" w:color="808080" w:themeColor="background1" w:themeShade="80"/>
              <w:right w:val="single" w:sz="4" w:space="0" w:color="818181"/>
            </w:tcBorders>
            <w:vAlign w:val="center"/>
          </w:tcPr>
          <w:p w14:paraId="4FA07D8A"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704536A6" w14:textId="77777777" w:rsidTr="006039FC">
        <w:trPr>
          <w:trHeight w:hRule="exact" w:val="898"/>
        </w:trPr>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505FA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The Golden Carambola Tree retell</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71BBBE"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The Golden Carambola Tree</w:t>
            </w:r>
            <w:r w:rsidRPr="000C32CF">
              <w:rPr>
                <w:rFonts w:ascii="Arial" w:hAnsi="Arial" w:cs="Arial"/>
                <w:sz w:val="20"/>
                <w:szCs w:val="20"/>
              </w:rPr>
              <w:t xml:space="preserve"> reading book</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3C457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Q2—5</w:t>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4186C0"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DB4725"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1BE5C630" w14:textId="77777777" w:rsidTr="006039FC">
        <w:trPr>
          <w:trHeight w:hRule="exact" w:val="113"/>
        </w:trPr>
        <w:tc>
          <w:tcPr>
            <w:tcW w:w="9356" w:type="dxa"/>
            <w:gridSpan w:val="5"/>
            <w:tcBorders>
              <w:top w:val="single" w:sz="4" w:space="0" w:color="808080" w:themeColor="background1" w:themeShade="80"/>
              <w:bottom w:val="single" w:sz="4" w:space="0" w:color="808080" w:themeColor="background1" w:themeShade="80"/>
            </w:tcBorders>
            <w:vAlign w:val="center"/>
          </w:tcPr>
          <w:p w14:paraId="2A4E60D6"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color w:val="E64D08"/>
                <w:sz w:val="20"/>
                <w:szCs w:val="20"/>
              </w:rPr>
            </w:pPr>
          </w:p>
        </w:tc>
      </w:tr>
      <w:tr w:rsidR="00195EB9" w:rsidRPr="000C32CF" w14:paraId="2DEB9DBC" w14:textId="77777777" w:rsidTr="006039FC">
        <w:trPr>
          <w:trHeight w:hRule="exact" w:val="397"/>
        </w:trPr>
        <w:tc>
          <w:tcPr>
            <w:tcW w:w="9356" w:type="dxa"/>
            <w:gridSpan w:val="5"/>
            <w:tcBorders>
              <w:top w:val="single" w:sz="4" w:space="0" w:color="808080" w:themeColor="background1" w:themeShade="80"/>
              <w:left w:val="single" w:sz="4" w:space="0" w:color="818181"/>
              <w:bottom w:val="single" w:sz="4" w:space="0" w:color="818181"/>
              <w:right w:val="single" w:sz="4" w:space="0" w:color="818181"/>
            </w:tcBorders>
            <w:shd w:val="clear" w:color="auto" w:fill="0086B0"/>
            <w:vAlign w:val="center"/>
          </w:tcPr>
          <w:p w14:paraId="58F0EE1C"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READING</w:t>
            </w:r>
          </w:p>
        </w:tc>
      </w:tr>
      <w:tr w:rsidR="00195EB9" w:rsidRPr="000C32CF" w14:paraId="5501E3B0" w14:textId="77777777" w:rsidTr="006039FC">
        <w:trPr>
          <w:trHeight w:hRule="exact" w:val="397"/>
        </w:trPr>
        <w:tc>
          <w:tcPr>
            <w:tcW w:w="2127" w:type="dxa"/>
            <w:tcBorders>
              <w:top w:val="single" w:sz="4" w:space="0" w:color="818181"/>
              <w:left w:val="single" w:sz="4" w:space="0" w:color="818181"/>
              <w:bottom w:val="single" w:sz="4" w:space="0" w:color="818181"/>
              <w:right w:val="single" w:sz="4" w:space="0" w:color="808080" w:themeColor="background1" w:themeShade="80"/>
            </w:tcBorders>
            <w:vAlign w:val="center"/>
          </w:tcPr>
          <w:p w14:paraId="430F0EE9"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BBE3C7"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1E08AF"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D3FEEAC"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993" w:type="dxa"/>
            <w:tcBorders>
              <w:top w:val="single" w:sz="4" w:space="0" w:color="818181"/>
              <w:left w:val="single" w:sz="4" w:space="0" w:color="818181"/>
              <w:bottom w:val="single" w:sz="4" w:space="0" w:color="818181"/>
              <w:right w:val="single" w:sz="4" w:space="0" w:color="818181"/>
            </w:tcBorders>
            <w:vAlign w:val="center"/>
          </w:tcPr>
          <w:p w14:paraId="18B4392B"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3F92B875" w14:textId="77777777" w:rsidTr="006039FC">
        <w:trPr>
          <w:trHeight w:hRule="exact" w:val="369"/>
        </w:trPr>
        <w:tc>
          <w:tcPr>
            <w:tcW w:w="212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488B23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Tiger and the Big Wind</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293182"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Tiger and the Big Wind</w:t>
            </w:r>
            <w:r w:rsidRPr="000C32CF">
              <w:rPr>
                <w:rFonts w:ascii="Arial" w:hAnsi="Arial" w:cs="Arial"/>
                <w:sz w:val="20"/>
                <w:szCs w:val="20"/>
              </w:rPr>
              <w:t xml:space="preserve"> reading book</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5D200C"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Q1—10</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3DA31B57"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993" w:type="dxa"/>
            <w:tcBorders>
              <w:top w:val="single" w:sz="4" w:space="0" w:color="818181"/>
              <w:left w:val="single" w:sz="4" w:space="0" w:color="818181"/>
              <w:bottom w:val="single" w:sz="4" w:space="0" w:color="818181"/>
              <w:right w:val="single" w:sz="4" w:space="0" w:color="818181"/>
            </w:tcBorders>
            <w:vAlign w:val="center"/>
          </w:tcPr>
          <w:p w14:paraId="355CAE2D"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0BB13863" w14:textId="77777777" w:rsidTr="006039FC">
        <w:trPr>
          <w:trHeight w:hRule="exact" w:val="703"/>
        </w:trPr>
        <w:tc>
          <w:tcPr>
            <w:tcW w:w="212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BB3E9C"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5DEC44" w14:textId="77777777" w:rsidR="00195EB9" w:rsidRPr="000C32CF" w:rsidRDefault="00474366" w:rsidP="006039FC">
            <w:pPr>
              <w:pStyle w:val="TableParagraph"/>
              <w:kinsoku w:val="0"/>
              <w:overflowPunct w:val="0"/>
              <w:spacing w:line="259" w:lineRule="auto"/>
              <w:ind w:left="57"/>
              <w:rPr>
                <w:rFonts w:ascii="Arial" w:hAnsi="Arial" w:cs="Arial"/>
                <w:sz w:val="20"/>
                <w:szCs w:val="20"/>
              </w:rPr>
            </w:pPr>
            <w:hyperlink r:id="rId62" w:history="1">
              <w:r w:rsidR="00195EB9" w:rsidRPr="000C32CF">
                <w:rPr>
                  <w:rStyle w:val="Hyperlink"/>
                  <w:rFonts w:cs="Arial"/>
                  <w:i/>
                  <w:sz w:val="20"/>
                  <w:szCs w:val="20"/>
                </w:rPr>
                <w:t xml:space="preserve">Tiger and the Big Wind </w:t>
              </w:r>
              <w:r w:rsidR="00195EB9" w:rsidRPr="000C32CF">
                <w:rPr>
                  <w:rStyle w:val="Hyperlink"/>
                  <w:rFonts w:cs="Arial"/>
                  <w:sz w:val="20"/>
                  <w:szCs w:val="20"/>
                </w:rPr>
                <w:t>running record sheet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3DE7D0"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Q1&amp;2</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3F2DAD2"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website</w:t>
            </w:r>
          </w:p>
        </w:tc>
        <w:tc>
          <w:tcPr>
            <w:tcW w:w="993" w:type="dxa"/>
            <w:tcBorders>
              <w:top w:val="single" w:sz="4" w:space="0" w:color="818181"/>
              <w:left w:val="single" w:sz="4" w:space="0" w:color="818181"/>
              <w:bottom w:val="single" w:sz="4" w:space="0" w:color="818181"/>
              <w:right w:val="single" w:sz="4" w:space="0" w:color="818181"/>
            </w:tcBorders>
            <w:vAlign w:val="center"/>
          </w:tcPr>
          <w:p w14:paraId="46C19656"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 per student</w:t>
            </w:r>
          </w:p>
        </w:tc>
      </w:tr>
      <w:tr w:rsidR="00195EB9" w:rsidRPr="000C32CF" w14:paraId="6F20D7E2" w14:textId="77777777" w:rsidTr="006039FC">
        <w:trPr>
          <w:trHeight w:hRule="exact" w:val="854"/>
        </w:trPr>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CCEAF5"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The Golden Carambola Tree</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5E8D4C" w14:textId="77777777" w:rsidR="00195EB9" w:rsidRPr="000C32CF" w:rsidRDefault="00195EB9" w:rsidP="006039FC">
            <w:pPr>
              <w:pStyle w:val="TableParagraph"/>
              <w:kinsoku w:val="0"/>
              <w:overflowPunct w:val="0"/>
              <w:spacing w:line="259" w:lineRule="auto"/>
              <w:ind w:left="57"/>
              <w:rPr>
                <w:rFonts w:ascii="Arial" w:hAnsi="Arial" w:cs="Arial"/>
                <w:i/>
                <w:sz w:val="20"/>
                <w:szCs w:val="20"/>
              </w:rPr>
            </w:pPr>
            <w:r w:rsidRPr="000C32CF">
              <w:rPr>
                <w:rFonts w:ascii="Arial" w:hAnsi="Arial" w:cs="Arial"/>
                <w:i/>
                <w:sz w:val="20"/>
                <w:szCs w:val="20"/>
              </w:rPr>
              <w:t>The Golden Carambola Tree</w:t>
            </w:r>
            <w:r w:rsidRPr="000C32CF">
              <w:rPr>
                <w:rFonts w:ascii="Arial" w:hAnsi="Arial" w:cs="Arial"/>
                <w:sz w:val="20"/>
                <w:szCs w:val="20"/>
              </w:rPr>
              <w:t xml:space="preserve"> reading book</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5F83B6"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Q1—13</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714CB48E"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993" w:type="dxa"/>
            <w:tcBorders>
              <w:top w:val="single" w:sz="4" w:space="0" w:color="818181"/>
              <w:left w:val="single" w:sz="4" w:space="0" w:color="818181"/>
              <w:bottom w:val="single" w:sz="4" w:space="0" w:color="818181"/>
              <w:right w:val="single" w:sz="4" w:space="0" w:color="818181"/>
            </w:tcBorders>
            <w:vAlign w:val="center"/>
          </w:tcPr>
          <w:p w14:paraId="26B7AAD1"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572427D7" w14:textId="77777777" w:rsidTr="006039FC">
        <w:trPr>
          <w:trHeight w:hRule="exact" w:val="113"/>
        </w:trPr>
        <w:tc>
          <w:tcPr>
            <w:tcW w:w="9356" w:type="dxa"/>
            <w:gridSpan w:val="5"/>
            <w:tcBorders>
              <w:top w:val="single" w:sz="4" w:space="0" w:color="818181"/>
              <w:bottom w:val="single" w:sz="4" w:space="0" w:color="818181"/>
            </w:tcBorders>
            <w:vAlign w:val="center"/>
          </w:tcPr>
          <w:p w14:paraId="5A06EFA3"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color w:val="E64D08"/>
                <w:sz w:val="20"/>
                <w:szCs w:val="20"/>
              </w:rPr>
            </w:pPr>
          </w:p>
        </w:tc>
      </w:tr>
      <w:tr w:rsidR="00195EB9" w:rsidRPr="000C32CF" w14:paraId="617773BF" w14:textId="77777777" w:rsidTr="006039FC">
        <w:trPr>
          <w:trHeight w:hRule="exact" w:val="397"/>
        </w:trPr>
        <w:tc>
          <w:tcPr>
            <w:tcW w:w="9356" w:type="dxa"/>
            <w:gridSpan w:val="5"/>
            <w:tcBorders>
              <w:top w:val="single" w:sz="4" w:space="0" w:color="818181"/>
              <w:left w:val="single" w:sz="4" w:space="0" w:color="818181"/>
              <w:bottom w:val="single" w:sz="4" w:space="0" w:color="818181"/>
              <w:right w:val="single" w:sz="4" w:space="0" w:color="818181"/>
            </w:tcBorders>
            <w:shd w:val="clear" w:color="auto" w:fill="0086B0"/>
            <w:vAlign w:val="center"/>
          </w:tcPr>
          <w:p w14:paraId="211944F7" w14:textId="77777777" w:rsidR="00195EB9" w:rsidRPr="000C32CF" w:rsidRDefault="00195EB9" w:rsidP="006039FC">
            <w:pPr>
              <w:pStyle w:val="BodyText"/>
              <w:kinsoku w:val="0"/>
              <w:overflowPunct w:val="0"/>
              <w:spacing w:before="60" w:after="60" w:line="259" w:lineRule="auto"/>
              <w:ind w:firstLine="142"/>
              <w:jc w:val="center"/>
              <w:rPr>
                <w:rFonts w:ascii="Arial" w:hAnsi="Arial" w:cs="Arial"/>
                <w:b/>
                <w:bCs/>
                <w:sz w:val="20"/>
                <w:szCs w:val="20"/>
              </w:rPr>
            </w:pPr>
            <w:r w:rsidRPr="000C32CF">
              <w:rPr>
                <w:rFonts w:ascii="Arial" w:hAnsi="Arial" w:cs="Arial"/>
                <w:b/>
                <w:bCs/>
                <w:color w:val="FFFFFF" w:themeColor="background1"/>
                <w:sz w:val="20"/>
                <w:szCs w:val="20"/>
              </w:rPr>
              <w:t>WRITING</w:t>
            </w:r>
          </w:p>
        </w:tc>
      </w:tr>
      <w:tr w:rsidR="00195EB9" w:rsidRPr="000C32CF" w14:paraId="755E2207" w14:textId="77777777" w:rsidTr="006039FC">
        <w:trPr>
          <w:trHeight w:hRule="exact" w:val="397"/>
        </w:trPr>
        <w:tc>
          <w:tcPr>
            <w:tcW w:w="2127" w:type="dxa"/>
            <w:tcBorders>
              <w:top w:val="single" w:sz="4" w:space="0" w:color="818181"/>
              <w:left w:val="single" w:sz="4" w:space="0" w:color="818181"/>
              <w:bottom w:val="single" w:sz="4" w:space="0" w:color="818181"/>
              <w:right w:val="single" w:sz="4" w:space="0" w:color="808080" w:themeColor="background1" w:themeShade="80"/>
            </w:tcBorders>
            <w:vAlign w:val="center"/>
          </w:tcPr>
          <w:p w14:paraId="3EA0532F"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Task</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A40206"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Resource/s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EE72C0" w14:textId="77777777" w:rsidR="00195EB9" w:rsidRPr="000C32CF" w:rsidRDefault="00195EB9" w:rsidP="006039FC">
            <w:pPr>
              <w:pStyle w:val="TableParagraph"/>
              <w:kinsoku w:val="0"/>
              <w:overflowPunct w:val="0"/>
              <w:spacing w:line="259" w:lineRule="auto"/>
              <w:ind w:left="57"/>
              <w:rPr>
                <w:rFonts w:ascii="Arial" w:hAnsi="Arial" w:cs="Arial"/>
                <w:b/>
                <w:sz w:val="20"/>
                <w:szCs w:val="20"/>
              </w:rPr>
            </w:pPr>
            <w:r w:rsidRPr="000C32CF">
              <w:rPr>
                <w:rFonts w:ascii="Arial" w:hAnsi="Arial" w:cs="Arial"/>
                <w:b/>
                <w:bCs/>
                <w:sz w:val="20"/>
                <w:szCs w:val="20"/>
              </w:rPr>
              <w:t>Question/s</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2BB51009"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Source</w:t>
            </w:r>
          </w:p>
        </w:tc>
        <w:tc>
          <w:tcPr>
            <w:tcW w:w="993" w:type="dxa"/>
            <w:tcBorders>
              <w:top w:val="single" w:sz="4" w:space="0" w:color="818181"/>
              <w:left w:val="single" w:sz="4" w:space="0" w:color="818181"/>
              <w:bottom w:val="single" w:sz="4" w:space="0" w:color="818181"/>
              <w:right w:val="single" w:sz="4" w:space="0" w:color="818181"/>
            </w:tcBorders>
            <w:vAlign w:val="center"/>
          </w:tcPr>
          <w:p w14:paraId="5C34EC67" w14:textId="77777777" w:rsidR="00195EB9" w:rsidRPr="000C32CF" w:rsidRDefault="00195EB9" w:rsidP="006039FC">
            <w:pPr>
              <w:pStyle w:val="TableParagraph"/>
              <w:kinsoku w:val="0"/>
              <w:overflowPunct w:val="0"/>
              <w:spacing w:line="259" w:lineRule="auto"/>
              <w:ind w:left="113"/>
              <w:rPr>
                <w:rFonts w:ascii="Arial" w:hAnsi="Arial" w:cs="Arial"/>
                <w:b/>
                <w:sz w:val="20"/>
                <w:szCs w:val="20"/>
              </w:rPr>
            </w:pPr>
            <w:r w:rsidRPr="000C32CF">
              <w:rPr>
                <w:rFonts w:ascii="Arial" w:hAnsi="Arial" w:cs="Arial"/>
                <w:b/>
                <w:bCs/>
                <w:sz w:val="20"/>
                <w:szCs w:val="20"/>
              </w:rPr>
              <w:t>Quantity</w:t>
            </w:r>
          </w:p>
        </w:tc>
      </w:tr>
      <w:tr w:rsidR="00195EB9" w:rsidRPr="000C32CF" w14:paraId="05F5F59D" w14:textId="77777777" w:rsidTr="006039FC">
        <w:trPr>
          <w:trHeight w:hRule="exact" w:val="638"/>
        </w:trPr>
        <w:tc>
          <w:tcPr>
            <w:tcW w:w="2127" w:type="dxa"/>
            <w:vMerge w:val="restart"/>
            <w:tcBorders>
              <w:top w:val="single" w:sz="4" w:space="0" w:color="818181"/>
              <w:left w:val="single" w:sz="4" w:space="0" w:color="818181"/>
              <w:right w:val="single" w:sz="4" w:space="0" w:color="808080" w:themeColor="background1" w:themeShade="80"/>
            </w:tcBorders>
            <w:vAlign w:val="center"/>
          </w:tcPr>
          <w:p w14:paraId="374C54FD"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r w:rsidRPr="000C32CF">
              <w:rPr>
                <w:rFonts w:ascii="Arial" w:hAnsi="Arial" w:cs="Arial"/>
                <w:sz w:val="20"/>
                <w:szCs w:val="20"/>
              </w:rPr>
              <w:t xml:space="preserve">The Golden Carambola Tree writing </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653DDD"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i/>
                <w:sz w:val="20"/>
                <w:szCs w:val="20"/>
              </w:rPr>
              <w:t>The Golden Carambola Tree</w:t>
            </w:r>
            <w:r w:rsidRPr="000C32CF">
              <w:rPr>
                <w:rFonts w:ascii="Arial" w:hAnsi="Arial" w:cs="Arial"/>
                <w:sz w:val="20"/>
                <w:szCs w:val="20"/>
              </w:rPr>
              <w:t xml:space="preserve"> reading book</w:t>
            </w:r>
          </w:p>
        </w:tc>
        <w:tc>
          <w:tcPr>
            <w:tcW w:w="127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7502F37D"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r w:rsidRPr="000C32CF">
              <w:rPr>
                <w:rFonts w:ascii="Arial" w:hAnsi="Arial" w:cs="Arial"/>
                <w:sz w:val="20"/>
                <w:szCs w:val="20"/>
              </w:rPr>
              <w:t>C1—9</w:t>
            </w: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0D44090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resource kit</w:t>
            </w:r>
          </w:p>
        </w:tc>
        <w:tc>
          <w:tcPr>
            <w:tcW w:w="993" w:type="dxa"/>
            <w:tcBorders>
              <w:top w:val="single" w:sz="4" w:space="0" w:color="818181"/>
              <w:left w:val="single" w:sz="4" w:space="0" w:color="818181"/>
              <w:right w:val="single" w:sz="4" w:space="0" w:color="818181"/>
            </w:tcBorders>
            <w:vAlign w:val="center"/>
          </w:tcPr>
          <w:p w14:paraId="061C47AA"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r w:rsidR="00195EB9" w:rsidRPr="000C32CF" w14:paraId="0DDEC0B4" w14:textId="77777777" w:rsidTr="006039FC">
        <w:trPr>
          <w:trHeight w:hRule="exact" w:val="638"/>
        </w:trPr>
        <w:tc>
          <w:tcPr>
            <w:tcW w:w="2127" w:type="dxa"/>
            <w:vMerge/>
            <w:tcBorders>
              <w:top w:val="single" w:sz="4" w:space="0" w:color="818181"/>
              <w:left w:val="single" w:sz="4" w:space="0" w:color="818181"/>
              <w:right w:val="single" w:sz="4" w:space="0" w:color="808080" w:themeColor="background1" w:themeShade="80"/>
            </w:tcBorders>
            <w:vAlign w:val="center"/>
          </w:tcPr>
          <w:p w14:paraId="47DC4BFF"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5C45CF"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writing paper</w:t>
            </w:r>
          </w:p>
        </w:tc>
        <w:tc>
          <w:tcPr>
            <w:tcW w:w="1276" w:type="dxa"/>
            <w:vMerge/>
            <w:tcBorders>
              <w:left w:val="single" w:sz="4" w:space="0" w:color="808080" w:themeColor="background1" w:themeShade="80"/>
              <w:right w:val="single" w:sz="4" w:space="0" w:color="808080" w:themeColor="background1" w:themeShade="80"/>
            </w:tcBorders>
            <w:vAlign w:val="center"/>
          </w:tcPr>
          <w:p w14:paraId="13EEFDAE"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5286A9C4"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993" w:type="dxa"/>
            <w:tcBorders>
              <w:top w:val="single" w:sz="4" w:space="0" w:color="818181"/>
              <w:left w:val="single" w:sz="4" w:space="0" w:color="818181"/>
              <w:right w:val="single" w:sz="4" w:space="0" w:color="818181"/>
            </w:tcBorders>
            <w:vAlign w:val="center"/>
          </w:tcPr>
          <w:p w14:paraId="132BAED4"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46CA21D8" w14:textId="77777777" w:rsidTr="006039FC">
        <w:trPr>
          <w:trHeight w:hRule="exact" w:val="638"/>
        </w:trPr>
        <w:tc>
          <w:tcPr>
            <w:tcW w:w="2127" w:type="dxa"/>
            <w:vMerge/>
            <w:tcBorders>
              <w:top w:val="single" w:sz="4" w:space="0" w:color="818181"/>
              <w:left w:val="single" w:sz="4" w:space="0" w:color="818181"/>
              <w:right w:val="single" w:sz="4" w:space="0" w:color="808080" w:themeColor="background1" w:themeShade="80"/>
            </w:tcBorders>
            <w:vAlign w:val="center"/>
          </w:tcPr>
          <w:p w14:paraId="35936A05" w14:textId="77777777" w:rsidR="00195EB9" w:rsidRPr="000C32CF" w:rsidRDefault="00195EB9" w:rsidP="006039FC">
            <w:pPr>
              <w:pStyle w:val="TableParagraph"/>
              <w:kinsoku w:val="0"/>
              <w:overflowPunct w:val="0"/>
              <w:spacing w:before="3"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57173B" w14:textId="77777777" w:rsidR="00195EB9" w:rsidRPr="000C32CF" w:rsidRDefault="00195EB9" w:rsidP="006039FC">
            <w:pPr>
              <w:pStyle w:val="TableParagraph"/>
              <w:kinsoku w:val="0"/>
              <w:overflowPunct w:val="0"/>
              <w:spacing w:line="259" w:lineRule="auto"/>
              <w:ind w:left="57"/>
              <w:rPr>
                <w:rFonts w:ascii="Arial" w:hAnsi="Arial" w:cs="Arial"/>
                <w:sz w:val="20"/>
                <w:szCs w:val="20"/>
              </w:rPr>
            </w:pPr>
            <w:r w:rsidRPr="000C32CF">
              <w:rPr>
                <w:rFonts w:ascii="Arial" w:hAnsi="Arial" w:cs="Arial"/>
                <w:sz w:val="20"/>
                <w:szCs w:val="20"/>
              </w:rPr>
              <w:t>writing equipment</w:t>
            </w:r>
          </w:p>
        </w:tc>
        <w:tc>
          <w:tcPr>
            <w:tcW w:w="1276" w:type="dxa"/>
            <w:vMerge/>
            <w:tcBorders>
              <w:left w:val="single" w:sz="4" w:space="0" w:color="808080" w:themeColor="background1" w:themeShade="80"/>
              <w:right w:val="single" w:sz="4" w:space="0" w:color="808080" w:themeColor="background1" w:themeShade="80"/>
            </w:tcBorders>
            <w:vAlign w:val="center"/>
          </w:tcPr>
          <w:p w14:paraId="6F233555"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34C1E44F"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class/school</w:t>
            </w:r>
          </w:p>
        </w:tc>
        <w:tc>
          <w:tcPr>
            <w:tcW w:w="993" w:type="dxa"/>
            <w:tcBorders>
              <w:top w:val="single" w:sz="4" w:space="0" w:color="818181"/>
              <w:left w:val="single" w:sz="4" w:space="0" w:color="818181"/>
              <w:right w:val="single" w:sz="4" w:space="0" w:color="818181"/>
            </w:tcBorders>
            <w:vAlign w:val="center"/>
          </w:tcPr>
          <w:p w14:paraId="0D6069DE"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p>
        </w:tc>
      </w:tr>
      <w:tr w:rsidR="00195EB9" w:rsidRPr="000C32CF" w14:paraId="38FAE9D8" w14:textId="77777777" w:rsidTr="006039FC">
        <w:trPr>
          <w:trHeight w:hRule="exact" w:val="715"/>
        </w:trPr>
        <w:tc>
          <w:tcPr>
            <w:tcW w:w="2127" w:type="dxa"/>
            <w:vMerge/>
            <w:tcBorders>
              <w:left w:val="single" w:sz="4" w:space="0" w:color="818181"/>
              <w:bottom w:val="single" w:sz="4" w:space="0" w:color="808080" w:themeColor="background1" w:themeShade="80"/>
              <w:right w:val="single" w:sz="4" w:space="0" w:color="808080" w:themeColor="background1" w:themeShade="80"/>
            </w:tcBorders>
            <w:vAlign w:val="center"/>
          </w:tcPr>
          <w:p w14:paraId="53813E26"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3A1A1D" w14:textId="748A01DE" w:rsidR="00195EB9" w:rsidRPr="000C32CF" w:rsidRDefault="00474366" w:rsidP="006039FC">
            <w:pPr>
              <w:pStyle w:val="TableParagraph"/>
              <w:kinsoku w:val="0"/>
              <w:overflowPunct w:val="0"/>
              <w:spacing w:line="259" w:lineRule="auto"/>
              <w:ind w:left="57"/>
              <w:rPr>
                <w:rFonts w:ascii="Arial" w:hAnsi="Arial" w:cs="Arial"/>
                <w:i/>
                <w:sz w:val="20"/>
                <w:szCs w:val="20"/>
              </w:rPr>
            </w:pPr>
            <w:hyperlink r:id="rId63" w:history="1">
              <w:r w:rsidR="00195EB9" w:rsidRPr="000C32CF">
                <w:rPr>
                  <w:rStyle w:val="Hyperlink"/>
                  <w:rFonts w:cs="Arial"/>
                  <w:i/>
                  <w:sz w:val="20"/>
                  <w:szCs w:val="20"/>
                </w:rPr>
                <w:t>On-entry Writing marking guide</w:t>
              </w:r>
            </w:hyperlink>
          </w:p>
        </w:tc>
        <w:tc>
          <w:tcPr>
            <w:tcW w:w="127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0889FF" w14:textId="77777777" w:rsidR="00195EB9" w:rsidRPr="000C32CF" w:rsidRDefault="00195EB9" w:rsidP="006039FC">
            <w:pPr>
              <w:pStyle w:val="TableParagraph"/>
              <w:kinsoku w:val="0"/>
              <w:overflowPunct w:val="0"/>
              <w:spacing w:line="259" w:lineRule="auto"/>
              <w:ind w:left="227"/>
              <w:rPr>
                <w:rFonts w:ascii="Arial" w:hAnsi="Arial" w:cs="Arial"/>
                <w:sz w:val="20"/>
                <w:szCs w:val="20"/>
              </w:rPr>
            </w:pPr>
          </w:p>
        </w:tc>
        <w:tc>
          <w:tcPr>
            <w:tcW w:w="1417" w:type="dxa"/>
            <w:tcBorders>
              <w:top w:val="single" w:sz="4" w:space="0" w:color="818181"/>
              <w:left w:val="single" w:sz="4" w:space="0" w:color="808080" w:themeColor="background1" w:themeShade="80"/>
              <w:bottom w:val="single" w:sz="4" w:space="0" w:color="818181"/>
              <w:right w:val="single" w:sz="4" w:space="0" w:color="818181"/>
            </w:tcBorders>
            <w:vAlign w:val="center"/>
          </w:tcPr>
          <w:p w14:paraId="12A2F613" w14:textId="77777777" w:rsidR="00195EB9" w:rsidRPr="000C32CF" w:rsidRDefault="00195EB9" w:rsidP="006039FC">
            <w:pPr>
              <w:pStyle w:val="TableParagraph"/>
              <w:kinsoku w:val="0"/>
              <w:overflowPunct w:val="0"/>
              <w:spacing w:line="259" w:lineRule="auto"/>
              <w:ind w:left="113"/>
              <w:rPr>
                <w:rFonts w:ascii="Arial" w:hAnsi="Arial" w:cs="Arial"/>
                <w:sz w:val="20"/>
                <w:szCs w:val="20"/>
              </w:rPr>
            </w:pPr>
            <w:r w:rsidRPr="000C32CF">
              <w:rPr>
                <w:rFonts w:ascii="Arial" w:hAnsi="Arial" w:cs="Arial"/>
                <w:sz w:val="20"/>
                <w:szCs w:val="20"/>
              </w:rPr>
              <w:t>website</w:t>
            </w:r>
          </w:p>
        </w:tc>
        <w:tc>
          <w:tcPr>
            <w:tcW w:w="993" w:type="dxa"/>
            <w:tcBorders>
              <w:top w:val="single" w:sz="4" w:space="0" w:color="818181"/>
              <w:left w:val="single" w:sz="4" w:space="0" w:color="818181"/>
              <w:bottom w:val="single" w:sz="4" w:space="0" w:color="818181"/>
              <w:right w:val="single" w:sz="4" w:space="0" w:color="818181"/>
            </w:tcBorders>
            <w:vAlign w:val="center"/>
          </w:tcPr>
          <w:p w14:paraId="10C6E2E3" w14:textId="77777777" w:rsidR="00195EB9" w:rsidRPr="000C32CF" w:rsidRDefault="00195EB9" w:rsidP="006039FC">
            <w:pPr>
              <w:pStyle w:val="TableParagraph"/>
              <w:kinsoku w:val="0"/>
              <w:overflowPunct w:val="0"/>
              <w:spacing w:line="259" w:lineRule="auto"/>
              <w:jc w:val="center"/>
              <w:rPr>
                <w:rFonts w:ascii="Arial" w:hAnsi="Arial" w:cs="Arial"/>
                <w:sz w:val="20"/>
                <w:szCs w:val="20"/>
              </w:rPr>
            </w:pPr>
            <w:r w:rsidRPr="000C32CF">
              <w:rPr>
                <w:rFonts w:ascii="Arial" w:hAnsi="Arial" w:cs="Arial"/>
                <w:sz w:val="20"/>
                <w:szCs w:val="20"/>
              </w:rPr>
              <w:t>1</w:t>
            </w:r>
          </w:p>
        </w:tc>
      </w:tr>
    </w:tbl>
    <w:p w14:paraId="0CE9D2F9" w14:textId="77777777" w:rsidR="00195EB9" w:rsidRPr="000C32CF" w:rsidRDefault="00195EB9" w:rsidP="00195EB9">
      <w:pPr>
        <w:pStyle w:val="BodyText"/>
        <w:kinsoku w:val="0"/>
        <w:overflowPunct w:val="0"/>
        <w:spacing w:before="60" w:after="60" w:line="259" w:lineRule="auto"/>
        <w:rPr>
          <w:rFonts w:ascii="Arial" w:hAnsi="Arial" w:cs="Arial"/>
          <w:b/>
          <w:color w:val="0086B0"/>
          <w:sz w:val="20"/>
          <w:szCs w:val="20"/>
        </w:rPr>
      </w:pPr>
    </w:p>
    <w:p w14:paraId="014F4339" w14:textId="77777777" w:rsidR="00195EB9" w:rsidRPr="000C32CF" w:rsidRDefault="00195EB9" w:rsidP="00195EB9">
      <w:pPr>
        <w:pStyle w:val="Title"/>
        <w:spacing w:after="120"/>
        <w:rPr>
          <w:rStyle w:val="DocumentSubtitle"/>
          <w:rFonts w:eastAsia="Calibri"/>
          <w:sz w:val="20"/>
          <w:szCs w:val="20"/>
        </w:rPr>
      </w:pPr>
    </w:p>
    <w:p w14:paraId="65136D85" w14:textId="77777777" w:rsidR="00195EB9" w:rsidRPr="000C32CF" w:rsidRDefault="00195EB9" w:rsidP="00195EB9">
      <w:pPr>
        <w:pStyle w:val="Title"/>
        <w:spacing w:after="120"/>
        <w:rPr>
          <w:rStyle w:val="DocumentSubtitle"/>
          <w:rFonts w:eastAsia="Calibri"/>
          <w:sz w:val="20"/>
          <w:szCs w:val="20"/>
        </w:rPr>
      </w:pPr>
    </w:p>
    <w:sectPr w:rsidR="00195EB9" w:rsidRPr="000C32CF" w:rsidSect="00DE0DC3">
      <w:pgSz w:w="11906" w:h="16838"/>
      <w:pgMar w:top="1418" w:right="1418" w:bottom="1418" w:left="1418" w:header="567"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5"/>
    </wne:keymap>
    <wne:keymap wne:kcmPrimary="026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LMA" wne:acdName="acd4" wne:fciIndexBasedOn="0065"/>
    <wne:acd wne:argValue="AgBOAHUAbQBiAGUAcgBlAGQAIABQAGEAcgBhAGcAcgBhAHAAaAA=" wne:acdName="acd5" wne:fciIndexBasedOn="0065"/>
    <wne:acd wne:argValue="AgBOAG8AdABlAHM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5E3A8" w14:textId="77777777" w:rsidR="00474366" w:rsidRDefault="00474366" w:rsidP="006519A8">
      <w:r>
        <w:separator/>
      </w:r>
    </w:p>
    <w:p w14:paraId="454B8FC7" w14:textId="77777777" w:rsidR="00474366" w:rsidRDefault="00474366" w:rsidP="006519A8"/>
  </w:endnote>
  <w:endnote w:type="continuationSeparator" w:id="0">
    <w:p w14:paraId="3225DFD5" w14:textId="77777777" w:rsidR="00474366" w:rsidRDefault="00474366" w:rsidP="006519A8">
      <w:r>
        <w:continuationSeparator/>
      </w:r>
    </w:p>
    <w:p w14:paraId="7208C96A" w14:textId="77777777" w:rsidR="00474366" w:rsidRDefault="00474366"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273308"/>
      <w:docPartObj>
        <w:docPartGallery w:val="Page Numbers (Bottom of Page)"/>
        <w:docPartUnique/>
      </w:docPartObj>
    </w:sdtPr>
    <w:sdtEndPr>
      <w:rPr>
        <w:noProof/>
      </w:rPr>
    </w:sdtEndPr>
    <w:sdtContent>
      <w:p w14:paraId="58925971" w14:textId="5D75EF33" w:rsidR="00547FF1" w:rsidRDefault="00547F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D3938A" w14:textId="6F261126" w:rsidR="00AB49A7" w:rsidRPr="005C35DC" w:rsidRDefault="00AB49A7" w:rsidP="005C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5C1C4" w14:textId="6AC5C89C" w:rsidR="00AB49A7" w:rsidRPr="00CB7459" w:rsidRDefault="00474366" w:rsidP="002D7E84">
    <w:pPr>
      <w:pStyle w:val="Footer"/>
      <w:tabs>
        <w:tab w:val="left" w:pos="567"/>
      </w:tabs>
      <w:rPr>
        <w:color w:val="000000" w:themeColor="text1"/>
        <w:sz w:val="16"/>
        <w:szCs w:val="16"/>
      </w:rPr>
    </w:pPr>
    <w:sdt>
      <w:sdtPr>
        <w:rPr>
          <w:color w:val="auto"/>
        </w:rPr>
        <w:alias w:val="Status"/>
        <w:tag w:val=""/>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EndPr/>
      <w:sdtContent>
        <w:r w:rsidR="00377A6A" w:rsidRPr="00377A6A">
          <w:rPr>
            <w:color w:val="auto"/>
          </w:rPr>
          <w:t>D22/0446295</w:t>
        </w:r>
      </w:sdtContent>
    </w:sdt>
    <w:r w:rsidR="00AB49A7" w:rsidRPr="00CB7459">
      <w:rPr>
        <w:color w:val="000000" w:themeColor="text1"/>
      </w:rPr>
      <w:t xml:space="preserve">                                                                                          </w:t>
    </w:r>
  </w:p>
  <w:p w14:paraId="0953EECE" w14:textId="18B83C34" w:rsidR="00AB49A7" w:rsidRDefault="00B865C8" w:rsidP="006806B3">
    <w:pPr>
      <w:pStyle w:val="Footer"/>
      <w:tabs>
        <w:tab w:val="left" w:pos="567"/>
      </w:tabs>
      <w:rPr>
        <w:color w:val="808080" w:themeColor="background1" w:themeShade="80"/>
        <w:sz w:val="16"/>
        <w:szCs w:val="16"/>
      </w:rPr>
    </w:pPr>
    <w:r w:rsidRPr="00681FE4">
      <w:rPr>
        <w:noProof/>
        <w:sz w:val="24"/>
        <w:szCs w:val="24"/>
        <w:lang w:eastAsia="en-AU"/>
      </w:rPr>
      <w:drawing>
        <wp:anchor distT="0" distB="0" distL="114300" distR="114300" simplePos="0" relativeHeight="251659264" behindDoc="1" locked="0" layoutInCell="1" allowOverlap="1" wp14:anchorId="6064FAA2" wp14:editId="100FA8B5">
          <wp:simplePos x="0" y="0"/>
          <wp:positionH relativeFrom="column">
            <wp:posOffset>5283835</wp:posOffset>
          </wp:positionH>
          <wp:positionV relativeFrom="paragraph">
            <wp:posOffset>41910</wp:posOffset>
          </wp:positionV>
          <wp:extent cx="863600" cy="300990"/>
          <wp:effectExtent l="0" t="0" r="0" b="3810"/>
          <wp:wrapTight wrapText="bothSides">
            <wp:wrapPolygon edited="0">
              <wp:start x="0" y="0"/>
              <wp:lineTo x="0" y="20506"/>
              <wp:lineTo x="20965" y="20506"/>
              <wp:lineTo x="20965" y="0"/>
              <wp:lineTo x="0" y="0"/>
            </wp:wrapPolygon>
          </wp:wrapTight>
          <wp:docPr id="10" name="Picture 10" descr="http://mirrors.creativecommons.org/presskit/buttons/88x31/png/by.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mirrors.creativecommons.org/presskit/buttons/88x31/png/by.pn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3600" cy="30099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color w:val="000000" w:themeColor="text1"/>
          <w:sz w:val="16"/>
          <w:szCs w:val="16"/>
        </w:rPr>
        <w:id w:val="1130356723"/>
        <w:docPartObj>
          <w:docPartGallery w:val="Page Numbers (Bottom of Page)"/>
          <w:docPartUnique/>
        </w:docPartObj>
      </w:sdtPr>
      <w:sdtEndPr>
        <w:rPr>
          <w:color w:val="808080" w:themeColor="background1" w:themeShade="80"/>
        </w:rPr>
      </w:sdtEndPr>
      <w:sdtContent>
        <w:sdt>
          <w:sdtPr>
            <w:rPr>
              <w:rFonts w:eastAsiaTheme="minorHAnsi" w:cstheme="minorBidi"/>
              <w:color w:val="000000" w:themeColor="text1"/>
              <w:sz w:val="16"/>
              <w:szCs w:val="16"/>
            </w:rPr>
            <w:alias w:val="Publish Date"/>
            <w:tag w:val=""/>
            <w:id w:val="-875696776"/>
            <w:placeholder>
              <w:docPart w:val="580B36E3B046403CA0FB52D1A84AEE92"/>
            </w:placeholder>
            <w:dataBinding w:prefixMappings="xmlns:ns0='http://schemas.microsoft.com/office/2006/coverPageProps' " w:xpath="/ns0:CoverPageProperties[1]/ns0:PublishDate[1]" w:storeItemID="{55AF091B-3C7A-41E3-B477-F2FDAA23CFDA}"/>
            <w:date w:fullDate="2026-01-28T00:00:00Z">
              <w:dateFormat w:val="d MMMM yyyy"/>
              <w:lid w:val="en-AU"/>
              <w:storeMappedDataAs w:val="dateTime"/>
              <w:calendar w:val="gregorian"/>
            </w:date>
          </w:sdtPr>
          <w:sdtEndPr/>
          <w:sdtContent>
            <w:r w:rsidR="0087091C">
              <w:rPr>
                <w:rFonts w:eastAsiaTheme="minorHAnsi" w:cstheme="minorBidi"/>
                <w:color w:val="000000" w:themeColor="text1"/>
                <w:sz w:val="16"/>
                <w:szCs w:val="16"/>
              </w:rPr>
              <w:t>2</w:t>
            </w:r>
            <w:r w:rsidR="00AE2C91">
              <w:rPr>
                <w:rFonts w:eastAsiaTheme="minorHAnsi" w:cstheme="minorBidi"/>
                <w:color w:val="000000" w:themeColor="text1"/>
                <w:sz w:val="16"/>
                <w:szCs w:val="16"/>
              </w:rPr>
              <w:t>8</w:t>
            </w:r>
            <w:r w:rsidR="0087091C">
              <w:rPr>
                <w:rFonts w:eastAsiaTheme="minorHAnsi" w:cstheme="minorBidi"/>
                <w:color w:val="000000" w:themeColor="text1"/>
                <w:sz w:val="16"/>
                <w:szCs w:val="16"/>
              </w:rPr>
              <w:t xml:space="preserve"> January 202</w:t>
            </w:r>
            <w:r w:rsidR="00444AD5">
              <w:rPr>
                <w:rFonts w:eastAsiaTheme="minorHAnsi" w:cstheme="minorBidi"/>
                <w:color w:val="000000" w:themeColor="text1"/>
                <w:sz w:val="16"/>
                <w:szCs w:val="16"/>
              </w:rPr>
              <w:t>6</w:t>
            </w:r>
          </w:sdtContent>
        </w:sdt>
      </w:sdtContent>
    </w:sdt>
    <w:r w:rsidR="00AB49A7">
      <w:rPr>
        <w:color w:val="808080" w:themeColor="background1" w:themeShade="80"/>
        <w:sz w:val="16"/>
        <w:szCs w:val="16"/>
      </w:rPr>
      <w:t xml:space="preserve"> </w:t>
    </w:r>
  </w:p>
  <w:p w14:paraId="4D896A5B" w14:textId="510DC7D6" w:rsidR="00245563" w:rsidRDefault="00245563" w:rsidP="006806B3">
    <w:pPr>
      <w:pStyle w:val="Footer"/>
      <w:tabs>
        <w:tab w:val="left" w:pos="567"/>
      </w:tabs>
      <w:rPr>
        <w:color w:val="808080" w:themeColor="background1" w:themeShade="80"/>
        <w:sz w:val="16"/>
        <w:szCs w:val="16"/>
      </w:rPr>
    </w:pPr>
    <w:r>
      <w:rPr>
        <w:color w:val="808080" w:themeColor="background1" w:themeShade="80"/>
        <w:sz w:val="16"/>
        <w:szCs w:val="16"/>
      </w:rPr>
      <w:t>©Department of Education Western Australia 2026</w:t>
    </w:r>
  </w:p>
  <w:p w14:paraId="20B24D01" w14:textId="5AB61E63" w:rsidR="00AB49A7" w:rsidRPr="00CB7459" w:rsidRDefault="00AB49A7" w:rsidP="006806B3">
    <w:pPr>
      <w:pStyle w:val="Footer"/>
      <w:tabs>
        <w:tab w:val="left" w:pos="567"/>
      </w:tabs>
      <w:rPr>
        <w:color w:val="000000" w:themeColor="text1"/>
        <w:sz w:val="16"/>
        <w:szCs w:val="16"/>
      </w:rPr>
    </w:pPr>
    <w:r>
      <w:rPr>
        <w:color w:val="808080" w:themeColor="background1" w:themeShade="80"/>
        <w:sz w:val="16"/>
        <w:szCs w:val="16"/>
      </w:rPr>
      <w:tab/>
    </w:r>
    <w:r>
      <w:rPr>
        <w:color w:val="808080" w:themeColor="background1" w:themeShade="80"/>
        <w:sz w:val="16"/>
        <w:szCs w:val="16"/>
      </w:rPr>
      <w:tab/>
    </w:r>
    <w:r>
      <w:rPr>
        <w:color w:val="808080" w:themeColor="background1" w:themeShade="80"/>
        <w:sz w:val="16"/>
        <w:szCs w:val="16"/>
      </w:rPr>
      <w:tab/>
    </w:r>
    <w:r w:rsidRPr="00CB7459">
      <w:rPr>
        <w:color w:val="000000" w:themeColor="text1"/>
        <w:sz w:val="16"/>
        <w:szCs w:val="16"/>
      </w:rPr>
      <w:t xml:space="preserve"> </w:t>
    </w:r>
    <w:r w:rsidR="00E000E0">
      <w:rPr>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76C24" w14:textId="0B26E1BE" w:rsidR="00AB49A7" w:rsidRPr="00175B09" w:rsidRDefault="00AB49A7" w:rsidP="006806B3">
    <w:pPr>
      <w:pStyle w:val="Footer"/>
      <w:tabs>
        <w:tab w:val="left" w:pos="567"/>
      </w:tabs>
      <w:rPr>
        <w:color w:val="808080" w:themeColor="background1" w:themeShade="80"/>
        <w:sz w:val="16"/>
        <w:szCs w:val="16"/>
      </w:rPr>
    </w:pPr>
    <w:r>
      <w:rPr>
        <w:color w:val="808080" w:themeColor="background1" w:themeShade="80"/>
        <w:sz w:val="16"/>
        <w:szCs w:val="16"/>
      </w:rPr>
      <w:tab/>
    </w:r>
    <w:r>
      <w:rPr>
        <w:color w:val="808080" w:themeColor="background1" w:themeShade="80"/>
        <w:sz w:val="16"/>
        <w:szCs w:val="16"/>
      </w:rPr>
      <w:tab/>
    </w:r>
    <w:r>
      <w:rPr>
        <w:color w:val="808080" w:themeColor="background1" w:themeShade="8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870AD" w14:textId="77777777" w:rsidR="00474366" w:rsidRDefault="00474366" w:rsidP="006519A8">
      <w:r>
        <w:separator/>
      </w:r>
    </w:p>
    <w:p w14:paraId="06878E25" w14:textId="77777777" w:rsidR="00474366" w:rsidRDefault="00474366" w:rsidP="006519A8"/>
  </w:footnote>
  <w:footnote w:type="continuationSeparator" w:id="0">
    <w:p w14:paraId="4A3824D7" w14:textId="77777777" w:rsidR="00474366" w:rsidRDefault="00474366" w:rsidP="006519A8">
      <w:r>
        <w:continuationSeparator/>
      </w:r>
    </w:p>
    <w:p w14:paraId="66EA1C80" w14:textId="77777777" w:rsidR="00474366" w:rsidRDefault="00474366" w:rsidP="006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48020" w14:textId="0211EC01" w:rsidR="00782020" w:rsidRDefault="00782020" w:rsidP="00782020">
    <w:pPr>
      <w:pStyle w:val="Header"/>
      <w:tabs>
        <w:tab w:val="clear" w:pos="4513"/>
        <w:tab w:val="clear" w:pos="9026"/>
        <w:tab w:val="left" w:pos="8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7C7AA" w14:textId="490FBEF1" w:rsidR="00AB49A7" w:rsidRPr="006806B3" w:rsidRDefault="00CE5D47">
    <w:pPr>
      <w:pStyle w:val="Header"/>
      <w:rPr>
        <w:sz w:val="16"/>
        <w:szCs w:val="16"/>
      </w:rPr>
    </w:pPr>
    <w:r w:rsidRPr="006806B3">
      <w:rPr>
        <w:noProof/>
        <w:sz w:val="16"/>
        <w:szCs w:val="16"/>
        <w:lang w:eastAsia="en-AU"/>
      </w:rPr>
      <w:drawing>
        <wp:anchor distT="0" distB="0" distL="114300" distR="114300" simplePos="0" relativeHeight="251658240" behindDoc="1" locked="0" layoutInCell="1" allowOverlap="1" wp14:anchorId="6E3FD730" wp14:editId="12495CDE">
          <wp:simplePos x="0" y="0"/>
          <wp:positionH relativeFrom="page">
            <wp:align>left</wp:align>
          </wp:positionH>
          <wp:positionV relativeFrom="page">
            <wp:align>top</wp:align>
          </wp:positionV>
          <wp:extent cx="7560308" cy="10691131"/>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r w:rsidRPr="008C6946">
      <w:rPr>
        <w:noProof/>
        <w:sz w:val="18"/>
        <w:szCs w:val="18"/>
      </w:rPr>
      <w:drawing>
        <wp:anchor distT="0" distB="0" distL="114300" distR="114300" simplePos="0" relativeHeight="251663360" behindDoc="0" locked="0" layoutInCell="1" allowOverlap="1" wp14:anchorId="68CA6D2B" wp14:editId="6C920B52">
          <wp:simplePos x="0" y="0"/>
          <wp:positionH relativeFrom="margin">
            <wp:align>right</wp:align>
          </wp:positionH>
          <wp:positionV relativeFrom="paragraph">
            <wp:posOffset>-94615</wp:posOffset>
          </wp:positionV>
          <wp:extent cx="876300" cy="941396"/>
          <wp:effectExtent l="0" t="0" r="0" b="0"/>
          <wp:wrapNone/>
          <wp:docPr id="71" name="Picture 71" descr="A logo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logo with colorful squares&#10;&#10;AI-generated content may be incorrect."/>
                  <pic:cNvPicPr/>
                </pic:nvPicPr>
                <pic:blipFill rotWithShape="1">
                  <a:blip r:embed="rId2">
                    <a:extLst>
                      <a:ext uri="{28A0092B-C50C-407E-A947-70E740481C1C}">
                        <a14:useLocalDpi xmlns:a14="http://schemas.microsoft.com/office/drawing/2010/main" val="0"/>
                      </a:ext>
                    </a:extLst>
                  </a:blip>
                  <a:srcRect l="23894" t="4348" r="19912"/>
                  <a:stretch/>
                </pic:blipFill>
                <pic:spPr bwMode="auto">
                  <a:xfrm>
                    <a:off x="0" y="0"/>
                    <a:ext cx="876300" cy="9413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6946">
      <w:rPr>
        <w:noProof/>
        <w:sz w:val="18"/>
        <w:szCs w:val="18"/>
      </w:rPr>
      <w:drawing>
        <wp:anchor distT="0" distB="0" distL="114300" distR="114300" simplePos="0" relativeHeight="251661312" behindDoc="0" locked="0" layoutInCell="1" allowOverlap="1" wp14:anchorId="657F2AD8" wp14:editId="71CF7C0F">
          <wp:simplePos x="0" y="0"/>
          <wp:positionH relativeFrom="column">
            <wp:posOffset>3423920</wp:posOffset>
          </wp:positionH>
          <wp:positionV relativeFrom="paragraph">
            <wp:posOffset>457835</wp:posOffset>
          </wp:positionV>
          <wp:extent cx="2686050" cy="589915"/>
          <wp:effectExtent l="0" t="0" r="0" b="635"/>
          <wp:wrapNone/>
          <wp:docPr id="72" name="Picture 7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2686050" cy="58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3320" w14:textId="77777777" w:rsidR="00AB49A7" w:rsidRDefault="00AB49A7" w:rsidP="006519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8E6CF4A"/>
    <w:lvl w:ilvl="0">
      <w:start w:val="1"/>
      <w:numFmt w:val="decimal"/>
      <w:lvlText w:val="%1."/>
      <w:lvlJc w:val="left"/>
      <w:pPr>
        <w:ind w:left="2566" w:hanging="428"/>
      </w:pPr>
      <w:rPr>
        <w:rFonts w:cs="Times New Roman"/>
        <w:b w:val="0"/>
        <w:bCs w:val="0"/>
        <w:strike w:val="0"/>
        <w:spacing w:val="-1"/>
        <w:w w:val="100"/>
      </w:rPr>
    </w:lvl>
    <w:lvl w:ilvl="1">
      <w:start w:val="1"/>
      <w:numFmt w:val="bullet"/>
      <w:lvlText w:val=""/>
      <w:lvlJc w:val="left"/>
      <w:pPr>
        <w:ind w:left="5588" w:hanging="286"/>
      </w:pPr>
      <w:rPr>
        <w:rFonts w:ascii="Symbol" w:hAnsi="Symbol" w:hint="default"/>
        <w:b w:val="0"/>
        <w:w w:val="99"/>
      </w:rPr>
    </w:lvl>
    <w:lvl w:ilvl="2">
      <w:numFmt w:val="bullet"/>
      <w:lvlText w:val="•"/>
      <w:lvlJc w:val="left"/>
      <w:pPr>
        <w:ind w:left="3286" w:hanging="286"/>
      </w:pPr>
    </w:lvl>
    <w:lvl w:ilvl="3">
      <w:numFmt w:val="bullet"/>
      <w:lvlText w:val="•"/>
      <w:lvlJc w:val="left"/>
      <w:pPr>
        <w:ind w:left="3306" w:hanging="286"/>
      </w:pPr>
    </w:lvl>
    <w:lvl w:ilvl="4">
      <w:numFmt w:val="bullet"/>
      <w:lvlText w:val="•"/>
      <w:lvlJc w:val="left"/>
      <w:pPr>
        <w:ind w:left="4506" w:hanging="286"/>
      </w:pPr>
    </w:lvl>
    <w:lvl w:ilvl="5">
      <w:numFmt w:val="bullet"/>
      <w:lvlText w:val="•"/>
      <w:lvlJc w:val="left"/>
      <w:pPr>
        <w:ind w:left="5707" w:hanging="286"/>
      </w:pPr>
    </w:lvl>
    <w:lvl w:ilvl="6">
      <w:numFmt w:val="bullet"/>
      <w:lvlText w:val="•"/>
      <w:lvlJc w:val="left"/>
      <w:pPr>
        <w:ind w:left="6908" w:hanging="286"/>
      </w:pPr>
    </w:lvl>
    <w:lvl w:ilvl="7">
      <w:numFmt w:val="bullet"/>
      <w:lvlText w:val="•"/>
      <w:lvlJc w:val="left"/>
      <w:pPr>
        <w:ind w:left="8109" w:hanging="286"/>
      </w:pPr>
    </w:lvl>
    <w:lvl w:ilvl="8">
      <w:numFmt w:val="bullet"/>
      <w:lvlText w:val="•"/>
      <w:lvlJc w:val="left"/>
      <w:pPr>
        <w:ind w:left="9310" w:hanging="286"/>
      </w:pPr>
    </w:lvl>
  </w:abstractNum>
  <w:abstractNum w:abstractNumId="1" w15:restartNumberingAfterBreak="0">
    <w:nsid w:val="056E6FE2"/>
    <w:multiLevelType w:val="hybridMultilevel"/>
    <w:tmpl w:val="EC48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5114"/>
    <w:multiLevelType w:val="hybridMultilevel"/>
    <w:tmpl w:val="A0E63324"/>
    <w:lvl w:ilvl="0" w:tplc="18BC3EDA">
      <w:start w:val="4"/>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3F41B64"/>
    <w:multiLevelType w:val="hybridMultilevel"/>
    <w:tmpl w:val="0C126CEA"/>
    <w:lvl w:ilvl="0" w:tplc="435ECD7C">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F8463B"/>
    <w:multiLevelType w:val="hybridMultilevel"/>
    <w:tmpl w:val="0A582F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85E53F7"/>
    <w:multiLevelType w:val="hybridMultilevel"/>
    <w:tmpl w:val="0C126CE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5415B4"/>
    <w:multiLevelType w:val="hybridMultilevel"/>
    <w:tmpl w:val="361E8DE4"/>
    <w:lvl w:ilvl="0" w:tplc="2E3C318C">
      <w:start w:val="1"/>
      <w:numFmt w:val="decimal"/>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893781"/>
    <w:multiLevelType w:val="multilevel"/>
    <w:tmpl w:val="5E16D86A"/>
    <w:lvl w:ilvl="0">
      <w:start w:val="1"/>
      <w:numFmt w:val="decimal"/>
      <w:pStyle w:val="NumberedParagraph"/>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FB2054"/>
    <w:multiLevelType w:val="hybridMultilevel"/>
    <w:tmpl w:val="DDCA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CF6B93"/>
    <w:multiLevelType w:val="multilevel"/>
    <w:tmpl w:val="00000885"/>
    <w:lvl w:ilvl="0">
      <w:start w:val="1"/>
      <w:numFmt w:val="decimal"/>
      <w:lvlText w:val="%1."/>
      <w:lvlJc w:val="left"/>
      <w:pPr>
        <w:ind w:left="712" w:hanging="428"/>
      </w:pPr>
      <w:rPr>
        <w:rFonts w:cs="Times New Roman"/>
        <w:b w:val="0"/>
        <w:bCs w:val="0"/>
        <w:spacing w:val="-1"/>
        <w:w w:val="100"/>
      </w:rPr>
    </w:lvl>
    <w:lvl w:ilvl="1">
      <w:numFmt w:val="bullet"/>
      <w:lvlText w:val=""/>
      <w:lvlJc w:val="left"/>
      <w:pPr>
        <w:ind w:left="3878" w:hanging="286"/>
      </w:pPr>
      <w:rPr>
        <w:b w:val="0"/>
        <w:w w:val="99"/>
      </w:rPr>
    </w:lvl>
    <w:lvl w:ilvl="2">
      <w:numFmt w:val="bullet"/>
      <w:lvlText w:val="•"/>
      <w:lvlJc w:val="left"/>
      <w:pPr>
        <w:ind w:left="1576" w:hanging="286"/>
      </w:pPr>
    </w:lvl>
    <w:lvl w:ilvl="3">
      <w:numFmt w:val="bullet"/>
      <w:lvlText w:val="•"/>
      <w:lvlJc w:val="left"/>
      <w:pPr>
        <w:ind w:left="1596" w:hanging="286"/>
      </w:pPr>
    </w:lvl>
    <w:lvl w:ilvl="4">
      <w:numFmt w:val="bullet"/>
      <w:lvlText w:val="•"/>
      <w:lvlJc w:val="left"/>
      <w:pPr>
        <w:ind w:left="2796" w:hanging="286"/>
      </w:pPr>
    </w:lvl>
    <w:lvl w:ilvl="5">
      <w:numFmt w:val="bullet"/>
      <w:lvlText w:val="•"/>
      <w:lvlJc w:val="left"/>
      <w:pPr>
        <w:ind w:left="3997" w:hanging="286"/>
      </w:pPr>
    </w:lvl>
    <w:lvl w:ilvl="6">
      <w:numFmt w:val="bullet"/>
      <w:lvlText w:val="•"/>
      <w:lvlJc w:val="left"/>
      <w:pPr>
        <w:ind w:left="5198" w:hanging="286"/>
      </w:pPr>
    </w:lvl>
    <w:lvl w:ilvl="7">
      <w:numFmt w:val="bullet"/>
      <w:lvlText w:val="•"/>
      <w:lvlJc w:val="left"/>
      <w:pPr>
        <w:ind w:left="6399" w:hanging="286"/>
      </w:pPr>
    </w:lvl>
    <w:lvl w:ilvl="8">
      <w:numFmt w:val="bullet"/>
      <w:lvlText w:val="•"/>
      <w:lvlJc w:val="left"/>
      <w:pPr>
        <w:ind w:left="7600" w:hanging="286"/>
      </w:pPr>
    </w:lvl>
  </w:abstractNum>
  <w:abstractNum w:abstractNumId="10" w15:restartNumberingAfterBreak="0">
    <w:nsid w:val="4853507E"/>
    <w:multiLevelType w:val="hybridMultilevel"/>
    <w:tmpl w:val="6834FE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E77857"/>
    <w:multiLevelType w:val="hybridMultilevel"/>
    <w:tmpl w:val="EF32F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B35E11"/>
    <w:multiLevelType w:val="hybridMultilevel"/>
    <w:tmpl w:val="1C843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584C45"/>
    <w:multiLevelType w:val="multilevel"/>
    <w:tmpl w:val="72A47602"/>
    <w:styleLink w:val="Listy"/>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4" w15:restartNumberingAfterBreak="0">
    <w:nsid w:val="53B042D5"/>
    <w:multiLevelType w:val="hybridMultilevel"/>
    <w:tmpl w:val="297017F0"/>
    <w:lvl w:ilvl="0" w:tplc="0C09000F">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9A41F8F"/>
    <w:multiLevelType w:val="hybridMultilevel"/>
    <w:tmpl w:val="F6A00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CE53C7"/>
    <w:multiLevelType w:val="hybridMultilevel"/>
    <w:tmpl w:val="6F0ED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D032C7"/>
    <w:multiLevelType w:val="hybridMultilevel"/>
    <w:tmpl w:val="6C6AB2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622C0073"/>
    <w:multiLevelType w:val="hybridMultilevel"/>
    <w:tmpl w:val="EF169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8C5AE3"/>
    <w:multiLevelType w:val="hybridMultilevel"/>
    <w:tmpl w:val="75CA5468"/>
    <w:lvl w:ilvl="0" w:tplc="F97A5444">
      <w:start w:val="1"/>
      <w:numFmt w:val="decimal"/>
      <w:lvlText w:val="%1."/>
      <w:lvlJc w:val="left"/>
      <w:pPr>
        <w:ind w:left="643"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4E0885"/>
    <w:multiLevelType w:val="hybridMultilevel"/>
    <w:tmpl w:val="E93C3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5E793D"/>
    <w:multiLevelType w:val="hybridMultilevel"/>
    <w:tmpl w:val="D4729302"/>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6D407563"/>
    <w:multiLevelType w:val="hybridMultilevel"/>
    <w:tmpl w:val="361E8DE4"/>
    <w:lvl w:ilvl="0" w:tplc="2E3C318C">
      <w:start w:val="1"/>
      <w:numFmt w:val="decimal"/>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D95BFD"/>
    <w:multiLevelType w:val="hybridMultilevel"/>
    <w:tmpl w:val="19008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2C2AF6"/>
    <w:multiLevelType w:val="hybridMultilevel"/>
    <w:tmpl w:val="572EE3E0"/>
    <w:lvl w:ilvl="0" w:tplc="94FE7978">
      <w:start w:val="1"/>
      <w:numFmt w:val="bullet"/>
      <w:pStyle w:val="ListParagraph"/>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abstractNumId w:val="13"/>
  </w:num>
  <w:num w:numId="2">
    <w:abstractNumId w:val="24"/>
  </w:num>
  <w:num w:numId="3">
    <w:abstractNumId w:val="7"/>
  </w:num>
  <w:num w:numId="4">
    <w:abstractNumId w:val="0"/>
  </w:num>
  <w:num w:numId="5">
    <w:abstractNumId w:val="12"/>
  </w:num>
  <w:num w:numId="6">
    <w:abstractNumId w:val="1"/>
  </w:num>
  <w:num w:numId="7">
    <w:abstractNumId w:val="11"/>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15"/>
  </w:num>
  <w:num w:numId="11">
    <w:abstractNumId w:val="22"/>
  </w:num>
  <w:num w:numId="12">
    <w:abstractNumId w:val="6"/>
  </w:num>
  <w:num w:numId="13">
    <w:abstractNumId w:val="17"/>
  </w:num>
  <w:num w:numId="14">
    <w:abstractNumId w:val="4"/>
  </w:num>
  <w:num w:numId="15">
    <w:abstractNumId w:val="23"/>
  </w:num>
  <w:num w:numId="16">
    <w:abstractNumId w:val="18"/>
  </w:num>
  <w:num w:numId="17">
    <w:abstractNumId w:val="21"/>
  </w:num>
  <w:num w:numId="18">
    <w:abstractNumId w:val="2"/>
  </w:num>
  <w:num w:numId="19">
    <w:abstractNumId w:val="3"/>
  </w:num>
  <w:num w:numId="20">
    <w:abstractNumId w:val="19"/>
  </w:num>
  <w:num w:numId="21">
    <w:abstractNumId w:val="20"/>
  </w:num>
  <w:num w:numId="22">
    <w:abstractNumId w:val="10"/>
  </w:num>
  <w:num w:numId="23">
    <w:abstractNumId w:val="5"/>
  </w:num>
  <w:num w:numId="24">
    <w:abstractNumId w:val="16"/>
  </w:num>
  <w:num w:numId="2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defaultTabStop w:val="170"/>
  <w:defaultTableStyle w:val="DOETable1OceanJad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DF"/>
    <w:rsid w:val="000062DB"/>
    <w:rsid w:val="00007DD9"/>
    <w:rsid w:val="00007F67"/>
    <w:rsid w:val="0001016C"/>
    <w:rsid w:val="000125EF"/>
    <w:rsid w:val="00012B50"/>
    <w:rsid w:val="00012BD3"/>
    <w:rsid w:val="00012FA3"/>
    <w:rsid w:val="00013B14"/>
    <w:rsid w:val="000164C8"/>
    <w:rsid w:val="0001777E"/>
    <w:rsid w:val="00021C0C"/>
    <w:rsid w:val="00022A30"/>
    <w:rsid w:val="00022F12"/>
    <w:rsid w:val="00025ABD"/>
    <w:rsid w:val="00025FAA"/>
    <w:rsid w:val="00026B53"/>
    <w:rsid w:val="00027A14"/>
    <w:rsid w:val="000303AB"/>
    <w:rsid w:val="00030F90"/>
    <w:rsid w:val="00031BF9"/>
    <w:rsid w:val="000327F1"/>
    <w:rsid w:val="000330F8"/>
    <w:rsid w:val="0004321F"/>
    <w:rsid w:val="00043B3F"/>
    <w:rsid w:val="00044E9C"/>
    <w:rsid w:val="000472BF"/>
    <w:rsid w:val="00050855"/>
    <w:rsid w:val="00050AC0"/>
    <w:rsid w:val="00051ABA"/>
    <w:rsid w:val="0005267F"/>
    <w:rsid w:val="00052BB1"/>
    <w:rsid w:val="000576F8"/>
    <w:rsid w:val="0005783B"/>
    <w:rsid w:val="0006162A"/>
    <w:rsid w:val="00065FDA"/>
    <w:rsid w:val="00066733"/>
    <w:rsid w:val="00066DF4"/>
    <w:rsid w:val="00067267"/>
    <w:rsid w:val="000673F5"/>
    <w:rsid w:val="0007485A"/>
    <w:rsid w:val="000755AC"/>
    <w:rsid w:val="000767D5"/>
    <w:rsid w:val="00077412"/>
    <w:rsid w:val="0007761C"/>
    <w:rsid w:val="00077E85"/>
    <w:rsid w:val="00081EBF"/>
    <w:rsid w:val="00082772"/>
    <w:rsid w:val="000829CF"/>
    <w:rsid w:val="000829D9"/>
    <w:rsid w:val="00082C9A"/>
    <w:rsid w:val="0008301F"/>
    <w:rsid w:val="000832E7"/>
    <w:rsid w:val="000840EE"/>
    <w:rsid w:val="0008577B"/>
    <w:rsid w:val="000869AF"/>
    <w:rsid w:val="00086DD9"/>
    <w:rsid w:val="00087204"/>
    <w:rsid w:val="00091001"/>
    <w:rsid w:val="0009100E"/>
    <w:rsid w:val="0009485B"/>
    <w:rsid w:val="00095530"/>
    <w:rsid w:val="000A0F5E"/>
    <w:rsid w:val="000A42A2"/>
    <w:rsid w:val="000A6686"/>
    <w:rsid w:val="000A7D76"/>
    <w:rsid w:val="000B1506"/>
    <w:rsid w:val="000B3A61"/>
    <w:rsid w:val="000B4507"/>
    <w:rsid w:val="000B4F9C"/>
    <w:rsid w:val="000B4FA6"/>
    <w:rsid w:val="000B573D"/>
    <w:rsid w:val="000C35AC"/>
    <w:rsid w:val="000C7173"/>
    <w:rsid w:val="000C7E33"/>
    <w:rsid w:val="000D0FC1"/>
    <w:rsid w:val="000D1497"/>
    <w:rsid w:val="000D238B"/>
    <w:rsid w:val="000D4C1A"/>
    <w:rsid w:val="000D530B"/>
    <w:rsid w:val="000D64E4"/>
    <w:rsid w:val="000D65B9"/>
    <w:rsid w:val="000D67CB"/>
    <w:rsid w:val="000E2DF5"/>
    <w:rsid w:val="000E545F"/>
    <w:rsid w:val="000E7958"/>
    <w:rsid w:val="000F0D9F"/>
    <w:rsid w:val="000F2BCB"/>
    <w:rsid w:val="000F2EDA"/>
    <w:rsid w:val="000F5C98"/>
    <w:rsid w:val="000F7D94"/>
    <w:rsid w:val="001032D7"/>
    <w:rsid w:val="0010348F"/>
    <w:rsid w:val="0010374C"/>
    <w:rsid w:val="00103BDF"/>
    <w:rsid w:val="00103FA3"/>
    <w:rsid w:val="001060EE"/>
    <w:rsid w:val="00107D3C"/>
    <w:rsid w:val="001117DE"/>
    <w:rsid w:val="00112C4E"/>
    <w:rsid w:val="0011423C"/>
    <w:rsid w:val="00115D90"/>
    <w:rsid w:val="00116E75"/>
    <w:rsid w:val="00120231"/>
    <w:rsid w:val="001221D9"/>
    <w:rsid w:val="00122E50"/>
    <w:rsid w:val="00123666"/>
    <w:rsid w:val="00124E4D"/>
    <w:rsid w:val="0012693E"/>
    <w:rsid w:val="00127584"/>
    <w:rsid w:val="00131053"/>
    <w:rsid w:val="001327EC"/>
    <w:rsid w:val="0013460D"/>
    <w:rsid w:val="0013523D"/>
    <w:rsid w:val="0013785A"/>
    <w:rsid w:val="00140765"/>
    <w:rsid w:val="00140C9C"/>
    <w:rsid w:val="00141307"/>
    <w:rsid w:val="00143549"/>
    <w:rsid w:val="00143FCC"/>
    <w:rsid w:val="001442FB"/>
    <w:rsid w:val="00145E7A"/>
    <w:rsid w:val="001502EF"/>
    <w:rsid w:val="0015094B"/>
    <w:rsid w:val="00155853"/>
    <w:rsid w:val="00155FF7"/>
    <w:rsid w:val="00156CC3"/>
    <w:rsid w:val="0016181B"/>
    <w:rsid w:val="00161ED9"/>
    <w:rsid w:val="00161F1D"/>
    <w:rsid w:val="00163E80"/>
    <w:rsid w:val="00164BCC"/>
    <w:rsid w:val="001656CE"/>
    <w:rsid w:val="001660D8"/>
    <w:rsid w:val="00166BCA"/>
    <w:rsid w:val="00173F47"/>
    <w:rsid w:val="00175B09"/>
    <w:rsid w:val="001767AC"/>
    <w:rsid w:val="00176AB5"/>
    <w:rsid w:val="00177BBE"/>
    <w:rsid w:val="00187182"/>
    <w:rsid w:val="00191355"/>
    <w:rsid w:val="00195EB9"/>
    <w:rsid w:val="00196056"/>
    <w:rsid w:val="001966C7"/>
    <w:rsid w:val="00196D93"/>
    <w:rsid w:val="001A0D2A"/>
    <w:rsid w:val="001A1817"/>
    <w:rsid w:val="001A20AC"/>
    <w:rsid w:val="001B0341"/>
    <w:rsid w:val="001B0B2B"/>
    <w:rsid w:val="001B1F52"/>
    <w:rsid w:val="001B30EE"/>
    <w:rsid w:val="001B3382"/>
    <w:rsid w:val="001B3D75"/>
    <w:rsid w:val="001B4D56"/>
    <w:rsid w:val="001B74EC"/>
    <w:rsid w:val="001B7D61"/>
    <w:rsid w:val="001C0FBD"/>
    <w:rsid w:val="001C1E2F"/>
    <w:rsid w:val="001C2EE7"/>
    <w:rsid w:val="001C3406"/>
    <w:rsid w:val="001C5C07"/>
    <w:rsid w:val="001C5C6D"/>
    <w:rsid w:val="001C6488"/>
    <w:rsid w:val="001C6534"/>
    <w:rsid w:val="001C7ED4"/>
    <w:rsid w:val="001D59A3"/>
    <w:rsid w:val="001E22FA"/>
    <w:rsid w:val="001E2F96"/>
    <w:rsid w:val="001E683B"/>
    <w:rsid w:val="001F00F4"/>
    <w:rsid w:val="001F05BC"/>
    <w:rsid w:val="001F2B6F"/>
    <w:rsid w:val="0020049C"/>
    <w:rsid w:val="0020105B"/>
    <w:rsid w:val="00201287"/>
    <w:rsid w:val="0020206C"/>
    <w:rsid w:val="00202409"/>
    <w:rsid w:val="00202B4C"/>
    <w:rsid w:val="00202C3F"/>
    <w:rsid w:val="00203431"/>
    <w:rsid w:val="00207060"/>
    <w:rsid w:val="002078BF"/>
    <w:rsid w:val="00207940"/>
    <w:rsid w:val="00210C57"/>
    <w:rsid w:val="002112C3"/>
    <w:rsid w:val="00211465"/>
    <w:rsid w:val="00212F9D"/>
    <w:rsid w:val="0021456C"/>
    <w:rsid w:val="00214F61"/>
    <w:rsid w:val="00215D00"/>
    <w:rsid w:val="00216BB7"/>
    <w:rsid w:val="00216DFF"/>
    <w:rsid w:val="002170C1"/>
    <w:rsid w:val="0022051C"/>
    <w:rsid w:val="00222AC3"/>
    <w:rsid w:val="002245C7"/>
    <w:rsid w:val="0022566D"/>
    <w:rsid w:val="00231AD8"/>
    <w:rsid w:val="00233AF1"/>
    <w:rsid w:val="00234163"/>
    <w:rsid w:val="00235177"/>
    <w:rsid w:val="00237FBE"/>
    <w:rsid w:val="0024261B"/>
    <w:rsid w:val="00242DB5"/>
    <w:rsid w:val="0024461E"/>
    <w:rsid w:val="0024548B"/>
    <w:rsid w:val="00245563"/>
    <w:rsid w:val="00246B3F"/>
    <w:rsid w:val="002472A7"/>
    <w:rsid w:val="002475C1"/>
    <w:rsid w:val="00250EE7"/>
    <w:rsid w:val="002528E6"/>
    <w:rsid w:val="00255511"/>
    <w:rsid w:val="0025754E"/>
    <w:rsid w:val="00257EBB"/>
    <w:rsid w:val="00260154"/>
    <w:rsid w:val="002602F4"/>
    <w:rsid w:val="002620E0"/>
    <w:rsid w:val="00262611"/>
    <w:rsid w:val="00263C62"/>
    <w:rsid w:val="0026487B"/>
    <w:rsid w:val="00271537"/>
    <w:rsid w:val="00271BFF"/>
    <w:rsid w:val="002725CE"/>
    <w:rsid w:val="00272A36"/>
    <w:rsid w:val="00274B1E"/>
    <w:rsid w:val="00274E72"/>
    <w:rsid w:val="00275CBC"/>
    <w:rsid w:val="00276952"/>
    <w:rsid w:val="00277B21"/>
    <w:rsid w:val="0028149F"/>
    <w:rsid w:val="002839F9"/>
    <w:rsid w:val="0028402F"/>
    <w:rsid w:val="00285238"/>
    <w:rsid w:val="00285EB6"/>
    <w:rsid w:val="00286CA3"/>
    <w:rsid w:val="0029186A"/>
    <w:rsid w:val="00292CDB"/>
    <w:rsid w:val="00294470"/>
    <w:rsid w:val="002966BB"/>
    <w:rsid w:val="00296B5C"/>
    <w:rsid w:val="002A55A6"/>
    <w:rsid w:val="002A5D47"/>
    <w:rsid w:val="002A6983"/>
    <w:rsid w:val="002B0260"/>
    <w:rsid w:val="002B165E"/>
    <w:rsid w:val="002B4436"/>
    <w:rsid w:val="002B7351"/>
    <w:rsid w:val="002C2BF5"/>
    <w:rsid w:val="002C2D98"/>
    <w:rsid w:val="002C44F1"/>
    <w:rsid w:val="002C7724"/>
    <w:rsid w:val="002D2941"/>
    <w:rsid w:val="002D5BE7"/>
    <w:rsid w:val="002D7A44"/>
    <w:rsid w:val="002D7A54"/>
    <w:rsid w:val="002D7B8C"/>
    <w:rsid w:val="002D7CEC"/>
    <w:rsid w:val="002D7E84"/>
    <w:rsid w:val="002E0EEB"/>
    <w:rsid w:val="002E4D08"/>
    <w:rsid w:val="002E54E0"/>
    <w:rsid w:val="002E67E1"/>
    <w:rsid w:val="002E72DA"/>
    <w:rsid w:val="002E776A"/>
    <w:rsid w:val="002F5D6F"/>
    <w:rsid w:val="002F6CA3"/>
    <w:rsid w:val="002F79CA"/>
    <w:rsid w:val="0030046E"/>
    <w:rsid w:val="003013EB"/>
    <w:rsid w:val="003023E0"/>
    <w:rsid w:val="00303602"/>
    <w:rsid w:val="003049A2"/>
    <w:rsid w:val="003051EE"/>
    <w:rsid w:val="0031046D"/>
    <w:rsid w:val="00314781"/>
    <w:rsid w:val="00314DFB"/>
    <w:rsid w:val="00316151"/>
    <w:rsid w:val="00321000"/>
    <w:rsid w:val="003228B4"/>
    <w:rsid w:val="003228E9"/>
    <w:rsid w:val="00322BA2"/>
    <w:rsid w:val="0032461D"/>
    <w:rsid w:val="00324D07"/>
    <w:rsid w:val="003313B0"/>
    <w:rsid w:val="0033188B"/>
    <w:rsid w:val="00333A18"/>
    <w:rsid w:val="003344E9"/>
    <w:rsid w:val="003359F6"/>
    <w:rsid w:val="00336E2E"/>
    <w:rsid w:val="003417B9"/>
    <w:rsid w:val="0034370D"/>
    <w:rsid w:val="0034489A"/>
    <w:rsid w:val="00344D0A"/>
    <w:rsid w:val="003476A2"/>
    <w:rsid w:val="003515C7"/>
    <w:rsid w:val="003525A5"/>
    <w:rsid w:val="003528BF"/>
    <w:rsid w:val="00352D39"/>
    <w:rsid w:val="00354235"/>
    <w:rsid w:val="00354BEE"/>
    <w:rsid w:val="00354EF0"/>
    <w:rsid w:val="00356532"/>
    <w:rsid w:val="0035711A"/>
    <w:rsid w:val="003609FC"/>
    <w:rsid w:val="00361012"/>
    <w:rsid w:val="003630D9"/>
    <w:rsid w:val="00363971"/>
    <w:rsid w:val="003640ED"/>
    <w:rsid w:val="00364FD6"/>
    <w:rsid w:val="00365806"/>
    <w:rsid w:val="00366BC4"/>
    <w:rsid w:val="00373154"/>
    <w:rsid w:val="00373A83"/>
    <w:rsid w:val="00375F1E"/>
    <w:rsid w:val="00376754"/>
    <w:rsid w:val="0037681E"/>
    <w:rsid w:val="00377A6A"/>
    <w:rsid w:val="00377EDF"/>
    <w:rsid w:val="00380CAD"/>
    <w:rsid w:val="00381019"/>
    <w:rsid w:val="00383776"/>
    <w:rsid w:val="003844B2"/>
    <w:rsid w:val="00385E49"/>
    <w:rsid w:val="00387517"/>
    <w:rsid w:val="00390750"/>
    <w:rsid w:val="00390E2A"/>
    <w:rsid w:val="0039225D"/>
    <w:rsid w:val="0039366F"/>
    <w:rsid w:val="00397562"/>
    <w:rsid w:val="003A2C83"/>
    <w:rsid w:val="003A3838"/>
    <w:rsid w:val="003A3865"/>
    <w:rsid w:val="003A5ECD"/>
    <w:rsid w:val="003A6159"/>
    <w:rsid w:val="003A6B64"/>
    <w:rsid w:val="003A7D1F"/>
    <w:rsid w:val="003A7EF2"/>
    <w:rsid w:val="003B1A06"/>
    <w:rsid w:val="003B370F"/>
    <w:rsid w:val="003B56CD"/>
    <w:rsid w:val="003C0719"/>
    <w:rsid w:val="003C13DA"/>
    <w:rsid w:val="003C26F6"/>
    <w:rsid w:val="003C2F34"/>
    <w:rsid w:val="003C51E9"/>
    <w:rsid w:val="003C7A2B"/>
    <w:rsid w:val="003D0ADF"/>
    <w:rsid w:val="003D211B"/>
    <w:rsid w:val="003D2404"/>
    <w:rsid w:val="003D2E7E"/>
    <w:rsid w:val="003D5E24"/>
    <w:rsid w:val="003D65E0"/>
    <w:rsid w:val="003D6883"/>
    <w:rsid w:val="003D6A3D"/>
    <w:rsid w:val="003E036C"/>
    <w:rsid w:val="003E4D8F"/>
    <w:rsid w:val="003E5F97"/>
    <w:rsid w:val="003F00E3"/>
    <w:rsid w:val="003F0464"/>
    <w:rsid w:val="003F1033"/>
    <w:rsid w:val="003F3E9D"/>
    <w:rsid w:val="003F5F9F"/>
    <w:rsid w:val="00401BDE"/>
    <w:rsid w:val="00402902"/>
    <w:rsid w:val="004053EA"/>
    <w:rsid w:val="0040682C"/>
    <w:rsid w:val="004109E0"/>
    <w:rsid w:val="00411B5E"/>
    <w:rsid w:val="0041503F"/>
    <w:rsid w:val="00416B75"/>
    <w:rsid w:val="00417BE2"/>
    <w:rsid w:val="004205A2"/>
    <w:rsid w:val="00421B6E"/>
    <w:rsid w:val="00421F5E"/>
    <w:rsid w:val="00422813"/>
    <w:rsid w:val="00424491"/>
    <w:rsid w:val="00424AC6"/>
    <w:rsid w:val="00424C9D"/>
    <w:rsid w:val="00425016"/>
    <w:rsid w:val="00431B7D"/>
    <w:rsid w:val="00432CDF"/>
    <w:rsid w:val="004333E3"/>
    <w:rsid w:val="0043786E"/>
    <w:rsid w:val="004403E5"/>
    <w:rsid w:val="00440508"/>
    <w:rsid w:val="00441874"/>
    <w:rsid w:val="00443D42"/>
    <w:rsid w:val="00444241"/>
    <w:rsid w:val="00444AD5"/>
    <w:rsid w:val="00445F65"/>
    <w:rsid w:val="004511F7"/>
    <w:rsid w:val="004521BA"/>
    <w:rsid w:val="00453BA8"/>
    <w:rsid w:val="00455266"/>
    <w:rsid w:val="00457A4B"/>
    <w:rsid w:val="00462102"/>
    <w:rsid w:val="0046225E"/>
    <w:rsid w:val="004622A1"/>
    <w:rsid w:val="00462748"/>
    <w:rsid w:val="00462E6B"/>
    <w:rsid w:val="00462F32"/>
    <w:rsid w:val="00464761"/>
    <w:rsid w:val="00464D55"/>
    <w:rsid w:val="00465A75"/>
    <w:rsid w:val="00466444"/>
    <w:rsid w:val="00467FB3"/>
    <w:rsid w:val="004713BE"/>
    <w:rsid w:val="00473D78"/>
    <w:rsid w:val="00473E15"/>
    <w:rsid w:val="00474366"/>
    <w:rsid w:val="004755FF"/>
    <w:rsid w:val="00482035"/>
    <w:rsid w:val="00482FF8"/>
    <w:rsid w:val="0048338B"/>
    <w:rsid w:val="004836F8"/>
    <w:rsid w:val="004876E4"/>
    <w:rsid w:val="004905C7"/>
    <w:rsid w:val="00491480"/>
    <w:rsid w:val="0049309D"/>
    <w:rsid w:val="00493C56"/>
    <w:rsid w:val="00494CE4"/>
    <w:rsid w:val="00497F58"/>
    <w:rsid w:val="004A0D7A"/>
    <w:rsid w:val="004A1875"/>
    <w:rsid w:val="004A21C0"/>
    <w:rsid w:val="004A5123"/>
    <w:rsid w:val="004B48B3"/>
    <w:rsid w:val="004B5151"/>
    <w:rsid w:val="004C1660"/>
    <w:rsid w:val="004C1E04"/>
    <w:rsid w:val="004C227D"/>
    <w:rsid w:val="004C237F"/>
    <w:rsid w:val="004C2F9A"/>
    <w:rsid w:val="004C33A0"/>
    <w:rsid w:val="004C33BE"/>
    <w:rsid w:val="004C5BCF"/>
    <w:rsid w:val="004C6945"/>
    <w:rsid w:val="004C6E7A"/>
    <w:rsid w:val="004D0600"/>
    <w:rsid w:val="004D2667"/>
    <w:rsid w:val="004D402D"/>
    <w:rsid w:val="004D541D"/>
    <w:rsid w:val="004D71ED"/>
    <w:rsid w:val="004E0263"/>
    <w:rsid w:val="004E1DEF"/>
    <w:rsid w:val="004E2302"/>
    <w:rsid w:val="004E309F"/>
    <w:rsid w:val="004E32A2"/>
    <w:rsid w:val="004E3CD8"/>
    <w:rsid w:val="004E6F1A"/>
    <w:rsid w:val="004F06B6"/>
    <w:rsid w:val="004F2115"/>
    <w:rsid w:val="00502590"/>
    <w:rsid w:val="00503333"/>
    <w:rsid w:val="00504375"/>
    <w:rsid w:val="00504C23"/>
    <w:rsid w:val="00507D05"/>
    <w:rsid w:val="005100A6"/>
    <w:rsid w:val="00510426"/>
    <w:rsid w:val="0051121B"/>
    <w:rsid w:val="00511CE1"/>
    <w:rsid w:val="00515193"/>
    <w:rsid w:val="005156AB"/>
    <w:rsid w:val="005176A4"/>
    <w:rsid w:val="0052043C"/>
    <w:rsid w:val="00522E97"/>
    <w:rsid w:val="00523104"/>
    <w:rsid w:val="005255B0"/>
    <w:rsid w:val="00532F6C"/>
    <w:rsid w:val="00533053"/>
    <w:rsid w:val="0053348D"/>
    <w:rsid w:val="005337F3"/>
    <w:rsid w:val="005359DB"/>
    <w:rsid w:val="005366E8"/>
    <w:rsid w:val="00536FD4"/>
    <w:rsid w:val="0053701D"/>
    <w:rsid w:val="00542478"/>
    <w:rsid w:val="00543241"/>
    <w:rsid w:val="005441A9"/>
    <w:rsid w:val="005448EE"/>
    <w:rsid w:val="00544F85"/>
    <w:rsid w:val="00545FF1"/>
    <w:rsid w:val="00546070"/>
    <w:rsid w:val="0054662C"/>
    <w:rsid w:val="0054686B"/>
    <w:rsid w:val="00547FF1"/>
    <w:rsid w:val="0055020E"/>
    <w:rsid w:val="00551347"/>
    <w:rsid w:val="00551F1E"/>
    <w:rsid w:val="00552974"/>
    <w:rsid w:val="00554473"/>
    <w:rsid w:val="005547C1"/>
    <w:rsid w:val="00554962"/>
    <w:rsid w:val="00555A08"/>
    <w:rsid w:val="00557186"/>
    <w:rsid w:val="0056004F"/>
    <w:rsid w:val="005609D2"/>
    <w:rsid w:val="00561779"/>
    <w:rsid w:val="00562076"/>
    <w:rsid w:val="00564652"/>
    <w:rsid w:val="0056548F"/>
    <w:rsid w:val="005676FB"/>
    <w:rsid w:val="00567ED0"/>
    <w:rsid w:val="00570302"/>
    <w:rsid w:val="00571261"/>
    <w:rsid w:val="00571841"/>
    <w:rsid w:val="005726E7"/>
    <w:rsid w:val="00573672"/>
    <w:rsid w:val="0058151F"/>
    <w:rsid w:val="0058211D"/>
    <w:rsid w:val="00582EB2"/>
    <w:rsid w:val="00587762"/>
    <w:rsid w:val="005901A0"/>
    <w:rsid w:val="0059054F"/>
    <w:rsid w:val="00592D96"/>
    <w:rsid w:val="005936FB"/>
    <w:rsid w:val="005948DC"/>
    <w:rsid w:val="0059509D"/>
    <w:rsid w:val="00597B46"/>
    <w:rsid w:val="005A17C7"/>
    <w:rsid w:val="005A1900"/>
    <w:rsid w:val="005A51DA"/>
    <w:rsid w:val="005A535B"/>
    <w:rsid w:val="005A54AB"/>
    <w:rsid w:val="005A60E1"/>
    <w:rsid w:val="005A7FEC"/>
    <w:rsid w:val="005B0BD5"/>
    <w:rsid w:val="005B3EA6"/>
    <w:rsid w:val="005B45BD"/>
    <w:rsid w:val="005B6BAB"/>
    <w:rsid w:val="005B7E22"/>
    <w:rsid w:val="005C35DC"/>
    <w:rsid w:val="005C3CE8"/>
    <w:rsid w:val="005C4C16"/>
    <w:rsid w:val="005C6403"/>
    <w:rsid w:val="005C68EE"/>
    <w:rsid w:val="005C7E6C"/>
    <w:rsid w:val="005D0776"/>
    <w:rsid w:val="005D1694"/>
    <w:rsid w:val="005D30F5"/>
    <w:rsid w:val="005D3C9E"/>
    <w:rsid w:val="005E1C1F"/>
    <w:rsid w:val="005E233E"/>
    <w:rsid w:val="005E527E"/>
    <w:rsid w:val="005F2702"/>
    <w:rsid w:val="005F3726"/>
    <w:rsid w:val="005F61F8"/>
    <w:rsid w:val="00602C0E"/>
    <w:rsid w:val="00603FDF"/>
    <w:rsid w:val="00606D40"/>
    <w:rsid w:val="00606F82"/>
    <w:rsid w:val="006079AF"/>
    <w:rsid w:val="00610F73"/>
    <w:rsid w:val="00611343"/>
    <w:rsid w:val="00611EE7"/>
    <w:rsid w:val="006125B7"/>
    <w:rsid w:val="006129B7"/>
    <w:rsid w:val="00613451"/>
    <w:rsid w:val="006136DE"/>
    <w:rsid w:val="00615407"/>
    <w:rsid w:val="00615722"/>
    <w:rsid w:val="006207E9"/>
    <w:rsid w:val="00621735"/>
    <w:rsid w:val="00622888"/>
    <w:rsid w:val="00630350"/>
    <w:rsid w:val="00630443"/>
    <w:rsid w:val="006304FF"/>
    <w:rsid w:val="0063113D"/>
    <w:rsid w:val="0063246B"/>
    <w:rsid w:val="00637F74"/>
    <w:rsid w:val="00640640"/>
    <w:rsid w:val="00641231"/>
    <w:rsid w:val="00641871"/>
    <w:rsid w:val="0064449C"/>
    <w:rsid w:val="006445EB"/>
    <w:rsid w:val="00647853"/>
    <w:rsid w:val="006511F7"/>
    <w:rsid w:val="006519A8"/>
    <w:rsid w:val="00652D28"/>
    <w:rsid w:val="00654BEC"/>
    <w:rsid w:val="00660AEA"/>
    <w:rsid w:val="00664621"/>
    <w:rsid w:val="00671386"/>
    <w:rsid w:val="00671B04"/>
    <w:rsid w:val="006720AF"/>
    <w:rsid w:val="00672601"/>
    <w:rsid w:val="006806B3"/>
    <w:rsid w:val="0069138A"/>
    <w:rsid w:val="006939F0"/>
    <w:rsid w:val="0069632E"/>
    <w:rsid w:val="00697F45"/>
    <w:rsid w:val="006A1D31"/>
    <w:rsid w:val="006A3A47"/>
    <w:rsid w:val="006A5BC7"/>
    <w:rsid w:val="006A6138"/>
    <w:rsid w:val="006A701F"/>
    <w:rsid w:val="006B02BA"/>
    <w:rsid w:val="006B0DF3"/>
    <w:rsid w:val="006B73FC"/>
    <w:rsid w:val="006C2613"/>
    <w:rsid w:val="006C2896"/>
    <w:rsid w:val="006C4476"/>
    <w:rsid w:val="006C4EC6"/>
    <w:rsid w:val="006C569E"/>
    <w:rsid w:val="006C592B"/>
    <w:rsid w:val="006C59CC"/>
    <w:rsid w:val="006C6A8E"/>
    <w:rsid w:val="006C7E43"/>
    <w:rsid w:val="006D0DCF"/>
    <w:rsid w:val="006D1E95"/>
    <w:rsid w:val="006D21D2"/>
    <w:rsid w:val="006D31DF"/>
    <w:rsid w:val="006D53C3"/>
    <w:rsid w:val="006D58B0"/>
    <w:rsid w:val="006D7657"/>
    <w:rsid w:val="006D796A"/>
    <w:rsid w:val="006E0F1E"/>
    <w:rsid w:val="006E2CDC"/>
    <w:rsid w:val="006E4AD0"/>
    <w:rsid w:val="006E6818"/>
    <w:rsid w:val="006F0140"/>
    <w:rsid w:val="006F237D"/>
    <w:rsid w:val="006F533D"/>
    <w:rsid w:val="00700F81"/>
    <w:rsid w:val="007017D9"/>
    <w:rsid w:val="00703FB9"/>
    <w:rsid w:val="00704357"/>
    <w:rsid w:val="007057B0"/>
    <w:rsid w:val="00707D19"/>
    <w:rsid w:val="00710710"/>
    <w:rsid w:val="00712F99"/>
    <w:rsid w:val="007131E3"/>
    <w:rsid w:val="00716FA5"/>
    <w:rsid w:val="00717C52"/>
    <w:rsid w:val="007220D5"/>
    <w:rsid w:val="00722195"/>
    <w:rsid w:val="00723755"/>
    <w:rsid w:val="00724ADE"/>
    <w:rsid w:val="007307A5"/>
    <w:rsid w:val="007309F1"/>
    <w:rsid w:val="00731CE6"/>
    <w:rsid w:val="00731D85"/>
    <w:rsid w:val="007346FD"/>
    <w:rsid w:val="00737D8C"/>
    <w:rsid w:val="00740FDF"/>
    <w:rsid w:val="007413C5"/>
    <w:rsid w:val="0074192C"/>
    <w:rsid w:val="007428C2"/>
    <w:rsid w:val="00743840"/>
    <w:rsid w:val="00750F58"/>
    <w:rsid w:val="00753C78"/>
    <w:rsid w:val="007549AD"/>
    <w:rsid w:val="00755925"/>
    <w:rsid w:val="00756D86"/>
    <w:rsid w:val="007574BC"/>
    <w:rsid w:val="00757AEA"/>
    <w:rsid w:val="00757E60"/>
    <w:rsid w:val="0076056A"/>
    <w:rsid w:val="007606B9"/>
    <w:rsid w:val="00761BA4"/>
    <w:rsid w:val="00761FF2"/>
    <w:rsid w:val="007622C6"/>
    <w:rsid w:val="00763B41"/>
    <w:rsid w:val="00764198"/>
    <w:rsid w:val="007642DB"/>
    <w:rsid w:val="00764DB5"/>
    <w:rsid w:val="00770D27"/>
    <w:rsid w:val="00770F1B"/>
    <w:rsid w:val="00775559"/>
    <w:rsid w:val="00777ECB"/>
    <w:rsid w:val="00782020"/>
    <w:rsid w:val="00784C77"/>
    <w:rsid w:val="00784CA2"/>
    <w:rsid w:val="007868A4"/>
    <w:rsid w:val="00790C5C"/>
    <w:rsid w:val="00792AB0"/>
    <w:rsid w:val="00794BBD"/>
    <w:rsid w:val="00797E3A"/>
    <w:rsid w:val="007A1B2F"/>
    <w:rsid w:val="007A214B"/>
    <w:rsid w:val="007A2607"/>
    <w:rsid w:val="007A42B5"/>
    <w:rsid w:val="007A450D"/>
    <w:rsid w:val="007A50C6"/>
    <w:rsid w:val="007A64B0"/>
    <w:rsid w:val="007A6C60"/>
    <w:rsid w:val="007A6E9C"/>
    <w:rsid w:val="007A79DA"/>
    <w:rsid w:val="007B03DC"/>
    <w:rsid w:val="007B129C"/>
    <w:rsid w:val="007C1AA0"/>
    <w:rsid w:val="007C2CB2"/>
    <w:rsid w:val="007C3012"/>
    <w:rsid w:val="007C3477"/>
    <w:rsid w:val="007C5DE1"/>
    <w:rsid w:val="007C67BB"/>
    <w:rsid w:val="007C6DF2"/>
    <w:rsid w:val="007C6FA4"/>
    <w:rsid w:val="007C7812"/>
    <w:rsid w:val="007C7A1C"/>
    <w:rsid w:val="007C7E67"/>
    <w:rsid w:val="007D21F3"/>
    <w:rsid w:val="007D2FB6"/>
    <w:rsid w:val="007D3170"/>
    <w:rsid w:val="007D321F"/>
    <w:rsid w:val="007D37D5"/>
    <w:rsid w:val="007D438A"/>
    <w:rsid w:val="007D4EB8"/>
    <w:rsid w:val="007D5A18"/>
    <w:rsid w:val="007E03FC"/>
    <w:rsid w:val="007E0457"/>
    <w:rsid w:val="007E0F54"/>
    <w:rsid w:val="007E407D"/>
    <w:rsid w:val="007E4CC0"/>
    <w:rsid w:val="007F00C7"/>
    <w:rsid w:val="007F0F4D"/>
    <w:rsid w:val="007F1246"/>
    <w:rsid w:val="007F149D"/>
    <w:rsid w:val="007F3037"/>
    <w:rsid w:val="007F3EB8"/>
    <w:rsid w:val="007F6CA0"/>
    <w:rsid w:val="007F6F54"/>
    <w:rsid w:val="0080209A"/>
    <w:rsid w:val="008030ED"/>
    <w:rsid w:val="008050CA"/>
    <w:rsid w:val="00807CAF"/>
    <w:rsid w:val="00807FCE"/>
    <w:rsid w:val="0081061C"/>
    <w:rsid w:val="008111F8"/>
    <w:rsid w:val="00811F36"/>
    <w:rsid w:val="008145C8"/>
    <w:rsid w:val="0081480C"/>
    <w:rsid w:val="008160E3"/>
    <w:rsid w:val="0081642B"/>
    <w:rsid w:val="00816CD2"/>
    <w:rsid w:val="008210AA"/>
    <w:rsid w:val="00824380"/>
    <w:rsid w:val="008275A3"/>
    <w:rsid w:val="008300A4"/>
    <w:rsid w:val="00830CB7"/>
    <w:rsid w:val="00830F53"/>
    <w:rsid w:val="008314B2"/>
    <w:rsid w:val="008324B7"/>
    <w:rsid w:val="00832BB5"/>
    <w:rsid w:val="00832BC4"/>
    <w:rsid w:val="00832BFC"/>
    <w:rsid w:val="00836403"/>
    <w:rsid w:val="00836AC3"/>
    <w:rsid w:val="00836DA3"/>
    <w:rsid w:val="008429F3"/>
    <w:rsid w:val="00843442"/>
    <w:rsid w:val="008452E1"/>
    <w:rsid w:val="00845A1A"/>
    <w:rsid w:val="00845DBF"/>
    <w:rsid w:val="00851B8F"/>
    <w:rsid w:val="008540D4"/>
    <w:rsid w:val="00854CC5"/>
    <w:rsid w:val="00855AAE"/>
    <w:rsid w:val="008569A2"/>
    <w:rsid w:val="00860572"/>
    <w:rsid w:val="0086300D"/>
    <w:rsid w:val="008632CD"/>
    <w:rsid w:val="00864D91"/>
    <w:rsid w:val="008652F6"/>
    <w:rsid w:val="00867CDE"/>
    <w:rsid w:val="008704B4"/>
    <w:rsid w:val="0087091C"/>
    <w:rsid w:val="00873119"/>
    <w:rsid w:val="0087332F"/>
    <w:rsid w:val="008821F0"/>
    <w:rsid w:val="00882BB8"/>
    <w:rsid w:val="00883AF8"/>
    <w:rsid w:val="008854C9"/>
    <w:rsid w:val="00885532"/>
    <w:rsid w:val="008A20F0"/>
    <w:rsid w:val="008A2F6F"/>
    <w:rsid w:val="008A3226"/>
    <w:rsid w:val="008A531B"/>
    <w:rsid w:val="008A67D7"/>
    <w:rsid w:val="008B1829"/>
    <w:rsid w:val="008B2C05"/>
    <w:rsid w:val="008B31CB"/>
    <w:rsid w:val="008B655B"/>
    <w:rsid w:val="008B74D2"/>
    <w:rsid w:val="008B7900"/>
    <w:rsid w:val="008C0D65"/>
    <w:rsid w:val="008C46E2"/>
    <w:rsid w:val="008C5029"/>
    <w:rsid w:val="008C5E06"/>
    <w:rsid w:val="008C64C3"/>
    <w:rsid w:val="008C6C0F"/>
    <w:rsid w:val="008C7282"/>
    <w:rsid w:val="008C7394"/>
    <w:rsid w:val="008D0CE3"/>
    <w:rsid w:val="008D1277"/>
    <w:rsid w:val="008D2442"/>
    <w:rsid w:val="008D31B8"/>
    <w:rsid w:val="008D3395"/>
    <w:rsid w:val="008D449E"/>
    <w:rsid w:val="008D54FC"/>
    <w:rsid w:val="008D78F7"/>
    <w:rsid w:val="008E0AF2"/>
    <w:rsid w:val="008E2195"/>
    <w:rsid w:val="008E31DA"/>
    <w:rsid w:val="008E3B35"/>
    <w:rsid w:val="008E42AB"/>
    <w:rsid w:val="008E4CF4"/>
    <w:rsid w:val="008E533F"/>
    <w:rsid w:val="008E5356"/>
    <w:rsid w:val="008E555E"/>
    <w:rsid w:val="008E627C"/>
    <w:rsid w:val="008E7AF2"/>
    <w:rsid w:val="00900952"/>
    <w:rsid w:val="00902043"/>
    <w:rsid w:val="0090391D"/>
    <w:rsid w:val="00903D6A"/>
    <w:rsid w:val="00905018"/>
    <w:rsid w:val="00906DBD"/>
    <w:rsid w:val="00907249"/>
    <w:rsid w:val="00907531"/>
    <w:rsid w:val="0091005B"/>
    <w:rsid w:val="00911421"/>
    <w:rsid w:val="00914679"/>
    <w:rsid w:val="00921575"/>
    <w:rsid w:val="009232A9"/>
    <w:rsid w:val="009265FF"/>
    <w:rsid w:val="0092697F"/>
    <w:rsid w:val="00931718"/>
    <w:rsid w:val="009319E8"/>
    <w:rsid w:val="009361EE"/>
    <w:rsid w:val="00937DFC"/>
    <w:rsid w:val="009409ED"/>
    <w:rsid w:val="00942266"/>
    <w:rsid w:val="00942707"/>
    <w:rsid w:val="0094414D"/>
    <w:rsid w:val="0094518E"/>
    <w:rsid w:val="009464A7"/>
    <w:rsid w:val="00946A2A"/>
    <w:rsid w:val="009513FF"/>
    <w:rsid w:val="00952754"/>
    <w:rsid w:val="0095305B"/>
    <w:rsid w:val="009617D3"/>
    <w:rsid w:val="00961A2C"/>
    <w:rsid w:val="0096357F"/>
    <w:rsid w:val="009708F3"/>
    <w:rsid w:val="0097225B"/>
    <w:rsid w:val="00975658"/>
    <w:rsid w:val="00975873"/>
    <w:rsid w:val="00977BC9"/>
    <w:rsid w:val="00977E60"/>
    <w:rsid w:val="00980F6C"/>
    <w:rsid w:val="00981CF2"/>
    <w:rsid w:val="00983137"/>
    <w:rsid w:val="00983962"/>
    <w:rsid w:val="00984816"/>
    <w:rsid w:val="00985D4C"/>
    <w:rsid w:val="00986616"/>
    <w:rsid w:val="00991479"/>
    <w:rsid w:val="009936A8"/>
    <w:rsid w:val="00993F6D"/>
    <w:rsid w:val="00995B02"/>
    <w:rsid w:val="009A0FE9"/>
    <w:rsid w:val="009A15B1"/>
    <w:rsid w:val="009A1A7D"/>
    <w:rsid w:val="009A52E4"/>
    <w:rsid w:val="009A6209"/>
    <w:rsid w:val="009A6373"/>
    <w:rsid w:val="009B0D19"/>
    <w:rsid w:val="009B329A"/>
    <w:rsid w:val="009B3AC9"/>
    <w:rsid w:val="009B6CB6"/>
    <w:rsid w:val="009C1602"/>
    <w:rsid w:val="009C3AB5"/>
    <w:rsid w:val="009D0BFF"/>
    <w:rsid w:val="009D10EE"/>
    <w:rsid w:val="009D1343"/>
    <w:rsid w:val="009D2201"/>
    <w:rsid w:val="009D35A1"/>
    <w:rsid w:val="009D3A4B"/>
    <w:rsid w:val="009D4052"/>
    <w:rsid w:val="009D4D8E"/>
    <w:rsid w:val="009D5DA8"/>
    <w:rsid w:val="009D6F74"/>
    <w:rsid w:val="009E02B0"/>
    <w:rsid w:val="009E1A29"/>
    <w:rsid w:val="009E3BF8"/>
    <w:rsid w:val="009E5D0C"/>
    <w:rsid w:val="009E6586"/>
    <w:rsid w:val="009E7A91"/>
    <w:rsid w:val="009E7BB6"/>
    <w:rsid w:val="009F3454"/>
    <w:rsid w:val="009F5BE4"/>
    <w:rsid w:val="00A00BFF"/>
    <w:rsid w:val="00A02574"/>
    <w:rsid w:val="00A02806"/>
    <w:rsid w:val="00A039EC"/>
    <w:rsid w:val="00A0415B"/>
    <w:rsid w:val="00A05498"/>
    <w:rsid w:val="00A05E2C"/>
    <w:rsid w:val="00A06911"/>
    <w:rsid w:val="00A06AD8"/>
    <w:rsid w:val="00A072C5"/>
    <w:rsid w:val="00A07764"/>
    <w:rsid w:val="00A10275"/>
    <w:rsid w:val="00A1157F"/>
    <w:rsid w:val="00A121BB"/>
    <w:rsid w:val="00A12E84"/>
    <w:rsid w:val="00A13A31"/>
    <w:rsid w:val="00A161D4"/>
    <w:rsid w:val="00A1677F"/>
    <w:rsid w:val="00A16A72"/>
    <w:rsid w:val="00A200F9"/>
    <w:rsid w:val="00A224CD"/>
    <w:rsid w:val="00A242FD"/>
    <w:rsid w:val="00A24979"/>
    <w:rsid w:val="00A24E03"/>
    <w:rsid w:val="00A251F0"/>
    <w:rsid w:val="00A304F4"/>
    <w:rsid w:val="00A3093E"/>
    <w:rsid w:val="00A3382D"/>
    <w:rsid w:val="00A33922"/>
    <w:rsid w:val="00A34F2C"/>
    <w:rsid w:val="00A34F58"/>
    <w:rsid w:val="00A3547E"/>
    <w:rsid w:val="00A3706C"/>
    <w:rsid w:val="00A40AA5"/>
    <w:rsid w:val="00A42A5B"/>
    <w:rsid w:val="00A43271"/>
    <w:rsid w:val="00A439CE"/>
    <w:rsid w:val="00A45642"/>
    <w:rsid w:val="00A46328"/>
    <w:rsid w:val="00A5102A"/>
    <w:rsid w:val="00A52220"/>
    <w:rsid w:val="00A53D4A"/>
    <w:rsid w:val="00A557BD"/>
    <w:rsid w:val="00A569A8"/>
    <w:rsid w:val="00A56A69"/>
    <w:rsid w:val="00A66547"/>
    <w:rsid w:val="00A67043"/>
    <w:rsid w:val="00A70618"/>
    <w:rsid w:val="00A72100"/>
    <w:rsid w:val="00A72A6A"/>
    <w:rsid w:val="00A73B7E"/>
    <w:rsid w:val="00A74960"/>
    <w:rsid w:val="00A7510C"/>
    <w:rsid w:val="00A75512"/>
    <w:rsid w:val="00A755A8"/>
    <w:rsid w:val="00A7696A"/>
    <w:rsid w:val="00A76AF5"/>
    <w:rsid w:val="00A7711A"/>
    <w:rsid w:val="00A803BB"/>
    <w:rsid w:val="00A80A3A"/>
    <w:rsid w:val="00A8261C"/>
    <w:rsid w:val="00A82BFB"/>
    <w:rsid w:val="00A835C1"/>
    <w:rsid w:val="00A8427B"/>
    <w:rsid w:val="00A8474D"/>
    <w:rsid w:val="00A84D7D"/>
    <w:rsid w:val="00A857C4"/>
    <w:rsid w:val="00A86195"/>
    <w:rsid w:val="00A86887"/>
    <w:rsid w:val="00A904B5"/>
    <w:rsid w:val="00A904C8"/>
    <w:rsid w:val="00A91972"/>
    <w:rsid w:val="00A92314"/>
    <w:rsid w:val="00A92C9F"/>
    <w:rsid w:val="00A9370D"/>
    <w:rsid w:val="00A96903"/>
    <w:rsid w:val="00AA02EF"/>
    <w:rsid w:val="00AA0DAD"/>
    <w:rsid w:val="00AA24DF"/>
    <w:rsid w:val="00AA31D7"/>
    <w:rsid w:val="00AA3B5D"/>
    <w:rsid w:val="00AA4A4C"/>
    <w:rsid w:val="00AA690A"/>
    <w:rsid w:val="00AA6FA6"/>
    <w:rsid w:val="00AA70C9"/>
    <w:rsid w:val="00AB14A8"/>
    <w:rsid w:val="00AB2331"/>
    <w:rsid w:val="00AB3BB8"/>
    <w:rsid w:val="00AB45B8"/>
    <w:rsid w:val="00AB49A7"/>
    <w:rsid w:val="00AB4A27"/>
    <w:rsid w:val="00AB4D36"/>
    <w:rsid w:val="00AB527A"/>
    <w:rsid w:val="00AB7B5B"/>
    <w:rsid w:val="00AC0C92"/>
    <w:rsid w:val="00AC132E"/>
    <w:rsid w:val="00AC270F"/>
    <w:rsid w:val="00AC2C87"/>
    <w:rsid w:val="00AC7AC9"/>
    <w:rsid w:val="00AD0577"/>
    <w:rsid w:val="00AD10B3"/>
    <w:rsid w:val="00AD14DE"/>
    <w:rsid w:val="00AD2874"/>
    <w:rsid w:val="00AD344F"/>
    <w:rsid w:val="00AD3C46"/>
    <w:rsid w:val="00AD51C0"/>
    <w:rsid w:val="00AD5466"/>
    <w:rsid w:val="00AE0859"/>
    <w:rsid w:val="00AE2872"/>
    <w:rsid w:val="00AE2C91"/>
    <w:rsid w:val="00AE34FF"/>
    <w:rsid w:val="00AE46D7"/>
    <w:rsid w:val="00AE5956"/>
    <w:rsid w:val="00AE6F40"/>
    <w:rsid w:val="00AF48D6"/>
    <w:rsid w:val="00AF5D48"/>
    <w:rsid w:val="00AF625D"/>
    <w:rsid w:val="00AF64B5"/>
    <w:rsid w:val="00AF77A7"/>
    <w:rsid w:val="00B00FA1"/>
    <w:rsid w:val="00B0656C"/>
    <w:rsid w:val="00B06867"/>
    <w:rsid w:val="00B16133"/>
    <w:rsid w:val="00B16225"/>
    <w:rsid w:val="00B16EB4"/>
    <w:rsid w:val="00B2066F"/>
    <w:rsid w:val="00B2156C"/>
    <w:rsid w:val="00B2299B"/>
    <w:rsid w:val="00B23CB7"/>
    <w:rsid w:val="00B25F59"/>
    <w:rsid w:val="00B266A3"/>
    <w:rsid w:val="00B26C24"/>
    <w:rsid w:val="00B26E3A"/>
    <w:rsid w:val="00B27132"/>
    <w:rsid w:val="00B30E2B"/>
    <w:rsid w:val="00B334C6"/>
    <w:rsid w:val="00B339FE"/>
    <w:rsid w:val="00B34FE2"/>
    <w:rsid w:val="00B37721"/>
    <w:rsid w:val="00B379E2"/>
    <w:rsid w:val="00B408B8"/>
    <w:rsid w:val="00B4289E"/>
    <w:rsid w:val="00B47E12"/>
    <w:rsid w:val="00B528C1"/>
    <w:rsid w:val="00B541A2"/>
    <w:rsid w:val="00B542F9"/>
    <w:rsid w:val="00B54596"/>
    <w:rsid w:val="00B54CF9"/>
    <w:rsid w:val="00B55EBA"/>
    <w:rsid w:val="00B5763B"/>
    <w:rsid w:val="00B57A62"/>
    <w:rsid w:val="00B57D49"/>
    <w:rsid w:val="00B629F8"/>
    <w:rsid w:val="00B63778"/>
    <w:rsid w:val="00B642AE"/>
    <w:rsid w:val="00B65A03"/>
    <w:rsid w:val="00B67147"/>
    <w:rsid w:val="00B67807"/>
    <w:rsid w:val="00B732EF"/>
    <w:rsid w:val="00B759B0"/>
    <w:rsid w:val="00B7626A"/>
    <w:rsid w:val="00B803C4"/>
    <w:rsid w:val="00B849D3"/>
    <w:rsid w:val="00B865C8"/>
    <w:rsid w:val="00B86743"/>
    <w:rsid w:val="00B87497"/>
    <w:rsid w:val="00B90194"/>
    <w:rsid w:val="00B954CE"/>
    <w:rsid w:val="00B95A11"/>
    <w:rsid w:val="00B95F6F"/>
    <w:rsid w:val="00BA0F03"/>
    <w:rsid w:val="00BA398B"/>
    <w:rsid w:val="00BA3F12"/>
    <w:rsid w:val="00BA4553"/>
    <w:rsid w:val="00BA5C5D"/>
    <w:rsid w:val="00BA5DBE"/>
    <w:rsid w:val="00BB0341"/>
    <w:rsid w:val="00BB0FDD"/>
    <w:rsid w:val="00BB1689"/>
    <w:rsid w:val="00BB17D9"/>
    <w:rsid w:val="00BB17F1"/>
    <w:rsid w:val="00BB5D8F"/>
    <w:rsid w:val="00BC0518"/>
    <w:rsid w:val="00BC0B40"/>
    <w:rsid w:val="00BC0C75"/>
    <w:rsid w:val="00BC21B7"/>
    <w:rsid w:val="00BC7961"/>
    <w:rsid w:val="00BD0A41"/>
    <w:rsid w:val="00BD0F64"/>
    <w:rsid w:val="00BD1F68"/>
    <w:rsid w:val="00BD2251"/>
    <w:rsid w:val="00BD5AD2"/>
    <w:rsid w:val="00BD5C67"/>
    <w:rsid w:val="00BD7B17"/>
    <w:rsid w:val="00BE110C"/>
    <w:rsid w:val="00BE154D"/>
    <w:rsid w:val="00BE7694"/>
    <w:rsid w:val="00BF1797"/>
    <w:rsid w:val="00BF3C4B"/>
    <w:rsid w:val="00BF64F2"/>
    <w:rsid w:val="00BF77AD"/>
    <w:rsid w:val="00BF7B2B"/>
    <w:rsid w:val="00C00C32"/>
    <w:rsid w:val="00C01144"/>
    <w:rsid w:val="00C0282D"/>
    <w:rsid w:val="00C050DA"/>
    <w:rsid w:val="00C053F4"/>
    <w:rsid w:val="00C05BAE"/>
    <w:rsid w:val="00C0695C"/>
    <w:rsid w:val="00C07B03"/>
    <w:rsid w:val="00C1019E"/>
    <w:rsid w:val="00C1098A"/>
    <w:rsid w:val="00C10D03"/>
    <w:rsid w:val="00C11B83"/>
    <w:rsid w:val="00C1230A"/>
    <w:rsid w:val="00C126BC"/>
    <w:rsid w:val="00C14533"/>
    <w:rsid w:val="00C1635F"/>
    <w:rsid w:val="00C1658F"/>
    <w:rsid w:val="00C21833"/>
    <w:rsid w:val="00C2257D"/>
    <w:rsid w:val="00C22F72"/>
    <w:rsid w:val="00C24136"/>
    <w:rsid w:val="00C25B47"/>
    <w:rsid w:val="00C25C53"/>
    <w:rsid w:val="00C26B8A"/>
    <w:rsid w:val="00C32CAD"/>
    <w:rsid w:val="00C3331A"/>
    <w:rsid w:val="00C33335"/>
    <w:rsid w:val="00C34031"/>
    <w:rsid w:val="00C3538A"/>
    <w:rsid w:val="00C362D7"/>
    <w:rsid w:val="00C365A2"/>
    <w:rsid w:val="00C37E88"/>
    <w:rsid w:val="00C41B28"/>
    <w:rsid w:val="00C430B0"/>
    <w:rsid w:val="00C435CB"/>
    <w:rsid w:val="00C43A97"/>
    <w:rsid w:val="00C43C1F"/>
    <w:rsid w:val="00C46D16"/>
    <w:rsid w:val="00C47996"/>
    <w:rsid w:val="00C47F9B"/>
    <w:rsid w:val="00C5042D"/>
    <w:rsid w:val="00C51B06"/>
    <w:rsid w:val="00C52498"/>
    <w:rsid w:val="00C53498"/>
    <w:rsid w:val="00C54D98"/>
    <w:rsid w:val="00C54E34"/>
    <w:rsid w:val="00C54EBF"/>
    <w:rsid w:val="00C55AF0"/>
    <w:rsid w:val="00C61B1B"/>
    <w:rsid w:val="00C63B47"/>
    <w:rsid w:val="00C65762"/>
    <w:rsid w:val="00C67C37"/>
    <w:rsid w:val="00C72AE7"/>
    <w:rsid w:val="00C735FC"/>
    <w:rsid w:val="00C73878"/>
    <w:rsid w:val="00C74494"/>
    <w:rsid w:val="00C745C5"/>
    <w:rsid w:val="00C745D6"/>
    <w:rsid w:val="00C75CF6"/>
    <w:rsid w:val="00C75DE6"/>
    <w:rsid w:val="00C76167"/>
    <w:rsid w:val="00C775EF"/>
    <w:rsid w:val="00C82239"/>
    <w:rsid w:val="00C82B8A"/>
    <w:rsid w:val="00C84B0F"/>
    <w:rsid w:val="00C85C77"/>
    <w:rsid w:val="00C87095"/>
    <w:rsid w:val="00C905F0"/>
    <w:rsid w:val="00C91F42"/>
    <w:rsid w:val="00C9278B"/>
    <w:rsid w:val="00CA30DF"/>
    <w:rsid w:val="00CA4BDA"/>
    <w:rsid w:val="00CA53A3"/>
    <w:rsid w:val="00CB09F5"/>
    <w:rsid w:val="00CB0BCE"/>
    <w:rsid w:val="00CB4AE5"/>
    <w:rsid w:val="00CB62CA"/>
    <w:rsid w:val="00CB7459"/>
    <w:rsid w:val="00CC4A3A"/>
    <w:rsid w:val="00CC55D1"/>
    <w:rsid w:val="00CC7280"/>
    <w:rsid w:val="00CD0B10"/>
    <w:rsid w:val="00CD247F"/>
    <w:rsid w:val="00CD30EE"/>
    <w:rsid w:val="00CD3A4A"/>
    <w:rsid w:val="00CD5AA4"/>
    <w:rsid w:val="00CD5CD5"/>
    <w:rsid w:val="00CE0F25"/>
    <w:rsid w:val="00CE1F0B"/>
    <w:rsid w:val="00CE3B7E"/>
    <w:rsid w:val="00CE5D47"/>
    <w:rsid w:val="00CE669D"/>
    <w:rsid w:val="00CF03F0"/>
    <w:rsid w:val="00CF237A"/>
    <w:rsid w:val="00CF4EB4"/>
    <w:rsid w:val="00CF62A4"/>
    <w:rsid w:val="00CF7624"/>
    <w:rsid w:val="00CF7F31"/>
    <w:rsid w:val="00D0060A"/>
    <w:rsid w:val="00D015C9"/>
    <w:rsid w:val="00D018CC"/>
    <w:rsid w:val="00D01A09"/>
    <w:rsid w:val="00D0398D"/>
    <w:rsid w:val="00D03DAF"/>
    <w:rsid w:val="00D05793"/>
    <w:rsid w:val="00D05FA4"/>
    <w:rsid w:val="00D13AAE"/>
    <w:rsid w:val="00D13C9B"/>
    <w:rsid w:val="00D14FA7"/>
    <w:rsid w:val="00D17935"/>
    <w:rsid w:val="00D216A8"/>
    <w:rsid w:val="00D237AF"/>
    <w:rsid w:val="00D24123"/>
    <w:rsid w:val="00D24319"/>
    <w:rsid w:val="00D26E4E"/>
    <w:rsid w:val="00D27FF7"/>
    <w:rsid w:val="00D31BBE"/>
    <w:rsid w:val="00D3343A"/>
    <w:rsid w:val="00D33E00"/>
    <w:rsid w:val="00D343BC"/>
    <w:rsid w:val="00D35590"/>
    <w:rsid w:val="00D37D7B"/>
    <w:rsid w:val="00D40961"/>
    <w:rsid w:val="00D409DC"/>
    <w:rsid w:val="00D40DD2"/>
    <w:rsid w:val="00D42997"/>
    <w:rsid w:val="00D44535"/>
    <w:rsid w:val="00D47006"/>
    <w:rsid w:val="00D4788E"/>
    <w:rsid w:val="00D5013D"/>
    <w:rsid w:val="00D51693"/>
    <w:rsid w:val="00D54AF1"/>
    <w:rsid w:val="00D568E8"/>
    <w:rsid w:val="00D576E4"/>
    <w:rsid w:val="00D6061C"/>
    <w:rsid w:val="00D62036"/>
    <w:rsid w:val="00D62289"/>
    <w:rsid w:val="00D631E7"/>
    <w:rsid w:val="00D66C33"/>
    <w:rsid w:val="00D70CF0"/>
    <w:rsid w:val="00D71306"/>
    <w:rsid w:val="00D7335C"/>
    <w:rsid w:val="00D73C99"/>
    <w:rsid w:val="00D73E4E"/>
    <w:rsid w:val="00D74B59"/>
    <w:rsid w:val="00D7559F"/>
    <w:rsid w:val="00D76BF3"/>
    <w:rsid w:val="00D85443"/>
    <w:rsid w:val="00D874FF"/>
    <w:rsid w:val="00D8786F"/>
    <w:rsid w:val="00D90F98"/>
    <w:rsid w:val="00D92A92"/>
    <w:rsid w:val="00D9428D"/>
    <w:rsid w:val="00D95B38"/>
    <w:rsid w:val="00D96D66"/>
    <w:rsid w:val="00DA3083"/>
    <w:rsid w:val="00DA3BA1"/>
    <w:rsid w:val="00DA51E0"/>
    <w:rsid w:val="00DA60A8"/>
    <w:rsid w:val="00DA6CEB"/>
    <w:rsid w:val="00DB0764"/>
    <w:rsid w:val="00DB09C1"/>
    <w:rsid w:val="00DB1E41"/>
    <w:rsid w:val="00DB29C8"/>
    <w:rsid w:val="00DB2E73"/>
    <w:rsid w:val="00DB76E5"/>
    <w:rsid w:val="00DC10BC"/>
    <w:rsid w:val="00DC1F98"/>
    <w:rsid w:val="00DC36F0"/>
    <w:rsid w:val="00DD12E2"/>
    <w:rsid w:val="00DD1966"/>
    <w:rsid w:val="00DD34A3"/>
    <w:rsid w:val="00DD4D0A"/>
    <w:rsid w:val="00DD52B9"/>
    <w:rsid w:val="00DE0DC3"/>
    <w:rsid w:val="00DE4FED"/>
    <w:rsid w:val="00DF2ABB"/>
    <w:rsid w:val="00DF32EE"/>
    <w:rsid w:val="00DF3501"/>
    <w:rsid w:val="00DF56BA"/>
    <w:rsid w:val="00E000E0"/>
    <w:rsid w:val="00E01650"/>
    <w:rsid w:val="00E0508D"/>
    <w:rsid w:val="00E11B8F"/>
    <w:rsid w:val="00E123AE"/>
    <w:rsid w:val="00E137FB"/>
    <w:rsid w:val="00E1558F"/>
    <w:rsid w:val="00E17FD0"/>
    <w:rsid w:val="00E210B8"/>
    <w:rsid w:val="00E2506F"/>
    <w:rsid w:val="00E252FE"/>
    <w:rsid w:val="00E3220E"/>
    <w:rsid w:val="00E32D46"/>
    <w:rsid w:val="00E35302"/>
    <w:rsid w:val="00E40A0F"/>
    <w:rsid w:val="00E40F9F"/>
    <w:rsid w:val="00E40FD3"/>
    <w:rsid w:val="00E41CF8"/>
    <w:rsid w:val="00E426DF"/>
    <w:rsid w:val="00E436A7"/>
    <w:rsid w:val="00E44680"/>
    <w:rsid w:val="00E4471B"/>
    <w:rsid w:val="00E44B38"/>
    <w:rsid w:val="00E44B6B"/>
    <w:rsid w:val="00E454FD"/>
    <w:rsid w:val="00E4625E"/>
    <w:rsid w:val="00E53578"/>
    <w:rsid w:val="00E538F5"/>
    <w:rsid w:val="00E5578C"/>
    <w:rsid w:val="00E607DB"/>
    <w:rsid w:val="00E60AEE"/>
    <w:rsid w:val="00E679DC"/>
    <w:rsid w:val="00E67C72"/>
    <w:rsid w:val="00E70692"/>
    <w:rsid w:val="00E70B44"/>
    <w:rsid w:val="00E71E21"/>
    <w:rsid w:val="00E7211C"/>
    <w:rsid w:val="00E73800"/>
    <w:rsid w:val="00E743A7"/>
    <w:rsid w:val="00E744C4"/>
    <w:rsid w:val="00E7527D"/>
    <w:rsid w:val="00E76081"/>
    <w:rsid w:val="00E813DF"/>
    <w:rsid w:val="00E82374"/>
    <w:rsid w:val="00E8476E"/>
    <w:rsid w:val="00E87D4A"/>
    <w:rsid w:val="00E900A0"/>
    <w:rsid w:val="00E928C0"/>
    <w:rsid w:val="00E92901"/>
    <w:rsid w:val="00E93110"/>
    <w:rsid w:val="00E933C8"/>
    <w:rsid w:val="00E96226"/>
    <w:rsid w:val="00E97626"/>
    <w:rsid w:val="00EA084E"/>
    <w:rsid w:val="00EA29EC"/>
    <w:rsid w:val="00EA2B52"/>
    <w:rsid w:val="00EA4570"/>
    <w:rsid w:val="00EA4E72"/>
    <w:rsid w:val="00EA52DF"/>
    <w:rsid w:val="00EA5C0D"/>
    <w:rsid w:val="00EA65A7"/>
    <w:rsid w:val="00EB1E2B"/>
    <w:rsid w:val="00EB3F95"/>
    <w:rsid w:val="00EB4353"/>
    <w:rsid w:val="00EB5301"/>
    <w:rsid w:val="00EB6614"/>
    <w:rsid w:val="00EB7B6E"/>
    <w:rsid w:val="00EC043B"/>
    <w:rsid w:val="00EC1BC8"/>
    <w:rsid w:val="00EC3019"/>
    <w:rsid w:val="00EC415A"/>
    <w:rsid w:val="00EC5E9B"/>
    <w:rsid w:val="00ED1B59"/>
    <w:rsid w:val="00ED290B"/>
    <w:rsid w:val="00ED2EB8"/>
    <w:rsid w:val="00ED5135"/>
    <w:rsid w:val="00ED5C54"/>
    <w:rsid w:val="00ED6297"/>
    <w:rsid w:val="00EE0F25"/>
    <w:rsid w:val="00EE28BA"/>
    <w:rsid w:val="00EE4C0B"/>
    <w:rsid w:val="00EE6540"/>
    <w:rsid w:val="00EE684B"/>
    <w:rsid w:val="00EE7493"/>
    <w:rsid w:val="00EF0F02"/>
    <w:rsid w:val="00EF2D78"/>
    <w:rsid w:val="00EF4717"/>
    <w:rsid w:val="00EF4CF8"/>
    <w:rsid w:val="00EF6A58"/>
    <w:rsid w:val="00F0010F"/>
    <w:rsid w:val="00F007E4"/>
    <w:rsid w:val="00F019CC"/>
    <w:rsid w:val="00F0213D"/>
    <w:rsid w:val="00F02B5C"/>
    <w:rsid w:val="00F04450"/>
    <w:rsid w:val="00F05BE6"/>
    <w:rsid w:val="00F124DB"/>
    <w:rsid w:val="00F13324"/>
    <w:rsid w:val="00F14E3E"/>
    <w:rsid w:val="00F151A6"/>
    <w:rsid w:val="00F17493"/>
    <w:rsid w:val="00F20566"/>
    <w:rsid w:val="00F221D7"/>
    <w:rsid w:val="00F23AA7"/>
    <w:rsid w:val="00F24DB0"/>
    <w:rsid w:val="00F24EA5"/>
    <w:rsid w:val="00F330D1"/>
    <w:rsid w:val="00F34625"/>
    <w:rsid w:val="00F348ED"/>
    <w:rsid w:val="00F35B4A"/>
    <w:rsid w:val="00F3612E"/>
    <w:rsid w:val="00F37041"/>
    <w:rsid w:val="00F374FC"/>
    <w:rsid w:val="00F44980"/>
    <w:rsid w:val="00F516AA"/>
    <w:rsid w:val="00F5171C"/>
    <w:rsid w:val="00F51820"/>
    <w:rsid w:val="00F53D77"/>
    <w:rsid w:val="00F542DE"/>
    <w:rsid w:val="00F545E8"/>
    <w:rsid w:val="00F6022F"/>
    <w:rsid w:val="00F607A0"/>
    <w:rsid w:val="00F6296C"/>
    <w:rsid w:val="00F6590A"/>
    <w:rsid w:val="00F65DE4"/>
    <w:rsid w:val="00F668D2"/>
    <w:rsid w:val="00F66911"/>
    <w:rsid w:val="00F67AD4"/>
    <w:rsid w:val="00F7467F"/>
    <w:rsid w:val="00F7532A"/>
    <w:rsid w:val="00F778B1"/>
    <w:rsid w:val="00F80479"/>
    <w:rsid w:val="00F80C88"/>
    <w:rsid w:val="00F80CC8"/>
    <w:rsid w:val="00F81556"/>
    <w:rsid w:val="00F8276E"/>
    <w:rsid w:val="00F82C27"/>
    <w:rsid w:val="00F83E4B"/>
    <w:rsid w:val="00F85B04"/>
    <w:rsid w:val="00F860BF"/>
    <w:rsid w:val="00F93723"/>
    <w:rsid w:val="00F96EEC"/>
    <w:rsid w:val="00FA0F89"/>
    <w:rsid w:val="00FA13DD"/>
    <w:rsid w:val="00FA18AC"/>
    <w:rsid w:val="00FA4267"/>
    <w:rsid w:val="00FA5523"/>
    <w:rsid w:val="00FA5852"/>
    <w:rsid w:val="00FA5D2A"/>
    <w:rsid w:val="00FA78DB"/>
    <w:rsid w:val="00FA792E"/>
    <w:rsid w:val="00FB0526"/>
    <w:rsid w:val="00FB3AEB"/>
    <w:rsid w:val="00FB6672"/>
    <w:rsid w:val="00FB6CB4"/>
    <w:rsid w:val="00FB7080"/>
    <w:rsid w:val="00FC14DC"/>
    <w:rsid w:val="00FC22C5"/>
    <w:rsid w:val="00FC5E59"/>
    <w:rsid w:val="00FC73DB"/>
    <w:rsid w:val="00FD0EDF"/>
    <w:rsid w:val="00FE02C0"/>
    <w:rsid w:val="00FE279E"/>
    <w:rsid w:val="00FE3EB4"/>
    <w:rsid w:val="00FE4003"/>
    <w:rsid w:val="00FF0455"/>
    <w:rsid w:val="00FF0805"/>
    <w:rsid w:val="00FF23B7"/>
    <w:rsid w:val="00FF24BC"/>
    <w:rsid w:val="00FF4B1D"/>
    <w:rsid w:val="00FF57E5"/>
    <w:rsid w:val="00FF70CD"/>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11298D5"/>
  <w15:docId w15:val="{8A914D5E-AAFE-4319-A6D0-B6C5E92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76081"/>
    <w:rPr>
      <w:rFonts w:ascii="Arial" w:eastAsia="Calibri" w:hAnsi="Arial" w:cs="Arial"/>
      <w:lang w:eastAsia="en-US"/>
    </w:rPr>
  </w:style>
  <w:style w:type="paragraph" w:styleId="Heading1">
    <w:name w:val="heading 1"/>
    <w:basedOn w:val="Normal"/>
    <w:next w:val="Normal"/>
    <w:link w:val="Heading1Char"/>
    <w:uiPriority w:val="3"/>
    <w:qFormat/>
    <w:rsid w:val="00A857C4"/>
    <w:pPr>
      <w:suppressAutoHyphens/>
      <w:spacing w:after="160" w:line="300" w:lineRule="exact"/>
      <w:outlineLvl w:val="0"/>
    </w:pPr>
    <w:rPr>
      <w:b/>
      <w:color w:val="000000"/>
      <w:sz w:val="24"/>
      <w:szCs w:val="24"/>
    </w:rPr>
  </w:style>
  <w:style w:type="paragraph" w:styleId="Heading2">
    <w:name w:val="heading 2"/>
    <w:basedOn w:val="Normal"/>
    <w:next w:val="Normal"/>
    <w:link w:val="Heading2Char"/>
    <w:uiPriority w:val="4"/>
    <w:qFormat/>
    <w:rsid w:val="00A857C4"/>
    <w:pPr>
      <w:suppressAutoHyphens/>
      <w:spacing w:before="160"/>
      <w:outlineLvl w:val="1"/>
    </w:pPr>
    <w:rPr>
      <w:b/>
      <w:color w:val="000000"/>
      <w:sz w:val="22"/>
    </w:rPr>
  </w:style>
  <w:style w:type="paragraph" w:styleId="Heading3">
    <w:name w:val="heading 3"/>
    <w:basedOn w:val="Normal"/>
    <w:next w:val="Normal"/>
    <w:link w:val="Heading3Char"/>
    <w:uiPriority w:val="5"/>
    <w:qFormat/>
    <w:rsid w:val="00A857C4"/>
    <w:pPr>
      <w:suppressAutoHyphens/>
      <w:outlineLvl w:val="2"/>
    </w:pPr>
    <w:rPr>
      <w:b/>
    </w:rPr>
  </w:style>
  <w:style w:type="paragraph" w:styleId="Heading4">
    <w:name w:val="heading 4"/>
    <w:basedOn w:val="Heading2"/>
    <w:next w:val="Normal"/>
    <w:link w:val="Heading4Char"/>
    <w:uiPriority w:val="9"/>
    <w:unhideWhenUsed/>
    <w:rsid w:val="00176AB5"/>
    <w:pPr>
      <w:outlineLvl w:val="3"/>
    </w:p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rsid w:val="002D7E84"/>
    <w:pPr>
      <w:tabs>
        <w:tab w:val="center" w:pos="4513"/>
        <w:tab w:val="right" w:pos="9026"/>
      </w:tabs>
      <w:suppressAutoHyphens/>
      <w:spacing w:before="0" w:after="0"/>
    </w:pPr>
    <w:rPr>
      <w:color w:val="A7A7A7"/>
      <w:sz w:val="18"/>
    </w:rPr>
  </w:style>
  <w:style w:type="character" w:customStyle="1" w:styleId="FooterChar">
    <w:name w:val="Footer Char"/>
    <w:basedOn w:val="DefaultParagraphFont"/>
    <w:link w:val="Footer"/>
    <w:uiPriority w:val="99"/>
    <w:rsid w:val="002D7E84"/>
    <w:rPr>
      <w:rFonts w:ascii="Arial" w:eastAsia="Calibri" w:hAnsi="Arial" w:cs="Arial"/>
      <w:color w:val="A7A7A7"/>
      <w:sz w:val="18"/>
      <w:lang w:eastAsia="en-US"/>
    </w:rPr>
  </w:style>
  <w:style w:type="paragraph" w:styleId="Header">
    <w:name w:val="header"/>
    <w:basedOn w:val="Normal"/>
    <w:link w:val="HeaderChar"/>
    <w:uiPriority w:val="99"/>
    <w:rsid w:val="00176AB5"/>
    <w:pPr>
      <w:tabs>
        <w:tab w:val="center" w:pos="4513"/>
        <w:tab w:val="right" w:pos="9026"/>
      </w:tabs>
      <w:suppressAutoHyphens/>
    </w:pPr>
  </w:style>
  <w:style w:type="character" w:customStyle="1" w:styleId="HeaderChar">
    <w:name w:val="Header Char"/>
    <w:basedOn w:val="DefaultParagraphFont"/>
    <w:link w:val="Header"/>
    <w:uiPriority w:val="99"/>
    <w:rsid w:val="00176AB5"/>
    <w:rPr>
      <w:rFonts w:ascii="Arial" w:eastAsia="Calibri" w:hAnsi="Arial" w:cs="Arial"/>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1"/>
    <w:qFormat/>
    <w:rsid w:val="003D0ADF"/>
    <w:pPr>
      <w:numPr>
        <w:numId w:val="2"/>
      </w:numPr>
      <w:tabs>
        <w:tab w:val="left" w:pos="1021"/>
        <w:tab w:val="left" w:pos="1361"/>
        <w:tab w:val="left" w:pos="1701"/>
        <w:tab w:val="left" w:pos="2041"/>
        <w:tab w:val="left" w:pos="2381"/>
        <w:tab w:val="left" w:pos="2722"/>
        <w:tab w:val="left" w:pos="3062"/>
        <w:tab w:val="left" w:pos="3402"/>
      </w:tabs>
      <w:suppressAutoHyphens/>
      <w:spacing w:before="60" w:after="60"/>
    </w:pPr>
  </w:style>
  <w:style w:type="character" w:customStyle="1" w:styleId="Heading1Char">
    <w:name w:val="Heading 1 Char"/>
    <w:basedOn w:val="DefaultParagraphFont"/>
    <w:link w:val="Heading1"/>
    <w:uiPriority w:val="3"/>
    <w:rsid w:val="00A857C4"/>
    <w:rPr>
      <w:rFonts w:ascii="Arial" w:eastAsia="Calibri" w:hAnsi="Arial" w:cs="Arial"/>
      <w:b/>
      <w:color w:val="000000"/>
      <w:sz w:val="24"/>
      <w:szCs w:val="24"/>
      <w:lang w:eastAsia="en-US"/>
    </w:rPr>
  </w:style>
  <w:style w:type="character" w:customStyle="1" w:styleId="Heading2Char">
    <w:name w:val="Heading 2 Char"/>
    <w:basedOn w:val="DefaultParagraphFont"/>
    <w:link w:val="Heading2"/>
    <w:uiPriority w:val="4"/>
    <w:rsid w:val="00A857C4"/>
    <w:rPr>
      <w:rFonts w:ascii="Arial" w:eastAsia="Calibri" w:hAnsi="Arial" w:cs="Arial"/>
      <w:b/>
      <w:color w:val="000000"/>
      <w:sz w:val="22"/>
      <w:lang w:eastAsia="en-US"/>
    </w:rPr>
  </w:style>
  <w:style w:type="character" w:customStyle="1" w:styleId="Heading3Char">
    <w:name w:val="Heading 3 Char"/>
    <w:basedOn w:val="DefaultParagraphFont"/>
    <w:link w:val="Heading3"/>
    <w:uiPriority w:val="5"/>
    <w:rsid w:val="00A857C4"/>
    <w:rPr>
      <w:rFonts w:ascii="Arial" w:eastAsia="Calibri" w:hAnsi="Arial" w:cs="Arial"/>
      <w:b/>
      <w:lang w:eastAsia="en-US"/>
    </w:rPr>
  </w:style>
  <w:style w:type="character" w:customStyle="1" w:styleId="Heading4Char">
    <w:name w:val="Heading 4 Char"/>
    <w:basedOn w:val="DefaultParagraphFont"/>
    <w:link w:val="Heading4"/>
    <w:uiPriority w:val="9"/>
    <w:rsid w:val="00176AB5"/>
    <w:rPr>
      <w:rFonts w:ascii="Arial" w:eastAsia="Calibri" w:hAnsi="Arial" w:cs="Arial"/>
      <w:b/>
      <w:color w:val="000000"/>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2"/>
    <w:qFormat/>
    <w:rsid w:val="00975658"/>
    <w:rPr>
      <w:rFonts w:ascii="Arial" w:eastAsia="Times New Roman" w:hAnsi="Arial" w:cs="Arial"/>
      <w:b w:val="0"/>
      <w:color w:val="0085AC"/>
      <w:spacing w:val="4"/>
      <w:kern w:val="28"/>
      <w:sz w:val="36"/>
      <w:szCs w:val="48"/>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uiPriority w:val="1"/>
    <w:qFormat/>
    <w:rsid w:val="00975658"/>
    <w:pPr>
      <w:tabs>
        <w:tab w:val="left" w:pos="1276"/>
      </w:tabs>
      <w:suppressAutoHyphens/>
      <w:spacing w:after="480" w:line="264" w:lineRule="auto"/>
      <w:contextualSpacing/>
    </w:pPr>
    <w:rPr>
      <w:rFonts w:eastAsia="Times New Roman"/>
      <w:b/>
      <w:color w:val="0085AC"/>
      <w:spacing w:val="4"/>
      <w:kern w:val="28"/>
      <w:sz w:val="48"/>
      <w:szCs w:val="48"/>
    </w:rPr>
  </w:style>
  <w:style w:type="character" w:customStyle="1" w:styleId="TitleChar">
    <w:name w:val="Title Char"/>
    <w:aliases w:val="Document Title Char"/>
    <w:basedOn w:val="DefaultParagraphFont"/>
    <w:link w:val="Title"/>
    <w:uiPriority w:val="1"/>
    <w:rsid w:val="00975658"/>
    <w:rPr>
      <w:rFonts w:ascii="Arial" w:eastAsia="Times New Roman" w:hAnsi="Arial" w:cs="Arial"/>
      <w:b/>
      <w:color w:val="0085AC"/>
      <w:spacing w:val="4"/>
      <w:kern w:val="28"/>
      <w:sz w:val="48"/>
      <w:szCs w:val="48"/>
      <w:lang w:eastAsia="en-US"/>
    </w:rPr>
  </w:style>
  <w:style w:type="paragraph" w:customStyle="1" w:styleId="Covertitle">
    <w:name w:val="Cover title"/>
    <w:basedOn w:val="Normal"/>
    <w:link w:val="CovertitleChar"/>
    <w:qFormat/>
    <w:rsid w:val="00F151A6"/>
    <w:pPr>
      <w:suppressAutoHyphens/>
      <w:spacing w:before="0" w:after="0" w:line="820" w:lineRule="exact"/>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F151A6"/>
    <w:rPr>
      <w:rFonts w:ascii="Arial" w:eastAsia="Calibri" w:hAnsi="Arial" w:cs="Arial"/>
      <w:b/>
      <w:noProof/>
      <w:color w:val="0085AC"/>
      <w:spacing w:val="5"/>
      <w:sz w:val="72"/>
      <w:szCs w:val="72"/>
    </w:rPr>
  </w:style>
  <w:style w:type="paragraph" w:styleId="BalloonText">
    <w:name w:val="Balloon Text"/>
    <w:basedOn w:val="Normal"/>
    <w:link w:val="BalloonTextChar"/>
    <w:uiPriority w:val="99"/>
    <w:semiHidden/>
    <w:unhideWhenUsed/>
    <w:rsid w:val="00A56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A8"/>
    <w:rPr>
      <w:rFonts w:ascii="Segoe UI" w:eastAsiaTheme="minorHAnsi" w:hAnsi="Segoe UI" w:cs="Segoe UI"/>
      <w:sz w:val="18"/>
      <w:szCs w:val="18"/>
      <w:lang w:eastAsia="en-US"/>
    </w:rPr>
  </w:style>
  <w:style w:type="table" w:styleId="TableGrid">
    <w:name w:val="Table Grid"/>
    <w:basedOn w:val="TableNormal"/>
    <w:uiPriority w:val="39"/>
    <w:rsid w:val="0051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510C"/>
    <w:rPr>
      <w:color w:val="808080"/>
    </w:rPr>
  </w:style>
  <w:style w:type="table" w:styleId="GridTable4-Accent6">
    <w:name w:val="Grid Table 4 Accent 6"/>
    <w:basedOn w:val="TableNormal"/>
    <w:uiPriority w:val="49"/>
    <w:rsid w:val="006519A8"/>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NumberedParagraph">
    <w:name w:val="Numbered Paragraph"/>
    <w:basedOn w:val="Normal"/>
    <w:link w:val="NumberedParagraphChar"/>
    <w:uiPriority w:val="7"/>
    <w:qFormat/>
    <w:rsid w:val="00E679DC"/>
    <w:pPr>
      <w:numPr>
        <w:numId w:val="3"/>
      </w:numPr>
      <w:tabs>
        <w:tab w:val="left" w:pos="680"/>
        <w:tab w:val="left" w:pos="1191"/>
        <w:tab w:val="left" w:pos="1871"/>
        <w:tab w:val="left" w:pos="2722"/>
        <w:tab w:val="left" w:pos="3175"/>
        <w:tab w:val="left" w:pos="4366"/>
      </w:tabs>
      <w:suppressAutoHyphens/>
      <w:spacing w:before="60" w:after="60"/>
    </w:pPr>
  </w:style>
  <w:style w:type="character" w:customStyle="1" w:styleId="ListParagraphChar">
    <w:name w:val="List Paragraph Char"/>
    <w:basedOn w:val="DefaultParagraphFont"/>
    <w:link w:val="ListParagraph"/>
    <w:uiPriority w:val="1"/>
    <w:rsid w:val="003D0ADF"/>
    <w:rPr>
      <w:rFonts w:ascii="Arial" w:eastAsia="Calibri" w:hAnsi="Arial" w:cs="Arial"/>
      <w:lang w:eastAsia="en-US"/>
    </w:rPr>
  </w:style>
  <w:style w:type="character" w:customStyle="1" w:styleId="NumberedParagraphChar">
    <w:name w:val="Numbered Paragraph Char"/>
    <w:basedOn w:val="ListParagraphChar"/>
    <w:link w:val="NumberedParagraph"/>
    <w:uiPriority w:val="7"/>
    <w:rsid w:val="00E679DC"/>
    <w:rPr>
      <w:rFonts w:ascii="Arial" w:eastAsia="Calibri" w:hAnsi="Arial" w:cs="Arial"/>
      <w:lang w:eastAsia="en-US"/>
    </w:rPr>
  </w:style>
  <w:style w:type="paragraph" w:customStyle="1" w:styleId="Notes">
    <w:name w:val="Notes"/>
    <w:basedOn w:val="Normal"/>
    <w:uiPriority w:val="8"/>
    <w:qFormat/>
    <w:rsid w:val="00176AB5"/>
    <w:pPr>
      <w:suppressAutoHyphens/>
    </w:pPr>
    <w:rPr>
      <w:sz w:val="16"/>
    </w:rPr>
  </w:style>
  <w:style w:type="numbering" w:customStyle="1" w:styleId="Listy">
    <w:name w:val="Listy"/>
    <w:basedOn w:val="NoList"/>
    <w:uiPriority w:val="99"/>
    <w:rsid w:val="006519A8"/>
    <w:pPr>
      <w:numPr>
        <w:numId w:val="1"/>
      </w:numPr>
    </w:pPr>
  </w:style>
  <w:style w:type="table" w:styleId="ListTable4-Accent6">
    <w:name w:val="List Table 4 Accent 6"/>
    <w:basedOn w:val="TableNormal"/>
    <w:uiPriority w:val="49"/>
    <w:rsid w:val="00B67807"/>
    <w:rPr>
      <w:rFonts w:asciiTheme="minorHAnsi" w:eastAsiaTheme="minorHAnsi" w:hAnsiTheme="minorHAnsi" w:cstheme="minorBidi"/>
      <w:sz w:val="22"/>
      <w:szCs w:val="22"/>
      <w:lang w:eastAsia="en-US"/>
    </w:rPr>
    <w:tblPr>
      <w:tblStyleRowBandSize w:val="1"/>
      <w:tblStyleColBandSize w:val="1"/>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Pr>
    <w:tcPr>
      <w:shd w:val="clear" w:color="auto" w:fill="auto"/>
    </w:tcPr>
    <w:tblStylePr w:type="firstRow">
      <w:rPr>
        <w:b/>
        <w:bCs/>
        <w:color w:val="FFFFFF" w:themeColor="background1"/>
      </w:rPr>
      <w:tblPr/>
      <w:tcPr>
        <w:shd w:val="clear" w:color="auto" w:fill="0085AC"/>
      </w:tcPr>
    </w:tblStylePr>
    <w:tblStylePr w:type="lastRow">
      <w:rPr>
        <w:b/>
        <w:bCs/>
      </w:rPr>
      <w:tblPr/>
      <w:tcPr>
        <w:tcBorders>
          <w:top w:val="double" w:sz="4" w:space="0" w:color="0085AC"/>
        </w:tcBorders>
        <w:shd w:val="clear" w:color="auto" w:fill="auto"/>
      </w:tcPr>
    </w:tblStylePr>
    <w:tblStylePr w:type="firstCol">
      <w:rPr>
        <w:b/>
        <w:bCs/>
      </w:rPr>
    </w:tblStylePr>
    <w:tblStylePr w:type="lastCol">
      <w:rPr>
        <w:b/>
        <w:bCs/>
      </w:rPr>
    </w:tblStylePr>
  </w:style>
  <w:style w:type="numbering" w:customStyle="1" w:styleId="Listy1">
    <w:name w:val="Listy1"/>
    <w:basedOn w:val="NoList"/>
    <w:uiPriority w:val="99"/>
    <w:rsid w:val="006519A8"/>
  </w:style>
  <w:style w:type="table" w:customStyle="1" w:styleId="DOETable1OceanJade">
    <w:name w:val="DOE Table 1 (Ocean Jade)"/>
    <w:basedOn w:val="ListTable4-Accent6"/>
    <w:uiPriority w:val="99"/>
    <w:rsid w:val="00B67807"/>
    <w:rPr>
      <w:rFonts w:ascii="Arial" w:hAnsi="Arial"/>
      <w:color w:val="000000" w:themeColor="text1"/>
      <w:sz w:val="20"/>
      <w:szCs w:val="20"/>
      <w:lang w:eastAsia="en-AU"/>
    </w:rPr>
    <w:tblPr/>
    <w:tcPr>
      <w:shd w:val="clear" w:color="auto" w:fill="auto"/>
    </w:tcPr>
    <w:tblStylePr w:type="firstRow">
      <w:rPr>
        <w:b/>
        <w:bCs/>
        <w:color w:val="FFFFFF" w:themeColor="background1"/>
      </w:rPr>
      <w:tblPr/>
      <w:tcPr>
        <w:tcBorders>
          <w:top w:val="single" w:sz="4" w:space="0" w:color="0085AC"/>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1EA"/>
      </w:tcPr>
    </w:tblStylePr>
    <w:tblStylePr w:type="band2Horz">
      <w:tblPr/>
      <w:tcPr>
        <w:shd w:val="clear" w:color="auto" w:fill="BFE1EA"/>
      </w:tcPr>
    </w:tblStylePr>
  </w:style>
  <w:style w:type="table" w:customStyle="1" w:styleId="DOETable2OceanJade">
    <w:name w:val="DOE Table 2 (Ocean Jade)"/>
    <w:basedOn w:val="DOETable1OceanJade"/>
    <w:uiPriority w:val="99"/>
    <w:rsid w:val="00B67807"/>
    <w:tblPr/>
    <w:tcPr>
      <w:shd w:val="clear" w:color="auto" w:fill="auto"/>
    </w:tcPr>
    <w:tblStylePr w:type="firstRow">
      <w:rPr>
        <w:b/>
        <w:bCs/>
        <w:color w:val="FFFFFF" w:themeColor="background1"/>
      </w:rPr>
      <w:tblPr/>
      <w:tcPr>
        <w:tcBorders>
          <w:top w:val="single" w:sz="4" w:space="0" w:color="0085AC"/>
          <w:left w:val="single" w:sz="4" w:space="0" w:color="0085AC"/>
          <w:bottom w:val="single" w:sz="4" w:space="0" w:color="FFFFFF" w:themeColor="background1"/>
          <w:right w:val="single" w:sz="4" w:space="0" w:color="0085AC"/>
          <w:insideH w:val="nil"/>
          <w:insideV w:val="single" w:sz="4" w:space="0" w:color="FFFFFF" w:themeColor="background1"/>
          <w:tl2br w:val="nil"/>
          <w:tr2bl w:val="nil"/>
        </w:tcBorders>
        <w:shd w:val="clear" w:color="auto" w:fill="0085AC"/>
      </w:tcPr>
    </w:tblStylePr>
    <w:tblStylePr w:type="lastRow">
      <w:rPr>
        <w:b/>
        <w:bCs/>
        <w:color w:val="FFFFFF" w:themeColor="background1"/>
      </w:rPr>
      <w:tblPr/>
      <w:tcPr>
        <w:tcBorders>
          <w:top w:val="double" w:sz="4" w:space="0" w:color="FFFFFF" w:themeColor="background1"/>
          <w:bottom w:val="single" w:sz="4" w:space="0" w:color="0085AC"/>
          <w:insideV w:val="single" w:sz="4" w:space="0" w:color="FFFFFF" w:themeColor="background1"/>
        </w:tcBorders>
        <w:shd w:val="clear" w:color="auto" w:fill="0085AC"/>
      </w:tcPr>
    </w:tblStylePr>
    <w:tblStylePr w:type="firstCol">
      <w:rPr>
        <w:b/>
        <w:bCs/>
        <w:color w:val="FFFFFF" w:themeColor="background1"/>
      </w:rPr>
      <w:tblPr/>
      <w:tcPr>
        <w:tcBorders>
          <w:insideH w:val="single" w:sz="4" w:space="0" w:color="FFFFFF" w:themeColor="background1"/>
        </w:tcBorders>
        <w:shd w:val="clear" w:color="auto" w:fill="0085AC"/>
      </w:tcPr>
    </w:tblStylePr>
    <w:tblStylePr w:type="lastCol">
      <w:rPr>
        <w:b/>
        <w:bCs/>
      </w:rPr>
    </w:tblStylePr>
    <w:tblStylePr w:type="band1Vert">
      <w:tblPr/>
      <w:tcPr>
        <w:shd w:val="clear" w:color="auto" w:fill="BFE1EA"/>
      </w:tcPr>
    </w:tblStylePr>
    <w:tblStylePr w:type="band2Horz">
      <w:tblPr/>
      <w:tcPr>
        <w:shd w:val="clear" w:color="auto" w:fill="BFE1EA"/>
      </w:tcPr>
    </w:tblStylePr>
  </w:style>
  <w:style w:type="table" w:customStyle="1" w:styleId="DOETable3OceanJade">
    <w:name w:val="DOE Table 3 (Ocean Jade)"/>
    <w:basedOn w:val="DOETable2OceanJade"/>
    <w:uiPriority w:val="99"/>
    <w:rsid w:val="00B67807"/>
    <w:tblPr/>
    <w:tcPr>
      <w:shd w:val="clear" w:color="auto" w:fill="BFE1EA"/>
    </w:tcPr>
    <w:tblStylePr w:type="firstRow">
      <w:rPr>
        <w:b/>
        <w:bCs/>
        <w:color w:val="FFFFFF" w:themeColor="background1"/>
      </w:rPr>
      <w:tblPr/>
      <w:tcPr>
        <w:tcBorders>
          <w:top w:val="single" w:sz="4" w:space="0" w:color="0085AC"/>
          <w:left w:val="single" w:sz="4" w:space="0" w:color="0085AC"/>
          <w:bottom w:val="nil"/>
          <w:right w:val="single" w:sz="4" w:space="0" w:color="0085AC"/>
          <w:insideH w:val="nil"/>
          <w:insideV w:val="single" w:sz="4" w:space="0" w:color="FFFFFF" w:themeColor="background1"/>
          <w:tl2br w:val="nil"/>
          <w:tr2bl w:val="nil"/>
        </w:tcBorders>
        <w:shd w:val="clear" w:color="auto" w:fill="0085AC"/>
      </w:tcPr>
    </w:tblStylePr>
    <w:tblStylePr w:type="lastRow">
      <w:rPr>
        <w:b/>
        <w:bCs/>
        <w:color w:val="FFFFFF" w:themeColor="background1"/>
      </w:rPr>
      <w:tblPr/>
      <w:tcPr>
        <w:tcBorders>
          <w:top w:val="double" w:sz="4" w:space="0" w:color="FFFFFF" w:themeColor="background1"/>
          <w:bottom w:val="single" w:sz="4" w:space="0" w:color="0085AC"/>
          <w:insideV w:val="single" w:sz="4" w:space="0" w:color="FFFFFF" w:themeColor="background1"/>
        </w:tcBorders>
        <w:shd w:val="clear" w:color="auto" w:fill="0085AC"/>
      </w:tcPr>
    </w:tblStylePr>
    <w:tblStylePr w:type="firstCol">
      <w:rPr>
        <w:b/>
        <w:bCs/>
        <w:color w:val="FFFFFF" w:themeColor="background1"/>
      </w:rPr>
      <w:tblPr/>
      <w:tcPr>
        <w:tcBorders>
          <w:insideH w:val="single" w:sz="4" w:space="0" w:color="FFFFFF" w:themeColor="background1"/>
        </w:tcBorders>
        <w:shd w:val="clear" w:color="auto" w:fill="0085AC"/>
      </w:tcPr>
    </w:tblStylePr>
    <w:tblStylePr w:type="lastCol">
      <w:rPr>
        <w:b/>
        <w:bCs/>
      </w:rPr>
      <w:tblPr/>
      <w:tcPr>
        <w:shd w:val="clear" w:color="auto" w:fill="BFE1EA"/>
      </w:tcPr>
    </w:tblStylePr>
    <w:tblStylePr w:type="band1Vert">
      <w:tblPr/>
      <w:tcPr>
        <w:shd w:val="clear" w:color="auto" w:fill="BFE1EA"/>
      </w:tcPr>
    </w:tblStylePr>
    <w:tblStylePr w:type="band2Vert">
      <w:tblPr/>
      <w:tcPr>
        <w:shd w:val="clear" w:color="auto" w:fill="BFE1EA"/>
      </w:tcPr>
    </w:tblStylePr>
    <w:tblStylePr w:type="band1Horz">
      <w:tblPr/>
      <w:tcPr>
        <w:shd w:val="clear" w:color="auto" w:fill="BFE1EA"/>
      </w:tcPr>
    </w:tblStylePr>
    <w:tblStylePr w:type="band2Horz">
      <w:tblPr/>
      <w:tcPr>
        <w:shd w:val="clear" w:color="auto" w:fill="BFE1EA"/>
      </w:tcPr>
    </w:tblStylePr>
  </w:style>
  <w:style w:type="table" w:customStyle="1" w:styleId="DOETable4OceanJade">
    <w:name w:val="DOE Table 4 (Ocean Jade)"/>
    <w:basedOn w:val="DOETable1OceanJade"/>
    <w:uiPriority w:val="99"/>
    <w:rsid w:val="00B67807"/>
    <w:tblPr/>
    <w:tcPr>
      <w:shd w:val="clear" w:color="auto" w:fill="auto"/>
    </w:tcPr>
    <w:tblStylePr w:type="firstRow">
      <w:rPr>
        <w:b/>
        <w:bCs/>
        <w:color w:val="auto"/>
      </w:rPr>
      <w:tblPr/>
      <w:tcPr>
        <w:tcBorders>
          <w:top w:val="single" w:sz="2" w:space="0" w:color="0085AC"/>
          <w:left w:val="single" w:sz="2" w:space="0" w:color="0085AC"/>
          <w:bottom w:val="single" w:sz="12" w:space="0" w:color="0085AC"/>
          <w:right w:val="single" w:sz="2" w:space="0" w:color="0085AC"/>
          <w:insideH w:val="nil"/>
          <w:insideV w:val="nil"/>
          <w:tl2br w:val="nil"/>
          <w:tr2bl w:val="nil"/>
        </w:tcBorders>
        <w:shd w:val="clear" w:color="auto" w:fill="auto"/>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1EA"/>
      </w:tcPr>
    </w:tblStylePr>
    <w:tblStylePr w:type="band2Vert">
      <w:rPr>
        <w:rFonts w:ascii="Arial" w:hAnsi="Arial"/>
        <w:sz w:val="20"/>
      </w:rPr>
    </w:tblStylePr>
    <w:tblStylePr w:type="band1Horz">
      <w:tblPr/>
      <w:tcPr>
        <w:shd w:val="clear" w:color="auto" w:fill="BFE1EA"/>
      </w:tcPr>
    </w:tblStylePr>
    <w:tblStylePr w:type="band2Horz">
      <w:tblPr/>
      <w:tcPr>
        <w:shd w:val="clear" w:color="auto" w:fill="BFE1EA"/>
      </w:tcPr>
    </w:tblStylePr>
  </w:style>
  <w:style w:type="paragraph" w:styleId="TOCHeading">
    <w:name w:val="TOC Heading"/>
    <w:basedOn w:val="Heading1"/>
    <w:next w:val="Normal"/>
    <w:uiPriority w:val="39"/>
    <w:unhideWhenUsed/>
    <w:qFormat/>
    <w:rsid w:val="00975658"/>
    <w:pPr>
      <w:keepNext/>
      <w:keepLines/>
      <w:spacing w:after="360" w:line="560" w:lineRule="exact"/>
      <w:outlineLvl w:val="9"/>
    </w:pPr>
    <w:rPr>
      <w:rFonts w:eastAsiaTheme="majorEastAsia"/>
      <w:color w:val="0085AC"/>
      <w:sz w:val="48"/>
      <w:szCs w:val="48"/>
      <w:lang w:val="en-US"/>
    </w:rPr>
  </w:style>
  <w:style w:type="paragraph" w:styleId="TOC1">
    <w:name w:val="toc 1"/>
    <w:basedOn w:val="Normal"/>
    <w:next w:val="Normal"/>
    <w:autoRedefine/>
    <w:uiPriority w:val="39"/>
    <w:unhideWhenUsed/>
    <w:rsid w:val="00902043"/>
    <w:pPr>
      <w:tabs>
        <w:tab w:val="right" w:leader="dot" w:pos="9060"/>
      </w:tabs>
      <w:suppressAutoHyphens/>
    </w:pPr>
    <w:rPr>
      <w:b/>
    </w:rPr>
  </w:style>
  <w:style w:type="paragraph" w:styleId="TOC2">
    <w:name w:val="toc 2"/>
    <w:basedOn w:val="Normal"/>
    <w:next w:val="Normal"/>
    <w:autoRedefine/>
    <w:uiPriority w:val="39"/>
    <w:unhideWhenUsed/>
    <w:rsid w:val="00176AB5"/>
    <w:pPr>
      <w:suppressAutoHyphens/>
      <w:spacing w:after="100"/>
      <w:ind w:left="284"/>
    </w:pPr>
  </w:style>
  <w:style w:type="paragraph" w:styleId="TOC3">
    <w:name w:val="toc 3"/>
    <w:basedOn w:val="Normal"/>
    <w:next w:val="Normal"/>
    <w:autoRedefine/>
    <w:uiPriority w:val="39"/>
    <w:unhideWhenUsed/>
    <w:rsid w:val="00EC1BC8"/>
    <w:pPr>
      <w:tabs>
        <w:tab w:val="right" w:leader="dot" w:pos="9060"/>
      </w:tabs>
      <w:suppressAutoHyphens/>
      <w:spacing w:before="60" w:after="60" w:line="240" w:lineRule="auto"/>
    </w:pPr>
    <w:rPr>
      <w:noProof/>
    </w:rPr>
  </w:style>
  <w:style w:type="character" w:styleId="Hyperlink">
    <w:name w:val="Hyperlink"/>
    <w:basedOn w:val="DefaultParagraphFont"/>
    <w:uiPriority w:val="99"/>
    <w:qFormat/>
    <w:rsid w:val="003D0ADF"/>
    <w:rPr>
      <w:rFonts w:ascii="Arial" w:hAnsi="Arial"/>
      <w:color w:val="0000FF" w:themeColor="hyperlink"/>
      <w:u w:val="single"/>
    </w:rPr>
  </w:style>
  <w:style w:type="paragraph" w:customStyle="1" w:styleId="CoverSubtitle">
    <w:name w:val="Cover Subtitle"/>
    <w:basedOn w:val="Covertitle"/>
    <w:uiPriority w:val="1"/>
    <w:qFormat/>
    <w:rsid w:val="00176AB5"/>
    <w:pPr>
      <w:spacing w:before="240" w:line="560" w:lineRule="exact"/>
    </w:pPr>
    <w:rPr>
      <w:sz w:val="48"/>
      <w:szCs w:val="48"/>
    </w:rPr>
  </w:style>
  <w:style w:type="paragraph" w:styleId="BodyText">
    <w:name w:val="Body Text"/>
    <w:basedOn w:val="Normal"/>
    <w:link w:val="BodyTextChar"/>
    <w:uiPriority w:val="1"/>
    <w:qFormat/>
    <w:rsid w:val="007F149D"/>
    <w:pPr>
      <w:widowControl w:val="0"/>
      <w:autoSpaceDE w:val="0"/>
      <w:autoSpaceDN w:val="0"/>
      <w:adjustRightInd w:val="0"/>
      <w:spacing w:before="0" w:after="0" w:line="240" w:lineRule="auto"/>
    </w:pPr>
    <w:rPr>
      <w:rFonts w:ascii="Calibri" w:eastAsiaTheme="minorEastAsia" w:hAnsi="Calibri" w:cs="Calibri"/>
      <w:sz w:val="22"/>
      <w:szCs w:val="22"/>
      <w:lang w:eastAsia="en-AU"/>
    </w:rPr>
  </w:style>
  <w:style w:type="character" w:customStyle="1" w:styleId="BodyTextChar">
    <w:name w:val="Body Text Char"/>
    <w:basedOn w:val="DefaultParagraphFont"/>
    <w:link w:val="BodyText"/>
    <w:uiPriority w:val="1"/>
    <w:rsid w:val="007F149D"/>
    <w:rPr>
      <w:rFonts w:ascii="Calibri" w:eastAsiaTheme="minorEastAsia" w:hAnsi="Calibri" w:cs="Calibri"/>
      <w:sz w:val="22"/>
      <w:szCs w:val="22"/>
    </w:rPr>
  </w:style>
  <w:style w:type="character" w:styleId="FollowedHyperlink">
    <w:name w:val="FollowedHyperlink"/>
    <w:basedOn w:val="DefaultParagraphFont"/>
    <w:uiPriority w:val="99"/>
    <w:semiHidden/>
    <w:unhideWhenUsed/>
    <w:rsid w:val="00985D4C"/>
    <w:rPr>
      <w:color w:val="800080" w:themeColor="followedHyperlink"/>
      <w:u w:val="single"/>
    </w:rPr>
  </w:style>
  <w:style w:type="character" w:styleId="UnresolvedMention">
    <w:name w:val="Unresolved Mention"/>
    <w:basedOn w:val="DefaultParagraphFont"/>
    <w:uiPriority w:val="99"/>
    <w:semiHidden/>
    <w:unhideWhenUsed/>
    <w:rsid w:val="00B379E2"/>
    <w:rPr>
      <w:color w:val="605E5C"/>
      <w:shd w:val="clear" w:color="auto" w:fill="E1DFDD"/>
    </w:rPr>
  </w:style>
  <w:style w:type="paragraph" w:customStyle="1" w:styleId="TableParagraph">
    <w:name w:val="Table Paragraph"/>
    <w:basedOn w:val="Normal"/>
    <w:uiPriority w:val="1"/>
    <w:qFormat/>
    <w:rsid w:val="00952754"/>
    <w:pPr>
      <w:widowControl w:val="0"/>
      <w:autoSpaceDE w:val="0"/>
      <w:autoSpaceDN w:val="0"/>
      <w:adjustRightInd w:val="0"/>
      <w:spacing w:before="0" w:after="0" w:line="240" w:lineRule="auto"/>
    </w:pPr>
    <w:rPr>
      <w:rFonts w:ascii="Calibri" w:eastAsiaTheme="minorEastAsia" w:hAnsi="Calibri" w:cs="Calibri"/>
      <w:sz w:val="24"/>
      <w:szCs w:val="24"/>
      <w:lang w:eastAsia="en-AU"/>
    </w:rPr>
  </w:style>
  <w:style w:type="table" w:customStyle="1" w:styleId="DOETable1">
    <w:name w:val="DOE Table 1"/>
    <w:basedOn w:val="ListTable4-Accent6"/>
    <w:uiPriority w:val="99"/>
    <w:rsid w:val="009B3AC9"/>
    <w:pPr>
      <w:spacing w:before="0" w:after="0" w:line="240" w:lineRule="auto"/>
    </w:pPr>
    <w:rPr>
      <w:rFonts w:ascii="Arial" w:hAnsi="Arial"/>
      <w:szCs w:val="20"/>
      <w:lang w:eastAsia="en-AU"/>
    </w:rPr>
    <w:tblPr>
      <w:tblCellMar>
        <w:top w:w="85" w:type="dxa"/>
        <w:bottom w:w="85" w:type="dxa"/>
      </w:tblCellMar>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character" w:styleId="CommentReference">
    <w:name w:val="annotation reference"/>
    <w:basedOn w:val="DefaultParagraphFont"/>
    <w:uiPriority w:val="99"/>
    <w:semiHidden/>
    <w:unhideWhenUsed/>
    <w:rsid w:val="007D5A18"/>
    <w:rPr>
      <w:sz w:val="16"/>
      <w:szCs w:val="16"/>
    </w:rPr>
  </w:style>
  <w:style w:type="paragraph" w:styleId="CommentText">
    <w:name w:val="annotation text"/>
    <w:basedOn w:val="Normal"/>
    <w:link w:val="CommentTextChar"/>
    <w:uiPriority w:val="99"/>
    <w:unhideWhenUsed/>
    <w:rsid w:val="007D5A18"/>
    <w:pPr>
      <w:spacing w:line="240" w:lineRule="auto"/>
    </w:pPr>
  </w:style>
  <w:style w:type="character" w:customStyle="1" w:styleId="CommentTextChar">
    <w:name w:val="Comment Text Char"/>
    <w:basedOn w:val="DefaultParagraphFont"/>
    <w:link w:val="CommentText"/>
    <w:uiPriority w:val="99"/>
    <w:rsid w:val="007D5A18"/>
    <w:rPr>
      <w:rFonts w:ascii="Arial" w:eastAsia="Calibri" w:hAnsi="Arial" w:cs="Arial"/>
      <w:lang w:eastAsia="en-US"/>
    </w:rPr>
  </w:style>
  <w:style w:type="paragraph" w:styleId="CommentSubject">
    <w:name w:val="annotation subject"/>
    <w:basedOn w:val="CommentText"/>
    <w:next w:val="CommentText"/>
    <w:link w:val="CommentSubjectChar"/>
    <w:uiPriority w:val="99"/>
    <w:semiHidden/>
    <w:unhideWhenUsed/>
    <w:rsid w:val="007D5A18"/>
    <w:rPr>
      <w:b/>
      <w:bCs/>
    </w:rPr>
  </w:style>
  <w:style w:type="character" w:customStyle="1" w:styleId="CommentSubjectChar">
    <w:name w:val="Comment Subject Char"/>
    <w:basedOn w:val="CommentTextChar"/>
    <w:link w:val="CommentSubject"/>
    <w:uiPriority w:val="99"/>
    <w:semiHidden/>
    <w:rsid w:val="007D5A18"/>
    <w:rPr>
      <w:rFonts w:ascii="Arial" w:eastAsia="Calibri" w:hAnsi="Arial" w:cs="Arial"/>
      <w:b/>
      <w:bCs/>
      <w:lang w:eastAsia="en-US"/>
    </w:rPr>
  </w:style>
  <w:style w:type="table" w:customStyle="1" w:styleId="TableGrid1">
    <w:name w:val="Table Grid1"/>
    <w:basedOn w:val="TableNormal"/>
    <w:next w:val="TableGrid"/>
    <w:uiPriority w:val="39"/>
    <w:rsid w:val="007C2CB2"/>
    <w:pPr>
      <w:spacing w:before="0" w:after="0" w:line="240" w:lineRule="auto"/>
    </w:pPr>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2CB2"/>
    <w:pPr>
      <w:spacing w:before="0" w:after="0" w:line="240" w:lineRule="auto"/>
    </w:pPr>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487B"/>
    <w:pPr>
      <w:spacing w:before="0" w:after="0" w:line="240" w:lineRule="auto"/>
    </w:pPr>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1F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1F42"/>
  </w:style>
  <w:style w:type="character" w:customStyle="1" w:styleId="eop">
    <w:name w:val="eop"/>
    <w:basedOn w:val="DefaultParagraphFont"/>
    <w:rsid w:val="00C91F42"/>
  </w:style>
  <w:style w:type="paragraph" w:styleId="Revision">
    <w:name w:val="Revision"/>
    <w:hidden/>
    <w:uiPriority w:val="71"/>
    <w:semiHidden/>
    <w:rsid w:val="00195EB9"/>
    <w:pPr>
      <w:spacing w:before="0" w:after="0" w:line="240" w:lineRule="auto"/>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023510">
      <w:bodyDiv w:val="1"/>
      <w:marLeft w:val="0"/>
      <w:marRight w:val="0"/>
      <w:marTop w:val="0"/>
      <w:marBottom w:val="0"/>
      <w:divBdr>
        <w:top w:val="none" w:sz="0" w:space="0" w:color="auto"/>
        <w:left w:val="none" w:sz="0" w:space="0" w:color="auto"/>
        <w:bottom w:val="none" w:sz="0" w:space="0" w:color="auto"/>
        <w:right w:val="none" w:sz="0" w:space="0" w:color="auto"/>
      </w:divBdr>
      <w:divsChild>
        <w:div w:id="1579628303">
          <w:marLeft w:val="0"/>
          <w:marRight w:val="0"/>
          <w:marTop w:val="0"/>
          <w:marBottom w:val="0"/>
          <w:divBdr>
            <w:top w:val="none" w:sz="0" w:space="0" w:color="auto"/>
            <w:left w:val="none" w:sz="0" w:space="0" w:color="auto"/>
            <w:bottom w:val="none" w:sz="0" w:space="0" w:color="auto"/>
            <w:right w:val="none" w:sz="0" w:space="0" w:color="auto"/>
          </w:divBdr>
          <w:divsChild>
            <w:div w:id="461388936">
              <w:marLeft w:val="0"/>
              <w:marRight w:val="0"/>
              <w:marTop w:val="0"/>
              <w:marBottom w:val="0"/>
              <w:divBdr>
                <w:top w:val="none" w:sz="0" w:space="0" w:color="auto"/>
                <w:left w:val="none" w:sz="0" w:space="0" w:color="auto"/>
                <w:bottom w:val="none" w:sz="0" w:space="0" w:color="auto"/>
                <w:right w:val="none" w:sz="0" w:space="0" w:color="auto"/>
              </w:divBdr>
              <w:divsChild>
                <w:div w:id="1366784066">
                  <w:marLeft w:val="0"/>
                  <w:marRight w:val="0"/>
                  <w:marTop w:val="0"/>
                  <w:marBottom w:val="0"/>
                  <w:divBdr>
                    <w:top w:val="none" w:sz="0" w:space="0" w:color="auto"/>
                    <w:left w:val="none" w:sz="0" w:space="0" w:color="auto"/>
                    <w:bottom w:val="none" w:sz="0" w:space="0" w:color="auto"/>
                    <w:right w:val="none" w:sz="0" w:space="0" w:color="auto"/>
                  </w:divBdr>
                  <w:divsChild>
                    <w:div w:id="1349716057">
                      <w:marLeft w:val="0"/>
                      <w:marRight w:val="0"/>
                      <w:marTop w:val="0"/>
                      <w:marBottom w:val="0"/>
                      <w:divBdr>
                        <w:top w:val="none" w:sz="0" w:space="0" w:color="auto"/>
                        <w:left w:val="none" w:sz="0" w:space="0" w:color="auto"/>
                        <w:bottom w:val="none" w:sz="0" w:space="0" w:color="auto"/>
                        <w:right w:val="none" w:sz="0" w:space="0" w:color="auto"/>
                      </w:divBdr>
                      <w:divsChild>
                        <w:div w:id="1166165723">
                          <w:marLeft w:val="0"/>
                          <w:marRight w:val="0"/>
                          <w:marTop w:val="0"/>
                          <w:marBottom w:val="0"/>
                          <w:divBdr>
                            <w:top w:val="none" w:sz="0" w:space="0" w:color="auto"/>
                            <w:left w:val="none" w:sz="0" w:space="0" w:color="auto"/>
                            <w:bottom w:val="none" w:sz="0" w:space="0" w:color="auto"/>
                            <w:right w:val="none" w:sz="0" w:space="0" w:color="auto"/>
                          </w:divBdr>
                          <w:divsChild>
                            <w:div w:id="1119833726">
                              <w:marLeft w:val="0"/>
                              <w:marRight w:val="0"/>
                              <w:marTop w:val="0"/>
                              <w:marBottom w:val="0"/>
                              <w:divBdr>
                                <w:top w:val="none" w:sz="0" w:space="0" w:color="auto"/>
                                <w:left w:val="none" w:sz="0" w:space="0" w:color="auto"/>
                                <w:bottom w:val="none" w:sz="0" w:space="0" w:color="auto"/>
                                <w:right w:val="none" w:sz="0" w:space="0" w:color="auto"/>
                              </w:divBdr>
                              <w:divsChild>
                                <w:div w:id="750663569">
                                  <w:marLeft w:val="0"/>
                                  <w:marRight w:val="-285"/>
                                  <w:marTop w:val="0"/>
                                  <w:marBottom w:val="0"/>
                                  <w:divBdr>
                                    <w:top w:val="none" w:sz="0" w:space="0" w:color="auto"/>
                                    <w:left w:val="none" w:sz="0" w:space="0" w:color="auto"/>
                                    <w:bottom w:val="none" w:sz="0" w:space="0" w:color="auto"/>
                                    <w:right w:val="none" w:sz="0" w:space="0" w:color="auto"/>
                                  </w:divBdr>
                                  <w:divsChild>
                                    <w:div w:id="1726491068">
                                      <w:marLeft w:val="0"/>
                                      <w:marRight w:val="0"/>
                                      <w:marTop w:val="0"/>
                                      <w:marBottom w:val="0"/>
                                      <w:divBdr>
                                        <w:top w:val="none" w:sz="0" w:space="0" w:color="auto"/>
                                        <w:left w:val="none" w:sz="0" w:space="0" w:color="auto"/>
                                        <w:bottom w:val="none" w:sz="0" w:space="0" w:color="auto"/>
                                        <w:right w:val="none" w:sz="0" w:space="0" w:color="auto"/>
                                      </w:divBdr>
                                      <w:divsChild>
                                        <w:div w:id="3670818">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60"/>
                                              <w:marBottom w:val="60"/>
                                              <w:divBdr>
                                                <w:top w:val="none" w:sz="0" w:space="0" w:color="auto"/>
                                                <w:left w:val="none" w:sz="0" w:space="0" w:color="auto"/>
                                                <w:bottom w:val="none" w:sz="0" w:space="0" w:color="auto"/>
                                                <w:right w:val="none" w:sz="0" w:space="0" w:color="auto"/>
                                              </w:divBdr>
                                              <w:divsChild>
                                                <w:div w:id="20050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985">
                                          <w:marLeft w:val="0"/>
                                          <w:marRight w:val="0"/>
                                          <w:marTop w:val="0"/>
                                          <w:marBottom w:val="0"/>
                                          <w:divBdr>
                                            <w:top w:val="none" w:sz="0" w:space="0" w:color="auto"/>
                                            <w:left w:val="none" w:sz="0" w:space="0" w:color="auto"/>
                                            <w:bottom w:val="none" w:sz="0" w:space="0" w:color="auto"/>
                                            <w:right w:val="none" w:sz="0" w:space="0" w:color="auto"/>
                                          </w:divBdr>
                                          <w:divsChild>
                                            <w:div w:id="2008706769">
                                              <w:marLeft w:val="0"/>
                                              <w:marRight w:val="0"/>
                                              <w:marTop w:val="60"/>
                                              <w:marBottom w:val="60"/>
                                              <w:divBdr>
                                                <w:top w:val="none" w:sz="0" w:space="0" w:color="auto"/>
                                                <w:left w:val="none" w:sz="0" w:space="0" w:color="auto"/>
                                                <w:bottom w:val="none" w:sz="0" w:space="0" w:color="auto"/>
                                                <w:right w:val="none" w:sz="0" w:space="0" w:color="auto"/>
                                              </w:divBdr>
                                              <w:divsChild>
                                                <w:div w:id="19277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5781">
                                          <w:marLeft w:val="0"/>
                                          <w:marRight w:val="0"/>
                                          <w:marTop w:val="0"/>
                                          <w:marBottom w:val="0"/>
                                          <w:divBdr>
                                            <w:top w:val="none" w:sz="0" w:space="0" w:color="auto"/>
                                            <w:left w:val="none" w:sz="0" w:space="0" w:color="auto"/>
                                            <w:bottom w:val="none" w:sz="0" w:space="0" w:color="auto"/>
                                            <w:right w:val="none" w:sz="0" w:space="0" w:color="auto"/>
                                          </w:divBdr>
                                          <w:divsChild>
                                            <w:div w:id="581718919">
                                              <w:marLeft w:val="0"/>
                                              <w:marRight w:val="0"/>
                                              <w:marTop w:val="60"/>
                                              <w:marBottom w:val="60"/>
                                              <w:divBdr>
                                                <w:top w:val="none" w:sz="0" w:space="0" w:color="auto"/>
                                                <w:left w:val="none" w:sz="0" w:space="0" w:color="auto"/>
                                                <w:bottom w:val="none" w:sz="0" w:space="0" w:color="auto"/>
                                                <w:right w:val="none" w:sz="0" w:space="0" w:color="auto"/>
                                              </w:divBdr>
                                              <w:divsChild>
                                                <w:div w:id="13029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704">
                                          <w:marLeft w:val="0"/>
                                          <w:marRight w:val="0"/>
                                          <w:marTop w:val="0"/>
                                          <w:marBottom w:val="0"/>
                                          <w:divBdr>
                                            <w:top w:val="none" w:sz="0" w:space="0" w:color="auto"/>
                                            <w:left w:val="none" w:sz="0" w:space="0" w:color="auto"/>
                                            <w:bottom w:val="none" w:sz="0" w:space="0" w:color="auto"/>
                                            <w:right w:val="none" w:sz="0" w:space="0" w:color="auto"/>
                                          </w:divBdr>
                                          <w:divsChild>
                                            <w:div w:id="940527321">
                                              <w:marLeft w:val="0"/>
                                              <w:marRight w:val="0"/>
                                              <w:marTop w:val="60"/>
                                              <w:marBottom w:val="60"/>
                                              <w:divBdr>
                                                <w:top w:val="none" w:sz="0" w:space="0" w:color="auto"/>
                                                <w:left w:val="none" w:sz="0" w:space="0" w:color="auto"/>
                                                <w:bottom w:val="none" w:sz="0" w:space="0" w:color="auto"/>
                                                <w:right w:val="none" w:sz="0" w:space="0" w:color="auto"/>
                                              </w:divBdr>
                                              <w:divsChild>
                                                <w:div w:id="19037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645">
                                          <w:marLeft w:val="0"/>
                                          <w:marRight w:val="0"/>
                                          <w:marTop w:val="0"/>
                                          <w:marBottom w:val="0"/>
                                          <w:divBdr>
                                            <w:top w:val="none" w:sz="0" w:space="0" w:color="auto"/>
                                            <w:left w:val="none" w:sz="0" w:space="0" w:color="auto"/>
                                            <w:bottom w:val="none" w:sz="0" w:space="0" w:color="auto"/>
                                            <w:right w:val="none" w:sz="0" w:space="0" w:color="auto"/>
                                          </w:divBdr>
                                          <w:divsChild>
                                            <w:div w:id="1544832502">
                                              <w:marLeft w:val="0"/>
                                              <w:marRight w:val="0"/>
                                              <w:marTop w:val="60"/>
                                              <w:marBottom w:val="60"/>
                                              <w:divBdr>
                                                <w:top w:val="none" w:sz="0" w:space="0" w:color="auto"/>
                                                <w:left w:val="none" w:sz="0" w:space="0" w:color="auto"/>
                                                <w:bottom w:val="none" w:sz="0" w:space="0" w:color="auto"/>
                                                <w:right w:val="none" w:sz="0" w:space="0" w:color="auto"/>
                                              </w:divBdr>
                                              <w:divsChild>
                                                <w:div w:id="755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78376">
                                          <w:marLeft w:val="0"/>
                                          <w:marRight w:val="0"/>
                                          <w:marTop w:val="0"/>
                                          <w:marBottom w:val="0"/>
                                          <w:divBdr>
                                            <w:top w:val="none" w:sz="0" w:space="0" w:color="auto"/>
                                            <w:left w:val="none" w:sz="0" w:space="0" w:color="auto"/>
                                            <w:bottom w:val="none" w:sz="0" w:space="0" w:color="auto"/>
                                            <w:right w:val="none" w:sz="0" w:space="0" w:color="auto"/>
                                          </w:divBdr>
                                          <w:divsChild>
                                            <w:div w:id="1791436453">
                                              <w:marLeft w:val="0"/>
                                              <w:marRight w:val="0"/>
                                              <w:marTop w:val="60"/>
                                              <w:marBottom w:val="60"/>
                                              <w:divBdr>
                                                <w:top w:val="none" w:sz="0" w:space="0" w:color="auto"/>
                                                <w:left w:val="none" w:sz="0" w:space="0" w:color="auto"/>
                                                <w:bottom w:val="none" w:sz="0" w:space="0" w:color="auto"/>
                                                <w:right w:val="none" w:sz="0" w:space="0" w:color="auto"/>
                                              </w:divBdr>
                                              <w:divsChild>
                                                <w:div w:id="14301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80403">
                                          <w:marLeft w:val="0"/>
                                          <w:marRight w:val="0"/>
                                          <w:marTop w:val="0"/>
                                          <w:marBottom w:val="0"/>
                                          <w:divBdr>
                                            <w:top w:val="none" w:sz="0" w:space="0" w:color="auto"/>
                                            <w:left w:val="none" w:sz="0" w:space="0" w:color="auto"/>
                                            <w:bottom w:val="none" w:sz="0" w:space="0" w:color="auto"/>
                                            <w:right w:val="none" w:sz="0" w:space="0" w:color="auto"/>
                                          </w:divBdr>
                                          <w:divsChild>
                                            <w:div w:id="1814561739">
                                              <w:marLeft w:val="0"/>
                                              <w:marRight w:val="0"/>
                                              <w:marTop w:val="60"/>
                                              <w:marBottom w:val="60"/>
                                              <w:divBdr>
                                                <w:top w:val="none" w:sz="0" w:space="0" w:color="auto"/>
                                                <w:left w:val="none" w:sz="0" w:space="0" w:color="auto"/>
                                                <w:bottom w:val="none" w:sz="0" w:space="0" w:color="auto"/>
                                                <w:right w:val="none" w:sz="0" w:space="0" w:color="auto"/>
                                              </w:divBdr>
                                              <w:divsChild>
                                                <w:div w:id="10941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7106">
                                          <w:marLeft w:val="0"/>
                                          <w:marRight w:val="0"/>
                                          <w:marTop w:val="0"/>
                                          <w:marBottom w:val="0"/>
                                          <w:divBdr>
                                            <w:top w:val="none" w:sz="0" w:space="0" w:color="auto"/>
                                            <w:left w:val="none" w:sz="0" w:space="0" w:color="auto"/>
                                            <w:bottom w:val="none" w:sz="0" w:space="0" w:color="auto"/>
                                            <w:right w:val="none" w:sz="0" w:space="0" w:color="auto"/>
                                          </w:divBdr>
                                          <w:divsChild>
                                            <w:div w:id="469711450">
                                              <w:marLeft w:val="0"/>
                                              <w:marRight w:val="0"/>
                                              <w:marTop w:val="60"/>
                                              <w:marBottom w:val="60"/>
                                              <w:divBdr>
                                                <w:top w:val="none" w:sz="0" w:space="0" w:color="auto"/>
                                                <w:left w:val="none" w:sz="0" w:space="0" w:color="auto"/>
                                                <w:bottom w:val="none" w:sz="0" w:space="0" w:color="auto"/>
                                                <w:right w:val="none" w:sz="0" w:space="0" w:color="auto"/>
                                              </w:divBdr>
                                              <w:divsChild>
                                                <w:div w:id="948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23900">
                                          <w:marLeft w:val="0"/>
                                          <w:marRight w:val="0"/>
                                          <w:marTop w:val="0"/>
                                          <w:marBottom w:val="0"/>
                                          <w:divBdr>
                                            <w:top w:val="none" w:sz="0" w:space="0" w:color="auto"/>
                                            <w:left w:val="none" w:sz="0" w:space="0" w:color="auto"/>
                                            <w:bottom w:val="none" w:sz="0" w:space="0" w:color="auto"/>
                                            <w:right w:val="none" w:sz="0" w:space="0" w:color="auto"/>
                                          </w:divBdr>
                                          <w:divsChild>
                                            <w:div w:id="583879227">
                                              <w:marLeft w:val="0"/>
                                              <w:marRight w:val="0"/>
                                              <w:marTop w:val="60"/>
                                              <w:marBottom w:val="60"/>
                                              <w:divBdr>
                                                <w:top w:val="none" w:sz="0" w:space="0" w:color="auto"/>
                                                <w:left w:val="none" w:sz="0" w:space="0" w:color="auto"/>
                                                <w:bottom w:val="none" w:sz="0" w:space="0" w:color="auto"/>
                                                <w:right w:val="none" w:sz="0" w:space="0" w:color="auto"/>
                                              </w:divBdr>
                                              <w:divsChild>
                                                <w:div w:id="14577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1989">
                                          <w:marLeft w:val="0"/>
                                          <w:marRight w:val="0"/>
                                          <w:marTop w:val="0"/>
                                          <w:marBottom w:val="0"/>
                                          <w:divBdr>
                                            <w:top w:val="none" w:sz="0" w:space="0" w:color="auto"/>
                                            <w:left w:val="none" w:sz="0" w:space="0" w:color="auto"/>
                                            <w:bottom w:val="none" w:sz="0" w:space="0" w:color="auto"/>
                                            <w:right w:val="none" w:sz="0" w:space="0" w:color="auto"/>
                                          </w:divBdr>
                                        </w:div>
                                        <w:div w:id="1525752209">
                                          <w:marLeft w:val="0"/>
                                          <w:marRight w:val="0"/>
                                          <w:marTop w:val="0"/>
                                          <w:marBottom w:val="0"/>
                                          <w:divBdr>
                                            <w:top w:val="none" w:sz="0" w:space="0" w:color="auto"/>
                                            <w:left w:val="none" w:sz="0" w:space="0" w:color="auto"/>
                                            <w:bottom w:val="none" w:sz="0" w:space="0" w:color="auto"/>
                                            <w:right w:val="none" w:sz="0" w:space="0" w:color="auto"/>
                                          </w:divBdr>
                                          <w:divsChild>
                                            <w:div w:id="1678842407">
                                              <w:marLeft w:val="0"/>
                                              <w:marRight w:val="0"/>
                                              <w:marTop w:val="60"/>
                                              <w:marBottom w:val="60"/>
                                              <w:divBdr>
                                                <w:top w:val="none" w:sz="0" w:space="0" w:color="auto"/>
                                                <w:left w:val="none" w:sz="0" w:space="0" w:color="auto"/>
                                                <w:bottom w:val="none" w:sz="0" w:space="0" w:color="auto"/>
                                                <w:right w:val="none" w:sz="0" w:space="0" w:color="auto"/>
                                              </w:divBdr>
                                              <w:divsChild>
                                                <w:div w:id="8834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724">
                                          <w:marLeft w:val="0"/>
                                          <w:marRight w:val="0"/>
                                          <w:marTop w:val="0"/>
                                          <w:marBottom w:val="0"/>
                                          <w:divBdr>
                                            <w:top w:val="none" w:sz="0" w:space="0" w:color="auto"/>
                                            <w:left w:val="none" w:sz="0" w:space="0" w:color="auto"/>
                                            <w:bottom w:val="none" w:sz="0" w:space="0" w:color="auto"/>
                                            <w:right w:val="none" w:sz="0" w:space="0" w:color="auto"/>
                                          </w:divBdr>
                                          <w:divsChild>
                                            <w:div w:id="256912076">
                                              <w:marLeft w:val="0"/>
                                              <w:marRight w:val="0"/>
                                              <w:marTop w:val="60"/>
                                              <w:marBottom w:val="60"/>
                                              <w:divBdr>
                                                <w:top w:val="none" w:sz="0" w:space="0" w:color="auto"/>
                                                <w:left w:val="none" w:sz="0" w:space="0" w:color="auto"/>
                                                <w:bottom w:val="none" w:sz="0" w:space="0" w:color="auto"/>
                                                <w:right w:val="none" w:sz="0" w:space="0" w:color="auto"/>
                                              </w:divBdr>
                                              <w:divsChild>
                                                <w:div w:id="17997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835">
                                          <w:marLeft w:val="0"/>
                                          <w:marRight w:val="0"/>
                                          <w:marTop w:val="0"/>
                                          <w:marBottom w:val="0"/>
                                          <w:divBdr>
                                            <w:top w:val="none" w:sz="0" w:space="0" w:color="auto"/>
                                            <w:left w:val="none" w:sz="0" w:space="0" w:color="auto"/>
                                            <w:bottom w:val="none" w:sz="0" w:space="0" w:color="auto"/>
                                            <w:right w:val="none" w:sz="0" w:space="0" w:color="auto"/>
                                          </w:divBdr>
                                          <w:divsChild>
                                            <w:div w:id="366638187">
                                              <w:marLeft w:val="0"/>
                                              <w:marRight w:val="0"/>
                                              <w:marTop w:val="60"/>
                                              <w:marBottom w:val="60"/>
                                              <w:divBdr>
                                                <w:top w:val="none" w:sz="0" w:space="0" w:color="auto"/>
                                                <w:left w:val="none" w:sz="0" w:space="0" w:color="auto"/>
                                                <w:bottom w:val="none" w:sz="0" w:space="0" w:color="auto"/>
                                                <w:right w:val="none" w:sz="0" w:space="0" w:color="auto"/>
                                              </w:divBdr>
                                              <w:divsChild>
                                                <w:div w:id="5486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0576">
                                          <w:marLeft w:val="0"/>
                                          <w:marRight w:val="0"/>
                                          <w:marTop w:val="0"/>
                                          <w:marBottom w:val="0"/>
                                          <w:divBdr>
                                            <w:top w:val="none" w:sz="0" w:space="0" w:color="auto"/>
                                            <w:left w:val="none" w:sz="0" w:space="0" w:color="auto"/>
                                            <w:bottom w:val="none" w:sz="0" w:space="0" w:color="auto"/>
                                            <w:right w:val="none" w:sz="0" w:space="0" w:color="auto"/>
                                          </w:divBdr>
                                          <w:divsChild>
                                            <w:div w:id="2053384215">
                                              <w:marLeft w:val="0"/>
                                              <w:marRight w:val="0"/>
                                              <w:marTop w:val="60"/>
                                              <w:marBottom w:val="60"/>
                                              <w:divBdr>
                                                <w:top w:val="none" w:sz="0" w:space="0" w:color="auto"/>
                                                <w:left w:val="none" w:sz="0" w:space="0" w:color="auto"/>
                                                <w:bottom w:val="none" w:sz="0" w:space="0" w:color="auto"/>
                                                <w:right w:val="none" w:sz="0" w:space="0" w:color="auto"/>
                                              </w:divBdr>
                                              <w:divsChild>
                                                <w:div w:id="6167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926367">
                      <w:marLeft w:val="0"/>
                      <w:marRight w:val="0"/>
                      <w:marTop w:val="90"/>
                      <w:marBottom w:val="0"/>
                      <w:divBdr>
                        <w:top w:val="none" w:sz="0" w:space="0" w:color="auto"/>
                        <w:left w:val="none" w:sz="0" w:space="0" w:color="auto"/>
                        <w:bottom w:val="none" w:sz="0" w:space="0" w:color="auto"/>
                        <w:right w:val="none" w:sz="0" w:space="0" w:color="auto"/>
                      </w:divBdr>
                    </w:div>
                    <w:div w:id="1601254004">
                      <w:marLeft w:val="0"/>
                      <w:marRight w:val="0"/>
                      <w:marTop w:val="0"/>
                      <w:marBottom w:val="0"/>
                      <w:divBdr>
                        <w:top w:val="none" w:sz="0" w:space="0" w:color="auto"/>
                        <w:left w:val="none" w:sz="0" w:space="0" w:color="auto"/>
                        <w:bottom w:val="none" w:sz="0" w:space="0" w:color="auto"/>
                        <w:right w:val="none" w:sz="0" w:space="0" w:color="auto"/>
                      </w:divBdr>
                      <w:divsChild>
                        <w:div w:id="19343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17452">
          <w:marLeft w:val="0"/>
          <w:marRight w:val="0"/>
          <w:marTop w:val="0"/>
          <w:marBottom w:val="0"/>
          <w:divBdr>
            <w:top w:val="none" w:sz="0" w:space="0" w:color="auto"/>
            <w:left w:val="none" w:sz="0" w:space="0" w:color="auto"/>
            <w:bottom w:val="none" w:sz="0" w:space="0" w:color="auto"/>
            <w:right w:val="none" w:sz="0" w:space="0" w:color="auto"/>
          </w:divBdr>
          <w:divsChild>
            <w:div w:id="1662810080">
              <w:marLeft w:val="0"/>
              <w:marRight w:val="0"/>
              <w:marTop w:val="0"/>
              <w:marBottom w:val="0"/>
              <w:divBdr>
                <w:top w:val="none" w:sz="0" w:space="0" w:color="auto"/>
                <w:left w:val="none" w:sz="0" w:space="0" w:color="auto"/>
                <w:bottom w:val="none" w:sz="0" w:space="0" w:color="auto"/>
                <w:right w:val="none" w:sz="0" w:space="0" w:color="auto"/>
              </w:divBdr>
              <w:divsChild>
                <w:div w:id="534536792">
                  <w:marLeft w:val="0"/>
                  <w:marRight w:val="0"/>
                  <w:marTop w:val="0"/>
                  <w:marBottom w:val="0"/>
                  <w:divBdr>
                    <w:top w:val="none" w:sz="0" w:space="0" w:color="auto"/>
                    <w:left w:val="none" w:sz="0" w:space="0" w:color="auto"/>
                    <w:bottom w:val="none" w:sz="0" w:space="0" w:color="auto"/>
                    <w:right w:val="none" w:sz="0" w:space="0" w:color="auto"/>
                  </w:divBdr>
                  <w:divsChild>
                    <w:div w:id="858936239">
                      <w:marLeft w:val="0"/>
                      <w:marRight w:val="0"/>
                      <w:marTop w:val="0"/>
                      <w:marBottom w:val="0"/>
                      <w:divBdr>
                        <w:top w:val="none" w:sz="0" w:space="0" w:color="auto"/>
                        <w:left w:val="none" w:sz="0" w:space="0" w:color="auto"/>
                        <w:bottom w:val="none" w:sz="0" w:space="0" w:color="auto"/>
                        <w:right w:val="none" w:sz="0" w:space="0" w:color="auto"/>
                      </w:divBdr>
                    </w:div>
                    <w:div w:id="1118767275">
                      <w:marLeft w:val="0"/>
                      <w:marRight w:val="0"/>
                      <w:marTop w:val="0"/>
                      <w:marBottom w:val="0"/>
                      <w:divBdr>
                        <w:top w:val="none" w:sz="0" w:space="0" w:color="auto"/>
                        <w:left w:val="none" w:sz="0" w:space="0" w:color="auto"/>
                        <w:bottom w:val="none" w:sz="0" w:space="0" w:color="auto"/>
                        <w:right w:val="none" w:sz="0" w:space="0" w:color="auto"/>
                      </w:divBdr>
                      <w:divsChild>
                        <w:div w:id="1113863240">
                          <w:marLeft w:val="0"/>
                          <w:marRight w:val="0"/>
                          <w:marTop w:val="0"/>
                          <w:marBottom w:val="0"/>
                          <w:divBdr>
                            <w:top w:val="none" w:sz="0" w:space="0" w:color="auto"/>
                            <w:left w:val="none" w:sz="0" w:space="0" w:color="auto"/>
                            <w:bottom w:val="none" w:sz="0" w:space="0" w:color="auto"/>
                            <w:right w:val="none" w:sz="0" w:space="0" w:color="auto"/>
                          </w:divBdr>
                          <w:divsChild>
                            <w:div w:id="1455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6908">
                      <w:marLeft w:val="0"/>
                      <w:marRight w:val="0"/>
                      <w:marTop w:val="0"/>
                      <w:marBottom w:val="0"/>
                      <w:divBdr>
                        <w:top w:val="none" w:sz="0" w:space="0" w:color="auto"/>
                        <w:left w:val="none" w:sz="0" w:space="0" w:color="auto"/>
                        <w:bottom w:val="none" w:sz="0" w:space="0" w:color="auto"/>
                        <w:right w:val="none" w:sz="0" w:space="0" w:color="auto"/>
                      </w:divBdr>
                      <w:divsChild>
                        <w:div w:id="680082462">
                          <w:marLeft w:val="0"/>
                          <w:marRight w:val="0"/>
                          <w:marTop w:val="0"/>
                          <w:marBottom w:val="0"/>
                          <w:divBdr>
                            <w:top w:val="none" w:sz="0" w:space="0" w:color="auto"/>
                            <w:left w:val="none" w:sz="0" w:space="0" w:color="auto"/>
                            <w:bottom w:val="none" w:sz="0" w:space="0" w:color="auto"/>
                            <w:right w:val="none" w:sz="0" w:space="0" w:color="auto"/>
                          </w:divBdr>
                          <w:divsChild>
                            <w:div w:id="1226380190">
                              <w:marLeft w:val="0"/>
                              <w:marRight w:val="0"/>
                              <w:marTop w:val="0"/>
                              <w:marBottom w:val="0"/>
                              <w:divBdr>
                                <w:top w:val="none" w:sz="0" w:space="0" w:color="auto"/>
                                <w:left w:val="none" w:sz="0" w:space="0" w:color="auto"/>
                                <w:bottom w:val="single" w:sz="6" w:space="0" w:color="E0E0E0"/>
                                <w:right w:val="none" w:sz="0" w:space="0" w:color="auto"/>
                              </w:divBdr>
                            </w:div>
                          </w:divsChild>
                        </w:div>
                        <w:div w:id="689993731">
                          <w:marLeft w:val="0"/>
                          <w:marRight w:val="0"/>
                          <w:marTop w:val="0"/>
                          <w:marBottom w:val="0"/>
                          <w:divBdr>
                            <w:top w:val="none" w:sz="0" w:space="0" w:color="auto"/>
                            <w:left w:val="none" w:sz="0" w:space="0" w:color="auto"/>
                            <w:bottom w:val="none" w:sz="0" w:space="0" w:color="auto"/>
                            <w:right w:val="none" w:sz="0" w:space="0" w:color="auto"/>
                          </w:divBdr>
                          <w:divsChild>
                            <w:div w:id="665014082">
                              <w:marLeft w:val="0"/>
                              <w:marRight w:val="0"/>
                              <w:marTop w:val="0"/>
                              <w:marBottom w:val="0"/>
                              <w:divBdr>
                                <w:top w:val="none" w:sz="0" w:space="0" w:color="auto"/>
                                <w:left w:val="none" w:sz="0" w:space="0" w:color="auto"/>
                                <w:bottom w:val="none" w:sz="0" w:space="0" w:color="auto"/>
                                <w:right w:val="none" w:sz="0" w:space="0" w:color="auto"/>
                              </w:divBdr>
                              <w:divsChild>
                                <w:div w:id="282537830">
                                  <w:marLeft w:val="0"/>
                                  <w:marRight w:val="0"/>
                                  <w:marTop w:val="0"/>
                                  <w:marBottom w:val="0"/>
                                  <w:divBdr>
                                    <w:top w:val="none" w:sz="0" w:space="0" w:color="auto"/>
                                    <w:left w:val="none" w:sz="0" w:space="0" w:color="auto"/>
                                    <w:bottom w:val="none" w:sz="0" w:space="0" w:color="auto"/>
                                    <w:right w:val="none" w:sz="0" w:space="0" w:color="auto"/>
                                  </w:divBdr>
                                </w:div>
                                <w:div w:id="704796532">
                                  <w:marLeft w:val="0"/>
                                  <w:marRight w:val="0"/>
                                  <w:marTop w:val="0"/>
                                  <w:marBottom w:val="0"/>
                                  <w:divBdr>
                                    <w:top w:val="none" w:sz="0" w:space="0" w:color="auto"/>
                                    <w:left w:val="none" w:sz="0" w:space="0" w:color="auto"/>
                                    <w:bottom w:val="none" w:sz="0" w:space="0" w:color="auto"/>
                                    <w:right w:val="none" w:sz="0" w:space="0" w:color="auto"/>
                                  </w:divBdr>
                                  <w:divsChild>
                                    <w:div w:id="2944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90977">
                          <w:marLeft w:val="0"/>
                          <w:marRight w:val="0"/>
                          <w:marTop w:val="0"/>
                          <w:marBottom w:val="0"/>
                          <w:divBdr>
                            <w:top w:val="none" w:sz="0" w:space="0" w:color="auto"/>
                            <w:left w:val="none" w:sz="0" w:space="0" w:color="auto"/>
                            <w:bottom w:val="none" w:sz="0" w:space="0" w:color="auto"/>
                            <w:right w:val="none" w:sz="0" w:space="0" w:color="auto"/>
                          </w:divBdr>
                          <w:divsChild>
                            <w:div w:id="1700348848">
                              <w:marLeft w:val="0"/>
                              <w:marRight w:val="0"/>
                              <w:marTop w:val="0"/>
                              <w:marBottom w:val="0"/>
                              <w:divBdr>
                                <w:top w:val="none" w:sz="0" w:space="0" w:color="auto"/>
                                <w:left w:val="none" w:sz="0" w:space="0" w:color="auto"/>
                                <w:bottom w:val="none" w:sz="0" w:space="0" w:color="auto"/>
                                <w:right w:val="none" w:sz="0" w:space="0" w:color="auto"/>
                              </w:divBdr>
                              <w:divsChild>
                                <w:div w:id="1329793080">
                                  <w:marLeft w:val="0"/>
                                  <w:marRight w:val="0"/>
                                  <w:marTop w:val="0"/>
                                  <w:marBottom w:val="0"/>
                                  <w:divBdr>
                                    <w:top w:val="none" w:sz="0" w:space="0" w:color="auto"/>
                                    <w:left w:val="none" w:sz="0" w:space="0" w:color="auto"/>
                                    <w:bottom w:val="none" w:sz="0" w:space="0" w:color="auto"/>
                                    <w:right w:val="none" w:sz="0" w:space="0" w:color="auto"/>
                                  </w:divBdr>
                                  <w:divsChild>
                                    <w:div w:id="590046664">
                                      <w:marLeft w:val="0"/>
                                      <w:marRight w:val="0"/>
                                      <w:marTop w:val="0"/>
                                      <w:marBottom w:val="0"/>
                                      <w:divBdr>
                                        <w:top w:val="none" w:sz="0" w:space="0" w:color="auto"/>
                                        <w:left w:val="none" w:sz="0" w:space="0" w:color="auto"/>
                                        <w:bottom w:val="none" w:sz="0" w:space="0" w:color="auto"/>
                                        <w:right w:val="none" w:sz="0" w:space="0" w:color="auto"/>
                                      </w:divBdr>
                                    </w:div>
                                    <w:div w:id="727996078">
                                      <w:marLeft w:val="0"/>
                                      <w:marRight w:val="0"/>
                                      <w:marTop w:val="0"/>
                                      <w:marBottom w:val="0"/>
                                      <w:divBdr>
                                        <w:top w:val="none" w:sz="0" w:space="0" w:color="auto"/>
                                        <w:left w:val="none" w:sz="0" w:space="0" w:color="auto"/>
                                        <w:bottom w:val="none" w:sz="0" w:space="0" w:color="auto"/>
                                        <w:right w:val="none" w:sz="0" w:space="0" w:color="auto"/>
                                      </w:divBdr>
                                    </w:div>
                                    <w:div w:id="783421655">
                                      <w:marLeft w:val="0"/>
                                      <w:marRight w:val="0"/>
                                      <w:marTop w:val="0"/>
                                      <w:marBottom w:val="0"/>
                                      <w:divBdr>
                                        <w:top w:val="none" w:sz="0" w:space="0" w:color="auto"/>
                                        <w:left w:val="none" w:sz="0" w:space="0" w:color="auto"/>
                                        <w:bottom w:val="none" w:sz="0" w:space="0" w:color="auto"/>
                                        <w:right w:val="none" w:sz="0" w:space="0" w:color="auto"/>
                                      </w:divBdr>
                                    </w:div>
                                    <w:div w:id="1743218983">
                                      <w:marLeft w:val="0"/>
                                      <w:marRight w:val="0"/>
                                      <w:marTop w:val="0"/>
                                      <w:marBottom w:val="0"/>
                                      <w:divBdr>
                                        <w:top w:val="none" w:sz="0" w:space="0" w:color="auto"/>
                                        <w:left w:val="none" w:sz="0" w:space="0" w:color="auto"/>
                                        <w:bottom w:val="none" w:sz="0" w:space="0" w:color="auto"/>
                                        <w:right w:val="none" w:sz="0" w:space="0" w:color="auto"/>
                                      </w:divBdr>
                                    </w:div>
                                  </w:divsChild>
                                </w:div>
                                <w:div w:id="13701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500507">
      <w:bodyDiv w:val="1"/>
      <w:marLeft w:val="0"/>
      <w:marRight w:val="0"/>
      <w:marTop w:val="0"/>
      <w:marBottom w:val="0"/>
      <w:divBdr>
        <w:top w:val="none" w:sz="0" w:space="0" w:color="auto"/>
        <w:left w:val="none" w:sz="0" w:space="0" w:color="auto"/>
        <w:bottom w:val="none" w:sz="0" w:space="0" w:color="auto"/>
        <w:right w:val="none" w:sz="0" w:space="0" w:color="auto"/>
      </w:divBdr>
    </w:div>
    <w:div w:id="191878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yresources.education.wa.edu.au/programs/on-entry-assessment/module-1" TargetMode="External"/><Relationship Id="rId21" Type="http://schemas.openxmlformats.org/officeDocument/2006/relationships/image" Target="media/image6.png"/><Relationship Id="rId34" Type="http://schemas.openxmlformats.org/officeDocument/2006/relationships/hyperlink" Target="https://view.officeapps.live.com/op/view.aspx?src=https%3A%2F%2Fmyresources.education.wa.edu.au%2Fdocs%2Fdefault-source%2Fresources%2Fon-entry-assessment%2Fmodules-1-2-3-4-complete-kits-and-individual-items-order-form-2021-non-govt.doc%3Fsfvrsn%3D32e8b91a_3&amp;wdOrigin=BROWSELINK" TargetMode="External"/><Relationship Id="rId42" Type="http://schemas.openxmlformats.org/officeDocument/2006/relationships/hyperlink" Target="https://myresources.education.wa.edu.au/docs/default-source/resources/on-entry-assessment/on-entry-assessment---writing-marking-guide.docx?sfvrsn=91584be7_6" TargetMode="External"/><Relationship Id="rId47" Type="http://schemas.openxmlformats.org/officeDocument/2006/relationships/image" Target="media/image16.png"/><Relationship Id="rId50" Type="http://schemas.openxmlformats.org/officeDocument/2006/relationships/hyperlink" Target="mailto:jdickinson@ais.wa.edu.au" TargetMode="External"/><Relationship Id="rId55" Type="http://schemas.openxmlformats.org/officeDocument/2006/relationships/hyperlink" Target="https://myresources.education.wa.edu.au/docs/default-source/resources/on-entry-assessment/on-entry-assessment---writing-marking-guide.docx?sfvrsn=91584be7_6" TargetMode="External"/><Relationship Id="rId63" Type="http://schemas.openxmlformats.org/officeDocument/2006/relationships/hyperlink" Target="https://myresources.education.wa.edu.au/docs/default-source/resources/on-entry-assessment/on-entry-assessment---writing-marking-guide.docx?sfvrsn=91584be7_6" TargetMode="Externa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hyperlink" Target="mailto:DBolton@ais.wa.edu.au" TargetMode="Externa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hyperlink" Target="mailto:early-years@cewa.edu.au" TargetMode="External"/><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hyperlink" Target="https://www.wa.gov.au/government/cuas/interpreting-and-translating-services-cuaits2017" TargetMode="External"/><Relationship Id="rId53" Type="http://schemas.openxmlformats.org/officeDocument/2006/relationships/image" Target="media/image18.png"/><Relationship Id="rId58" Type="http://schemas.openxmlformats.org/officeDocument/2006/relationships/hyperlink" Target="https://myresources.education.wa.edu.au/docs/default-source/resources/module-2-resources.pdf?sfvrsn=ff5ddad5_1"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myresources.education.wa.edu.au/docs/default-source/resources/on-entry-assessment/on-entry-assessment---writing-marking-guide.docx?sfvrsn=91584be7_6" TargetMode="External"/><Relationship Id="rId19" Type="http://schemas.openxmlformats.org/officeDocument/2006/relationships/hyperlink" Target="mailto:early-years@cewa.edu.au" TargetMode="External"/><Relationship Id="rId14" Type="http://schemas.openxmlformats.org/officeDocument/2006/relationships/hyperlink" Target="https://myresources.education.wa.edu.au/programs/on-entry-assessment/information-for-non-government-schools" TargetMode="External"/><Relationship Id="rId22" Type="http://schemas.openxmlformats.org/officeDocument/2006/relationships/image" Target="media/image7.png"/><Relationship Id="rId27" Type="http://schemas.openxmlformats.org/officeDocument/2006/relationships/hyperlink" Target="https://myresources.education.wa.edu.au/docs/default-source/resources/on-entry-assessment/parent-communications/exemption-and-withdrawals-pre-primary.docx?sfvrsn=15e19ce5_6" TargetMode="External"/><Relationship Id="rId30" Type="http://schemas.openxmlformats.org/officeDocument/2006/relationships/hyperlink" Target="mailto:jdickinson@ais.wa.edu.au" TargetMode="External"/><Relationship Id="rId35" Type="http://schemas.openxmlformats.org/officeDocument/2006/relationships/hyperlink" Target="https://www.wa.gov.au/government/cuas/interpreting-and-translating-services-cuaits2017" TargetMode="External"/><Relationship Id="rId43" Type="http://schemas.openxmlformats.org/officeDocument/2006/relationships/hyperlink" Target="https://myresources.education.wa.edu.au/docs/default-source/resources/on-entry-assessment/additional-exemplars---pre-primary-writing.docx?sfvrsn=e38eff44_6" TargetMode="External"/><Relationship Id="rId48" Type="http://schemas.openxmlformats.org/officeDocument/2006/relationships/image" Target="media/image17.png"/><Relationship Id="rId56" Type="http://schemas.openxmlformats.org/officeDocument/2006/relationships/hyperlink" Target="https://myresources.education.wa.edu.au/docs/default-source/resources/on-entry-assessment/d22-0756401-guide-to-reports-aiswa-cewa-versiona32c86a2-6627-4e97-85b9-2057d69c46a9.pdf?sfvrsn=15350557_9"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mailto:Wendy.Manners@cewa.edu.au" TargetMode="External"/><Relationship Id="rId3" Type="http://schemas.openxmlformats.org/officeDocument/2006/relationships/customXml" Target="../customXml/item2.xml"/><Relationship Id="rId12" Type="http://schemas.openxmlformats.org/officeDocument/2006/relationships/header" Target="header2.xml"/><Relationship Id="rId17" Type="http://schemas.openxmlformats.org/officeDocument/2006/relationships/hyperlink" Target="https://apps.det.wa.edu.au/oeaps/" TargetMode="External"/><Relationship Id="rId25" Type="http://schemas.openxmlformats.org/officeDocument/2006/relationships/image" Target="media/image10.png"/><Relationship Id="rId33" Type="http://schemas.openxmlformats.org/officeDocument/2006/relationships/hyperlink" Target="https://apps.det.wa.edu.au/oeaps/" TargetMode="External"/><Relationship Id="rId38" Type="http://schemas.openxmlformats.org/officeDocument/2006/relationships/image" Target="media/image12.png"/><Relationship Id="rId46" Type="http://schemas.openxmlformats.org/officeDocument/2006/relationships/image" Target="media/image15.png"/><Relationship Id="rId59" Type="http://schemas.openxmlformats.org/officeDocument/2006/relationships/hyperlink" Target="https://myresources.education.wa.edu.au/docs/default-source/resources/on-entry-assessment/on-entry-assessment---writing-marking-guide.docx?sfvrsn=91584be7_6" TargetMode="External"/><Relationship Id="rId20" Type="http://schemas.openxmlformats.org/officeDocument/2006/relationships/image" Target="media/image5.png"/><Relationship Id="rId41" Type="http://schemas.openxmlformats.org/officeDocument/2006/relationships/hyperlink" Target="https://myresources.education.wa.edu.au/programs/on-entry-assessment" TargetMode="External"/><Relationship Id="rId54" Type="http://schemas.openxmlformats.org/officeDocument/2006/relationships/hyperlink" Target="https://myresources.education.wa.edu.au/docs/default-source/resources/on-entry-assessment/d22-0756401-guide-to-reports-aiswa-cewa-versiona32c86a2-6627-4e97-85b9-2057d69c46a9.pdf?sfvrsn=15350557_9" TargetMode="External"/><Relationship Id="rId62" Type="http://schemas.openxmlformats.org/officeDocument/2006/relationships/hyperlink" Target="https://myresources.education.wa.edu.au/docs/default-source/resources/on-entry-assessment/module-3-and-4-resources.pdf?sfvrsn=3c08bde3_3"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hyperlink" Target="https://apps.det.wa.edu.au/oeaps/" TargetMode="External"/><Relationship Id="rId36" Type="http://schemas.openxmlformats.org/officeDocument/2006/relationships/hyperlink" Target="https://myresources.education.wa.edu.au/docs/default-source/resources/on-entry-assessment/on-entry-assessment-parent-overview-powerpoint.pptx?sfvrsn=cff8ae6f_1" TargetMode="External"/><Relationship Id="rId49" Type="http://schemas.openxmlformats.org/officeDocument/2006/relationships/hyperlink" Target="mailto:DBolton@ais.wa.edu.au" TargetMode="External"/><Relationship Id="rId57" Type="http://schemas.openxmlformats.org/officeDocument/2006/relationships/hyperlink" Target="https://myresources.education.wa.edu.au/docs/default-source/resources/on-entry-assessment/on-entry-assessment---writing-marking-guide.docx?sfvrsn=91584be7_6" TargetMode="External"/><Relationship Id="rId10" Type="http://schemas.openxmlformats.org/officeDocument/2006/relationships/header" Target="header1.xml"/><Relationship Id="rId31" Type="http://schemas.openxmlformats.org/officeDocument/2006/relationships/hyperlink" Target="mailto:Wendy.Manners@cewa.edu.au" TargetMode="External"/><Relationship Id="rId44" Type="http://schemas.openxmlformats.org/officeDocument/2006/relationships/hyperlink" Target="https://myresources.education.wa.edu.au/docs/default-source/resources/on-entry-assessment/on-entry-assessment-program-guide-to-reports-aiswa-cewa-version.pdf?sfvrsn=e522e0d4_1" TargetMode="External"/><Relationship Id="rId52" Type="http://schemas.openxmlformats.org/officeDocument/2006/relationships/hyperlink" Target="mailto:early-years@cewa.edu.au" TargetMode="External"/><Relationship Id="rId60" Type="http://schemas.openxmlformats.org/officeDocument/2006/relationships/hyperlink" Target="https://myresources.education.wa.edu.au/docs/default-source/resources/module-3-resources.pdf?sfvrsn=63728eaf_1" TargetMode="External"/><Relationship Id="rId65"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jdickinson@ais.wa.edu.au" TargetMode="External"/><Relationship Id="rId39" Type="http://schemas.openxmlformats.org/officeDocument/2006/relationships/image" Target="media/image1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B10FCE" w:rsidRDefault="00884801" w:rsidP="00884801">
          <w:pPr>
            <w:pStyle w:val="64AD2029D40B45B99C9A8CC94A19935E"/>
          </w:pPr>
          <w:r w:rsidRPr="00781ABD">
            <w:rPr>
              <w:rStyle w:val="PlaceholderText"/>
            </w:rPr>
            <w:t>[Status]</w:t>
          </w:r>
        </w:p>
      </w:docPartBody>
    </w:docPart>
    <w:docPart>
      <w:docPartPr>
        <w:name w:val="580B36E3B046403CA0FB52D1A84AEE92"/>
        <w:category>
          <w:name w:val="General"/>
          <w:gallery w:val="placeholder"/>
        </w:category>
        <w:types>
          <w:type w:val="bbPlcHdr"/>
        </w:types>
        <w:behaviors>
          <w:behavior w:val="content"/>
        </w:behaviors>
        <w:guid w:val="{26E545F5-52F0-4C47-8EF1-265780B0B03D}"/>
      </w:docPartPr>
      <w:docPartBody>
        <w:p w:rsidR="00B10FCE" w:rsidRDefault="00884801" w:rsidP="00884801">
          <w:pPr>
            <w:pStyle w:val="580B36E3B046403CA0FB52D1A84AEE92"/>
          </w:pPr>
          <w:r w:rsidRPr="00781A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C35AC"/>
    <w:rsid w:val="000F72E5"/>
    <w:rsid w:val="001023B0"/>
    <w:rsid w:val="001060EE"/>
    <w:rsid w:val="001263C0"/>
    <w:rsid w:val="00163C10"/>
    <w:rsid w:val="00194AF7"/>
    <w:rsid w:val="001A0D2A"/>
    <w:rsid w:val="001A31AD"/>
    <w:rsid w:val="001B0E63"/>
    <w:rsid w:val="002018DB"/>
    <w:rsid w:val="002510D8"/>
    <w:rsid w:val="00254FDA"/>
    <w:rsid w:val="002607F4"/>
    <w:rsid w:val="00286CA3"/>
    <w:rsid w:val="002B0260"/>
    <w:rsid w:val="002D249B"/>
    <w:rsid w:val="0037681E"/>
    <w:rsid w:val="0038386F"/>
    <w:rsid w:val="003F3E9D"/>
    <w:rsid w:val="004205A2"/>
    <w:rsid w:val="00486005"/>
    <w:rsid w:val="005B3EA6"/>
    <w:rsid w:val="005B6F55"/>
    <w:rsid w:val="005D1E94"/>
    <w:rsid w:val="005E015A"/>
    <w:rsid w:val="005E6A2D"/>
    <w:rsid w:val="005F0146"/>
    <w:rsid w:val="00604606"/>
    <w:rsid w:val="00610F73"/>
    <w:rsid w:val="0067422E"/>
    <w:rsid w:val="00695127"/>
    <w:rsid w:val="006C13B9"/>
    <w:rsid w:val="007122C3"/>
    <w:rsid w:val="007C6FA4"/>
    <w:rsid w:val="00884801"/>
    <w:rsid w:val="008960BB"/>
    <w:rsid w:val="008A531B"/>
    <w:rsid w:val="008D2B72"/>
    <w:rsid w:val="00905351"/>
    <w:rsid w:val="009F0A38"/>
    <w:rsid w:val="00A835C1"/>
    <w:rsid w:val="00A853B0"/>
    <w:rsid w:val="00A911EF"/>
    <w:rsid w:val="00AD323E"/>
    <w:rsid w:val="00AE5DFD"/>
    <w:rsid w:val="00B10FCE"/>
    <w:rsid w:val="00B434AC"/>
    <w:rsid w:val="00B5763B"/>
    <w:rsid w:val="00B90194"/>
    <w:rsid w:val="00B947B7"/>
    <w:rsid w:val="00B954CE"/>
    <w:rsid w:val="00C01144"/>
    <w:rsid w:val="00C73878"/>
    <w:rsid w:val="00C75CF6"/>
    <w:rsid w:val="00CB7184"/>
    <w:rsid w:val="00CF25E6"/>
    <w:rsid w:val="00D04DFB"/>
    <w:rsid w:val="00D41D13"/>
    <w:rsid w:val="00D5338C"/>
    <w:rsid w:val="00DC7D13"/>
    <w:rsid w:val="00DD52BB"/>
    <w:rsid w:val="00E137FB"/>
    <w:rsid w:val="00E5578C"/>
    <w:rsid w:val="00E6102A"/>
    <w:rsid w:val="00F467F6"/>
    <w:rsid w:val="00F5602D"/>
    <w:rsid w:val="00FB2837"/>
    <w:rsid w:val="00FB3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02D"/>
    <w:rPr>
      <w:color w:val="808080"/>
    </w:rPr>
  </w:style>
  <w:style w:type="paragraph" w:customStyle="1" w:styleId="64AD2029D40B45B99C9A8CC94A19935E">
    <w:name w:val="64AD2029D40B45B99C9A8CC94A19935E"/>
    <w:rsid w:val="00884801"/>
  </w:style>
  <w:style w:type="paragraph" w:customStyle="1" w:styleId="580B36E3B046403CA0FB52D1A84AEE92">
    <w:name w:val="580B36E3B046403CA0FB52D1A84AEE92"/>
    <w:rsid w:val="00884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6E3C6-2E45-4003-938E-033EA26E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13009</Words>
  <Characters>74157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86993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dc:description/>
  <cp:lastModifiedBy>Melanie Johnstone</cp:lastModifiedBy>
  <cp:revision>2</cp:revision>
  <cp:lastPrinted>2022-01-21T02:06:00Z</cp:lastPrinted>
  <dcterms:created xsi:type="dcterms:W3CDTF">2026-02-09T03:26:00Z</dcterms:created>
  <dcterms:modified xsi:type="dcterms:W3CDTF">2026-02-09T03:26:00Z</dcterms:modified>
  <cp:contentStatus>D22/0446295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b51697-d8d5-4b00-af1f-cc3ba473113c_Enabled">
    <vt:lpwstr>true</vt:lpwstr>
  </property>
  <property fmtid="{D5CDD505-2E9C-101B-9397-08002B2CF9AE}" pid="3" name="MSIP_Label_1ab51697-d8d5-4b00-af1f-cc3ba473113c_SetDate">
    <vt:lpwstr>2025-12-04T02:59:05Z</vt:lpwstr>
  </property>
  <property fmtid="{D5CDD505-2E9C-101B-9397-08002B2CF9AE}" pid="4" name="MSIP_Label_1ab51697-d8d5-4b00-af1f-cc3ba473113c_Method">
    <vt:lpwstr>Standard</vt:lpwstr>
  </property>
  <property fmtid="{D5CDD505-2E9C-101B-9397-08002B2CF9AE}" pid="5" name="MSIP_Label_1ab51697-d8d5-4b00-af1f-cc3ba473113c_Name">
    <vt:lpwstr>OFFICIAL</vt:lpwstr>
  </property>
  <property fmtid="{D5CDD505-2E9C-101B-9397-08002B2CF9AE}" pid="6" name="MSIP_Label_1ab51697-d8d5-4b00-af1f-cc3ba473113c_SiteId">
    <vt:lpwstr>e08016f9-d1fd-4cbb-83b0-b76eb4361627</vt:lpwstr>
  </property>
  <property fmtid="{D5CDD505-2E9C-101B-9397-08002B2CF9AE}" pid="7" name="MSIP_Label_1ab51697-d8d5-4b00-af1f-cc3ba473113c_ActionId">
    <vt:lpwstr>e4efaa89-8dbd-486a-81b1-65053ca5fd72</vt:lpwstr>
  </property>
  <property fmtid="{D5CDD505-2E9C-101B-9397-08002B2CF9AE}" pid="8" name="MSIP_Label_1ab51697-d8d5-4b00-af1f-cc3ba473113c_ContentBits">
    <vt:lpwstr>1</vt:lpwstr>
  </property>
  <property fmtid="{D5CDD505-2E9C-101B-9397-08002B2CF9AE}" pid="9" name="MSIP_Label_1ab51697-d8d5-4b00-af1f-cc3ba473113c_Tag">
    <vt:lpwstr>10, 3, 0, 1</vt:lpwstr>
  </property>
</Properties>
</file>