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D2F55" w14:textId="77777777" w:rsidR="00CD5AA4" w:rsidRDefault="007E03FC" w:rsidP="006519A8">
      <w:pPr>
        <w:sectPr w:rsidR="00CD5AA4" w:rsidSect="00142BCD">
          <w:footerReference w:type="default" r:id="rId10"/>
          <w:headerReference w:type="first" r:id="rId11"/>
          <w:footerReference w:type="first" r:id="rId12"/>
          <w:pgSz w:w="11900" w:h="16840" w:code="9"/>
          <w:pgMar w:top="6719" w:right="1418" w:bottom="1418" w:left="1418" w:header="284" w:footer="567" w:gutter="0"/>
          <w:cols w:space="708"/>
          <w:titlePg/>
          <w:docGrid w:linePitch="326"/>
        </w:sectPr>
      </w:pPr>
      <w:r>
        <w:rPr>
          <w:noProof/>
          <w:lang w:eastAsia="en-AU"/>
        </w:rPr>
        <mc:AlternateContent>
          <mc:Choice Requires="wps">
            <w:drawing>
              <wp:anchor distT="45720" distB="45720" distL="114300" distR="114300" simplePos="0" relativeHeight="251659264" behindDoc="0" locked="0" layoutInCell="1" allowOverlap="1" wp14:anchorId="529D9284" wp14:editId="3FDAB4BB">
                <wp:simplePos x="0" y="0"/>
                <wp:positionH relativeFrom="page">
                  <wp:align>left</wp:align>
                </wp:positionH>
                <wp:positionV relativeFrom="page">
                  <wp:align>top</wp:align>
                </wp:positionV>
                <wp:extent cx="7560000" cy="46386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4638675"/>
                        </a:xfrm>
                        <a:prstGeom prst="rect">
                          <a:avLst/>
                        </a:prstGeom>
                        <a:noFill/>
                        <a:ln w="9525">
                          <a:noFill/>
                          <a:miter lim="800000"/>
                          <a:headEnd/>
                          <a:tailEnd/>
                        </a:ln>
                      </wps:spPr>
                      <wps:txbx>
                        <w:txbxContent>
                          <w:p w14:paraId="070CF5D6" w14:textId="77777777" w:rsidR="001F7538" w:rsidRDefault="001F7538" w:rsidP="00BE7694">
                            <w:pPr>
                              <w:pStyle w:val="Covertitle"/>
                            </w:pPr>
                            <w:r>
                              <w:t>On-entry Assessment Program</w:t>
                            </w:r>
                          </w:p>
                          <w:p w14:paraId="173FBDE7" w14:textId="77777777" w:rsidR="001F7538" w:rsidRDefault="001F7538" w:rsidP="00BE7694">
                            <w:pPr>
                              <w:pStyle w:val="Covertitle"/>
                            </w:pPr>
                          </w:p>
                          <w:p w14:paraId="0AF1A3AE" w14:textId="3E0747E7" w:rsidR="001F7538" w:rsidRDefault="001F7538" w:rsidP="00975658">
                            <w:pPr>
                              <w:pStyle w:val="CoverSubtitle"/>
                            </w:pPr>
                            <w:r>
                              <w:t>Handbook for principals, teachers and test administrators</w:t>
                            </w:r>
                          </w:p>
                          <w:p w14:paraId="03651260" w14:textId="4C7490F3" w:rsidR="001F7538" w:rsidRPr="009F3123" w:rsidRDefault="001F7538" w:rsidP="00975658">
                            <w:pPr>
                              <w:pStyle w:val="CoverSubtitle"/>
                              <w:rPr>
                                <w:sz w:val="24"/>
                                <w:szCs w:val="24"/>
                              </w:rPr>
                            </w:pPr>
                            <w:r w:rsidRPr="009F3123">
                              <w:rPr>
                                <w:sz w:val="24"/>
                                <w:szCs w:val="24"/>
                              </w:rPr>
                              <w:t>AISWA and CEWA</w:t>
                            </w:r>
                            <w:r>
                              <w:rPr>
                                <w:sz w:val="24"/>
                                <w:szCs w:val="24"/>
                              </w:rPr>
                              <w:t xml:space="preserve"> Version</w:t>
                            </w:r>
                          </w:p>
                        </w:txbxContent>
                      </wps:txbx>
                      <wps:bodyPr rot="0" vert="horz" wrap="square" lIns="540000" tIns="0" rIns="54000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29D9284" id="_x0000_t202" coordsize="21600,21600" o:spt="202" path="m,l,21600r21600,l21600,xe">
                <v:stroke joinstyle="miter"/>
                <v:path gradientshapeok="t" o:connecttype="rect"/>
              </v:shapetype>
              <v:shape id="Text Box 2" o:spid="_x0000_s1026" type="#_x0000_t202" style="position:absolute;margin-left:0;margin-top:0;width:595.3pt;height:365.25pt;z-index:251659264;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" filled="f" stroked="f">
                <v:textbox inset="15mm,0,15mm,0">
                  <w:txbxContent>
                    <w:p w14:paraId="070CF5D6" w14:textId="77777777" w:rsidR="001F7538" w:rsidRDefault="001F7538" w:rsidP="00BE7694">
                      <w:pPr>
                        <w:pStyle w:val="Covertitle"/>
                      </w:pPr>
                      <w:r>
                        <w:t>On-entry Assessment Program</w:t>
                      </w:r>
                    </w:p>
                    <w:p w14:paraId="173FBDE7" w14:textId="77777777" w:rsidR="001F7538" w:rsidRDefault="001F7538" w:rsidP="00BE7694">
                      <w:pPr>
                        <w:pStyle w:val="Covertitle"/>
                      </w:pPr>
                    </w:p>
                    <w:p w14:paraId="0AF1A3AE" w14:textId="3E0747E7" w:rsidR="001F7538" w:rsidRDefault="001F7538" w:rsidP="00975658">
                      <w:pPr>
                        <w:pStyle w:val="CoverSubtitle"/>
                      </w:pPr>
                      <w:r>
                        <w:t>Handbook for principals, teachers and test administrators</w:t>
                      </w:r>
                    </w:p>
                    <w:p w14:paraId="03651260" w14:textId="4C7490F3" w:rsidR="001F7538" w:rsidRPr="009F3123" w:rsidRDefault="001F7538" w:rsidP="00975658">
                      <w:pPr>
                        <w:pStyle w:val="CoverSubtitle"/>
                        <w:rPr>
                          <w:sz w:val="24"/>
                          <w:szCs w:val="24"/>
                        </w:rPr>
                      </w:pPr>
                      <w:r w:rsidRPr="009F3123">
                        <w:rPr>
                          <w:sz w:val="24"/>
                          <w:szCs w:val="24"/>
                        </w:rPr>
                        <w:t>AISWA and CEWA</w:t>
                      </w:r>
                      <w:r>
                        <w:rPr>
                          <w:sz w:val="24"/>
                          <w:szCs w:val="24"/>
                        </w:rPr>
                        <w:t xml:space="preserve"> Version</w:t>
                      </w:r>
                    </w:p>
                  </w:txbxContent>
                </v:textbox>
                <w10:wrap anchorx="page" anchory="page"/>
              </v:shape>
            </w:pict>
          </mc:Fallback>
        </mc:AlternateContent>
      </w:r>
    </w:p>
    <w:sdt>
      <w:sdtPr>
        <w:rPr>
          <w:noProof/>
          <w:sz w:val="20"/>
        </w:rPr>
        <w:id w:val="-18471394"/>
        <w:docPartObj>
          <w:docPartGallery w:val="Table of Contents"/>
          <w:docPartUnique/>
        </w:docPartObj>
      </w:sdtPr>
      <w:sdtEndPr>
        <w:rPr>
          <w:b/>
          <w:bCs/>
        </w:rPr>
      </w:sdtEndPr>
      <w:sdtContent>
        <w:p w14:paraId="46000696" w14:textId="77777777" w:rsidR="00F20566" w:rsidRPr="007413C5" w:rsidRDefault="00F20566" w:rsidP="007413C5">
          <w:pPr>
            <w:pStyle w:val="Notes"/>
            <w:spacing w:after="240"/>
            <w:rPr>
              <w:rStyle w:val="DocumentSubtitle"/>
              <w:rFonts w:eastAsia="Calibri"/>
              <w:b/>
              <w:bCs/>
            </w:rPr>
          </w:pPr>
          <w:r w:rsidRPr="007413C5">
            <w:rPr>
              <w:rStyle w:val="DocumentSubtitle"/>
              <w:rFonts w:eastAsia="Calibri"/>
              <w:b/>
              <w:bCs/>
            </w:rPr>
            <w:t>Contents</w:t>
          </w:r>
        </w:p>
        <w:p w14:paraId="051AD668" w14:textId="458BF777" w:rsidR="00551347" w:rsidRPr="0013478E" w:rsidRDefault="003F0464" w:rsidP="0010462F">
          <w:pPr>
            <w:pStyle w:val="TOC1"/>
            <w:rPr>
              <w:rFonts w:asciiTheme="minorHAnsi" w:eastAsiaTheme="minorEastAsia" w:hAnsiTheme="minorHAnsi" w:cstheme="minorBidi"/>
              <w:lang w:eastAsia="en-AU"/>
            </w:rPr>
          </w:pPr>
          <w:r w:rsidRPr="00782C00">
            <w:rPr>
              <w:bCs/>
              <w:sz w:val="20"/>
              <w:szCs w:val="20"/>
            </w:rPr>
            <w:t>Section A</w:t>
          </w:r>
          <w:r w:rsidR="0013478E" w:rsidRPr="00782C00">
            <w:rPr>
              <w:bCs/>
              <w:sz w:val="20"/>
              <w:szCs w:val="20"/>
            </w:rPr>
            <w:t xml:space="preserve">: </w:t>
          </w:r>
          <w:r w:rsidRPr="00782C00">
            <w:rPr>
              <w:bCs/>
              <w:sz w:val="20"/>
              <w:szCs w:val="20"/>
            </w:rPr>
            <w:t xml:space="preserve"> General Information</w:t>
          </w:r>
          <w:r w:rsidR="00F20566" w:rsidRPr="0008577B">
            <w:fldChar w:fldCharType="begin"/>
          </w:r>
          <w:r w:rsidR="00F20566" w:rsidRPr="0013478E">
            <w:instrText xml:space="preserve"> TOC \o "1-3" \h \z \u </w:instrText>
          </w:r>
          <w:r w:rsidR="00F20566" w:rsidRPr="0008577B">
            <w:fldChar w:fldCharType="separate"/>
          </w:r>
        </w:p>
        <w:p w14:paraId="71A0096D" w14:textId="37940FBA" w:rsidR="00551347" w:rsidRPr="0008577B" w:rsidRDefault="003F0464" w:rsidP="0010462F">
          <w:pPr>
            <w:pStyle w:val="TOC2"/>
            <w:tabs>
              <w:tab w:val="right" w:leader="dot" w:pos="9060"/>
            </w:tabs>
            <w:spacing w:after="120" w:line="240" w:lineRule="auto"/>
            <w:ind w:left="0"/>
            <w:rPr>
              <w:rFonts w:asciiTheme="minorHAnsi" w:eastAsiaTheme="minorEastAsia" w:hAnsiTheme="minorHAnsi" w:cstheme="minorBidi"/>
              <w:noProof/>
              <w:sz w:val="22"/>
              <w:szCs w:val="22"/>
              <w:lang w:eastAsia="en-AU"/>
            </w:rPr>
          </w:pPr>
          <w:r w:rsidRPr="0008577B">
            <w:rPr>
              <w:rStyle w:val="Hyperlink"/>
              <w:noProof/>
              <w:color w:val="auto"/>
              <w:u w:val="none"/>
            </w:rPr>
            <w:t>Background</w:t>
          </w:r>
          <w:hyperlink w:anchor="_Toc93394472" w:history="1">
            <w:r w:rsidR="00551347" w:rsidRPr="0008577B">
              <w:rPr>
                <w:noProof/>
                <w:webHidden/>
              </w:rPr>
              <w:tab/>
            </w:r>
            <w:r w:rsidR="00551347" w:rsidRPr="0008577B">
              <w:rPr>
                <w:noProof/>
                <w:webHidden/>
              </w:rPr>
              <w:fldChar w:fldCharType="begin"/>
            </w:r>
            <w:r w:rsidR="00551347" w:rsidRPr="0008577B">
              <w:rPr>
                <w:noProof/>
                <w:webHidden/>
              </w:rPr>
              <w:instrText xml:space="preserve"> PAGEREF _Toc93394472 \h </w:instrText>
            </w:r>
            <w:r w:rsidR="00551347" w:rsidRPr="0008577B">
              <w:rPr>
                <w:noProof/>
                <w:webHidden/>
              </w:rPr>
            </w:r>
            <w:r w:rsidR="00551347" w:rsidRPr="0008577B">
              <w:rPr>
                <w:noProof/>
                <w:webHidden/>
              </w:rPr>
              <w:fldChar w:fldCharType="separate"/>
            </w:r>
            <w:r w:rsidR="003175E7">
              <w:rPr>
                <w:noProof/>
                <w:webHidden/>
              </w:rPr>
              <w:t>3</w:t>
            </w:r>
            <w:r w:rsidR="00551347" w:rsidRPr="0008577B">
              <w:rPr>
                <w:noProof/>
                <w:webHidden/>
              </w:rPr>
              <w:fldChar w:fldCharType="end"/>
            </w:r>
          </w:hyperlink>
        </w:p>
        <w:p w14:paraId="154ED344" w14:textId="2820A4C6" w:rsidR="003F0464" w:rsidRPr="0008577B" w:rsidRDefault="00176686" w:rsidP="0010462F">
          <w:pPr>
            <w:pStyle w:val="TOC2"/>
            <w:tabs>
              <w:tab w:val="right" w:leader="dot" w:pos="9060"/>
            </w:tabs>
            <w:spacing w:after="120" w:line="240" w:lineRule="auto"/>
            <w:ind w:left="0"/>
            <w:rPr>
              <w:rFonts w:asciiTheme="minorHAnsi" w:eastAsiaTheme="minorEastAsia" w:hAnsiTheme="minorHAnsi" w:cstheme="minorBidi"/>
              <w:noProof/>
              <w:sz w:val="22"/>
              <w:szCs w:val="22"/>
              <w:lang w:eastAsia="en-AU"/>
            </w:rPr>
          </w:pPr>
          <w:hyperlink w:anchor="_Toc93394472" w:history="1">
            <w:r w:rsidR="003F0464" w:rsidRPr="0008577B">
              <w:rPr>
                <w:rStyle w:val="Hyperlink"/>
                <w:noProof/>
                <w:color w:val="auto"/>
                <w:spacing w:val="4"/>
                <w:kern w:val="28"/>
              </w:rPr>
              <w:t>Purpose</w:t>
            </w:r>
            <w:r w:rsidR="003F0464" w:rsidRPr="0008577B">
              <w:rPr>
                <w:noProof/>
                <w:webHidden/>
              </w:rPr>
              <w:tab/>
            </w:r>
            <w:r w:rsidR="003F0464" w:rsidRPr="0008577B">
              <w:rPr>
                <w:noProof/>
                <w:webHidden/>
              </w:rPr>
              <w:fldChar w:fldCharType="begin"/>
            </w:r>
            <w:r w:rsidR="003F0464" w:rsidRPr="0008577B">
              <w:rPr>
                <w:noProof/>
                <w:webHidden/>
              </w:rPr>
              <w:instrText xml:space="preserve"> PAGEREF _Toc93394472 \h </w:instrText>
            </w:r>
            <w:r w:rsidR="003F0464" w:rsidRPr="0008577B">
              <w:rPr>
                <w:noProof/>
                <w:webHidden/>
              </w:rPr>
            </w:r>
            <w:r w:rsidR="003F0464" w:rsidRPr="0008577B">
              <w:rPr>
                <w:noProof/>
                <w:webHidden/>
              </w:rPr>
              <w:fldChar w:fldCharType="separate"/>
            </w:r>
            <w:r w:rsidR="003175E7">
              <w:rPr>
                <w:noProof/>
                <w:webHidden/>
              </w:rPr>
              <w:t>3</w:t>
            </w:r>
            <w:r w:rsidR="003F0464" w:rsidRPr="0008577B">
              <w:rPr>
                <w:noProof/>
                <w:webHidden/>
              </w:rPr>
              <w:fldChar w:fldCharType="end"/>
            </w:r>
          </w:hyperlink>
        </w:p>
        <w:p w14:paraId="23969CE6" w14:textId="3EE7598F" w:rsidR="00551347" w:rsidRPr="0008577B" w:rsidRDefault="00176686" w:rsidP="0010462F">
          <w:pPr>
            <w:pStyle w:val="TOC2"/>
            <w:tabs>
              <w:tab w:val="right" w:leader="dot" w:pos="9060"/>
            </w:tabs>
            <w:spacing w:after="120" w:line="240" w:lineRule="auto"/>
            <w:ind w:left="0"/>
            <w:rPr>
              <w:rFonts w:asciiTheme="minorHAnsi" w:eastAsiaTheme="minorEastAsia" w:hAnsiTheme="minorHAnsi" w:cstheme="minorBidi"/>
              <w:noProof/>
              <w:sz w:val="22"/>
              <w:szCs w:val="22"/>
              <w:lang w:eastAsia="en-AU"/>
            </w:rPr>
          </w:pPr>
          <w:hyperlink w:anchor="_Toc93394473" w:history="1">
            <w:r w:rsidR="00551347" w:rsidRPr="0008577B">
              <w:rPr>
                <w:rStyle w:val="Hyperlink"/>
                <w:noProof/>
                <w:color w:val="auto"/>
                <w:spacing w:val="4"/>
                <w:kern w:val="28"/>
              </w:rPr>
              <w:t>Assessment Content</w:t>
            </w:r>
            <w:r w:rsidR="00551347" w:rsidRPr="0008577B">
              <w:rPr>
                <w:noProof/>
                <w:webHidden/>
              </w:rPr>
              <w:tab/>
            </w:r>
            <w:r w:rsidR="00551347" w:rsidRPr="0008577B">
              <w:rPr>
                <w:noProof/>
                <w:webHidden/>
              </w:rPr>
              <w:fldChar w:fldCharType="begin"/>
            </w:r>
            <w:r w:rsidR="00551347" w:rsidRPr="0008577B">
              <w:rPr>
                <w:noProof/>
                <w:webHidden/>
              </w:rPr>
              <w:instrText xml:space="preserve"> PAGEREF _Toc93394473 \h </w:instrText>
            </w:r>
            <w:r w:rsidR="00551347" w:rsidRPr="0008577B">
              <w:rPr>
                <w:noProof/>
                <w:webHidden/>
              </w:rPr>
            </w:r>
            <w:r w:rsidR="00551347" w:rsidRPr="0008577B">
              <w:rPr>
                <w:noProof/>
                <w:webHidden/>
              </w:rPr>
              <w:fldChar w:fldCharType="separate"/>
            </w:r>
            <w:r w:rsidR="003175E7">
              <w:rPr>
                <w:noProof/>
                <w:webHidden/>
              </w:rPr>
              <w:t>3</w:t>
            </w:r>
            <w:r w:rsidR="00551347" w:rsidRPr="0008577B">
              <w:rPr>
                <w:noProof/>
                <w:webHidden/>
              </w:rPr>
              <w:fldChar w:fldCharType="end"/>
            </w:r>
          </w:hyperlink>
        </w:p>
        <w:p w14:paraId="640DF899" w14:textId="24D05F91" w:rsidR="00551347" w:rsidRPr="0008577B" w:rsidRDefault="00176686" w:rsidP="0010462F">
          <w:pPr>
            <w:pStyle w:val="TOC2"/>
            <w:tabs>
              <w:tab w:val="right" w:leader="dot" w:pos="9060"/>
            </w:tabs>
            <w:spacing w:after="120" w:line="240" w:lineRule="auto"/>
            <w:ind w:left="0"/>
            <w:rPr>
              <w:rFonts w:asciiTheme="minorHAnsi" w:eastAsiaTheme="minorEastAsia" w:hAnsiTheme="minorHAnsi" w:cstheme="minorBidi"/>
              <w:noProof/>
              <w:sz w:val="22"/>
              <w:szCs w:val="22"/>
              <w:lang w:eastAsia="en-AU"/>
            </w:rPr>
          </w:pPr>
          <w:hyperlink w:anchor="_Toc93394474" w:history="1">
            <w:r w:rsidR="00551347" w:rsidRPr="0008577B">
              <w:rPr>
                <w:rStyle w:val="Hyperlink"/>
                <w:noProof/>
                <w:color w:val="auto"/>
                <w:spacing w:val="4"/>
                <w:kern w:val="28"/>
              </w:rPr>
              <w:t>Assessment Periods</w:t>
            </w:r>
            <w:r w:rsidR="00551347" w:rsidRPr="0008577B">
              <w:rPr>
                <w:noProof/>
                <w:webHidden/>
              </w:rPr>
              <w:tab/>
            </w:r>
            <w:r w:rsidR="00551347" w:rsidRPr="0008577B">
              <w:rPr>
                <w:noProof/>
                <w:webHidden/>
              </w:rPr>
              <w:fldChar w:fldCharType="begin"/>
            </w:r>
            <w:r w:rsidR="00551347" w:rsidRPr="0008577B">
              <w:rPr>
                <w:noProof/>
                <w:webHidden/>
              </w:rPr>
              <w:instrText xml:space="preserve"> PAGEREF _Toc93394474 \h </w:instrText>
            </w:r>
            <w:r w:rsidR="00551347" w:rsidRPr="0008577B">
              <w:rPr>
                <w:noProof/>
                <w:webHidden/>
              </w:rPr>
            </w:r>
            <w:r w:rsidR="00551347" w:rsidRPr="0008577B">
              <w:rPr>
                <w:noProof/>
                <w:webHidden/>
              </w:rPr>
              <w:fldChar w:fldCharType="separate"/>
            </w:r>
            <w:r w:rsidR="003175E7">
              <w:rPr>
                <w:noProof/>
                <w:webHidden/>
              </w:rPr>
              <w:t>3</w:t>
            </w:r>
            <w:r w:rsidR="00551347" w:rsidRPr="0008577B">
              <w:rPr>
                <w:noProof/>
                <w:webHidden/>
              </w:rPr>
              <w:fldChar w:fldCharType="end"/>
            </w:r>
          </w:hyperlink>
        </w:p>
        <w:p w14:paraId="49AFC30B" w14:textId="309D6082" w:rsidR="00E538F5" w:rsidRPr="0008577B" w:rsidRDefault="00176686" w:rsidP="0010462F">
          <w:pPr>
            <w:pStyle w:val="TOC2"/>
            <w:tabs>
              <w:tab w:val="right" w:leader="dot" w:pos="9060"/>
            </w:tabs>
            <w:spacing w:after="120" w:line="240" w:lineRule="auto"/>
            <w:ind w:left="0"/>
            <w:rPr>
              <w:rFonts w:asciiTheme="minorHAnsi" w:eastAsiaTheme="minorEastAsia" w:hAnsiTheme="minorHAnsi" w:cstheme="minorBidi"/>
              <w:noProof/>
              <w:sz w:val="22"/>
              <w:szCs w:val="22"/>
              <w:lang w:eastAsia="en-AU"/>
            </w:rPr>
          </w:pPr>
          <w:hyperlink w:anchor="_Toc93394478" w:history="1">
            <w:r w:rsidR="00E538F5" w:rsidRPr="0008577B">
              <w:rPr>
                <w:rStyle w:val="Hyperlink"/>
                <w:noProof/>
                <w:color w:val="auto"/>
                <w:spacing w:val="4"/>
                <w:kern w:val="28"/>
              </w:rPr>
              <w:t>Access to the online system</w:t>
            </w:r>
            <w:r w:rsidR="00E538F5" w:rsidRPr="0008577B">
              <w:rPr>
                <w:noProof/>
                <w:webHidden/>
              </w:rPr>
              <w:tab/>
            </w:r>
            <w:r w:rsidR="00AF3F5D">
              <w:rPr>
                <w:noProof/>
                <w:webHidden/>
              </w:rPr>
              <w:t>4</w:t>
            </w:r>
          </w:hyperlink>
        </w:p>
        <w:p w14:paraId="0706E5A5" w14:textId="208C2FAC" w:rsidR="00551347" w:rsidRDefault="00176686" w:rsidP="0010462F">
          <w:pPr>
            <w:pStyle w:val="TOC2"/>
            <w:tabs>
              <w:tab w:val="right" w:leader="dot" w:pos="9060"/>
            </w:tabs>
            <w:spacing w:after="120" w:line="240" w:lineRule="auto"/>
            <w:ind w:left="0"/>
            <w:rPr>
              <w:noProof/>
            </w:rPr>
          </w:pPr>
          <w:hyperlink w:anchor="_Toc93394475" w:history="1">
            <w:r w:rsidR="00551347" w:rsidRPr="0008577B">
              <w:rPr>
                <w:rStyle w:val="Hyperlink"/>
                <w:noProof/>
                <w:color w:val="auto"/>
                <w:spacing w:val="4"/>
                <w:kern w:val="28"/>
              </w:rPr>
              <w:t>Terms of use agreement</w:t>
            </w:r>
            <w:r w:rsidR="00551347" w:rsidRPr="0008577B">
              <w:rPr>
                <w:noProof/>
                <w:webHidden/>
              </w:rPr>
              <w:tab/>
            </w:r>
            <w:r w:rsidR="00AF3F5D">
              <w:rPr>
                <w:noProof/>
                <w:webHidden/>
              </w:rPr>
              <w:t xml:space="preserve"> 5</w:t>
            </w:r>
          </w:hyperlink>
        </w:p>
        <w:p w14:paraId="1BD40597" w14:textId="3D0DA829" w:rsidR="00AF3F5D" w:rsidRPr="00AF3F5D" w:rsidRDefault="00176686" w:rsidP="00AF3F5D">
          <w:pPr>
            <w:pStyle w:val="TOC2"/>
            <w:tabs>
              <w:tab w:val="right" w:leader="dot" w:pos="9060"/>
            </w:tabs>
            <w:spacing w:after="120" w:line="240" w:lineRule="auto"/>
            <w:ind w:left="0"/>
            <w:rPr>
              <w:rFonts w:asciiTheme="minorHAnsi" w:eastAsiaTheme="minorEastAsia" w:hAnsiTheme="minorHAnsi" w:cstheme="minorBidi"/>
              <w:noProof/>
              <w:sz w:val="22"/>
              <w:szCs w:val="22"/>
              <w:lang w:eastAsia="en-AU"/>
            </w:rPr>
          </w:pPr>
          <w:hyperlink w:anchor="_Toc93394477" w:history="1">
            <w:r w:rsidR="00AF3F5D">
              <w:rPr>
                <w:rStyle w:val="Hyperlink"/>
                <w:noProof/>
                <w:color w:val="auto"/>
                <w:spacing w:val="4"/>
                <w:kern w:val="28"/>
              </w:rPr>
              <w:t>Modules available</w:t>
            </w:r>
            <w:r w:rsidR="00AF3F5D" w:rsidRPr="0008577B">
              <w:rPr>
                <w:noProof/>
                <w:webHidden/>
              </w:rPr>
              <w:tab/>
            </w:r>
            <w:r w:rsidR="00AF3F5D">
              <w:rPr>
                <w:noProof/>
                <w:webHidden/>
              </w:rPr>
              <w:t>5</w:t>
            </w:r>
          </w:hyperlink>
        </w:p>
        <w:p w14:paraId="02FDAEED" w14:textId="4FF8FC18" w:rsidR="00D24123" w:rsidRPr="0008577B" w:rsidRDefault="00176686" w:rsidP="0010462F">
          <w:pPr>
            <w:pStyle w:val="TOC2"/>
            <w:tabs>
              <w:tab w:val="right" w:leader="dot" w:pos="9060"/>
            </w:tabs>
            <w:spacing w:after="120" w:line="240" w:lineRule="auto"/>
            <w:ind w:left="0"/>
            <w:rPr>
              <w:rFonts w:asciiTheme="minorHAnsi" w:eastAsiaTheme="minorEastAsia" w:hAnsiTheme="minorHAnsi" w:cstheme="minorBidi"/>
              <w:noProof/>
              <w:sz w:val="22"/>
              <w:szCs w:val="22"/>
              <w:lang w:eastAsia="en-AU"/>
            </w:rPr>
          </w:pPr>
          <w:hyperlink w:anchor="_Toc93394477" w:history="1">
            <w:r w:rsidR="00AF3F5D">
              <w:rPr>
                <w:rStyle w:val="Hyperlink"/>
                <w:noProof/>
                <w:color w:val="auto"/>
                <w:spacing w:val="4"/>
                <w:kern w:val="28"/>
              </w:rPr>
              <w:t>Adjustments for students with adisability</w:t>
            </w:r>
            <w:r w:rsidR="00D24123" w:rsidRPr="0008577B">
              <w:rPr>
                <w:noProof/>
                <w:webHidden/>
              </w:rPr>
              <w:tab/>
            </w:r>
            <w:r w:rsidR="00AF3F5D">
              <w:rPr>
                <w:noProof/>
                <w:webHidden/>
              </w:rPr>
              <w:t>5</w:t>
            </w:r>
          </w:hyperlink>
        </w:p>
        <w:p w14:paraId="7B950998" w14:textId="32279105" w:rsidR="00551347" w:rsidRPr="0008577B" w:rsidRDefault="00176686" w:rsidP="0010462F">
          <w:pPr>
            <w:pStyle w:val="TOC2"/>
            <w:tabs>
              <w:tab w:val="right" w:leader="dot" w:pos="9060"/>
            </w:tabs>
            <w:spacing w:after="120" w:line="240" w:lineRule="auto"/>
            <w:ind w:left="0"/>
            <w:rPr>
              <w:rFonts w:asciiTheme="minorHAnsi" w:eastAsiaTheme="minorEastAsia" w:hAnsiTheme="minorHAnsi" w:cstheme="minorBidi"/>
              <w:noProof/>
              <w:sz w:val="22"/>
              <w:szCs w:val="22"/>
              <w:lang w:eastAsia="en-AU"/>
            </w:rPr>
          </w:pPr>
          <w:hyperlink w:anchor="_Toc93394477" w:history="1">
            <w:r w:rsidR="00551347" w:rsidRPr="0008577B">
              <w:rPr>
                <w:rStyle w:val="Hyperlink"/>
                <w:noProof/>
                <w:color w:val="auto"/>
                <w:spacing w:val="4"/>
                <w:kern w:val="28"/>
              </w:rPr>
              <w:t xml:space="preserve">Responsibilities of the </w:t>
            </w:r>
            <w:r w:rsidR="00AF3F5D">
              <w:rPr>
                <w:rStyle w:val="Hyperlink"/>
                <w:noProof/>
                <w:color w:val="auto"/>
                <w:spacing w:val="4"/>
                <w:kern w:val="28"/>
              </w:rPr>
              <w:t xml:space="preserve">Prinicipal and the </w:t>
            </w:r>
            <w:r w:rsidR="00551347" w:rsidRPr="0008577B">
              <w:rPr>
                <w:rStyle w:val="Hyperlink"/>
                <w:noProof/>
                <w:color w:val="auto"/>
                <w:spacing w:val="4"/>
                <w:kern w:val="28"/>
              </w:rPr>
              <w:t>teacher</w:t>
            </w:r>
            <w:r w:rsidR="00551347" w:rsidRPr="0008577B">
              <w:rPr>
                <w:noProof/>
                <w:webHidden/>
              </w:rPr>
              <w:tab/>
            </w:r>
            <w:r w:rsidR="00551347" w:rsidRPr="0008577B">
              <w:rPr>
                <w:noProof/>
                <w:webHidden/>
              </w:rPr>
              <w:fldChar w:fldCharType="begin"/>
            </w:r>
            <w:r w:rsidR="00551347" w:rsidRPr="0008577B">
              <w:rPr>
                <w:noProof/>
                <w:webHidden/>
              </w:rPr>
              <w:instrText xml:space="preserve"> PAGEREF _Toc93394477 \h </w:instrText>
            </w:r>
            <w:r w:rsidR="00551347" w:rsidRPr="0008577B">
              <w:rPr>
                <w:noProof/>
                <w:webHidden/>
              </w:rPr>
            </w:r>
            <w:r w:rsidR="00551347" w:rsidRPr="0008577B">
              <w:rPr>
                <w:noProof/>
                <w:webHidden/>
              </w:rPr>
              <w:fldChar w:fldCharType="separate"/>
            </w:r>
            <w:r w:rsidR="003175E7">
              <w:rPr>
                <w:noProof/>
                <w:webHidden/>
              </w:rPr>
              <w:t>6</w:t>
            </w:r>
            <w:r w:rsidR="00551347" w:rsidRPr="0008577B">
              <w:rPr>
                <w:noProof/>
                <w:webHidden/>
              </w:rPr>
              <w:fldChar w:fldCharType="end"/>
            </w:r>
          </w:hyperlink>
        </w:p>
        <w:p w14:paraId="6A235080" w14:textId="3ACD827D" w:rsidR="00551347" w:rsidRPr="0008577B" w:rsidRDefault="00176686" w:rsidP="0010462F">
          <w:pPr>
            <w:pStyle w:val="TOC2"/>
            <w:tabs>
              <w:tab w:val="right" w:leader="dot" w:pos="9060"/>
            </w:tabs>
            <w:spacing w:after="120" w:line="240" w:lineRule="auto"/>
            <w:ind w:left="0"/>
            <w:rPr>
              <w:rFonts w:asciiTheme="minorHAnsi" w:eastAsiaTheme="minorEastAsia" w:hAnsiTheme="minorHAnsi" w:cstheme="minorBidi"/>
              <w:noProof/>
              <w:sz w:val="22"/>
              <w:szCs w:val="22"/>
              <w:lang w:eastAsia="en-AU"/>
            </w:rPr>
          </w:pPr>
          <w:hyperlink w:anchor="_Toc93394481" w:history="1">
            <w:r w:rsidR="00551347" w:rsidRPr="0008577B">
              <w:rPr>
                <w:rStyle w:val="Hyperlink"/>
                <w:noProof/>
                <w:color w:val="auto"/>
                <w:spacing w:val="4"/>
                <w:kern w:val="28"/>
              </w:rPr>
              <w:t>Exemptions/Withdrawals for Pre-primary students</w:t>
            </w:r>
            <w:r w:rsidR="00551347" w:rsidRPr="0008577B">
              <w:rPr>
                <w:noProof/>
                <w:webHidden/>
              </w:rPr>
              <w:tab/>
            </w:r>
            <w:r w:rsidR="00551347" w:rsidRPr="0008577B">
              <w:rPr>
                <w:noProof/>
                <w:webHidden/>
              </w:rPr>
              <w:fldChar w:fldCharType="begin"/>
            </w:r>
            <w:r w:rsidR="00551347" w:rsidRPr="0008577B">
              <w:rPr>
                <w:noProof/>
                <w:webHidden/>
              </w:rPr>
              <w:instrText xml:space="preserve"> PAGEREF _Toc93394481 \h </w:instrText>
            </w:r>
            <w:r w:rsidR="00551347" w:rsidRPr="0008577B">
              <w:rPr>
                <w:noProof/>
                <w:webHidden/>
              </w:rPr>
            </w:r>
            <w:r w:rsidR="00551347" w:rsidRPr="0008577B">
              <w:rPr>
                <w:noProof/>
                <w:webHidden/>
              </w:rPr>
              <w:fldChar w:fldCharType="separate"/>
            </w:r>
            <w:r w:rsidR="003175E7">
              <w:rPr>
                <w:noProof/>
                <w:webHidden/>
              </w:rPr>
              <w:t>7</w:t>
            </w:r>
            <w:r w:rsidR="00551347" w:rsidRPr="0008577B">
              <w:rPr>
                <w:noProof/>
                <w:webHidden/>
              </w:rPr>
              <w:fldChar w:fldCharType="end"/>
            </w:r>
          </w:hyperlink>
        </w:p>
        <w:p w14:paraId="51630DCC" w14:textId="05259CE7" w:rsidR="00551347" w:rsidRPr="0008577B" w:rsidRDefault="00176686" w:rsidP="0010462F">
          <w:pPr>
            <w:pStyle w:val="TOC2"/>
            <w:tabs>
              <w:tab w:val="right" w:leader="dot" w:pos="9060"/>
            </w:tabs>
            <w:spacing w:after="120" w:line="240" w:lineRule="auto"/>
            <w:ind w:left="0"/>
            <w:rPr>
              <w:rFonts w:asciiTheme="minorHAnsi" w:eastAsiaTheme="minorEastAsia" w:hAnsiTheme="minorHAnsi" w:cstheme="minorBidi"/>
              <w:noProof/>
              <w:sz w:val="22"/>
              <w:szCs w:val="22"/>
              <w:lang w:eastAsia="en-AU"/>
            </w:rPr>
          </w:pPr>
          <w:hyperlink w:anchor="_Toc93394485" w:history="1">
            <w:r w:rsidR="00551347" w:rsidRPr="0008577B">
              <w:rPr>
                <w:rStyle w:val="Hyperlink"/>
                <w:noProof/>
                <w:color w:val="auto"/>
                <w:spacing w:val="4"/>
                <w:kern w:val="28"/>
              </w:rPr>
              <w:t>Professional learning</w:t>
            </w:r>
            <w:r w:rsidR="00551347" w:rsidRPr="0008577B">
              <w:rPr>
                <w:noProof/>
                <w:webHidden/>
              </w:rPr>
              <w:tab/>
            </w:r>
            <w:r w:rsidR="00551347" w:rsidRPr="0008577B">
              <w:rPr>
                <w:noProof/>
                <w:webHidden/>
              </w:rPr>
              <w:fldChar w:fldCharType="begin"/>
            </w:r>
            <w:r w:rsidR="00551347" w:rsidRPr="0008577B">
              <w:rPr>
                <w:noProof/>
                <w:webHidden/>
              </w:rPr>
              <w:instrText xml:space="preserve"> PAGEREF _Toc93394485 \h </w:instrText>
            </w:r>
            <w:r w:rsidR="00551347" w:rsidRPr="0008577B">
              <w:rPr>
                <w:noProof/>
                <w:webHidden/>
              </w:rPr>
            </w:r>
            <w:r w:rsidR="00551347" w:rsidRPr="0008577B">
              <w:rPr>
                <w:noProof/>
                <w:webHidden/>
              </w:rPr>
              <w:fldChar w:fldCharType="separate"/>
            </w:r>
            <w:r w:rsidR="003175E7">
              <w:rPr>
                <w:noProof/>
                <w:webHidden/>
              </w:rPr>
              <w:t>7</w:t>
            </w:r>
            <w:r w:rsidR="00551347" w:rsidRPr="0008577B">
              <w:rPr>
                <w:noProof/>
                <w:webHidden/>
              </w:rPr>
              <w:fldChar w:fldCharType="end"/>
            </w:r>
          </w:hyperlink>
        </w:p>
        <w:p w14:paraId="60152C37" w14:textId="36394404" w:rsidR="00551347" w:rsidRPr="0008577B" w:rsidRDefault="00176686" w:rsidP="0010462F">
          <w:pPr>
            <w:pStyle w:val="TOC2"/>
            <w:tabs>
              <w:tab w:val="right" w:leader="dot" w:pos="9060"/>
            </w:tabs>
            <w:spacing w:after="120" w:line="240" w:lineRule="auto"/>
            <w:ind w:left="0"/>
            <w:rPr>
              <w:rStyle w:val="Hyperlink"/>
              <w:noProof/>
              <w:color w:val="auto"/>
            </w:rPr>
          </w:pPr>
          <w:hyperlink w:anchor="_Toc93394486" w:history="1">
            <w:r w:rsidR="00551347" w:rsidRPr="0008577B">
              <w:rPr>
                <w:rStyle w:val="Hyperlink"/>
                <w:noProof/>
                <w:color w:val="auto"/>
                <w:spacing w:val="4"/>
                <w:kern w:val="28"/>
              </w:rPr>
              <w:t>Support</w:t>
            </w:r>
            <w:r w:rsidR="00551347" w:rsidRPr="0008577B">
              <w:rPr>
                <w:noProof/>
                <w:webHidden/>
              </w:rPr>
              <w:tab/>
            </w:r>
            <w:r w:rsidR="00551347" w:rsidRPr="0008577B">
              <w:rPr>
                <w:noProof/>
                <w:webHidden/>
              </w:rPr>
              <w:fldChar w:fldCharType="begin"/>
            </w:r>
            <w:r w:rsidR="00551347" w:rsidRPr="0008577B">
              <w:rPr>
                <w:noProof/>
                <w:webHidden/>
              </w:rPr>
              <w:instrText xml:space="preserve"> PAGEREF _Toc93394486 \h </w:instrText>
            </w:r>
            <w:r w:rsidR="00551347" w:rsidRPr="0008577B">
              <w:rPr>
                <w:noProof/>
                <w:webHidden/>
              </w:rPr>
            </w:r>
            <w:r w:rsidR="00551347" w:rsidRPr="0008577B">
              <w:rPr>
                <w:noProof/>
                <w:webHidden/>
              </w:rPr>
              <w:fldChar w:fldCharType="separate"/>
            </w:r>
            <w:r w:rsidR="003175E7">
              <w:rPr>
                <w:noProof/>
                <w:webHidden/>
              </w:rPr>
              <w:t>7</w:t>
            </w:r>
            <w:r w:rsidR="00551347" w:rsidRPr="0008577B">
              <w:rPr>
                <w:noProof/>
                <w:webHidden/>
              </w:rPr>
              <w:fldChar w:fldCharType="end"/>
            </w:r>
          </w:hyperlink>
        </w:p>
        <w:p w14:paraId="67822263" w14:textId="4FD24020" w:rsidR="00156CC3" w:rsidRPr="0013478E" w:rsidRDefault="00156CC3" w:rsidP="000F2BCB">
          <w:pPr>
            <w:spacing w:before="100" w:after="100" w:line="240" w:lineRule="auto"/>
            <w:rPr>
              <w:b/>
              <w:bCs/>
              <w:noProof/>
              <w:sz w:val="24"/>
              <w:szCs w:val="24"/>
            </w:rPr>
          </w:pPr>
          <w:r w:rsidRPr="0013478E">
            <w:rPr>
              <w:b/>
              <w:bCs/>
              <w:noProof/>
              <w:sz w:val="24"/>
              <w:szCs w:val="24"/>
            </w:rPr>
            <w:t>S</w:t>
          </w:r>
          <w:r w:rsidRPr="00FF4329">
            <w:rPr>
              <w:b/>
              <w:bCs/>
              <w:noProof/>
            </w:rPr>
            <w:t>ection B</w:t>
          </w:r>
          <w:r w:rsidR="0013478E" w:rsidRPr="00FF4329">
            <w:rPr>
              <w:b/>
              <w:bCs/>
              <w:noProof/>
            </w:rPr>
            <w:t xml:space="preserve">: </w:t>
          </w:r>
          <w:r w:rsidRPr="00FF4329">
            <w:rPr>
              <w:b/>
              <w:bCs/>
              <w:noProof/>
            </w:rPr>
            <w:t xml:space="preserve"> Prepare for the assessments            </w:t>
          </w:r>
          <w:r w:rsidR="0013478E" w:rsidRPr="00FF4329">
            <w:rPr>
              <w:b/>
              <w:bCs/>
              <w:noProof/>
            </w:rPr>
            <w:t xml:space="preserve"> </w:t>
          </w:r>
          <w:r w:rsidRPr="00FF4329">
            <w:rPr>
              <w:b/>
              <w:bCs/>
              <w:noProof/>
            </w:rPr>
            <w:t xml:space="preserve">                                                      </w:t>
          </w:r>
        </w:p>
        <w:p w14:paraId="274E2368" w14:textId="03D57E52" w:rsidR="00551347" w:rsidRPr="0008577B" w:rsidRDefault="00176686" w:rsidP="00122D4B">
          <w:pPr>
            <w:pStyle w:val="TOC2"/>
            <w:tabs>
              <w:tab w:val="right" w:leader="dot" w:pos="9060"/>
            </w:tabs>
            <w:spacing w:after="120" w:line="240" w:lineRule="auto"/>
            <w:ind w:left="0"/>
            <w:rPr>
              <w:rFonts w:asciiTheme="minorHAnsi" w:eastAsiaTheme="minorEastAsia" w:hAnsiTheme="minorHAnsi" w:cstheme="minorBidi"/>
              <w:noProof/>
              <w:sz w:val="22"/>
              <w:szCs w:val="22"/>
              <w:lang w:eastAsia="en-AU"/>
            </w:rPr>
          </w:pPr>
          <w:hyperlink w:anchor="_Toc93394487" w:history="1">
            <w:r w:rsidR="00551347" w:rsidRPr="0008577B">
              <w:rPr>
                <w:rStyle w:val="Hyperlink"/>
                <w:noProof/>
                <w:color w:val="auto"/>
                <w:spacing w:val="4"/>
                <w:kern w:val="28"/>
              </w:rPr>
              <w:t>Preview the assessments</w:t>
            </w:r>
            <w:r w:rsidR="00551347" w:rsidRPr="0008577B">
              <w:rPr>
                <w:noProof/>
                <w:webHidden/>
              </w:rPr>
              <w:tab/>
            </w:r>
            <w:r w:rsidR="00551347" w:rsidRPr="0008577B">
              <w:rPr>
                <w:noProof/>
                <w:webHidden/>
              </w:rPr>
              <w:fldChar w:fldCharType="begin"/>
            </w:r>
            <w:r w:rsidR="00551347" w:rsidRPr="0008577B">
              <w:rPr>
                <w:noProof/>
                <w:webHidden/>
              </w:rPr>
              <w:instrText xml:space="preserve"> PAGEREF _Toc93394487 \h </w:instrText>
            </w:r>
            <w:r w:rsidR="00551347" w:rsidRPr="0008577B">
              <w:rPr>
                <w:noProof/>
                <w:webHidden/>
              </w:rPr>
            </w:r>
            <w:r w:rsidR="00551347" w:rsidRPr="0008577B">
              <w:rPr>
                <w:noProof/>
                <w:webHidden/>
              </w:rPr>
              <w:fldChar w:fldCharType="separate"/>
            </w:r>
            <w:r w:rsidR="003175E7">
              <w:rPr>
                <w:noProof/>
                <w:webHidden/>
              </w:rPr>
              <w:t>8</w:t>
            </w:r>
            <w:r w:rsidR="00551347" w:rsidRPr="0008577B">
              <w:rPr>
                <w:noProof/>
                <w:webHidden/>
              </w:rPr>
              <w:fldChar w:fldCharType="end"/>
            </w:r>
          </w:hyperlink>
        </w:p>
        <w:p w14:paraId="7BB1160F" w14:textId="494DF12C" w:rsidR="00551347" w:rsidRPr="0008577B" w:rsidRDefault="00176686" w:rsidP="00122D4B">
          <w:pPr>
            <w:pStyle w:val="TOC2"/>
            <w:tabs>
              <w:tab w:val="right" w:leader="dot" w:pos="9060"/>
            </w:tabs>
            <w:spacing w:after="120" w:line="240" w:lineRule="auto"/>
            <w:ind w:left="0"/>
            <w:rPr>
              <w:rFonts w:asciiTheme="minorHAnsi" w:eastAsiaTheme="minorEastAsia" w:hAnsiTheme="minorHAnsi" w:cstheme="minorBidi"/>
              <w:noProof/>
              <w:sz w:val="22"/>
              <w:szCs w:val="22"/>
              <w:lang w:eastAsia="en-AU"/>
            </w:rPr>
          </w:pPr>
          <w:hyperlink w:anchor="_Toc93394488" w:history="1">
            <w:r w:rsidR="00551347" w:rsidRPr="0008577B">
              <w:rPr>
                <w:rStyle w:val="Hyperlink"/>
                <w:noProof/>
                <w:color w:val="auto"/>
                <w:spacing w:val="4"/>
                <w:kern w:val="28"/>
              </w:rPr>
              <w:t>Assessment resources</w:t>
            </w:r>
            <w:r w:rsidR="00551347" w:rsidRPr="0008577B">
              <w:rPr>
                <w:noProof/>
                <w:webHidden/>
              </w:rPr>
              <w:tab/>
            </w:r>
            <w:r w:rsidR="00551347" w:rsidRPr="0008577B">
              <w:rPr>
                <w:noProof/>
                <w:webHidden/>
              </w:rPr>
              <w:fldChar w:fldCharType="begin"/>
            </w:r>
            <w:r w:rsidR="00551347" w:rsidRPr="0008577B">
              <w:rPr>
                <w:noProof/>
                <w:webHidden/>
              </w:rPr>
              <w:instrText xml:space="preserve"> PAGEREF _Toc93394488 \h </w:instrText>
            </w:r>
            <w:r w:rsidR="00551347" w:rsidRPr="0008577B">
              <w:rPr>
                <w:noProof/>
                <w:webHidden/>
              </w:rPr>
            </w:r>
            <w:r w:rsidR="00551347" w:rsidRPr="0008577B">
              <w:rPr>
                <w:noProof/>
                <w:webHidden/>
              </w:rPr>
              <w:fldChar w:fldCharType="separate"/>
            </w:r>
            <w:r w:rsidR="003175E7">
              <w:rPr>
                <w:noProof/>
                <w:webHidden/>
              </w:rPr>
              <w:t>8</w:t>
            </w:r>
            <w:r w:rsidR="00551347" w:rsidRPr="0008577B">
              <w:rPr>
                <w:noProof/>
                <w:webHidden/>
              </w:rPr>
              <w:fldChar w:fldCharType="end"/>
            </w:r>
          </w:hyperlink>
        </w:p>
        <w:p w14:paraId="53A83004" w14:textId="3AB7869F" w:rsidR="00551347" w:rsidRPr="0010462F" w:rsidRDefault="00176686" w:rsidP="00122D4B">
          <w:pPr>
            <w:pStyle w:val="TOC1"/>
            <w:spacing w:before="120" w:after="120"/>
            <w:rPr>
              <w:rFonts w:asciiTheme="minorHAnsi" w:eastAsiaTheme="minorEastAsia" w:hAnsiTheme="minorHAnsi" w:cstheme="minorBidi"/>
              <w:b w:val="0"/>
              <w:bCs/>
              <w:sz w:val="20"/>
              <w:szCs w:val="20"/>
              <w:lang w:eastAsia="en-AU"/>
            </w:rPr>
          </w:pPr>
          <w:hyperlink w:anchor="_Toc93394489" w:history="1">
            <w:r w:rsidR="00551347" w:rsidRPr="0010462F">
              <w:rPr>
                <w:rStyle w:val="Hyperlink"/>
                <w:b w:val="0"/>
                <w:bCs/>
                <w:color w:val="auto"/>
                <w:spacing w:val="4"/>
                <w:kern w:val="28"/>
                <w:sz w:val="20"/>
                <w:szCs w:val="20"/>
              </w:rPr>
              <w:t>Adjusted assessment resources</w:t>
            </w:r>
            <w:r w:rsidR="00551347" w:rsidRPr="0010462F">
              <w:rPr>
                <w:b w:val="0"/>
                <w:bCs/>
                <w:webHidden/>
                <w:sz w:val="20"/>
                <w:szCs w:val="20"/>
              </w:rPr>
              <w:tab/>
            </w:r>
            <w:r w:rsidR="00551347" w:rsidRPr="0010462F">
              <w:rPr>
                <w:b w:val="0"/>
                <w:bCs/>
                <w:webHidden/>
                <w:sz w:val="20"/>
                <w:szCs w:val="20"/>
              </w:rPr>
              <w:fldChar w:fldCharType="begin"/>
            </w:r>
            <w:r w:rsidR="00551347" w:rsidRPr="0010462F">
              <w:rPr>
                <w:b w:val="0"/>
                <w:bCs/>
                <w:webHidden/>
                <w:sz w:val="20"/>
                <w:szCs w:val="20"/>
              </w:rPr>
              <w:instrText xml:space="preserve"> PAGEREF _Toc93394489 \h </w:instrText>
            </w:r>
            <w:r w:rsidR="00551347" w:rsidRPr="0010462F">
              <w:rPr>
                <w:b w:val="0"/>
                <w:bCs/>
                <w:webHidden/>
                <w:sz w:val="20"/>
                <w:szCs w:val="20"/>
              </w:rPr>
            </w:r>
            <w:r w:rsidR="00551347" w:rsidRPr="0010462F">
              <w:rPr>
                <w:b w:val="0"/>
                <w:bCs/>
                <w:webHidden/>
                <w:sz w:val="20"/>
                <w:szCs w:val="20"/>
              </w:rPr>
              <w:fldChar w:fldCharType="separate"/>
            </w:r>
            <w:r w:rsidR="003175E7">
              <w:rPr>
                <w:b w:val="0"/>
                <w:bCs/>
                <w:webHidden/>
                <w:sz w:val="20"/>
                <w:szCs w:val="20"/>
              </w:rPr>
              <w:t>8</w:t>
            </w:r>
            <w:r w:rsidR="00551347" w:rsidRPr="0010462F">
              <w:rPr>
                <w:b w:val="0"/>
                <w:bCs/>
                <w:webHidden/>
                <w:sz w:val="20"/>
                <w:szCs w:val="20"/>
              </w:rPr>
              <w:fldChar w:fldCharType="end"/>
            </w:r>
          </w:hyperlink>
        </w:p>
        <w:p w14:paraId="7646D8F3" w14:textId="786D942B" w:rsidR="00551347" w:rsidRPr="0010462F" w:rsidRDefault="00176686" w:rsidP="00122D4B">
          <w:pPr>
            <w:pStyle w:val="TOC1"/>
            <w:spacing w:before="120" w:after="120"/>
            <w:rPr>
              <w:rFonts w:asciiTheme="minorHAnsi" w:eastAsiaTheme="minorEastAsia" w:hAnsiTheme="minorHAnsi" w:cstheme="minorBidi"/>
              <w:b w:val="0"/>
              <w:bCs/>
              <w:sz w:val="20"/>
              <w:szCs w:val="20"/>
              <w:lang w:eastAsia="en-AU"/>
            </w:rPr>
          </w:pPr>
          <w:hyperlink w:anchor="_Toc93394490" w:history="1">
            <w:r w:rsidR="00551347" w:rsidRPr="0010462F">
              <w:rPr>
                <w:rStyle w:val="Hyperlink"/>
                <w:b w:val="0"/>
                <w:bCs/>
                <w:color w:val="auto"/>
                <w:spacing w:val="4"/>
                <w:kern w:val="28"/>
                <w:sz w:val="20"/>
                <w:szCs w:val="20"/>
              </w:rPr>
              <w:t>Inform parents about their child’s participation</w:t>
            </w:r>
            <w:r w:rsidR="00551347" w:rsidRPr="0010462F">
              <w:rPr>
                <w:b w:val="0"/>
                <w:bCs/>
                <w:webHidden/>
                <w:sz w:val="20"/>
                <w:szCs w:val="20"/>
              </w:rPr>
              <w:tab/>
            </w:r>
            <w:r w:rsidR="00551347" w:rsidRPr="0010462F">
              <w:rPr>
                <w:b w:val="0"/>
                <w:bCs/>
                <w:webHidden/>
                <w:sz w:val="20"/>
                <w:szCs w:val="20"/>
              </w:rPr>
              <w:fldChar w:fldCharType="begin"/>
            </w:r>
            <w:r w:rsidR="00551347" w:rsidRPr="0010462F">
              <w:rPr>
                <w:b w:val="0"/>
                <w:bCs/>
                <w:webHidden/>
                <w:sz w:val="20"/>
                <w:szCs w:val="20"/>
              </w:rPr>
              <w:instrText xml:space="preserve"> PAGEREF _Toc93394490 \h </w:instrText>
            </w:r>
            <w:r w:rsidR="00551347" w:rsidRPr="0010462F">
              <w:rPr>
                <w:b w:val="0"/>
                <w:bCs/>
                <w:webHidden/>
                <w:sz w:val="20"/>
                <w:szCs w:val="20"/>
              </w:rPr>
            </w:r>
            <w:r w:rsidR="00551347" w:rsidRPr="0010462F">
              <w:rPr>
                <w:b w:val="0"/>
                <w:bCs/>
                <w:webHidden/>
                <w:sz w:val="20"/>
                <w:szCs w:val="20"/>
              </w:rPr>
              <w:fldChar w:fldCharType="separate"/>
            </w:r>
            <w:r w:rsidR="003175E7">
              <w:rPr>
                <w:b w:val="0"/>
                <w:bCs/>
                <w:webHidden/>
                <w:sz w:val="20"/>
                <w:szCs w:val="20"/>
              </w:rPr>
              <w:t>8</w:t>
            </w:r>
            <w:r w:rsidR="00551347" w:rsidRPr="0010462F">
              <w:rPr>
                <w:b w:val="0"/>
                <w:bCs/>
                <w:webHidden/>
                <w:sz w:val="20"/>
                <w:szCs w:val="20"/>
              </w:rPr>
              <w:fldChar w:fldCharType="end"/>
            </w:r>
          </w:hyperlink>
        </w:p>
        <w:p w14:paraId="16FDD7C5" w14:textId="3574E435" w:rsidR="00551347" w:rsidRPr="0010462F" w:rsidRDefault="00176686" w:rsidP="00122D4B">
          <w:pPr>
            <w:pStyle w:val="TOC1"/>
            <w:spacing w:before="120" w:after="120"/>
            <w:rPr>
              <w:rFonts w:asciiTheme="minorHAnsi" w:eastAsiaTheme="minorEastAsia" w:hAnsiTheme="minorHAnsi" w:cstheme="minorBidi"/>
              <w:b w:val="0"/>
              <w:bCs/>
              <w:sz w:val="20"/>
              <w:szCs w:val="20"/>
              <w:lang w:eastAsia="en-AU"/>
            </w:rPr>
          </w:pPr>
          <w:hyperlink w:anchor="_Toc93394491" w:history="1">
            <w:r w:rsidR="005577A5">
              <w:rPr>
                <w:rStyle w:val="Hyperlink"/>
                <w:b w:val="0"/>
                <w:bCs/>
                <w:color w:val="auto"/>
                <w:spacing w:val="4"/>
                <w:kern w:val="28"/>
                <w:sz w:val="20"/>
                <w:szCs w:val="20"/>
              </w:rPr>
              <w:t>Upload class lists in the On-entry system</w:t>
            </w:r>
            <w:r w:rsidR="00551347" w:rsidRPr="0010462F">
              <w:rPr>
                <w:b w:val="0"/>
                <w:bCs/>
                <w:webHidden/>
                <w:sz w:val="20"/>
                <w:szCs w:val="20"/>
              </w:rPr>
              <w:tab/>
            </w:r>
            <w:r w:rsidR="00551347" w:rsidRPr="0010462F">
              <w:rPr>
                <w:b w:val="0"/>
                <w:bCs/>
                <w:webHidden/>
                <w:sz w:val="20"/>
                <w:szCs w:val="20"/>
              </w:rPr>
              <w:fldChar w:fldCharType="begin"/>
            </w:r>
            <w:r w:rsidR="00551347" w:rsidRPr="0010462F">
              <w:rPr>
                <w:b w:val="0"/>
                <w:bCs/>
                <w:webHidden/>
                <w:sz w:val="20"/>
                <w:szCs w:val="20"/>
              </w:rPr>
              <w:instrText xml:space="preserve"> PAGEREF _Toc93394491 \h </w:instrText>
            </w:r>
            <w:r w:rsidR="00551347" w:rsidRPr="0010462F">
              <w:rPr>
                <w:b w:val="0"/>
                <w:bCs/>
                <w:webHidden/>
                <w:sz w:val="20"/>
                <w:szCs w:val="20"/>
              </w:rPr>
            </w:r>
            <w:r w:rsidR="00551347" w:rsidRPr="0010462F">
              <w:rPr>
                <w:b w:val="0"/>
                <w:bCs/>
                <w:webHidden/>
                <w:sz w:val="20"/>
                <w:szCs w:val="20"/>
              </w:rPr>
              <w:fldChar w:fldCharType="separate"/>
            </w:r>
            <w:r w:rsidR="003175E7">
              <w:rPr>
                <w:b w:val="0"/>
                <w:bCs/>
                <w:webHidden/>
                <w:sz w:val="20"/>
                <w:szCs w:val="20"/>
              </w:rPr>
              <w:t>9</w:t>
            </w:r>
            <w:r w:rsidR="00551347" w:rsidRPr="0010462F">
              <w:rPr>
                <w:b w:val="0"/>
                <w:bCs/>
                <w:webHidden/>
                <w:sz w:val="20"/>
                <w:szCs w:val="20"/>
              </w:rPr>
              <w:fldChar w:fldCharType="end"/>
            </w:r>
          </w:hyperlink>
        </w:p>
        <w:p w14:paraId="234B4CDA" w14:textId="473E972F" w:rsidR="00551347" w:rsidRPr="0010462F" w:rsidRDefault="00176686" w:rsidP="00122D4B">
          <w:pPr>
            <w:pStyle w:val="TOC1"/>
            <w:spacing w:before="120" w:after="120"/>
            <w:rPr>
              <w:rStyle w:val="Hyperlink"/>
              <w:b w:val="0"/>
              <w:bCs/>
              <w:color w:val="auto"/>
              <w:sz w:val="20"/>
              <w:szCs w:val="20"/>
            </w:rPr>
          </w:pPr>
          <w:hyperlink w:anchor="_Toc93394492" w:history="1">
            <w:r w:rsidR="00156CC3" w:rsidRPr="0010462F">
              <w:rPr>
                <w:rStyle w:val="Hyperlink"/>
                <w:b w:val="0"/>
                <w:bCs/>
                <w:color w:val="auto"/>
                <w:spacing w:val="4"/>
                <w:kern w:val="28"/>
                <w:sz w:val="20"/>
                <w:szCs w:val="20"/>
              </w:rPr>
              <w:t>Assign assessment modules</w:t>
            </w:r>
            <w:r w:rsidR="00551347" w:rsidRPr="0010462F">
              <w:rPr>
                <w:b w:val="0"/>
                <w:bCs/>
                <w:webHidden/>
                <w:sz w:val="20"/>
                <w:szCs w:val="20"/>
              </w:rPr>
              <w:tab/>
            </w:r>
            <w:r w:rsidR="006A522F">
              <w:rPr>
                <w:b w:val="0"/>
                <w:bCs/>
                <w:webHidden/>
                <w:sz w:val="20"/>
                <w:szCs w:val="20"/>
              </w:rPr>
              <w:t>10</w:t>
            </w:r>
          </w:hyperlink>
        </w:p>
        <w:p w14:paraId="3DCEE90E" w14:textId="2BBB9976" w:rsidR="00156CC3" w:rsidRPr="0008577B" w:rsidRDefault="00156CC3" w:rsidP="0010462F">
          <w:pPr>
            <w:spacing w:line="240" w:lineRule="auto"/>
            <w:rPr>
              <w:noProof/>
            </w:rPr>
          </w:pPr>
          <w:r w:rsidRPr="0008577B">
            <w:rPr>
              <w:b/>
              <w:bCs/>
              <w:noProof/>
            </w:rPr>
            <w:t>Section C</w:t>
          </w:r>
          <w:r w:rsidR="0013478E">
            <w:rPr>
              <w:b/>
              <w:bCs/>
              <w:noProof/>
            </w:rPr>
            <w:t xml:space="preserve">: </w:t>
          </w:r>
          <w:r w:rsidRPr="0008577B">
            <w:rPr>
              <w:b/>
              <w:bCs/>
              <w:noProof/>
            </w:rPr>
            <w:t xml:space="preserve"> </w:t>
          </w:r>
          <w:r w:rsidR="00F24EA5" w:rsidRPr="0008577B">
            <w:rPr>
              <w:b/>
              <w:bCs/>
              <w:noProof/>
            </w:rPr>
            <w:t xml:space="preserve">Administer the On-entry </w:t>
          </w:r>
          <w:r w:rsidRPr="0008577B">
            <w:rPr>
              <w:b/>
              <w:bCs/>
              <w:noProof/>
            </w:rPr>
            <w:t>assessments</w:t>
          </w:r>
          <w:r w:rsidR="00F24EA5" w:rsidRPr="0008577B">
            <w:rPr>
              <w:b/>
              <w:bCs/>
              <w:noProof/>
            </w:rPr>
            <w:t xml:space="preserve">                                                                               </w:t>
          </w:r>
        </w:p>
        <w:p w14:paraId="3113FEA1" w14:textId="6A147F4B" w:rsidR="00F24EA5" w:rsidRPr="0010462F" w:rsidRDefault="00176686" w:rsidP="00122D4B">
          <w:pPr>
            <w:pStyle w:val="TOC1"/>
            <w:spacing w:before="120" w:after="120"/>
            <w:rPr>
              <w:rFonts w:asciiTheme="minorHAnsi" w:eastAsiaTheme="minorEastAsia" w:hAnsiTheme="minorHAnsi" w:cstheme="minorBidi"/>
              <w:b w:val="0"/>
              <w:bCs/>
              <w:sz w:val="20"/>
              <w:szCs w:val="20"/>
              <w:lang w:eastAsia="en-AU"/>
            </w:rPr>
          </w:pPr>
          <w:hyperlink w:anchor="_Toc93394493" w:history="1">
            <w:r w:rsidR="00F24EA5" w:rsidRPr="0010462F">
              <w:rPr>
                <w:rStyle w:val="Hyperlink"/>
                <w:b w:val="0"/>
                <w:bCs/>
                <w:color w:val="auto"/>
                <w:spacing w:val="4"/>
                <w:kern w:val="28"/>
                <w:sz w:val="20"/>
                <w:szCs w:val="20"/>
              </w:rPr>
              <w:t xml:space="preserve">Deliver the On-entry assessment tasks </w:t>
            </w:r>
            <w:r w:rsidR="00F24EA5" w:rsidRPr="0010462F">
              <w:rPr>
                <w:b w:val="0"/>
                <w:bCs/>
                <w:webHidden/>
                <w:sz w:val="20"/>
                <w:szCs w:val="20"/>
              </w:rPr>
              <w:tab/>
            </w:r>
            <w:r w:rsidR="00F24EA5" w:rsidRPr="0010462F">
              <w:rPr>
                <w:b w:val="0"/>
                <w:bCs/>
                <w:webHidden/>
                <w:sz w:val="20"/>
                <w:szCs w:val="20"/>
              </w:rPr>
              <w:fldChar w:fldCharType="begin"/>
            </w:r>
            <w:r w:rsidR="00F24EA5" w:rsidRPr="0010462F">
              <w:rPr>
                <w:b w:val="0"/>
                <w:bCs/>
                <w:webHidden/>
                <w:sz w:val="20"/>
                <w:szCs w:val="20"/>
              </w:rPr>
              <w:instrText xml:space="preserve"> PAGEREF _Toc93394493 \h </w:instrText>
            </w:r>
            <w:r w:rsidR="00F24EA5" w:rsidRPr="0010462F">
              <w:rPr>
                <w:b w:val="0"/>
                <w:bCs/>
                <w:webHidden/>
                <w:sz w:val="20"/>
                <w:szCs w:val="20"/>
              </w:rPr>
            </w:r>
            <w:r w:rsidR="00F24EA5" w:rsidRPr="0010462F">
              <w:rPr>
                <w:b w:val="0"/>
                <w:bCs/>
                <w:webHidden/>
                <w:sz w:val="20"/>
                <w:szCs w:val="20"/>
              </w:rPr>
              <w:fldChar w:fldCharType="separate"/>
            </w:r>
            <w:r w:rsidR="003175E7">
              <w:rPr>
                <w:b w:val="0"/>
                <w:bCs/>
                <w:webHidden/>
                <w:sz w:val="20"/>
                <w:szCs w:val="20"/>
              </w:rPr>
              <w:t>11</w:t>
            </w:r>
            <w:r w:rsidR="00F24EA5" w:rsidRPr="0010462F">
              <w:rPr>
                <w:b w:val="0"/>
                <w:bCs/>
                <w:webHidden/>
                <w:sz w:val="20"/>
                <w:szCs w:val="20"/>
              </w:rPr>
              <w:fldChar w:fldCharType="end"/>
            </w:r>
          </w:hyperlink>
        </w:p>
        <w:p w14:paraId="1AD00816" w14:textId="34B03D2C" w:rsidR="00551347" w:rsidRPr="0010462F" w:rsidRDefault="00176686" w:rsidP="00122D4B">
          <w:pPr>
            <w:pStyle w:val="TOC1"/>
            <w:spacing w:before="120" w:after="120"/>
            <w:rPr>
              <w:rFonts w:asciiTheme="minorHAnsi" w:eastAsiaTheme="minorEastAsia" w:hAnsiTheme="minorHAnsi" w:cstheme="minorBidi"/>
              <w:b w:val="0"/>
              <w:bCs/>
              <w:sz w:val="20"/>
              <w:szCs w:val="20"/>
              <w:lang w:eastAsia="en-AU"/>
            </w:rPr>
          </w:pPr>
          <w:hyperlink w:anchor="_Toc93394493" w:history="1">
            <w:r w:rsidR="00551347" w:rsidRPr="0010462F">
              <w:rPr>
                <w:rStyle w:val="Hyperlink"/>
                <w:b w:val="0"/>
                <w:bCs/>
                <w:color w:val="auto"/>
                <w:spacing w:val="4"/>
                <w:kern w:val="28"/>
                <w:sz w:val="20"/>
                <w:szCs w:val="20"/>
              </w:rPr>
              <w:t>Make adjustments to deliver assessments to students with special education needs</w:t>
            </w:r>
            <w:r w:rsidR="00551347" w:rsidRPr="0010462F">
              <w:rPr>
                <w:b w:val="0"/>
                <w:bCs/>
                <w:webHidden/>
                <w:sz w:val="20"/>
                <w:szCs w:val="20"/>
              </w:rPr>
              <w:tab/>
            </w:r>
            <w:r w:rsidR="00551347" w:rsidRPr="0010462F">
              <w:rPr>
                <w:b w:val="0"/>
                <w:bCs/>
                <w:webHidden/>
                <w:sz w:val="20"/>
                <w:szCs w:val="20"/>
              </w:rPr>
              <w:fldChar w:fldCharType="begin"/>
            </w:r>
            <w:r w:rsidR="00551347" w:rsidRPr="0010462F">
              <w:rPr>
                <w:b w:val="0"/>
                <w:bCs/>
                <w:webHidden/>
                <w:sz w:val="20"/>
                <w:szCs w:val="20"/>
              </w:rPr>
              <w:instrText xml:space="preserve"> PAGEREF _Toc93394493 \h </w:instrText>
            </w:r>
            <w:r w:rsidR="00551347" w:rsidRPr="0010462F">
              <w:rPr>
                <w:b w:val="0"/>
                <w:bCs/>
                <w:webHidden/>
                <w:sz w:val="20"/>
                <w:szCs w:val="20"/>
              </w:rPr>
            </w:r>
            <w:r w:rsidR="00551347" w:rsidRPr="0010462F">
              <w:rPr>
                <w:b w:val="0"/>
                <w:bCs/>
                <w:webHidden/>
                <w:sz w:val="20"/>
                <w:szCs w:val="20"/>
              </w:rPr>
              <w:fldChar w:fldCharType="separate"/>
            </w:r>
            <w:r w:rsidR="003175E7">
              <w:rPr>
                <w:b w:val="0"/>
                <w:bCs/>
                <w:webHidden/>
                <w:sz w:val="20"/>
                <w:szCs w:val="20"/>
              </w:rPr>
              <w:t>11</w:t>
            </w:r>
            <w:r w:rsidR="00551347" w:rsidRPr="0010462F">
              <w:rPr>
                <w:b w:val="0"/>
                <w:bCs/>
                <w:webHidden/>
                <w:sz w:val="20"/>
                <w:szCs w:val="20"/>
              </w:rPr>
              <w:fldChar w:fldCharType="end"/>
            </w:r>
          </w:hyperlink>
        </w:p>
        <w:p w14:paraId="39D2F302" w14:textId="50465B06" w:rsidR="00551347" w:rsidRPr="0010462F" w:rsidRDefault="00176686" w:rsidP="00122D4B">
          <w:pPr>
            <w:pStyle w:val="TOC1"/>
            <w:spacing w:before="120" w:after="120"/>
            <w:rPr>
              <w:rFonts w:asciiTheme="minorHAnsi" w:eastAsiaTheme="minorEastAsia" w:hAnsiTheme="minorHAnsi" w:cstheme="minorBidi"/>
              <w:b w:val="0"/>
              <w:bCs/>
              <w:sz w:val="20"/>
              <w:szCs w:val="20"/>
              <w:lang w:eastAsia="en-AU"/>
            </w:rPr>
          </w:pPr>
          <w:hyperlink w:anchor="_Toc93394494" w:history="1">
            <w:r w:rsidR="00551347" w:rsidRPr="0010462F">
              <w:rPr>
                <w:rStyle w:val="Hyperlink"/>
                <w:b w:val="0"/>
                <w:bCs/>
                <w:color w:val="auto"/>
                <w:spacing w:val="4"/>
                <w:kern w:val="28"/>
                <w:sz w:val="20"/>
                <w:szCs w:val="20"/>
              </w:rPr>
              <w:t>Mark students’ writing</w:t>
            </w:r>
            <w:r w:rsidR="00551347" w:rsidRPr="0010462F">
              <w:rPr>
                <w:b w:val="0"/>
                <w:bCs/>
                <w:webHidden/>
                <w:sz w:val="20"/>
                <w:szCs w:val="20"/>
              </w:rPr>
              <w:tab/>
            </w:r>
            <w:r w:rsidR="00551347" w:rsidRPr="0010462F">
              <w:rPr>
                <w:b w:val="0"/>
                <w:bCs/>
                <w:webHidden/>
                <w:sz w:val="20"/>
                <w:szCs w:val="20"/>
              </w:rPr>
              <w:fldChar w:fldCharType="begin"/>
            </w:r>
            <w:r w:rsidR="00551347" w:rsidRPr="0010462F">
              <w:rPr>
                <w:b w:val="0"/>
                <w:bCs/>
                <w:webHidden/>
                <w:sz w:val="20"/>
                <w:szCs w:val="20"/>
              </w:rPr>
              <w:instrText xml:space="preserve"> PAGEREF _Toc93394494 \h </w:instrText>
            </w:r>
            <w:r w:rsidR="00551347" w:rsidRPr="0010462F">
              <w:rPr>
                <w:b w:val="0"/>
                <w:bCs/>
                <w:webHidden/>
                <w:sz w:val="20"/>
                <w:szCs w:val="20"/>
              </w:rPr>
            </w:r>
            <w:r w:rsidR="00551347" w:rsidRPr="0010462F">
              <w:rPr>
                <w:b w:val="0"/>
                <w:bCs/>
                <w:webHidden/>
                <w:sz w:val="20"/>
                <w:szCs w:val="20"/>
              </w:rPr>
              <w:fldChar w:fldCharType="separate"/>
            </w:r>
            <w:r w:rsidR="003175E7">
              <w:rPr>
                <w:b w:val="0"/>
                <w:bCs/>
                <w:webHidden/>
                <w:sz w:val="20"/>
                <w:szCs w:val="20"/>
              </w:rPr>
              <w:t>11</w:t>
            </w:r>
            <w:r w:rsidR="00551347" w:rsidRPr="0010462F">
              <w:rPr>
                <w:b w:val="0"/>
                <w:bCs/>
                <w:webHidden/>
                <w:sz w:val="20"/>
                <w:szCs w:val="20"/>
              </w:rPr>
              <w:fldChar w:fldCharType="end"/>
            </w:r>
          </w:hyperlink>
        </w:p>
        <w:p w14:paraId="6CC16459" w14:textId="59E142FE" w:rsidR="00551347" w:rsidRPr="0010462F" w:rsidRDefault="00176686" w:rsidP="00122D4B">
          <w:pPr>
            <w:pStyle w:val="TOC1"/>
            <w:spacing w:before="120" w:after="120"/>
            <w:rPr>
              <w:rStyle w:val="Hyperlink"/>
              <w:b w:val="0"/>
              <w:bCs/>
              <w:color w:val="auto"/>
              <w:sz w:val="20"/>
              <w:szCs w:val="20"/>
            </w:rPr>
          </w:pPr>
          <w:hyperlink w:anchor="_Toc93394495" w:history="1">
            <w:r w:rsidR="00551347" w:rsidRPr="0010462F">
              <w:rPr>
                <w:rStyle w:val="Hyperlink"/>
                <w:b w:val="0"/>
                <w:bCs/>
                <w:color w:val="auto"/>
                <w:spacing w:val="4"/>
                <w:kern w:val="28"/>
                <w:sz w:val="20"/>
                <w:szCs w:val="20"/>
              </w:rPr>
              <w:t>Re-activate completed assessment</w:t>
            </w:r>
            <w:r w:rsidR="00551347" w:rsidRPr="0010462F">
              <w:rPr>
                <w:b w:val="0"/>
                <w:bCs/>
                <w:webHidden/>
                <w:sz w:val="20"/>
                <w:szCs w:val="20"/>
              </w:rPr>
              <w:tab/>
            </w:r>
            <w:r w:rsidR="00551347" w:rsidRPr="0010462F">
              <w:rPr>
                <w:b w:val="0"/>
                <w:bCs/>
                <w:webHidden/>
                <w:sz w:val="20"/>
                <w:szCs w:val="20"/>
              </w:rPr>
              <w:fldChar w:fldCharType="begin"/>
            </w:r>
            <w:r w:rsidR="00551347" w:rsidRPr="0010462F">
              <w:rPr>
                <w:b w:val="0"/>
                <w:bCs/>
                <w:webHidden/>
                <w:sz w:val="20"/>
                <w:szCs w:val="20"/>
              </w:rPr>
              <w:instrText xml:space="preserve"> PAGEREF _Toc93394495 \h </w:instrText>
            </w:r>
            <w:r w:rsidR="00551347" w:rsidRPr="0010462F">
              <w:rPr>
                <w:b w:val="0"/>
                <w:bCs/>
                <w:webHidden/>
                <w:sz w:val="20"/>
                <w:szCs w:val="20"/>
              </w:rPr>
            </w:r>
            <w:r w:rsidR="00551347" w:rsidRPr="0010462F">
              <w:rPr>
                <w:b w:val="0"/>
                <w:bCs/>
                <w:webHidden/>
                <w:sz w:val="20"/>
                <w:szCs w:val="20"/>
              </w:rPr>
              <w:fldChar w:fldCharType="separate"/>
            </w:r>
            <w:r w:rsidR="003175E7">
              <w:rPr>
                <w:b w:val="0"/>
                <w:bCs/>
                <w:webHidden/>
                <w:sz w:val="20"/>
                <w:szCs w:val="20"/>
              </w:rPr>
              <w:t>11</w:t>
            </w:r>
            <w:r w:rsidR="00551347" w:rsidRPr="0010462F">
              <w:rPr>
                <w:b w:val="0"/>
                <w:bCs/>
                <w:webHidden/>
                <w:sz w:val="20"/>
                <w:szCs w:val="20"/>
              </w:rPr>
              <w:fldChar w:fldCharType="end"/>
            </w:r>
          </w:hyperlink>
        </w:p>
        <w:p w14:paraId="5742EE8D" w14:textId="7ED8AEE8" w:rsidR="00F607A0" w:rsidRPr="0013478E" w:rsidRDefault="00F607A0" w:rsidP="000F2BCB">
          <w:pPr>
            <w:spacing w:before="100" w:after="100" w:line="240" w:lineRule="auto"/>
            <w:rPr>
              <w:noProof/>
              <w:sz w:val="24"/>
              <w:szCs w:val="24"/>
            </w:rPr>
          </w:pPr>
          <w:r w:rsidRPr="0013478E">
            <w:rPr>
              <w:b/>
              <w:bCs/>
              <w:noProof/>
              <w:sz w:val="24"/>
              <w:szCs w:val="24"/>
            </w:rPr>
            <w:t>S</w:t>
          </w:r>
          <w:r w:rsidRPr="00FF4329">
            <w:rPr>
              <w:b/>
              <w:bCs/>
              <w:noProof/>
            </w:rPr>
            <w:t>ection D</w:t>
          </w:r>
          <w:r w:rsidR="0013478E" w:rsidRPr="00FF4329">
            <w:rPr>
              <w:b/>
              <w:bCs/>
              <w:noProof/>
            </w:rPr>
            <w:t xml:space="preserve">: </w:t>
          </w:r>
          <w:r w:rsidRPr="00FF4329">
            <w:rPr>
              <w:b/>
              <w:bCs/>
              <w:noProof/>
            </w:rPr>
            <w:t xml:space="preserve"> Access On-entry assessment reports                                                   </w:t>
          </w:r>
          <w:r w:rsidR="00ED0626">
            <w:rPr>
              <w:b/>
              <w:bCs/>
              <w:noProof/>
            </w:rPr>
            <w:t xml:space="preserve">          </w:t>
          </w:r>
          <w:r w:rsidR="0067637F">
            <w:rPr>
              <w:b/>
              <w:bCs/>
              <w:noProof/>
            </w:rPr>
            <w:t xml:space="preserve">                </w:t>
          </w:r>
          <w:r w:rsidRPr="00FF4329">
            <w:rPr>
              <w:b/>
              <w:bCs/>
              <w:noProof/>
            </w:rPr>
            <w:t xml:space="preserve"> </w:t>
          </w:r>
        </w:p>
        <w:p w14:paraId="52339541" w14:textId="29D75337" w:rsidR="00551347" w:rsidRPr="0010462F" w:rsidRDefault="00176686" w:rsidP="00122D4B">
          <w:pPr>
            <w:pStyle w:val="TOC1"/>
            <w:spacing w:before="120" w:after="120"/>
            <w:rPr>
              <w:rFonts w:asciiTheme="minorHAnsi" w:eastAsiaTheme="minorEastAsia" w:hAnsiTheme="minorHAnsi" w:cstheme="minorBidi"/>
              <w:b w:val="0"/>
              <w:bCs/>
              <w:sz w:val="20"/>
              <w:szCs w:val="20"/>
              <w:lang w:eastAsia="en-AU"/>
            </w:rPr>
          </w:pPr>
          <w:hyperlink w:anchor="_Toc93394496" w:history="1">
            <w:r w:rsidR="00551347" w:rsidRPr="0010462F">
              <w:rPr>
                <w:rStyle w:val="Hyperlink"/>
                <w:b w:val="0"/>
                <w:bCs/>
                <w:color w:val="auto"/>
                <w:spacing w:val="4"/>
                <w:kern w:val="28"/>
                <w:sz w:val="20"/>
                <w:szCs w:val="20"/>
              </w:rPr>
              <w:t>Generate current and previous reports</w:t>
            </w:r>
            <w:r w:rsidR="00551347" w:rsidRPr="0010462F">
              <w:rPr>
                <w:b w:val="0"/>
                <w:bCs/>
                <w:webHidden/>
                <w:sz w:val="20"/>
                <w:szCs w:val="20"/>
              </w:rPr>
              <w:tab/>
            </w:r>
            <w:r w:rsidR="00551347" w:rsidRPr="0010462F">
              <w:rPr>
                <w:b w:val="0"/>
                <w:bCs/>
                <w:webHidden/>
                <w:sz w:val="20"/>
                <w:szCs w:val="20"/>
              </w:rPr>
              <w:fldChar w:fldCharType="begin"/>
            </w:r>
            <w:r w:rsidR="00551347" w:rsidRPr="0010462F">
              <w:rPr>
                <w:b w:val="0"/>
                <w:bCs/>
                <w:webHidden/>
                <w:sz w:val="20"/>
                <w:szCs w:val="20"/>
              </w:rPr>
              <w:instrText xml:space="preserve"> PAGEREF _Toc93394496 \h </w:instrText>
            </w:r>
            <w:r w:rsidR="00551347" w:rsidRPr="0010462F">
              <w:rPr>
                <w:b w:val="0"/>
                <w:bCs/>
                <w:webHidden/>
                <w:sz w:val="20"/>
                <w:szCs w:val="20"/>
              </w:rPr>
            </w:r>
            <w:r w:rsidR="00551347" w:rsidRPr="0010462F">
              <w:rPr>
                <w:b w:val="0"/>
                <w:bCs/>
                <w:webHidden/>
                <w:sz w:val="20"/>
                <w:szCs w:val="20"/>
              </w:rPr>
              <w:fldChar w:fldCharType="separate"/>
            </w:r>
            <w:r w:rsidR="003175E7">
              <w:rPr>
                <w:b w:val="0"/>
                <w:bCs/>
                <w:webHidden/>
                <w:sz w:val="20"/>
                <w:szCs w:val="20"/>
              </w:rPr>
              <w:t>12</w:t>
            </w:r>
            <w:r w:rsidR="00551347" w:rsidRPr="0010462F">
              <w:rPr>
                <w:b w:val="0"/>
                <w:bCs/>
                <w:webHidden/>
                <w:sz w:val="20"/>
                <w:szCs w:val="20"/>
              </w:rPr>
              <w:fldChar w:fldCharType="end"/>
            </w:r>
          </w:hyperlink>
        </w:p>
        <w:p w14:paraId="1FF1C03F" w14:textId="51C4F967" w:rsidR="00551347" w:rsidRPr="0010462F" w:rsidRDefault="00176686" w:rsidP="00122D4B">
          <w:pPr>
            <w:pStyle w:val="TOC1"/>
            <w:spacing w:before="120" w:after="120"/>
            <w:rPr>
              <w:rFonts w:asciiTheme="minorHAnsi" w:eastAsiaTheme="minorEastAsia" w:hAnsiTheme="minorHAnsi" w:cstheme="minorBidi"/>
              <w:b w:val="0"/>
              <w:bCs/>
              <w:sz w:val="20"/>
              <w:szCs w:val="20"/>
              <w:lang w:eastAsia="en-AU"/>
            </w:rPr>
          </w:pPr>
          <w:hyperlink w:anchor="_Toc93394497" w:history="1">
            <w:r w:rsidR="00551347" w:rsidRPr="0010462F">
              <w:rPr>
                <w:rStyle w:val="Hyperlink"/>
                <w:b w:val="0"/>
                <w:bCs/>
                <w:color w:val="auto"/>
                <w:spacing w:val="4"/>
                <w:kern w:val="28"/>
                <w:sz w:val="20"/>
                <w:szCs w:val="20"/>
              </w:rPr>
              <w:t>Inform parents about their child’s performance</w:t>
            </w:r>
            <w:r w:rsidR="00551347" w:rsidRPr="0010462F">
              <w:rPr>
                <w:b w:val="0"/>
                <w:bCs/>
                <w:webHidden/>
                <w:sz w:val="20"/>
                <w:szCs w:val="20"/>
              </w:rPr>
              <w:tab/>
            </w:r>
            <w:r w:rsidR="00551347" w:rsidRPr="0010462F">
              <w:rPr>
                <w:b w:val="0"/>
                <w:bCs/>
                <w:webHidden/>
                <w:sz w:val="20"/>
                <w:szCs w:val="20"/>
              </w:rPr>
              <w:fldChar w:fldCharType="begin"/>
            </w:r>
            <w:r w:rsidR="00551347" w:rsidRPr="0010462F">
              <w:rPr>
                <w:b w:val="0"/>
                <w:bCs/>
                <w:webHidden/>
                <w:sz w:val="20"/>
                <w:szCs w:val="20"/>
              </w:rPr>
              <w:instrText xml:space="preserve"> PAGEREF _Toc93394497 \h </w:instrText>
            </w:r>
            <w:r w:rsidR="00551347" w:rsidRPr="0010462F">
              <w:rPr>
                <w:b w:val="0"/>
                <w:bCs/>
                <w:webHidden/>
                <w:sz w:val="20"/>
                <w:szCs w:val="20"/>
              </w:rPr>
            </w:r>
            <w:r w:rsidR="00551347" w:rsidRPr="0010462F">
              <w:rPr>
                <w:b w:val="0"/>
                <w:bCs/>
                <w:webHidden/>
                <w:sz w:val="20"/>
                <w:szCs w:val="20"/>
              </w:rPr>
              <w:fldChar w:fldCharType="separate"/>
            </w:r>
            <w:r w:rsidR="003175E7">
              <w:rPr>
                <w:b w:val="0"/>
                <w:bCs/>
                <w:webHidden/>
                <w:sz w:val="20"/>
                <w:szCs w:val="20"/>
              </w:rPr>
              <w:t>12</w:t>
            </w:r>
            <w:r w:rsidR="00551347" w:rsidRPr="0010462F">
              <w:rPr>
                <w:b w:val="0"/>
                <w:bCs/>
                <w:webHidden/>
                <w:sz w:val="20"/>
                <w:szCs w:val="20"/>
              </w:rPr>
              <w:fldChar w:fldCharType="end"/>
            </w:r>
          </w:hyperlink>
        </w:p>
        <w:p w14:paraId="0BC58298" w14:textId="5A2FCFA5" w:rsidR="00F607A0" w:rsidRPr="00FF4329" w:rsidRDefault="0063246B" w:rsidP="0010462F">
          <w:pPr>
            <w:pStyle w:val="TOC1"/>
            <w:rPr>
              <w:bCs/>
              <w:sz w:val="20"/>
              <w:szCs w:val="20"/>
            </w:rPr>
          </w:pPr>
          <w:r w:rsidRPr="00FF4329">
            <w:rPr>
              <w:bCs/>
              <w:sz w:val="20"/>
              <w:szCs w:val="20"/>
            </w:rPr>
            <w:t>APPENDIX</w:t>
          </w:r>
          <w:r w:rsidR="00864D91" w:rsidRPr="00FF4329">
            <w:rPr>
              <w:bCs/>
              <w:sz w:val="20"/>
              <w:szCs w:val="20"/>
            </w:rPr>
            <w:t xml:space="preserve">     </w:t>
          </w:r>
          <w:r w:rsidRPr="00FF4329">
            <w:rPr>
              <w:bCs/>
              <w:sz w:val="20"/>
              <w:szCs w:val="20"/>
            </w:rPr>
            <w:t xml:space="preserve">               </w:t>
          </w:r>
          <w:r w:rsidR="00864D91" w:rsidRPr="00FF4329">
            <w:rPr>
              <w:bCs/>
              <w:sz w:val="20"/>
              <w:szCs w:val="20"/>
            </w:rPr>
            <w:t xml:space="preserve">                                                                                                  </w:t>
          </w:r>
        </w:p>
        <w:p w14:paraId="2741C596" w14:textId="6CB87F8F" w:rsidR="007413C5" w:rsidRPr="0008577B" w:rsidRDefault="00F20566" w:rsidP="0010462F">
          <w:pPr>
            <w:pStyle w:val="TOC3"/>
            <w:spacing w:before="120" w:after="120" w:line="240" w:lineRule="auto"/>
            <w:rPr>
              <w:rStyle w:val="Hyperlink"/>
              <w:color w:val="auto"/>
            </w:rPr>
          </w:pPr>
          <w:r w:rsidRPr="0008577B">
            <w:fldChar w:fldCharType="end"/>
          </w:r>
          <w:r w:rsidR="007413C5" w:rsidRPr="0010462F">
            <w:t>A.</w:t>
          </w:r>
          <w:r w:rsidR="0013478E" w:rsidRPr="0010462F">
            <w:t>1</w:t>
          </w:r>
          <w:r w:rsidR="007413C5" w:rsidRPr="0010462F">
            <w:t xml:space="preserve">: </w:t>
          </w:r>
          <w:r w:rsidR="007D5A18" w:rsidRPr="0010462F">
            <w:t>Record exemptions, withdrawals and absence</w:t>
          </w:r>
          <w:r w:rsidR="007413C5" w:rsidRPr="0008577B">
            <w:rPr>
              <w:webHidden/>
            </w:rPr>
            <w:tab/>
          </w:r>
          <w:r w:rsidR="00FF4329">
            <w:rPr>
              <w:webHidden/>
            </w:rPr>
            <w:t>13</w:t>
          </w:r>
        </w:p>
        <w:p w14:paraId="60424AD0" w14:textId="02B0A4E3" w:rsidR="007D2FB6" w:rsidRDefault="00176686" w:rsidP="0010462F">
          <w:pPr>
            <w:pStyle w:val="TOC3"/>
            <w:spacing w:before="120" w:after="120" w:line="240" w:lineRule="auto"/>
            <w:rPr>
              <w:rStyle w:val="Hyperlink"/>
              <w:color w:val="auto"/>
            </w:rPr>
          </w:pPr>
          <w:hyperlink w:anchor="_Toc93394501" w:history="1">
            <w:r w:rsidR="007D5A18" w:rsidRPr="0008577B">
              <w:rPr>
                <w:rStyle w:val="Hyperlink"/>
                <w:color w:val="auto"/>
                <w:u w:val="none"/>
              </w:rPr>
              <w:t>A.</w:t>
            </w:r>
            <w:r w:rsidR="0013478E">
              <w:rPr>
                <w:rStyle w:val="Hyperlink"/>
                <w:color w:val="auto"/>
                <w:u w:val="none"/>
              </w:rPr>
              <w:t>2</w:t>
            </w:r>
            <w:r w:rsidR="007D5A18" w:rsidRPr="0008577B">
              <w:rPr>
                <w:rStyle w:val="Hyperlink"/>
                <w:color w:val="auto"/>
                <w:u w:val="none"/>
              </w:rPr>
              <w:t>: Item Overview Module</w:t>
            </w:r>
            <w:r w:rsidR="00902043" w:rsidRPr="0008577B">
              <w:rPr>
                <w:rStyle w:val="Hyperlink"/>
                <w:color w:val="auto"/>
                <w:u w:val="none"/>
              </w:rPr>
              <w:t>s 1-4</w:t>
            </w:r>
            <w:r w:rsidR="007D5A18" w:rsidRPr="0008577B">
              <w:rPr>
                <w:webHidden/>
              </w:rPr>
              <w:tab/>
            </w:r>
          </w:hyperlink>
          <w:r w:rsidR="00FF4329">
            <w:t>14</w:t>
          </w:r>
        </w:p>
        <w:p w14:paraId="61B9A6C9" w14:textId="0514B5AB" w:rsidR="007D5A18" w:rsidRPr="007D2FB6" w:rsidRDefault="00176686" w:rsidP="0010462F">
          <w:pPr>
            <w:pStyle w:val="TOC3"/>
            <w:spacing w:before="120" w:after="120" w:line="240" w:lineRule="auto"/>
            <w:rPr>
              <w:rStyle w:val="Hyperlink"/>
              <w:color w:val="auto"/>
            </w:rPr>
          </w:pPr>
          <w:hyperlink w:anchor="_Toc93394501" w:history="1">
            <w:bookmarkStart w:id="0" w:name="checklist"/>
            <w:r w:rsidR="00902043" w:rsidRPr="007D2FB6">
              <w:rPr>
                <w:rStyle w:val="Hyperlink"/>
                <w:color w:val="auto"/>
                <w:u w:val="none"/>
              </w:rPr>
              <w:t>B</w:t>
            </w:r>
            <w:r w:rsidR="007D5A18" w:rsidRPr="007D2FB6">
              <w:rPr>
                <w:rStyle w:val="Hyperlink"/>
                <w:color w:val="auto"/>
                <w:u w:val="none"/>
              </w:rPr>
              <w:t>.1</w:t>
            </w:r>
            <w:r w:rsidR="007D5A18" w:rsidRPr="0008577B">
              <w:rPr>
                <w:rStyle w:val="Hyperlink"/>
                <w:color w:val="auto"/>
                <w:u w:val="none"/>
              </w:rPr>
              <w:t xml:space="preserve">: </w:t>
            </w:r>
            <w:r w:rsidR="00902043" w:rsidRPr="0008577B">
              <w:rPr>
                <w:rStyle w:val="Hyperlink"/>
                <w:color w:val="auto"/>
                <w:u w:val="none"/>
              </w:rPr>
              <w:t>Checklists for principals and teachers</w:t>
            </w:r>
            <w:bookmarkEnd w:id="0"/>
            <w:r w:rsidR="007D5A18" w:rsidRPr="0008577B">
              <w:rPr>
                <w:webHidden/>
              </w:rPr>
              <w:tab/>
            </w:r>
            <w:r w:rsidR="00902043" w:rsidRPr="0008577B">
              <w:rPr>
                <w:webHidden/>
              </w:rPr>
              <w:t>21</w:t>
            </w:r>
          </w:hyperlink>
        </w:p>
        <w:p w14:paraId="0A097ED0" w14:textId="068A083D" w:rsidR="00F20566" w:rsidRPr="007D5A18" w:rsidRDefault="00176686" w:rsidP="0010462F">
          <w:pPr>
            <w:pStyle w:val="TOC3"/>
            <w:spacing w:before="120" w:after="120" w:line="240" w:lineRule="auto"/>
            <w:rPr>
              <w:color w:val="0000FF" w:themeColor="hyperlink"/>
              <w:u w:val="single"/>
            </w:rPr>
          </w:pPr>
          <w:hyperlink w:anchor="_Toc93394501" w:history="1">
            <w:bookmarkStart w:id="1" w:name="resources"/>
            <w:r w:rsidR="00902043" w:rsidRPr="0008577B">
              <w:rPr>
                <w:rStyle w:val="Hyperlink"/>
                <w:color w:val="auto"/>
                <w:u w:val="none"/>
              </w:rPr>
              <w:t>B</w:t>
            </w:r>
            <w:r w:rsidR="007D5A18" w:rsidRPr="0008577B">
              <w:rPr>
                <w:rStyle w:val="Hyperlink"/>
                <w:color w:val="auto"/>
                <w:u w:val="none"/>
              </w:rPr>
              <w:t>.</w:t>
            </w:r>
            <w:r w:rsidR="00902043" w:rsidRPr="0008577B">
              <w:rPr>
                <w:rStyle w:val="Hyperlink"/>
                <w:color w:val="auto"/>
                <w:u w:val="none"/>
              </w:rPr>
              <w:t>2</w:t>
            </w:r>
            <w:r w:rsidR="007D5A18" w:rsidRPr="0008577B">
              <w:rPr>
                <w:rStyle w:val="Hyperlink"/>
                <w:color w:val="auto"/>
                <w:u w:val="none"/>
              </w:rPr>
              <w:t xml:space="preserve">: </w:t>
            </w:r>
            <w:r w:rsidR="00902043" w:rsidRPr="0008577B">
              <w:rPr>
                <w:rStyle w:val="Hyperlink"/>
                <w:color w:val="auto"/>
                <w:u w:val="none"/>
              </w:rPr>
              <w:t>Resources for Modules 1-4</w:t>
            </w:r>
            <w:r w:rsidR="0008577B">
              <w:rPr>
                <w:rStyle w:val="Hyperlink"/>
                <w:color w:val="auto"/>
                <w:u w:val="none"/>
              </w:rPr>
              <w:t xml:space="preserve"> </w:t>
            </w:r>
            <w:bookmarkEnd w:id="1"/>
            <w:r w:rsidR="007D5A18" w:rsidRPr="0008577B">
              <w:rPr>
                <w:webHidden/>
              </w:rPr>
              <w:tab/>
            </w:r>
            <w:r w:rsidR="00902043" w:rsidRPr="0008577B">
              <w:rPr>
                <w:webHidden/>
              </w:rPr>
              <w:t>23</w:t>
            </w:r>
          </w:hyperlink>
        </w:p>
      </w:sdtContent>
    </w:sdt>
    <w:p w14:paraId="2211CB47" w14:textId="310D061B" w:rsidR="00FA5852" w:rsidRDefault="00FA5852" w:rsidP="003528BF">
      <w:pPr>
        <w:pStyle w:val="Title"/>
        <w:rPr>
          <w:rStyle w:val="DocumentSubtitle"/>
        </w:rPr>
      </w:pPr>
    </w:p>
    <w:p w14:paraId="451B4E0A" w14:textId="4DB23E27" w:rsidR="0013478E" w:rsidRDefault="0013478E" w:rsidP="003528BF">
      <w:pPr>
        <w:pStyle w:val="Title"/>
        <w:rPr>
          <w:rStyle w:val="DocumentSubtitle"/>
        </w:rPr>
      </w:pPr>
    </w:p>
    <w:p w14:paraId="4A074605" w14:textId="77777777" w:rsidR="00FF4329" w:rsidRPr="00FF4329" w:rsidRDefault="00FF4329" w:rsidP="00FF4329"/>
    <w:p w14:paraId="1E4E3084" w14:textId="47C3FF05" w:rsidR="002E72DA" w:rsidRPr="00B57D49" w:rsidRDefault="007F149D" w:rsidP="003528BF">
      <w:pPr>
        <w:pStyle w:val="Title"/>
        <w:rPr>
          <w:rStyle w:val="DocumentSubtitle"/>
        </w:rPr>
      </w:pPr>
      <w:r w:rsidRPr="00B57D49">
        <w:rPr>
          <w:rStyle w:val="DocumentSubtitle"/>
        </w:rPr>
        <w:lastRenderedPageBreak/>
        <w:t xml:space="preserve">Section A: </w:t>
      </w:r>
      <w:r w:rsidR="00A557BD" w:rsidRPr="00B57D49">
        <w:rPr>
          <w:rStyle w:val="DocumentSubtitle"/>
        </w:rPr>
        <w:t xml:space="preserve"> </w:t>
      </w:r>
      <w:r w:rsidRPr="00B57D49">
        <w:rPr>
          <w:rStyle w:val="DocumentSubtitle"/>
        </w:rPr>
        <w:t>General Information</w:t>
      </w:r>
    </w:p>
    <w:p w14:paraId="38A7FB9D" w14:textId="77777777" w:rsidR="007F149D" w:rsidRPr="003528BF" w:rsidRDefault="007F149D" w:rsidP="00C00C32">
      <w:pPr>
        <w:pStyle w:val="Heading1"/>
        <w:spacing w:after="120" w:line="264" w:lineRule="auto"/>
        <w:rPr>
          <w:rStyle w:val="DocumentSubtitle"/>
          <w:rFonts w:eastAsia="Calibri"/>
          <w:color w:val="0086B0"/>
          <w:spacing w:val="0"/>
          <w:kern w:val="0"/>
          <w:sz w:val="24"/>
          <w:szCs w:val="24"/>
        </w:rPr>
      </w:pPr>
      <w:bookmarkStart w:id="2" w:name="_Toc93394471"/>
      <w:r w:rsidRPr="003528BF">
        <w:rPr>
          <w:rStyle w:val="DocumentSubtitle"/>
          <w:rFonts w:eastAsia="Calibri"/>
          <w:color w:val="0086B0"/>
          <w:spacing w:val="0"/>
          <w:kern w:val="0"/>
          <w:sz w:val="24"/>
          <w:szCs w:val="24"/>
        </w:rPr>
        <w:t>Background</w:t>
      </w:r>
      <w:bookmarkEnd w:id="2"/>
    </w:p>
    <w:p w14:paraId="1F6C90B3" w14:textId="33876F8F" w:rsidR="007F149D" w:rsidRPr="008C6946" w:rsidRDefault="007F149D" w:rsidP="00A803BB">
      <w:bookmarkStart w:id="3" w:name="_Toc66874245"/>
      <w:r w:rsidRPr="000C496C">
        <w:t xml:space="preserve">Following the Australian </w:t>
      </w:r>
      <w:r w:rsidR="00DB76E5">
        <w:t>G</w:t>
      </w:r>
      <w:r w:rsidRPr="000C496C">
        <w:t xml:space="preserve">overnment’s commitment to ensure that all Australian school students will acquire the knowledge and skills to participate effectively in society and gain employment in a globalised economy (Melbourne Declaration on Education Goals for Young Australians, 2008), the Council of Australian Government’s (COAG) agreed that states/territories would implement a diagnostic tool to identify students in their first year of compulsory schooling who may be at educational risk. </w:t>
      </w:r>
      <w:r w:rsidR="00285238">
        <w:t xml:space="preserve"> </w:t>
      </w:r>
      <w:r w:rsidRPr="000C496C">
        <w:t xml:space="preserve">In response, the On-entry Assessment Program was introduced in </w:t>
      </w:r>
      <w:r w:rsidR="00545A29">
        <w:t xml:space="preserve">Western Australia in </w:t>
      </w:r>
      <w:r w:rsidRPr="000C496C">
        <w:t>2011</w:t>
      </w:r>
      <w:r w:rsidR="00545A29">
        <w:t>.</w:t>
      </w:r>
      <w:r w:rsidR="008C6946">
        <w:t xml:space="preserve"> </w:t>
      </w:r>
    </w:p>
    <w:p w14:paraId="77DDE1C7" w14:textId="77777777" w:rsidR="00C00C32" w:rsidRDefault="00C00C32" w:rsidP="00A803BB"/>
    <w:p w14:paraId="1D70708C" w14:textId="7FFCE086" w:rsidR="007F149D" w:rsidRPr="00E538F5" w:rsidRDefault="007F149D" w:rsidP="00C00C32">
      <w:pPr>
        <w:pStyle w:val="Heading1"/>
        <w:spacing w:after="120" w:line="264" w:lineRule="auto"/>
        <w:rPr>
          <w:rStyle w:val="DocumentSubtitle"/>
          <w:rFonts w:eastAsia="Calibri"/>
          <w:color w:val="0086B0"/>
          <w:spacing w:val="0"/>
          <w:kern w:val="0"/>
          <w:sz w:val="24"/>
          <w:szCs w:val="24"/>
        </w:rPr>
      </w:pPr>
      <w:bookmarkStart w:id="4" w:name="_Toc93394472"/>
      <w:r w:rsidRPr="00E538F5">
        <w:rPr>
          <w:rStyle w:val="DocumentSubtitle"/>
          <w:rFonts w:eastAsia="Calibri"/>
          <w:color w:val="0086B0"/>
          <w:spacing w:val="0"/>
          <w:kern w:val="0"/>
          <w:sz w:val="24"/>
          <w:szCs w:val="24"/>
        </w:rPr>
        <w:t>Purpose</w:t>
      </w:r>
      <w:bookmarkEnd w:id="4"/>
    </w:p>
    <w:bookmarkEnd w:id="3"/>
    <w:p w14:paraId="7D9A7D34" w14:textId="77777777" w:rsidR="007F149D" w:rsidRPr="000C496C" w:rsidRDefault="007F149D" w:rsidP="00376754">
      <w:pPr>
        <w:pStyle w:val="BodyText"/>
        <w:kinsoku w:val="0"/>
        <w:overflowPunct w:val="0"/>
        <w:spacing w:line="264" w:lineRule="auto"/>
        <w:rPr>
          <w:rFonts w:ascii="Arial" w:eastAsia="Calibri" w:hAnsi="Arial" w:cs="Arial"/>
          <w:sz w:val="20"/>
          <w:szCs w:val="20"/>
          <w:lang w:eastAsia="en-US"/>
        </w:rPr>
      </w:pPr>
      <w:r w:rsidRPr="000C496C">
        <w:rPr>
          <w:rFonts w:ascii="Arial" w:eastAsia="Calibri" w:hAnsi="Arial" w:cs="Arial"/>
          <w:sz w:val="20"/>
          <w:szCs w:val="20"/>
          <w:lang w:eastAsia="en-US"/>
        </w:rPr>
        <w:t xml:space="preserve">On-entry is an assessment </w:t>
      </w:r>
      <w:r w:rsidRPr="00EE6540">
        <w:rPr>
          <w:rFonts w:ascii="Arial" w:eastAsia="Calibri" w:hAnsi="Arial" w:cs="Arial"/>
          <w:b/>
          <w:bCs/>
          <w:sz w:val="20"/>
          <w:szCs w:val="20"/>
          <w:lang w:eastAsia="en-US"/>
        </w:rPr>
        <w:t>for</w:t>
      </w:r>
      <w:r w:rsidRPr="000C496C">
        <w:rPr>
          <w:rFonts w:ascii="Arial" w:eastAsia="Calibri" w:hAnsi="Arial" w:cs="Arial"/>
          <w:sz w:val="20"/>
          <w:szCs w:val="20"/>
          <w:lang w:eastAsia="en-US"/>
        </w:rPr>
        <w:t xml:space="preserve"> learning, with the primary purposes being to:</w:t>
      </w:r>
    </w:p>
    <w:p w14:paraId="2AC225A2" w14:textId="77777777" w:rsidR="007F149D" w:rsidRPr="000C496C" w:rsidRDefault="007F149D" w:rsidP="00EE7493">
      <w:pPr>
        <w:pStyle w:val="ListParagraph"/>
        <w:widowControl w:val="0"/>
        <w:numPr>
          <w:ilvl w:val="1"/>
          <w:numId w:val="4"/>
        </w:numPr>
        <w:tabs>
          <w:tab w:val="clear" w:pos="1021"/>
          <w:tab w:val="clear" w:pos="1361"/>
          <w:tab w:val="clear" w:pos="1701"/>
          <w:tab w:val="clear" w:pos="2041"/>
          <w:tab w:val="clear" w:pos="2381"/>
          <w:tab w:val="clear" w:pos="2722"/>
          <w:tab w:val="clear" w:pos="3062"/>
          <w:tab w:val="clear" w:pos="3402"/>
          <w:tab w:val="left" w:pos="567"/>
        </w:tabs>
        <w:suppressAutoHyphens w:val="0"/>
        <w:kinsoku w:val="0"/>
        <w:overflowPunct w:val="0"/>
        <w:autoSpaceDE w:val="0"/>
        <w:autoSpaceDN w:val="0"/>
        <w:adjustRightInd w:val="0"/>
        <w:spacing w:before="0" w:after="0" w:line="264" w:lineRule="auto"/>
        <w:ind w:left="568" w:hanging="284"/>
        <w:rPr>
          <w:rFonts w:ascii="Symbol" w:hAnsi="Symbol" w:cs="Symbol"/>
          <w:color w:val="000000"/>
          <w:szCs w:val="22"/>
        </w:rPr>
      </w:pPr>
      <w:r w:rsidRPr="000C496C">
        <w:rPr>
          <w:szCs w:val="22"/>
        </w:rPr>
        <w:t>provide teachers with information about the current skills and understandings of each student in their</w:t>
      </w:r>
      <w:r w:rsidRPr="000C496C">
        <w:rPr>
          <w:spacing w:val="-7"/>
          <w:szCs w:val="22"/>
        </w:rPr>
        <w:t xml:space="preserve"> </w:t>
      </w:r>
      <w:r w:rsidRPr="000C496C">
        <w:rPr>
          <w:szCs w:val="22"/>
        </w:rPr>
        <w:t>class</w:t>
      </w:r>
    </w:p>
    <w:p w14:paraId="752A877F" w14:textId="77777777" w:rsidR="007F149D" w:rsidRPr="000C496C" w:rsidRDefault="007F149D" w:rsidP="00EE7493">
      <w:pPr>
        <w:pStyle w:val="ListParagraph"/>
        <w:widowControl w:val="0"/>
        <w:numPr>
          <w:ilvl w:val="1"/>
          <w:numId w:val="4"/>
        </w:numPr>
        <w:tabs>
          <w:tab w:val="clear" w:pos="1021"/>
          <w:tab w:val="clear" w:pos="1361"/>
          <w:tab w:val="clear" w:pos="1701"/>
          <w:tab w:val="clear" w:pos="2041"/>
          <w:tab w:val="clear" w:pos="2381"/>
          <w:tab w:val="clear" w:pos="2722"/>
          <w:tab w:val="clear" w:pos="3062"/>
          <w:tab w:val="clear" w:pos="3402"/>
          <w:tab w:val="left" w:pos="567"/>
        </w:tabs>
        <w:suppressAutoHyphens w:val="0"/>
        <w:kinsoku w:val="0"/>
        <w:overflowPunct w:val="0"/>
        <w:autoSpaceDE w:val="0"/>
        <w:autoSpaceDN w:val="0"/>
        <w:adjustRightInd w:val="0"/>
        <w:spacing w:before="0" w:after="0" w:line="264" w:lineRule="auto"/>
        <w:ind w:left="567" w:hanging="283"/>
        <w:rPr>
          <w:rFonts w:ascii="Symbol" w:hAnsi="Symbol" w:cs="Symbol"/>
          <w:color w:val="000000"/>
          <w:szCs w:val="22"/>
        </w:rPr>
      </w:pPr>
      <w:r w:rsidRPr="000C496C">
        <w:rPr>
          <w:szCs w:val="22"/>
        </w:rPr>
        <w:t>inform the planning and delivery of targeted and intentional learning programs, reflective of each child’s needs and capabilities</w:t>
      </w:r>
    </w:p>
    <w:p w14:paraId="7B9D168F" w14:textId="77777777" w:rsidR="007F149D" w:rsidRDefault="007F149D" w:rsidP="00EE7493">
      <w:pPr>
        <w:pStyle w:val="ListParagraph"/>
        <w:widowControl w:val="0"/>
        <w:numPr>
          <w:ilvl w:val="1"/>
          <w:numId w:val="4"/>
        </w:numPr>
        <w:tabs>
          <w:tab w:val="clear" w:pos="1021"/>
          <w:tab w:val="clear" w:pos="1361"/>
          <w:tab w:val="clear" w:pos="1701"/>
          <w:tab w:val="clear" w:pos="2041"/>
          <w:tab w:val="clear" w:pos="2381"/>
          <w:tab w:val="clear" w:pos="2722"/>
          <w:tab w:val="clear" w:pos="3062"/>
          <w:tab w:val="clear" w:pos="3402"/>
          <w:tab w:val="left" w:pos="567"/>
        </w:tabs>
        <w:suppressAutoHyphens w:val="0"/>
        <w:kinsoku w:val="0"/>
        <w:overflowPunct w:val="0"/>
        <w:autoSpaceDE w:val="0"/>
        <w:autoSpaceDN w:val="0"/>
        <w:adjustRightInd w:val="0"/>
        <w:spacing w:before="0" w:after="0" w:line="264" w:lineRule="auto"/>
        <w:ind w:left="102" w:firstLine="181"/>
        <w:rPr>
          <w:szCs w:val="22"/>
        </w:rPr>
      </w:pPr>
      <w:r w:rsidRPr="000C496C">
        <w:rPr>
          <w:szCs w:val="22"/>
        </w:rPr>
        <w:t>identify students</w:t>
      </w:r>
      <w:r w:rsidRPr="000C496C">
        <w:rPr>
          <w:spacing w:val="-2"/>
          <w:szCs w:val="22"/>
        </w:rPr>
        <w:t xml:space="preserve"> </w:t>
      </w:r>
      <w:r w:rsidRPr="000C496C">
        <w:rPr>
          <w:szCs w:val="22"/>
        </w:rPr>
        <w:t>who</w:t>
      </w:r>
      <w:r w:rsidRPr="000C496C">
        <w:rPr>
          <w:spacing w:val="-3"/>
          <w:szCs w:val="22"/>
        </w:rPr>
        <w:t xml:space="preserve"> </w:t>
      </w:r>
      <w:r w:rsidRPr="000C496C">
        <w:rPr>
          <w:szCs w:val="22"/>
        </w:rPr>
        <w:t>may</w:t>
      </w:r>
      <w:r w:rsidRPr="000C496C">
        <w:rPr>
          <w:spacing w:val="-1"/>
          <w:szCs w:val="22"/>
        </w:rPr>
        <w:t xml:space="preserve"> </w:t>
      </w:r>
      <w:r w:rsidRPr="000C496C">
        <w:rPr>
          <w:szCs w:val="22"/>
        </w:rPr>
        <w:t>require</w:t>
      </w:r>
      <w:r w:rsidRPr="000C496C">
        <w:rPr>
          <w:spacing w:val="-4"/>
          <w:szCs w:val="22"/>
        </w:rPr>
        <w:t xml:space="preserve"> early </w:t>
      </w:r>
      <w:r w:rsidRPr="000C496C">
        <w:rPr>
          <w:szCs w:val="22"/>
        </w:rPr>
        <w:t>intervention</w:t>
      </w:r>
      <w:r w:rsidRPr="000C496C">
        <w:rPr>
          <w:spacing w:val="-5"/>
          <w:szCs w:val="22"/>
        </w:rPr>
        <w:t xml:space="preserve"> </w:t>
      </w:r>
      <w:r w:rsidRPr="000C496C">
        <w:rPr>
          <w:szCs w:val="22"/>
        </w:rPr>
        <w:t>or</w:t>
      </w:r>
      <w:r w:rsidRPr="000C496C">
        <w:rPr>
          <w:spacing w:val="-2"/>
          <w:szCs w:val="22"/>
        </w:rPr>
        <w:t xml:space="preserve"> </w:t>
      </w:r>
      <w:r w:rsidRPr="000C496C">
        <w:rPr>
          <w:szCs w:val="22"/>
        </w:rPr>
        <w:t>extension.</w:t>
      </w:r>
    </w:p>
    <w:p w14:paraId="54775CDE" w14:textId="77777777" w:rsidR="00A803BB" w:rsidRPr="000C496C" w:rsidRDefault="00A803BB" w:rsidP="00A803BB">
      <w:pPr>
        <w:pStyle w:val="ListParagraph"/>
        <w:widowControl w:val="0"/>
        <w:numPr>
          <w:ilvl w:val="0"/>
          <w:numId w:val="0"/>
        </w:numPr>
        <w:tabs>
          <w:tab w:val="clear" w:pos="1021"/>
          <w:tab w:val="clear" w:pos="1361"/>
          <w:tab w:val="clear" w:pos="1701"/>
          <w:tab w:val="clear" w:pos="2041"/>
          <w:tab w:val="clear" w:pos="2381"/>
          <w:tab w:val="clear" w:pos="2722"/>
          <w:tab w:val="clear" w:pos="3062"/>
          <w:tab w:val="clear" w:pos="3402"/>
          <w:tab w:val="left" w:pos="567"/>
        </w:tabs>
        <w:suppressAutoHyphens w:val="0"/>
        <w:kinsoku w:val="0"/>
        <w:overflowPunct w:val="0"/>
        <w:autoSpaceDE w:val="0"/>
        <w:autoSpaceDN w:val="0"/>
        <w:adjustRightInd w:val="0"/>
        <w:ind w:left="283"/>
        <w:rPr>
          <w:szCs w:val="22"/>
        </w:rPr>
      </w:pPr>
    </w:p>
    <w:p w14:paraId="0232804D" w14:textId="1294CC07" w:rsidR="007F149D" w:rsidRPr="000C496C" w:rsidRDefault="007F149D" w:rsidP="00376754">
      <w:pPr>
        <w:pStyle w:val="ListParagraph"/>
        <w:numPr>
          <w:ilvl w:val="0"/>
          <w:numId w:val="0"/>
        </w:numPr>
        <w:tabs>
          <w:tab w:val="left" w:pos="567"/>
        </w:tabs>
        <w:kinsoku w:val="0"/>
        <w:overflowPunct w:val="0"/>
        <w:spacing w:line="264" w:lineRule="auto"/>
        <w:ind w:left="102"/>
        <w:rPr>
          <w:szCs w:val="22"/>
        </w:rPr>
      </w:pPr>
      <w:r w:rsidRPr="000C496C">
        <w:rPr>
          <w:szCs w:val="22"/>
        </w:rPr>
        <w:t xml:space="preserve">In addition, teachers and school leaders </w:t>
      </w:r>
      <w:r w:rsidR="00025865">
        <w:rPr>
          <w:szCs w:val="22"/>
        </w:rPr>
        <w:t>can</w:t>
      </w:r>
      <w:r w:rsidRPr="000C496C">
        <w:rPr>
          <w:szCs w:val="22"/>
        </w:rPr>
        <w:t>:</w:t>
      </w:r>
    </w:p>
    <w:p w14:paraId="6670C0AB" w14:textId="77777777" w:rsidR="007F149D" w:rsidRPr="000C496C" w:rsidRDefault="007F149D" w:rsidP="00EE7493">
      <w:pPr>
        <w:pStyle w:val="ListParagraph"/>
        <w:widowControl w:val="0"/>
        <w:numPr>
          <w:ilvl w:val="1"/>
          <w:numId w:val="4"/>
        </w:numPr>
        <w:tabs>
          <w:tab w:val="clear" w:pos="1021"/>
          <w:tab w:val="clear" w:pos="1361"/>
          <w:tab w:val="clear" w:pos="1701"/>
          <w:tab w:val="clear" w:pos="2041"/>
          <w:tab w:val="clear" w:pos="2381"/>
          <w:tab w:val="clear" w:pos="2722"/>
          <w:tab w:val="clear" w:pos="3062"/>
          <w:tab w:val="clear" w:pos="3402"/>
          <w:tab w:val="left" w:pos="567"/>
        </w:tabs>
        <w:suppressAutoHyphens w:val="0"/>
        <w:kinsoku w:val="0"/>
        <w:overflowPunct w:val="0"/>
        <w:autoSpaceDE w:val="0"/>
        <w:autoSpaceDN w:val="0"/>
        <w:adjustRightInd w:val="0"/>
        <w:spacing w:before="0" w:after="0" w:line="264" w:lineRule="auto"/>
        <w:ind w:left="568" w:hanging="284"/>
        <w:rPr>
          <w:szCs w:val="22"/>
        </w:rPr>
      </w:pPr>
      <w:r w:rsidRPr="000C496C">
        <w:rPr>
          <w:szCs w:val="22"/>
        </w:rPr>
        <w:t xml:space="preserve">compare student performance to the performance of students in similar schools </w:t>
      </w:r>
    </w:p>
    <w:p w14:paraId="0E9C50E5" w14:textId="77777777" w:rsidR="007F149D" w:rsidRPr="000C496C" w:rsidRDefault="007F149D" w:rsidP="00EE7493">
      <w:pPr>
        <w:pStyle w:val="ListParagraph"/>
        <w:widowControl w:val="0"/>
        <w:numPr>
          <w:ilvl w:val="1"/>
          <w:numId w:val="4"/>
        </w:numPr>
        <w:tabs>
          <w:tab w:val="clear" w:pos="1021"/>
          <w:tab w:val="clear" w:pos="1361"/>
          <w:tab w:val="clear" w:pos="1701"/>
          <w:tab w:val="clear" w:pos="2041"/>
          <w:tab w:val="clear" w:pos="2381"/>
          <w:tab w:val="clear" w:pos="2722"/>
          <w:tab w:val="clear" w:pos="3062"/>
          <w:tab w:val="clear" w:pos="3402"/>
          <w:tab w:val="left" w:pos="567"/>
        </w:tabs>
        <w:suppressAutoHyphens w:val="0"/>
        <w:kinsoku w:val="0"/>
        <w:overflowPunct w:val="0"/>
        <w:autoSpaceDE w:val="0"/>
        <w:autoSpaceDN w:val="0"/>
        <w:adjustRightInd w:val="0"/>
        <w:spacing w:before="0" w:after="0" w:line="264" w:lineRule="auto"/>
        <w:ind w:left="568" w:hanging="284"/>
        <w:rPr>
          <w:szCs w:val="22"/>
        </w:rPr>
      </w:pPr>
      <w:r w:rsidRPr="000C496C">
        <w:rPr>
          <w:szCs w:val="22"/>
        </w:rPr>
        <w:t>compare student progress to students with similar ability (Years 1 and/or 2)</w:t>
      </w:r>
    </w:p>
    <w:p w14:paraId="1DD81379" w14:textId="16BE9EE0" w:rsidR="007F149D" w:rsidRDefault="007F149D" w:rsidP="00EE7493">
      <w:pPr>
        <w:pStyle w:val="ListParagraph"/>
        <w:widowControl w:val="0"/>
        <w:numPr>
          <w:ilvl w:val="1"/>
          <w:numId w:val="4"/>
        </w:numPr>
        <w:tabs>
          <w:tab w:val="clear" w:pos="1021"/>
          <w:tab w:val="clear" w:pos="1361"/>
          <w:tab w:val="clear" w:pos="1701"/>
          <w:tab w:val="clear" w:pos="2041"/>
          <w:tab w:val="clear" w:pos="2381"/>
          <w:tab w:val="clear" w:pos="2722"/>
          <w:tab w:val="clear" w:pos="3062"/>
          <w:tab w:val="clear" w:pos="3402"/>
          <w:tab w:val="left" w:pos="567"/>
        </w:tabs>
        <w:suppressAutoHyphens w:val="0"/>
        <w:kinsoku w:val="0"/>
        <w:overflowPunct w:val="0"/>
        <w:autoSpaceDE w:val="0"/>
        <w:autoSpaceDN w:val="0"/>
        <w:adjustRightInd w:val="0"/>
        <w:spacing w:before="0" w:after="0" w:line="264" w:lineRule="auto"/>
        <w:ind w:left="568" w:hanging="284"/>
        <w:rPr>
          <w:szCs w:val="22"/>
        </w:rPr>
      </w:pPr>
      <w:r w:rsidRPr="000C496C">
        <w:rPr>
          <w:szCs w:val="22"/>
        </w:rPr>
        <w:t>set targets for students in Years 1 and 2.</w:t>
      </w:r>
    </w:p>
    <w:p w14:paraId="29E1A2FC" w14:textId="77777777" w:rsidR="007D4EB8" w:rsidRDefault="007D4EB8" w:rsidP="007D4EB8">
      <w:pPr>
        <w:pStyle w:val="ListParagraph"/>
        <w:widowControl w:val="0"/>
        <w:numPr>
          <w:ilvl w:val="0"/>
          <w:numId w:val="0"/>
        </w:numPr>
        <w:tabs>
          <w:tab w:val="clear" w:pos="1021"/>
          <w:tab w:val="clear" w:pos="1361"/>
          <w:tab w:val="clear" w:pos="1701"/>
          <w:tab w:val="clear" w:pos="2041"/>
          <w:tab w:val="clear" w:pos="2381"/>
          <w:tab w:val="clear" w:pos="2722"/>
          <w:tab w:val="clear" w:pos="3062"/>
          <w:tab w:val="clear" w:pos="3402"/>
          <w:tab w:val="left" w:pos="567"/>
        </w:tabs>
        <w:suppressAutoHyphens w:val="0"/>
        <w:kinsoku w:val="0"/>
        <w:overflowPunct w:val="0"/>
        <w:autoSpaceDE w:val="0"/>
        <w:autoSpaceDN w:val="0"/>
        <w:adjustRightInd w:val="0"/>
        <w:spacing w:before="0" w:after="0" w:line="264" w:lineRule="auto"/>
        <w:ind w:left="568"/>
        <w:rPr>
          <w:szCs w:val="22"/>
        </w:rPr>
      </w:pPr>
    </w:p>
    <w:p w14:paraId="29ED67E3" w14:textId="190CF436" w:rsidR="007F149D" w:rsidRPr="008540D4" w:rsidRDefault="0053348D" w:rsidP="00C00C32">
      <w:pPr>
        <w:pStyle w:val="Heading1"/>
        <w:spacing w:after="120" w:line="264" w:lineRule="auto"/>
        <w:rPr>
          <w:rStyle w:val="DocumentSubtitle"/>
          <w:rFonts w:eastAsia="Calibri"/>
          <w:color w:val="0086B0"/>
          <w:spacing w:val="0"/>
          <w:kern w:val="0"/>
          <w:sz w:val="24"/>
          <w:szCs w:val="24"/>
        </w:rPr>
      </w:pPr>
      <w:bookmarkStart w:id="5" w:name="_Toc93394473"/>
      <w:r w:rsidRPr="008540D4">
        <w:rPr>
          <w:rStyle w:val="DocumentSubtitle"/>
          <w:rFonts w:eastAsia="Calibri"/>
          <w:color w:val="0086B0"/>
          <w:spacing w:val="0"/>
          <w:kern w:val="0"/>
          <w:sz w:val="24"/>
          <w:szCs w:val="24"/>
        </w:rPr>
        <w:t>Assessment Content</w:t>
      </w:r>
      <w:bookmarkEnd w:id="5"/>
    </w:p>
    <w:p w14:paraId="13B737B3" w14:textId="77777777" w:rsidR="0053348D" w:rsidRPr="004D402D" w:rsidRDefault="0053348D" w:rsidP="00AA31D7">
      <w:r w:rsidRPr="004D402D">
        <w:t xml:space="preserve">The skills and understandings assessed represent a wide range of literacy and numeracy skills and understandings reflective of the curriculum and essential to ongoing progress through school.  </w:t>
      </w:r>
    </w:p>
    <w:p w14:paraId="76E08565" w14:textId="5775BD73" w:rsidR="0053348D" w:rsidRDefault="0053348D" w:rsidP="00AA31D7">
      <w:r w:rsidRPr="004D402D">
        <w:t>As On-entry is a formative assessment, and include</w:t>
      </w:r>
      <w:r w:rsidR="00DB76E5">
        <w:t>s</w:t>
      </w:r>
      <w:r w:rsidRPr="004D402D">
        <w:t xml:space="preserve"> content linked to the curriculum of the year ahead, students are not expected to answer all questions correctly.</w:t>
      </w:r>
      <w:r w:rsidR="000673F5">
        <w:t xml:space="preserve">  </w:t>
      </w:r>
      <w:r w:rsidR="00A304F4">
        <w:t>O</w:t>
      </w:r>
      <w:r w:rsidR="001C6488">
        <w:t>v</w:t>
      </w:r>
      <w:r w:rsidR="000673F5">
        <w:t xml:space="preserve">erview </w:t>
      </w:r>
      <w:r w:rsidR="00A304F4">
        <w:t xml:space="preserve">of the tasks </w:t>
      </w:r>
      <w:r w:rsidR="000673F5">
        <w:t xml:space="preserve">and skills assessed </w:t>
      </w:r>
      <w:r w:rsidR="00DD4D0A">
        <w:t xml:space="preserve">in each module </w:t>
      </w:r>
      <w:r w:rsidR="000673F5">
        <w:t>a</w:t>
      </w:r>
      <w:r w:rsidR="00DD4D0A">
        <w:t>r</w:t>
      </w:r>
      <w:r w:rsidR="000673F5">
        <w:t>e</w:t>
      </w:r>
      <w:r w:rsidR="00DD4D0A">
        <w:t xml:space="preserve"> available in</w:t>
      </w:r>
      <w:r w:rsidR="00AE6F40">
        <w:t xml:space="preserve"> </w:t>
      </w:r>
      <w:hyperlink w:anchor="_A.3:_Item_Overview" w:history="1">
        <w:r w:rsidR="00AE6F40" w:rsidRPr="00AE6F40">
          <w:rPr>
            <w:rStyle w:val="Hyperlink"/>
            <w:color w:val="auto"/>
          </w:rPr>
          <w:t>APPENDIX A.</w:t>
        </w:r>
        <w:r w:rsidR="00B43C32">
          <w:rPr>
            <w:rStyle w:val="Hyperlink"/>
            <w:color w:val="auto"/>
          </w:rPr>
          <w:t>2</w:t>
        </w:r>
      </w:hyperlink>
      <w:r w:rsidR="00AE6F40">
        <w:t xml:space="preserve"> </w:t>
      </w:r>
      <w:r w:rsidR="00DD4D0A">
        <w:t>of this handbook.</w:t>
      </w:r>
    </w:p>
    <w:p w14:paraId="537DDDF2" w14:textId="77777777" w:rsidR="00E3220E" w:rsidRDefault="00E3220E" w:rsidP="00AA31D7"/>
    <w:p w14:paraId="7642FA9F" w14:textId="62F28FA4" w:rsidR="00A803BB" w:rsidRPr="008540D4" w:rsidRDefault="00A803BB" w:rsidP="00C00C32">
      <w:pPr>
        <w:pStyle w:val="Heading1"/>
        <w:spacing w:after="120" w:line="264" w:lineRule="auto"/>
        <w:rPr>
          <w:rStyle w:val="DocumentSubtitle"/>
          <w:rFonts w:eastAsia="Calibri"/>
          <w:color w:val="0086B0"/>
          <w:spacing w:val="0"/>
          <w:kern w:val="0"/>
          <w:sz w:val="24"/>
          <w:szCs w:val="24"/>
        </w:rPr>
      </w:pPr>
      <w:bookmarkStart w:id="6" w:name="_Toc93394474"/>
      <w:r w:rsidRPr="008540D4">
        <w:rPr>
          <w:rStyle w:val="DocumentSubtitle"/>
          <w:rFonts w:eastAsia="Calibri"/>
          <w:color w:val="0086B0"/>
          <w:spacing w:val="0"/>
          <w:kern w:val="0"/>
          <w:sz w:val="24"/>
          <w:szCs w:val="24"/>
        </w:rPr>
        <w:t>Assessment Periods</w:t>
      </w:r>
      <w:bookmarkEnd w:id="6"/>
    </w:p>
    <w:p w14:paraId="02959569" w14:textId="77777777" w:rsidR="00A803BB" w:rsidRPr="00F20566" w:rsidRDefault="00A803BB" w:rsidP="00F20566">
      <w:pPr>
        <w:rPr>
          <w:b/>
          <w:bCs/>
        </w:rPr>
      </w:pPr>
      <w:r w:rsidRPr="00F20566">
        <w:rPr>
          <w:b/>
          <w:bCs/>
        </w:rPr>
        <w:t>Term One</w:t>
      </w:r>
    </w:p>
    <w:p w14:paraId="3F918322" w14:textId="3F00427D" w:rsidR="00A803BB" w:rsidRDefault="00A803BB" w:rsidP="00F20566">
      <w:r w:rsidRPr="00233B65">
        <w:t xml:space="preserve">The </w:t>
      </w:r>
      <w:r w:rsidR="008A6F8B">
        <w:t xml:space="preserve">Term 1 </w:t>
      </w:r>
      <w:r w:rsidRPr="00233B65">
        <w:t xml:space="preserve">On-entry assessment </w:t>
      </w:r>
      <w:r w:rsidR="00545A29">
        <w:t>period is</w:t>
      </w:r>
      <w:r w:rsidR="00464D55">
        <w:t xml:space="preserve"> from Weeks 3-6</w:t>
      </w:r>
      <w:r w:rsidRPr="00233B65">
        <w:t xml:space="preserve">. </w:t>
      </w:r>
      <w:r w:rsidR="00545A29">
        <w:t xml:space="preserve"> </w:t>
      </w:r>
      <w:r>
        <w:t>O</w:t>
      </w:r>
      <w:r w:rsidRPr="00233B65">
        <w:t xml:space="preserve">ne additional week </w:t>
      </w:r>
      <w:r w:rsidR="00464D55">
        <w:t xml:space="preserve">is </w:t>
      </w:r>
      <w:r w:rsidRPr="00233B65">
        <w:t xml:space="preserve">provided </w:t>
      </w:r>
      <w:r w:rsidR="007017D9">
        <w:t>to upload and f</w:t>
      </w:r>
      <w:r w:rsidRPr="00233B65">
        <w:t>inalis</w:t>
      </w:r>
      <w:r w:rsidR="007017D9">
        <w:t xml:space="preserve">e </w:t>
      </w:r>
      <w:r w:rsidRPr="00233B65">
        <w:t xml:space="preserve">data. </w:t>
      </w:r>
      <w:r w:rsidR="00F37041">
        <w:t xml:space="preserve"> </w:t>
      </w:r>
      <w:r w:rsidR="00C34044">
        <w:t xml:space="preserve">Literacy Modules 1- 4 and Numeracy Modules 1-3 are </w:t>
      </w:r>
      <w:r w:rsidR="00464D55">
        <w:t xml:space="preserve">available to assess </w:t>
      </w:r>
      <w:r w:rsidR="00C34044">
        <w:t xml:space="preserve">Pre-primary, </w:t>
      </w:r>
      <w:r w:rsidR="00464D55">
        <w:t>Year 1 and Year 2 students</w:t>
      </w:r>
      <w:r w:rsidR="00C34044">
        <w:t xml:space="preserve"> respectively.</w:t>
      </w:r>
    </w:p>
    <w:p w14:paraId="4C608CB7" w14:textId="01B265C5" w:rsidR="0020206C" w:rsidRPr="00F20566" w:rsidRDefault="0020206C" w:rsidP="00F20566">
      <w:pPr>
        <w:rPr>
          <w:b/>
          <w:bCs/>
        </w:rPr>
      </w:pPr>
      <w:r w:rsidRPr="00F20566">
        <w:rPr>
          <w:b/>
          <w:bCs/>
        </w:rPr>
        <w:t>Term Four</w:t>
      </w:r>
    </w:p>
    <w:p w14:paraId="25D85A82" w14:textId="07814563" w:rsidR="0020206C" w:rsidRDefault="0020206C" w:rsidP="007D4EB8">
      <w:bookmarkStart w:id="7" w:name="The_option_to_re-assess_selected_student"/>
      <w:bookmarkEnd w:id="7"/>
      <w:r w:rsidRPr="00233B65">
        <w:t>The option to re-assess selected students, using the same module only, is available in Weeks 1–4.</w:t>
      </w:r>
      <w:bookmarkStart w:id="8" w:name="Re-assessment_is_designed_only_for_those"/>
      <w:bookmarkEnd w:id="8"/>
      <w:r w:rsidR="008A6F8B">
        <w:t xml:space="preserve">  </w:t>
      </w:r>
      <w:r w:rsidRPr="00233B65">
        <w:t>Reassessment is designed only for those students who have made very limited progress throughout the year.</w:t>
      </w:r>
      <w:bookmarkStart w:id="9" w:name="·_have_made_limited_progress_throughout_"/>
      <w:bookmarkStart w:id="10" w:name="·_who_have_been_on_an_Individual_Educati"/>
      <w:bookmarkStart w:id="11" w:name="·_who_are_considered_at_risk_of_not_pr"/>
      <w:bookmarkStart w:id="12" w:name="Re-assessment_is_not_designed_for_studen"/>
      <w:bookmarkEnd w:id="9"/>
      <w:bookmarkEnd w:id="10"/>
      <w:bookmarkEnd w:id="11"/>
      <w:bookmarkEnd w:id="12"/>
      <w:r w:rsidR="00F37041">
        <w:t xml:space="preserve"> </w:t>
      </w:r>
      <w:r>
        <w:t xml:space="preserve"> </w:t>
      </w:r>
      <w:r w:rsidR="00462F32">
        <w:t xml:space="preserve">Students who are reassessed in Term 4 should not be assessed </w:t>
      </w:r>
      <w:r w:rsidR="00313545">
        <w:t xml:space="preserve">again </w:t>
      </w:r>
      <w:r w:rsidR="00462F32">
        <w:t>in Term 1 of the following year.</w:t>
      </w:r>
    </w:p>
    <w:p w14:paraId="3071B7B0" w14:textId="2C86E123" w:rsidR="00AE6F40" w:rsidRDefault="008A6F8B" w:rsidP="00F20566">
      <w:r>
        <w:t xml:space="preserve">It is recommended that Term 1 assessment is used to measure progress for all students and the option to use a lower or higher module </w:t>
      </w:r>
      <w:r w:rsidR="00C34044">
        <w:t xml:space="preserve">for Year 1 and 2 students </w:t>
      </w:r>
      <w:r w:rsidR="00D04981">
        <w:t>is</w:t>
      </w:r>
      <w:r w:rsidR="00EF1B8C">
        <w:t xml:space="preserve"> used instead of</w:t>
      </w:r>
      <w:r w:rsidR="00C34044">
        <w:t xml:space="preserve"> Term 4</w:t>
      </w:r>
      <w:r w:rsidR="00D04981">
        <w:t xml:space="preserve"> assessment.</w:t>
      </w:r>
    </w:p>
    <w:p w14:paraId="26859B81" w14:textId="77777777" w:rsidR="00313545" w:rsidRDefault="00313545" w:rsidP="00F20566"/>
    <w:p w14:paraId="6183872A" w14:textId="54CA40C3" w:rsidR="00066733" w:rsidRPr="007D4EB8" w:rsidRDefault="00066733" w:rsidP="00C00C32">
      <w:pPr>
        <w:pStyle w:val="Heading1"/>
        <w:spacing w:after="120" w:line="264" w:lineRule="auto"/>
        <w:rPr>
          <w:rStyle w:val="DocumentSubtitle"/>
          <w:rFonts w:eastAsia="Calibri"/>
          <w:color w:val="0086B0"/>
          <w:spacing w:val="0"/>
          <w:kern w:val="0"/>
          <w:sz w:val="24"/>
          <w:szCs w:val="24"/>
        </w:rPr>
      </w:pPr>
      <w:bookmarkStart w:id="13" w:name="_Toc93394478"/>
      <w:r w:rsidRPr="007D4EB8">
        <w:rPr>
          <w:rStyle w:val="DocumentSubtitle"/>
          <w:rFonts w:eastAsia="Calibri"/>
          <w:color w:val="0086B0"/>
          <w:spacing w:val="0"/>
          <w:kern w:val="0"/>
          <w:sz w:val="24"/>
          <w:szCs w:val="24"/>
        </w:rPr>
        <w:t>Access to the online system</w:t>
      </w:r>
      <w:bookmarkStart w:id="14" w:name="_Toc93394475"/>
      <w:bookmarkEnd w:id="13"/>
    </w:p>
    <w:p w14:paraId="0E74AC9C" w14:textId="63C91154" w:rsidR="00BF2113" w:rsidRDefault="00066733" w:rsidP="00066733">
      <w:pPr>
        <w:spacing w:line="264" w:lineRule="auto"/>
      </w:pPr>
      <w:r w:rsidRPr="00CA37C0">
        <w:t>T</w:t>
      </w:r>
      <w:r w:rsidR="00313545">
        <w:t>o access t</w:t>
      </w:r>
      <w:r w:rsidRPr="00CA37C0">
        <w:t xml:space="preserve">he </w:t>
      </w:r>
      <w:hyperlink r:id="rId13" w:anchor="/home" w:history="1">
        <w:r w:rsidRPr="00954F53">
          <w:rPr>
            <w:color w:val="0070C0"/>
            <w:u w:val="single"/>
          </w:rPr>
          <w:t>On-entry assessment system</w:t>
        </w:r>
      </w:hyperlink>
      <w:r w:rsidR="00313545">
        <w:t>, teachers and principals require a login</w:t>
      </w:r>
      <w:r w:rsidR="00BF2113">
        <w:t>.  A</w:t>
      </w:r>
      <w:r w:rsidR="00D17E4B">
        <w:t xml:space="preserve"> </w:t>
      </w:r>
      <w:r w:rsidR="00434CA4">
        <w:t xml:space="preserve">principal </w:t>
      </w:r>
      <w:r w:rsidR="00D07A43">
        <w:t xml:space="preserve">or deputy principal </w:t>
      </w:r>
      <w:r w:rsidR="00434CA4">
        <w:t xml:space="preserve">can request a login </w:t>
      </w:r>
      <w:r w:rsidR="00BF2113">
        <w:t>by emailing</w:t>
      </w:r>
      <w:r w:rsidR="00D04981">
        <w:t xml:space="preserve"> </w:t>
      </w:r>
      <w:r w:rsidR="00434CA4">
        <w:t xml:space="preserve">their </w:t>
      </w:r>
      <w:r w:rsidR="00D04981">
        <w:t>sector administrators</w:t>
      </w:r>
      <w:r w:rsidR="00BF2113">
        <w:t>:</w:t>
      </w:r>
    </w:p>
    <w:p w14:paraId="33EFB0EF" w14:textId="3F8B0A04" w:rsidR="00D04981" w:rsidRPr="00005862" w:rsidRDefault="00176686" w:rsidP="00D17E4B">
      <w:pPr>
        <w:pStyle w:val="BodyText"/>
        <w:numPr>
          <w:ilvl w:val="0"/>
          <w:numId w:val="24"/>
        </w:numPr>
        <w:kinsoku w:val="0"/>
        <w:overflowPunct w:val="0"/>
        <w:spacing w:before="120" w:after="120" w:line="264" w:lineRule="auto"/>
        <w:ind w:left="714" w:hanging="357"/>
        <w:rPr>
          <w:rFonts w:ascii="Arial" w:hAnsi="Arial" w:cs="Arial"/>
          <w:b/>
          <w:sz w:val="20"/>
          <w:szCs w:val="20"/>
        </w:rPr>
      </w:pPr>
      <w:hyperlink r:id="rId14" w:history="1">
        <w:r w:rsidR="00D04981" w:rsidRPr="00D17E4B">
          <w:rPr>
            <w:rStyle w:val="Hyperlink"/>
            <w:rFonts w:cs="Arial"/>
            <w:b/>
            <w:sz w:val="20"/>
            <w:szCs w:val="20"/>
          </w:rPr>
          <w:t>AISWA schools</w:t>
        </w:r>
      </w:hyperlink>
    </w:p>
    <w:p w14:paraId="4A7F48C1" w14:textId="4475008A" w:rsidR="00D04981" w:rsidRPr="00005862" w:rsidRDefault="00176686" w:rsidP="00D17E4B">
      <w:pPr>
        <w:pStyle w:val="BodyText"/>
        <w:numPr>
          <w:ilvl w:val="0"/>
          <w:numId w:val="24"/>
        </w:numPr>
        <w:kinsoku w:val="0"/>
        <w:overflowPunct w:val="0"/>
        <w:spacing w:before="120" w:after="120" w:line="264" w:lineRule="auto"/>
        <w:ind w:left="714" w:hanging="357"/>
        <w:rPr>
          <w:rFonts w:ascii="Arial" w:hAnsi="Arial" w:cs="Arial"/>
          <w:b/>
          <w:sz w:val="20"/>
          <w:szCs w:val="20"/>
        </w:rPr>
      </w:pPr>
      <w:hyperlink r:id="rId15" w:history="1">
        <w:r w:rsidR="00D04981" w:rsidRPr="00D17E4B">
          <w:rPr>
            <w:rStyle w:val="Hyperlink"/>
            <w:rFonts w:cs="Arial"/>
            <w:b/>
            <w:sz w:val="20"/>
            <w:szCs w:val="20"/>
          </w:rPr>
          <w:t>CEWA schools</w:t>
        </w:r>
      </w:hyperlink>
    </w:p>
    <w:p w14:paraId="0AF20A9D" w14:textId="463593FD" w:rsidR="00715908" w:rsidRDefault="00CE7DEE" w:rsidP="00715908">
      <w:pPr>
        <w:pStyle w:val="BodyText"/>
        <w:kinsoku w:val="0"/>
        <w:overflowPunct w:val="0"/>
        <w:spacing w:before="116" w:after="60" w:line="259" w:lineRule="auto"/>
        <w:rPr>
          <w:rFonts w:ascii="Arial" w:hAnsi="Arial" w:cs="Arial"/>
          <w:sz w:val="20"/>
          <w:szCs w:val="20"/>
        </w:rPr>
      </w:pPr>
      <w:r>
        <w:rPr>
          <w:rFonts w:ascii="Arial" w:hAnsi="Arial" w:cs="Arial"/>
          <w:sz w:val="20"/>
          <w:szCs w:val="20"/>
        </w:rPr>
        <w:t>A school p</w:t>
      </w:r>
      <w:r w:rsidR="00715908">
        <w:rPr>
          <w:rFonts w:ascii="Arial" w:hAnsi="Arial" w:cs="Arial"/>
          <w:sz w:val="20"/>
          <w:szCs w:val="20"/>
        </w:rPr>
        <w:t xml:space="preserve">rincipal or deputy principal can </w:t>
      </w:r>
      <w:r>
        <w:rPr>
          <w:rFonts w:ascii="Arial" w:hAnsi="Arial" w:cs="Arial"/>
          <w:sz w:val="20"/>
          <w:szCs w:val="20"/>
        </w:rPr>
        <w:t xml:space="preserve">then </w:t>
      </w:r>
      <w:r w:rsidR="00715908">
        <w:rPr>
          <w:rFonts w:ascii="Arial" w:hAnsi="Arial" w:cs="Arial"/>
          <w:sz w:val="20"/>
          <w:szCs w:val="20"/>
        </w:rPr>
        <w:t xml:space="preserve">assign a staff member a teacher or a school administrator access to assess students or to manage the process at a school.  </w:t>
      </w:r>
      <w:r w:rsidR="0074569D">
        <w:rPr>
          <w:rFonts w:ascii="Arial" w:hAnsi="Arial" w:cs="Arial"/>
          <w:sz w:val="20"/>
          <w:szCs w:val="20"/>
        </w:rPr>
        <w:t>Additionally, school administrators can reactivate already finalised assessments.</w:t>
      </w:r>
    </w:p>
    <w:p w14:paraId="028DD985" w14:textId="354BEAAB" w:rsidR="00715908" w:rsidRDefault="00715908" w:rsidP="00715908">
      <w:pPr>
        <w:pStyle w:val="BodyText"/>
        <w:kinsoku w:val="0"/>
        <w:overflowPunct w:val="0"/>
        <w:spacing w:before="116" w:after="60" w:line="259" w:lineRule="auto"/>
        <w:rPr>
          <w:b/>
          <w:bCs/>
          <w:color w:val="0086B0"/>
        </w:rPr>
      </w:pPr>
      <w:r w:rsidRPr="007D5A18">
        <w:rPr>
          <w:b/>
          <w:bCs/>
          <w:color w:val="0086B0"/>
        </w:rPr>
        <w:t>To as</w:t>
      </w:r>
      <w:r>
        <w:rPr>
          <w:b/>
          <w:bCs/>
          <w:color w:val="0086B0"/>
        </w:rPr>
        <w:t>sign a teacher access to the On-entry assessment</w:t>
      </w:r>
    </w:p>
    <w:p w14:paraId="16DE6470" w14:textId="67DEDC12" w:rsidR="00715908" w:rsidRPr="00DD2B00" w:rsidRDefault="00DD2B00" w:rsidP="00DD2B00">
      <w:pPr>
        <w:pStyle w:val="ListParagraph"/>
        <w:widowControl w:val="0"/>
        <w:numPr>
          <w:ilvl w:val="0"/>
          <w:numId w:val="28"/>
        </w:numPr>
        <w:tabs>
          <w:tab w:val="clear" w:pos="1021"/>
          <w:tab w:val="clear" w:pos="1361"/>
          <w:tab w:val="clear" w:pos="1701"/>
          <w:tab w:val="clear" w:pos="2041"/>
          <w:tab w:val="clear" w:pos="2381"/>
          <w:tab w:val="clear" w:pos="2722"/>
          <w:tab w:val="clear" w:pos="3062"/>
          <w:tab w:val="clear" w:pos="3402"/>
          <w:tab w:val="left" w:pos="841"/>
        </w:tabs>
        <w:suppressAutoHyphens w:val="0"/>
        <w:kinsoku w:val="0"/>
        <w:overflowPunct w:val="0"/>
        <w:autoSpaceDE w:val="0"/>
        <w:autoSpaceDN w:val="0"/>
        <w:adjustRightInd w:val="0"/>
        <w:spacing w:before="0" w:after="120"/>
        <w:ind w:left="714" w:hanging="357"/>
      </w:pPr>
      <w:r w:rsidRPr="00BE496E">
        <w:rPr>
          <w:iCs/>
          <w:noProof/>
        </w:rPr>
        <w:drawing>
          <wp:anchor distT="0" distB="0" distL="114300" distR="114300" simplePos="0" relativeHeight="251744256" behindDoc="1" locked="0" layoutInCell="1" allowOverlap="1" wp14:anchorId="5BD123B4" wp14:editId="5CFED269">
            <wp:simplePos x="0" y="0"/>
            <wp:positionH relativeFrom="column">
              <wp:posOffset>430530</wp:posOffset>
            </wp:positionH>
            <wp:positionV relativeFrom="paragraph">
              <wp:posOffset>159385</wp:posOffset>
            </wp:positionV>
            <wp:extent cx="3627755" cy="173990"/>
            <wp:effectExtent l="19050" t="19050" r="10795" b="165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27855"/>
                    <a:stretch/>
                  </pic:blipFill>
                  <pic:spPr bwMode="auto">
                    <a:xfrm>
                      <a:off x="0" y="0"/>
                      <a:ext cx="3627755" cy="173990"/>
                    </a:xfrm>
                    <a:prstGeom prst="rect">
                      <a:avLst/>
                    </a:prstGeom>
                    <a:ln w="9525" cap="flat" cmpd="sng" algn="ctr">
                      <a:solidFill>
                        <a:sysClr val="window" lastClr="FFFFFF">
                          <a:lumMod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E496E">
        <w:rPr>
          <w:iCs/>
          <w:noProof/>
        </w:rPr>
        <mc:AlternateContent>
          <mc:Choice Requires="wps">
            <w:drawing>
              <wp:anchor distT="0" distB="0" distL="114300" distR="114300" simplePos="0" relativeHeight="251743232" behindDoc="0" locked="0" layoutInCell="1" allowOverlap="1" wp14:anchorId="7D18C908" wp14:editId="686F3DEF">
                <wp:simplePos x="0" y="0"/>
                <wp:positionH relativeFrom="column">
                  <wp:posOffset>2749970</wp:posOffset>
                </wp:positionH>
                <wp:positionV relativeFrom="paragraph">
                  <wp:posOffset>157024</wp:posOffset>
                </wp:positionV>
                <wp:extent cx="430530" cy="175788"/>
                <wp:effectExtent l="0" t="0" r="26670" b="15240"/>
                <wp:wrapNone/>
                <wp:docPr id="6" name="Oval 6"/>
                <wp:cNvGraphicFramePr/>
                <a:graphic xmlns:a="http://schemas.openxmlformats.org/drawingml/2006/main">
                  <a:graphicData uri="http://schemas.microsoft.com/office/word/2010/wordprocessingShape">
                    <wps:wsp>
                      <wps:cNvSpPr/>
                      <wps:spPr>
                        <a:xfrm flipV="1">
                          <a:off x="0" y="0"/>
                          <a:ext cx="430530" cy="175788"/>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11BDF5" id="Oval 6" o:spid="_x0000_s1026" style="position:absolute;margin-left:216.55pt;margin-top:12.35pt;width:33.9pt;height:13.85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" filled="f" strokecolor="red" strokeweight="1.25pt"/>
            </w:pict>
          </mc:Fallback>
        </mc:AlternateContent>
      </w:r>
      <w:r w:rsidR="00715908" w:rsidRPr="00BE496E">
        <w:t xml:space="preserve">Click on </w:t>
      </w:r>
      <w:r w:rsidR="00715908" w:rsidRPr="00BE496E">
        <w:rPr>
          <w:i/>
          <w:iCs/>
        </w:rPr>
        <w:t>Staff</w:t>
      </w:r>
      <w:r w:rsidR="00715908" w:rsidRPr="00BE496E">
        <w:t xml:space="preserve"> on the top menu</w:t>
      </w:r>
      <w:r w:rsidR="00715908" w:rsidRPr="00BE496E">
        <w:rPr>
          <w:iCs/>
        </w:rPr>
        <w:t xml:space="preserve">.  </w:t>
      </w:r>
    </w:p>
    <w:p w14:paraId="5DE75F46" w14:textId="6CC739DF" w:rsidR="00DD2B00" w:rsidRPr="00BE496E" w:rsidRDefault="00DD2B00" w:rsidP="00DD2B00">
      <w:pPr>
        <w:pStyle w:val="ListParagraph"/>
        <w:widowControl w:val="0"/>
        <w:numPr>
          <w:ilvl w:val="0"/>
          <w:numId w:val="0"/>
        </w:numPr>
        <w:tabs>
          <w:tab w:val="clear" w:pos="1021"/>
          <w:tab w:val="clear" w:pos="1361"/>
          <w:tab w:val="clear" w:pos="1701"/>
          <w:tab w:val="clear" w:pos="2041"/>
          <w:tab w:val="clear" w:pos="2381"/>
          <w:tab w:val="clear" w:pos="2722"/>
          <w:tab w:val="clear" w:pos="3062"/>
          <w:tab w:val="clear" w:pos="3402"/>
          <w:tab w:val="left" w:pos="841"/>
        </w:tabs>
        <w:suppressAutoHyphens w:val="0"/>
        <w:kinsoku w:val="0"/>
        <w:overflowPunct w:val="0"/>
        <w:autoSpaceDE w:val="0"/>
        <w:autoSpaceDN w:val="0"/>
        <w:adjustRightInd w:val="0"/>
        <w:spacing w:before="0" w:after="0"/>
        <w:ind w:left="720"/>
      </w:pPr>
    </w:p>
    <w:p w14:paraId="3A0DB938" w14:textId="4FA6F510" w:rsidR="00DD2B00" w:rsidRPr="00DD2B00" w:rsidRDefault="00715908" w:rsidP="00DD2B00">
      <w:pPr>
        <w:pStyle w:val="BodyText"/>
        <w:numPr>
          <w:ilvl w:val="0"/>
          <w:numId w:val="28"/>
        </w:numPr>
        <w:kinsoku w:val="0"/>
        <w:overflowPunct w:val="0"/>
        <w:spacing w:after="120" w:line="259" w:lineRule="auto"/>
        <w:ind w:left="714" w:hanging="357"/>
        <w:rPr>
          <w:rFonts w:ascii="Arial" w:hAnsi="Arial" w:cs="Arial"/>
          <w:sz w:val="20"/>
          <w:szCs w:val="20"/>
        </w:rPr>
      </w:pPr>
      <w:r w:rsidRPr="00BE496E">
        <w:rPr>
          <w:rFonts w:ascii="Arial" w:hAnsi="Arial" w:cs="Arial"/>
          <w:sz w:val="20"/>
          <w:szCs w:val="20"/>
        </w:rPr>
        <w:t xml:space="preserve">Click </w:t>
      </w:r>
      <w:r>
        <w:rPr>
          <w:rFonts w:ascii="Arial" w:hAnsi="Arial" w:cs="Arial"/>
          <w:sz w:val="20"/>
          <w:szCs w:val="20"/>
        </w:rPr>
        <w:t xml:space="preserve">on </w:t>
      </w:r>
      <w:r>
        <w:rPr>
          <w:rFonts w:ascii="Arial" w:hAnsi="Arial" w:cs="Arial"/>
          <w:i/>
          <w:iCs/>
          <w:sz w:val="20"/>
          <w:szCs w:val="20"/>
        </w:rPr>
        <w:t>Manage staff roles and schools</w:t>
      </w:r>
      <w:r w:rsidR="00DD2B00">
        <w:rPr>
          <w:rFonts w:ascii="Arial" w:hAnsi="Arial" w:cs="Arial"/>
          <w:i/>
          <w:iCs/>
          <w:sz w:val="20"/>
          <w:szCs w:val="20"/>
        </w:rPr>
        <w:t>.</w:t>
      </w:r>
    </w:p>
    <w:p w14:paraId="3B877D99" w14:textId="531434F6" w:rsidR="00DD2B00" w:rsidRDefault="00DD2B00" w:rsidP="00DD2B00">
      <w:pPr>
        <w:pStyle w:val="ListParagraph"/>
        <w:numPr>
          <w:ilvl w:val="0"/>
          <w:numId w:val="0"/>
        </w:numPr>
        <w:ind w:left="1060"/>
        <w:rPr>
          <w:i/>
          <w:iCs/>
        </w:rPr>
      </w:pPr>
      <w:r w:rsidRPr="00BE496E">
        <w:rPr>
          <w:noProof/>
        </w:rPr>
        <w:drawing>
          <wp:anchor distT="0" distB="0" distL="114300" distR="114300" simplePos="0" relativeHeight="251745280" behindDoc="0" locked="0" layoutInCell="1" allowOverlap="1" wp14:anchorId="0833159D" wp14:editId="49F7E870">
            <wp:simplePos x="0" y="0"/>
            <wp:positionH relativeFrom="column">
              <wp:posOffset>547191</wp:posOffset>
            </wp:positionH>
            <wp:positionV relativeFrom="paragraph">
              <wp:posOffset>6985</wp:posOffset>
            </wp:positionV>
            <wp:extent cx="1880235" cy="147320"/>
            <wp:effectExtent l="19050" t="19050" r="24765" b="2413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80235" cy="147320"/>
                    </a:xfrm>
                    <a:prstGeom prst="rect">
                      <a:avLst/>
                    </a:prstGeom>
                    <a:ln>
                      <a:solidFill>
                        <a:sysClr val="window" lastClr="FFFFFF">
                          <a:lumMod val="75000"/>
                        </a:sysClr>
                      </a:solidFill>
                    </a:ln>
                  </pic:spPr>
                </pic:pic>
              </a:graphicData>
            </a:graphic>
          </wp:anchor>
        </w:drawing>
      </w:r>
    </w:p>
    <w:p w14:paraId="1745710E" w14:textId="77777777" w:rsidR="00715908" w:rsidRPr="00A134E7" w:rsidRDefault="00715908" w:rsidP="00715908">
      <w:pPr>
        <w:pStyle w:val="BodyText"/>
        <w:numPr>
          <w:ilvl w:val="0"/>
          <w:numId w:val="28"/>
        </w:numPr>
        <w:kinsoku w:val="0"/>
        <w:overflowPunct w:val="0"/>
        <w:spacing w:before="116" w:after="60" w:line="259" w:lineRule="auto"/>
        <w:rPr>
          <w:rFonts w:ascii="Arial" w:hAnsi="Arial" w:cs="Arial"/>
          <w:sz w:val="20"/>
          <w:szCs w:val="20"/>
        </w:rPr>
      </w:pPr>
      <w:r w:rsidRPr="007D5A18">
        <w:rPr>
          <w:b/>
          <w:bCs/>
          <w:iCs/>
          <w:noProof/>
          <w:color w:val="0086B0"/>
        </w:rPr>
        <mc:AlternateContent>
          <mc:Choice Requires="wps">
            <w:drawing>
              <wp:anchor distT="0" distB="0" distL="114300" distR="114300" simplePos="0" relativeHeight="251747328" behindDoc="0" locked="0" layoutInCell="1" allowOverlap="1" wp14:anchorId="2B568D2F" wp14:editId="327309E9">
                <wp:simplePos x="0" y="0"/>
                <wp:positionH relativeFrom="column">
                  <wp:posOffset>4865298</wp:posOffset>
                </wp:positionH>
                <wp:positionV relativeFrom="paragraph">
                  <wp:posOffset>52921</wp:posOffset>
                </wp:positionV>
                <wp:extent cx="430530" cy="175788"/>
                <wp:effectExtent l="0" t="0" r="26670" b="15240"/>
                <wp:wrapNone/>
                <wp:docPr id="13" name="Oval 13"/>
                <wp:cNvGraphicFramePr/>
                <a:graphic xmlns:a="http://schemas.openxmlformats.org/drawingml/2006/main">
                  <a:graphicData uri="http://schemas.microsoft.com/office/word/2010/wordprocessingShape">
                    <wps:wsp>
                      <wps:cNvSpPr/>
                      <wps:spPr>
                        <a:xfrm flipV="1">
                          <a:off x="0" y="0"/>
                          <a:ext cx="430530" cy="175788"/>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8EB486" id="Oval 13" o:spid="_x0000_s1026" style="position:absolute;margin-left:383.1pt;margin-top:4.15pt;width:33.9pt;height:13.85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" filled="f" strokecolor="red" strokeweight="1.25pt"/>
            </w:pict>
          </mc:Fallback>
        </mc:AlternateContent>
      </w:r>
      <w:r w:rsidRPr="00A134E7">
        <w:rPr>
          <w:rFonts w:ascii="Arial" w:hAnsi="Arial" w:cs="Arial"/>
          <w:i/>
          <w:iCs/>
          <w:noProof/>
          <w:sz w:val="20"/>
          <w:szCs w:val="20"/>
        </w:rPr>
        <w:drawing>
          <wp:anchor distT="0" distB="0" distL="114300" distR="114300" simplePos="0" relativeHeight="251746304" behindDoc="0" locked="0" layoutInCell="1" allowOverlap="1" wp14:anchorId="024FEE37" wp14:editId="4F725ACB">
            <wp:simplePos x="0" y="0"/>
            <wp:positionH relativeFrom="column">
              <wp:posOffset>1317182</wp:posOffset>
            </wp:positionH>
            <wp:positionV relativeFrom="paragraph">
              <wp:posOffset>55245</wp:posOffset>
            </wp:positionV>
            <wp:extent cx="3876675" cy="160655"/>
            <wp:effectExtent l="19050" t="19050" r="28575" b="1079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76675" cy="160655"/>
                    </a:xfrm>
                    <a:prstGeom prst="rect">
                      <a:avLst/>
                    </a:prstGeom>
                    <a:ln>
                      <a:solidFill>
                        <a:sysClr val="window" lastClr="FFFFFF">
                          <a:lumMod val="75000"/>
                        </a:sysClr>
                      </a:solidFill>
                    </a:ln>
                  </pic:spPr>
                </pic:pic>
              </a:graphicData>
            </a:graphic>
          </wp:anchor>
        </w:drawing>
      </w:r>
      <w:r>
        <w:rPr>
          <w:rFonts w:ascii="Arial" w:hAnsi="Arial" w:cs="Arial"/>
          <w:sz w:val="20"/>
          <w:szCs w:val="20"/>
        </w:rPr>
        <w:t xml:space="preserve">Click on </w:t>
      </w:r>
      <w:r>
        <w:rPr>
          <w:rFonts w:ascii="Arial" w:hAnsi="Arial" w:cs="Arial"/>
          <w:i/>
          <w:iCs/>
          <w:sz w:val="20"/>
          <w:szCs w:val="20"/>
        </w:rPr>
        <w:t xml:space="preserve">Add </w:t>
      </w:r>
    </w:p>
    <w:p w14:paraId="5E0EDC42" w14:textId="5FCC0A05" w:rsidR="00715908" w:rsidRDefault="00715908" w:rsidP="00715908">
      <w:pPr>
        <w:pStyle w:val="BodyText"/>
        <w:numPr>
          <w:ilvl w:val="0"/>
          <w:numId w:val="28"/>
        </w:numPr>
        <w:kinsoku w:val="0"/>
        <w:overflowPunct w:val="0"/>
        <w:spacing w:before="116" w:after="60" w:line="259" w:lineRule="auto"/>
        <w:rPr>
          <w:rFonts w:ascii="Arial" w:hAnsi="Arial" w:cs="Arial"/>
          <w:sz w:val="20"/>
          <w:szCs w:val="20"/>
        </w:rPr>
      </w:pPr>
      <w:r>
        <w:rPr>
          <w:rFonts w:ascii="Arial" w:hAnsi="Arial" w:cs="Arial"/>
          <w:sz w:val="20"/>
          <w:szCs w:val="20"/>
        </w:rPr>
        <w:t xml:space="preserve">Enter the information required including the role, </w:t>
      </w:r>
      <w:r w:rsidR="00054F78">
        <w:rPr>
          <w:rFonts w:ascii="Arial" w:hAnsi="Arial" w:cs="Arial"/>
          <w:sz w:val="20"/>
          <w:szCs w:val="20"/>
        </w:rPr>
        <w:t>e.g.,</w:t>
      </w:r>
      <w:r>
        <w:rPr>
          <w:rFonts w:ascii="Arial" w:hAnsi="Arial" w:cs="Arial"/>
          <w:sz w:val="20"/>
          <w:szCs w:val="20"/>
        </w:rPr>
        <w:t xml:space="preserve"> teacher, school administrator and save.</w:t>
      </w:r>
    </w:p>
    <w:p w14:paraId="7B24B653" w14:textId="44D45D95" w:rsidR="00715908" w:rsidRDefault="00715908" w:rsidP="00715908">
      <w:pPr>
        <w:pStyle w:val="BodyText"/>
        <w:numPr>
          <w:ilvl w:val="0"/>
          <w:numId w:val="28"/>
        </w:numPr>
        <w:kinsoku w:val="0"/>
        <w:overflowPunct w:val="0"/>
        <w:spacing w:before="116" w:after="120"/>
        <w:rPr>
          <w:rFonts w:ascii="Arial" w:hAnsi="Arial" w:cs="Arial"/>
          <w:sz w:val="20"/>
          <w:szCs w:val="20"/>
        </w:rPr>
      </w:pPr>
      <w:r w:rsidRPr="008C3BAA">
        <w:rPr>
          <w:rFonts w:ascii="Arial" w:hAnsi="Arial" w:cs="Arial"/>
          <w:sz w:val="20"/>
          <w:szCs w:val="20"/>
        </w:rPr>
        <w:t xml:space="preserve">Click </w:t>
      </w:r>
      <w:r w:rsidRPr="008C3BAA">
        <w:rPr>
          <w:rFonts w:ascii="Arial" w:hAnsi="Arial" w:cs="Arial"/>
          <w:i/>
          <w:sz w:val="20"/>
          <w:szCs w:val="20"/>
        </w:rPr>
        <w:t>Email</w:t>
      </w:r>
      <w:r w:rsidRPr="008C3BAA">
        <w:rPr>
          <w:rFonts w:ascii="Arial" w:hAnsi="Arial" w:cs="Arial"/>
          <w:sz w:val="20"/>
          <w:szCs w:val="20"/>
        </w:rPr>
        <w:t xml:space="preserve"> to email the user their log in details, including their P number and password</w:t>
      </w:r>
      <w:r w:rsidR="00985858">
        <w:rPr>
          <w:rFonts w:ascii="Arial" w:hAnsi="Arial" w:cs="Arial"/>
          <w:sz w:val="20"/>
          <w:szCs w:val="20"/>
        </w:rPr>
        <w:t xml:space="preserve">. </w:t>
      </w:r>
      <w:r w:rsidRPr="008C3BAA">
        <w:rPr>
          <w:rFonts w:ascii="Arial" w:hAnsi="Arial" w:cs="Arial"/>
          <w:sz w:val="20"/>
          <w:szCs w:val="20"/>
        </w:rPr>
        <w:t xml:space="preserve"> The user will receive the following email.</w:t>
      </w:r>
    </w:p>
    <w:p w14:paraId="10EAE196" w14:textId="2217073B" w:rsidR="00891CAE" w:rsidRPr="008C3BAA" w:rsidRDefault="00891CAE" w:rsidP="00891CAE">
      <w:pPr>
        <w:pStyle w:val="BodyText"/>
        <w:kinsoku w:val="0"/>
        <w:overflowPunct w:val="0"/>
        <w:spacing w:before="116" w:after="120"/>
        <w:ind w:left="720"/>
        <w:rPr>
          <w:rFonts w:ascii="Arial" w:hAnsi="Arial" w:cs="Arial"/>
          <w:sz w:val="20"/>
          <w:szCs w:val="20"/>
        </w:rPr>
      </w:pPr>
      <w:r w:rsidRPr="008C3BAA">
        <w:rPr>
          <w:rFonts w:ascii="Arial" w:hAnsi="Arial" w:cs="Arial"/>
          <w:noProof/>
          <w:sz w:val="20"/>
          <w:szCs w:val="20"/>
        </w:rPr>
        <w:drawing>
          <wp:anchor distT="0" distB="0" distL="114300" distR="114300" simplePos="0" relativeHeight="251658239" behindDoc="0" locked="0" layoutInCell="1" allowOverlap="1" wp14:anchorId="7111FB08" wp14:editId="03E423C0">
            <wp:simplePos x="0" y="0"/>
            <wp:positionH relativeFrom="column">
              <wp:posOffset>403381</wp:posOffset>
            </wp:positionH>
            <wp:positionV relativeFrom="paragraph">
              <wp:posOffset>10016</wp:posOffset>
            </wp:positionV>
            <wp:extent cx="4607794" cy="1076505"/>
            <wp:effectExtent l="19050" t="19050" r="21590" b="28575"/>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607794" cy="1076505"/>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p>
    <w:p w14:paraId="4A739300" w14:textId="078E2B0A" w:rsidR="00715908" w:rsidRPr="008C3BAA" w:rsidRDefault="00715908" w:rsidP="00715908">
      <w:pPr>
        <w:pStyle w:val="BodyText"/>
        <w:kinsoku w:val="0"/>
        <w:overflowPunct w:val="0"/>
        <w:spacing w:before="240"/>
        <w:ind w:firstLine="709"/>
        <w:rPr>
          <w:rFonts w:ascii="Arial" w:hAnsi="Arial" w:cs="Arial"/>
          <w:sz w:val="20"/>
          <w:szCs w:val="20"/>
        </w:rPr>
      </w:pPr>
    </w:p>
    <w:p w14:paraId="4EDB42C9" w14:textId="77777777" w:rsidR="00715908" w:rsidRPr="008C3BAA" w:rsidRDefault="00715908" w:rsidP="00715908">
      <w:pPr>
        <w:pStyle w:val="BodyText"/>
        <w:kinsoku w:val="0"/>
        <w:overflowPunct w:val="0"/>
        <w:spacing w:before="116"/>
        <w:ind w:left="360"/>
        <w:rPr>
          <w:rFonts w:ascii="Arial" w:hAnsi="Arial" w:cs="Arial"/>
          <w:sz w:val="20"/>
          <w:szCs w:val="20"/>
        </w:rPr>
      </w:pPr>
    </w:p>
    <w:p w14:paraId="4C9E066A" w14:textId="0EF6A9A8" w:rsidR="00715908" w:rsidRPr="008C3BAA" w:rsidRDefault="00891CAE" w:rsidP="00715908">
      <w:pPr>
        <w:pStyle w:val="BodyText"/>
        <w:kinsoku w:val="0"/>
        <w:overflowPunct w:val="0"/>
        <w:spacing w:before="116"/>
        <w:ind w:left="360"/>
        <w:rPr>
          <w:rFonts w:ascii="Arial" w:hAnsi="Arial" w:cs="Arial"/>
          <w:sz w:val="20"/>
          <w:szCs w:val="20"/>
        </w:rPr>
      </w:pPr>
      <w:r w:rsidRPr="008C3BAA">
        <w:rPr>
          <w:rFonts w:ascii="Arial" w:hAnsi="Arial" w:cs="Arial"/>
          <w:noProof/>
          <w:sz w:val="20"/>
          <w:szCs w:val="20"/>
        </w:rPr>
        <mc:AlternateContent>
          <mc:Choice Requires="wps">
            <w:drawing>
              <wp:anchor distT="0" distB="0" distL="114300" distR="114300" simplePos="0" relativeHeight="251756544" behindDoc="0" locked="0" layoutInCell="1" allowOverlap="1" wp14:anchorId="5BBD2EFD" wp14:editId="41F73D6B">
                <wp:simplePos x="0" y="0"/>
                <wp:positionH relativeFrom="column">
                  <wp:posOffset>1109021</wp:posOffset>
                </wp:positionH>
                <wp:positionV relativeFrom="paragraph">
                  <wp:posOffset>160811</wp:posOffset>
                </wp:positionV>
                <wp:extent cx="482001" cy="120218"/>
                <wp:effectExtent l="0" t="0" r="13335" b="13335"/>
                <wp:wrapNone/>
                <wp:docPr id="118" name="Rectangle 118"/>
                <wp:cNvGraphicFramePr/>
                <a:graphic xmlns:a="http://schemas.openxmlformats.org/drawingml/2006/main">
                  <a:graphicData uri="http://schemas.microsoft.com/office/word/2010/wordprocessingShape">
                    <wps:wsp>
                      <wps:cNvSpPr/>
                      <wps:spPr>
                        <a:xfrm>
                          <a:off x="0" y="0"/>
                          <a:ext cx="482001" cy="12021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A70E5" id="Rectangle 118" o:spid="_x0000_s1026" style="position:absolute;margin-left:87.3pt;margin-top:12.65pt;width:37.95pt;height:9.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" fillcolor="white [3212]" strokecolor="white [3212]" strokeweight="2pt"/>
            </w:pict>
          </mc:Fallback>
        </mc:AlternateContent>
      </w:r>
    </w:p>
    <w:p w14:paraId="6568F1D6" w14:textId="33C10557" w:rsidR="00715908" w:rsidRPr="008C3BAA" w:rsidRDefault="00715908" w:rsidP="00715908">
      <w:pPr>
        <w:pStyle w:val="BodyText"/>
        <w:kinsoku w:val="0"/>
        <w:overflowPunct w:val="0"/>
        <w:spacing w:before="116"/>
        <w:ind w:left="360"/>
        <w:rPr>
          <w:rFonts w:ascii="Arial" w:hAnsi="Arial" w:cs="Arial"/>
          <w:sz w:val="20"/>
          <w:szCs w:val="20"/>
        </w:rPr>
      </w:pPr>
    </w:p>
    <w:p w14:paraId="75C11AA9" w14:textId="01E37417" w:rsidR="00655084" w:rsidRDefault="00891CAE" w:rsidP="00891CAE">
      <w:pPr>
        <w:pStyle w:val="BodyText"/>
        <w:kinsoku w:val="0"/>
        <w:overflowPunct w:val="0"/>
        <w:spacing w:before="120" w:after="120" w:line="259" w:lineRule="auto"/>
        <w:rPr>
          <w:rFonts w:ascii="Arial" w:hAnsi="Arial" w:cs="Arial"/>
          <w:sz w:val="20"/>
          <w:szCs w:val="20"/>
        </w:rPr>
      </w:pPr>
      <w:r w:rsidRPr="00A8292D">
        <w:rPr>
          <w:rFonts w:ascii="Arial" w:hAnsi="Arial" w:cs="Arial"/>
          <w:noProof/>
          <w:sz w:val="20"/>
          <w:szCs w:val="20"/>
        </w:rPr>
        <w:drawing>
          <wp:anchor distT="0" distB="0" distL="114300" distR="114300" simplePos="0" relativeHeight="251761664" behindDoc="0" locked="0" layoutInCell="1" allowOverlap="1" wp14:anchorId="28A73B3F" wp14:editId="0981BB78">
            <wp:simplePos x="0" y="0"/>
            <wp:positionH relativeFrom="column">
              <wp:posOffset>4517977</wp:posOffset>
            </wp:positionH>
            <wp:positionV relativeFrom="paragraph">
              <wp:posOffset>237976</wp:posOffset>
            </wp:positionV>
            <wp:extent cx="163190" cy="138166"/>
            <wp:effectExtent l="19050" t="19050" r="27940" b="1460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3190" cy="138166"/>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Pr="00A8292D">
        <w:rPr>
          <w:rFonts w:ascii="Arial" w:hAnsi="Arial" w:cs="Arial"/>
          <w:noProof/>
          <w:sz w:val="20"/>
          <w:szCs w:val="20"/>
        </w:rPr>
        <w:drawing>
          <wp:anchor distT="0" distB="0" distL="114300" distR="114300" simplePos="0" relativeHeight="251763712" behindDoc="0" locked="0" layoutInCell="1" allowOverlap="1" wp14:anchorId="2664F9E7" wp14:editId="4D658A38">
            <wp:simplePos x="0" y="0"/>
            <wp:positionH relativeFrom="column">
              <wp:posOffset>3175432</wp:posOffset>
            </wp:positionH>
            <wp:positionV relativeFrom="paragraph">
              <wp:posOffset>241624</wp:posOffset>
            </wp:positionV>
            <wp:extent cx="179357" cy="134518"/>
            <wp:effectExtent l="19050" t="19050" r="11430" b="1841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9357" cy="134518"/>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Pr="00A8292D">
        <w:rPr>
          <w:rFonts w:ascii="Arial" w:hAnsi="Arial" w:cs="Arial"/>
          <w:noProof/>
          <w:sz w:val="20"/>
          <w:szCs w:val="20"/>
        </w:rPr>
        <w:drawing>
          <wp:anchor distT="0" distB="0" distL="114300" distR="114300" simplePos="0" relativeHeight="251762688" behindDoc="0" locked="0" layoutInCell="1" allowOverlap="1" wp14:anchorId="055D8C5E" wp14:editId="301BB60B">
            <wp:simplePos x="0" y="0"/>
            <wp:positionH relativeFrom="column">
              <wp:posOffset>2545715</wp:posOffset>
            </wp:positionH>
            <wp:positionV relativeFrom="paragraph">
              <wp:posOffset>246285</wp:posOffset>
            </wp:positionV>
            <wp:extent cx="154138" cy="169928"/>
            <wp:effectExtent l="19050" t="19050" r="17780" b="2095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27541" t="20245"/>
                    <a:stretch/>
                  </pic:blipFill>
                  <pic:spPr bwMode="auto">
                    <a:xfrm>
                      <a:off x="0" y="0"/>
                      <a:ext cx="154138" cy="169928"/>
                    </a:xfrm>
                    <a:prstGeom prst="rect">
                      <a:avLst/>
                    </a:prstGeom>
                    <a:ln w="9525" cap="flat" cmpd="sng" algn="ctr">
                      <a:solidFill>
                        <a:sysClr val="window" lastClr="FFFFFF">
                          <a:lumMod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62613">
        <w:rPr>
          <w:rFonts w:ascii="Arial" w:hAnsi="Arial" w:cs="Arial"/>
          <w:sz w:val="20"/>
          <w:szCs w:val="20"/>
        </w:rPr>
        <w:t xml:space="preserve">To </w:t>
      </w:r>
      <w:r w:rsidR="00661ACC">
        <w:rPr>
          <w:rFonts w:ascii="Arial" w:hAnsi="Arial" w:cs="Arial"/>
          <w:sz w:val="20"/>
          <w:szCs w:val="20"/>
        </w:rPr>
        <w:t xml:space="preserve">edit, </w:t>
      </w:r>
      <w:r w:rsidR="00162613">
        <w:rPr>
          <w:rFonts w:ascii="Arial" w:hAnsi="Arial" w:cs="Arial"/>
          <w:sz w:val="20"/>
          <w:szCs w:val="20"/>
        </w:rPr>
        <w:t xml:space="preserve">delete </w:t>
      </w:r>
      <w:r w:rsidR="00661ACC">
        <w:rPr>
          <w:rFonts w:ascii="Arial" w:hAnsi="Arial" w:cs="Arial"/>
          <w:sz w:val="20"/>
          <w:szCs w:val="20"/>
        </w:rPr>
        <w:t xml:space="preserve">or reset password for </w:t>
      </w:r>
      <w:r w:rsidR="00162613">
        <w:rPr>
          <w:rFonts w:ascii="Arial" w:hAnsi="Arial" w:cs="Arial"/>
          <w:sz w:val="20"/>
          <w:szCs w:val="20"/>
        </w:rPr>
        <w:t xml:space="preserve">a teacher or school administrator, </w:t>
      </w:r>
      <w:r w:rsidR="00655084">
        <w:rPr>
          <w:rFonts w:ascii="Arial" w:hAnsi="Arial" w:cs="Arial"/>
          <w:sz w:val="20"/>
          <w:szCs w:val="20"/>
        </w:rPr>
        <w:t>follow steps 1and 2 above, select the staff member from the list</w:t>
      </w:r>
      <w:r w:rsidR="00661ACC">
        <w:rPr>
          <w:rFonts w:ascii="Arial" w:hAnsi="Arial" w:cs="Arial"/>
          <w:sz w:val="20"/>
          <w:szCs w:val="20"/>
        </w:rPr>
        <w:t xml:space="preserve"> and edit      , delete        or reset password       .</w:t>
      </w:r>
    </w:p>
    <w:p w14:paraId="64FF4B21" w14:textId="1D500AAC" w:rsidR="00661ACC" w:rsidRDefault="00661ACC" w:rsidP="00655084">
      <w:pPr>
        <w:pStyle w:val="BodyText"/>
        <w:kinsoku w:val="0"/>
        <w:overflowPunct w:val="0"/>
        <w:spacing w:before="116" w:after="60" w:line="259" w:lineRule="auto"/>
        <w:rPr>
          <w:rFonts w:ascii="Arial" w:hAnsi="Arial" w:cs="Arial"/>
          <w:sz w:val="20"/>
          <w:szCs w:val="20"/>
        </w:rPr>
      </w:pPr>
    </w:p>
    <w:p w14:paraId="6579AB9D" w14:textId="787AFA75" w:rsidR="00715908" w:rsidRDefault="00FD23F6" w:rsidP="00661ACC">
      <w:pPr>
        <w:pStyle w:val="BodyText"/>
        <w:kinsoku w:val="0"/>
        <w:overflowPunct w:val="0"/>
        <w:spacing w:before="120"/>
        <w:rPr>
          <w:rFonts w:ascii="Arial" w:hAnsi="Arial" w:cs="Arial"/>
          <w:sz w:val="20"/>
          <w:szCs w:val="20"/>
        </w:rPr>
      </w:pPr>
      <w:r>
        <w:rPr>
          <w:rFonts w:ascii="Arial" w:hAnsi="Arial" w:cs="Arial"/>
          <w:sz w:val="20"/>
          <w:szCs w:val="20"/>
        </w:rPr>
        <w:t>When a</w:t>
      </w:r>
      <w:r w:rsidR="00162613">
        <w:rPr>
          <w:rFonts w:ascii="Arial" w:hAnsi="Arial" w:cs="Arial"/>
          <w:sz w:val="20"/>
          <w:szCs w:val="20"/>
        </w:rPr>
        <w:t xml:space="preserve"> teacher is added to a school</w:t>
      </w:r>
      <w:r w:rsidR="00BF6621">
        <w:rPr>
          <w:rFonts w:ascii="Arial" w:hAnsi="Arial" w:cs="Arial"/>
          <w:sz w:val="20"/>
          <w:szCs w:val="20"/>
        </w:rPr>
        <w:t xml:space="preserve">, </w:t>
      </w:r>
      <w:r w:rsidR="00162613">
        <w:rPr>
          <w:rFonts w:ascii="Arial" w:hAnsi="Arial" w:cs="Arial"/>
          <w:sz w:val="20"/>
          <w:szCs w:val="20"/>
        </w:rPr>
        <w:t xml:space="preserve">a class </w:t>
      </w:r>
      <w:r w:rsidR="00BF6621">
        <w:rPr>
          <w:rFonts w:ascii="Arial" w:hAnsi="Arial" w:cs="Arial"/>
          <w:sz w:val="20"/>
          <w:szCs w:val="20"/>
        </w:rPr>
        <w:t>must</w:t>
      </w:r>
      <w:r w:rsidR="00162613">
        <w:rPr>
          <w:rFonts w:ascii="Arial" w:hAnsi="Arial" w:cs="Arial"/>
          <w:sz w:val="20"/>
          <w:szCs w:val="20"/>
        </w:rPr>
        <w:t xml:space="preserve"> be </w:t>
      </w:r>
      <w:r w:rsidR="00BF6621">
        <w:rPr>
          <w:rFonts w:ascii="Arial" w:hAnsi="Arial" w:cs="Arial"/>
          <w:sz w:val="20"/>
          <w:szCs w:val="20"/>
        </w:rPr>
        <w:t xml:space="preserve">linked to be </w:t>
      </w:r>
      <w:r w:rsidR="00BF6621" w:rsidRPr="00642602">
        <w:rPr>
          <w:rFonts w:ascii="Arial" w:hAnsi="Arial" w:cs="Arial"/>
          <w:sz w:val="20"/>
          <w:szCs w:val="20"/>
        </w:rPr>
        <w:t>enable the classroom teacher to a</w:t>
      </w:r>
      <w:r w:rsidR="00BF6621">
        <w:rPr>
          <w:rFonts w:ascii="Arial" w:hAnsi="Arial" w:cs="Arial"/>
          <w:sz w:val="20"/>
          <w:szCs w:val="20"/>
        </w:rPr>
        <w:t xml:space="preserve">ssess or access reports for </w:t>
      </w:r>
      <w:r w:rsidR="00BF6621" w:rsidRPr="00642602">
        <w:rPr>
          <w:rFonts w:ascii="Arial" w:hAnsi="Arial" w:cs="Arial"/>
          <w:sz w:val="20"/>
          <w:szCs w:val="20"/>
        </w:rPr>
        <w:t>their students</w:t>
      </w:r>
      <w:r w:rsidR="00BF6621">
        <w:rPr>
          <w:rFonts w:ascii="Arial" w:hAnsi="Arial" w:cs="Arial"/>
          <w:sz w:val="20"/>
          <w:szCs w:val="20"/>
        </w:rPr>
        <w:t>.</w:t>
      </w:r>
    </w:p>
    <w:p w14:paraId="310F3F05" w14:textId="5C654F9A" w:rsidR="00BF6621" w:rsidRPr="00FB06FF" w:rsidRDefault="00BF6621" w:rsidP="00FB06FF">
      <w:pPr>
        <w:rPr>
          <w:b/>
          <w:bCs/>
          <w:color w:val="0086B0"/>
        </w:rPr>
      </w:pPr>
      <w:r w:rsidRPr="00FB06FF">
        <w:rPr>
          <w:b/>
          <w:bCs/>
          <w:color w:val="0086B0"/>
        </w:rPr>
        <w:t>Link</w:t>
      </w:r>
      <w:r w:rsidR="00FD23F6" w:rsidRPr="00FB06FF">
        <w:rPr>
          <w:b/>
          <w:bCs/>
          <w:color w:val="0086B0"/>
        </w:rPr>
        <w:t xml:space="preserve"> </w:t>
      </w:r>
      <w:r w:rsidRPr="00FB06FF">
        <w:rPr>
          <w:b/>
          <w:bCs/>
          <w:color w:val="0086B0"/>
        </w:rPr>
        <w:t xml:space="preserve">a teacher to </w:t>
      </w:r>
      <w:r w:rsidR="00FD23F6" w:rsidRPr="00FB06FF">
        <w:rPr>
          <w:b/>
          <w:bCs/>
          <w:color w:val="0086B0"/>
        </w:rPr>
        <w:t>a class</w:t>
      </w:r>
    </w:p>
    <w:p w14:paraId="4FEEA25B" w14:textId="77777777" w:rsidR="00A91C43" w:rsidRDefault="00BF6621" w:rsidP="00FD23F6">
      <w:pPr>
        <w:pStyle w:val="BodyText"/>
        <w:kinsoku w:val="0"/>
        <w:overflowPunct w:val="0"/>
        <w:spacing w:before="116"/>
        <w:rPr>
          <w:rFonts w:ascii="Arial" w:hAnsi="Arial" w:cs="Arial"/>
          <w:sz w:val="20"/>
          <w:szCs w:val="20"/>
        </w:rPr>
      </w:pPr>
      <w:bookmarkStart w:id="15" w:name="The_principal/school_administrator_has_a"/>
      <w:bookmarkEnd w:id="15"/>
      <w:r w:rsidRPr="00642602">
        <w:rPr>
          <w:rFonts w:ascii="Arial" w:hAnsi="Arial" w:cs="Arial"/>
          <w:sz w:val="20"/>
          <w:szCs w:val="20"/>
        </w:rPr>
        <w:t xml:space="preserve">The principal is </w:t>
      </w:r>
      <w:r w:rsidR="00A91C43">
        <w:rPr>
          <w:rFonts w:ascii="Arial" w:hAnsi="Arial" w:cs="Arial"/>
          <w:sz w:val="20"/>
          <w:szCs w:val="20"/>
        </w:rPr>
        <w:t xml:space="preserve">required to </w:t>
      </w:r>
      <w:r w:rsidRPr="00642602">
        <w:rPr>
          <w:rFonts w:ascii="Arial" w:hAnsi="Arial" w:cs="Arial"/>
          <w:sz w:val="20"/>
          <w:szCs w:val="20"/>
        </w:rPr>
        <w:t xml:space="preserve">link each teacher to their correct class. </w:t>
      </w:r>
      <w:r w:rsidR="00FD23F6">
        <w:rPr>
          <w:rFonts w:ascii="Arial" w:hAnsi="Arial" w:cs="Arial"/>
          <w:sz w:val="20"/>
          <w:szCs w:val="20"/>
        </w:rPr>
        <w:t xml:space="preserve"> </w:t>
      </w:r>
    </w:p>
    <w:p w14:paraId="5A39FC46" w14:textId="0CC07FAC" w:rsidR="00FD23F6" w:rsidRDefault="00FD23F6" w:rsidP="00FD23F6">
      <w:pPr>
        <w:pStyle w:val="BodyText"/>
        <w:kinsoku w:val="0"/>
        <w:overflowPunct w:val="0"/>
        <w:spacing w:before="116"/>
        <w:rPr>
          <w:rFonts w:ascii="Arial" w:hAnsi="Arial" w:cs="Arial"/>
          <w:sz w:val="20"/>
          <w:szCs w:val="20"/>
        </w:rPr>
      </w:pPr>
      <w:r>
        <w:rPr>
          <w:rFonts w:ascii="Arial" w:hAnsi="Arial" w:cs="Arial"/>
          <w:sz w:val="20"/>
          <w:szCs w:val="20"/>
        </w:rPr>
        <w:t>To link a class:</w:t>
      </w:r>
    </w:p>
    <w:p w14:paraId="3C33C019" w14:textId="07E49E6C" w:rsidR="00BF6621" w:rsidRDefault="00BF6621" w:rsidP="00FD23F6">
      <w:pPr>
        <w:pStyle w:val="BodyText"/>
        <w:numPr>
          <w:ilvl w:val="0"/>
          <w:numId w:val="35"/>
        </w:numPr>
        <w:kinsoku w:val="0"/>
        <w:overflowPunct w:val="0"/>
        <w:spacing w:before="116"/>
        <w:rPr>
          <w:rFonts w:ascii="Arial" w:hAnsi="Arial" w:cs="Arial"/>
          <w:sz w:val="20"/>
          <w:szCs w:val="20"/>
        </w:rPr>
      </w:pPr>
      <w:r w:rsidRPr="00642602">
        <w:rPr>
          <w:rFonts w:ascii="Arial" w:hAnsi="Arial" w:cs="Arial"/>
          <w:sz w:val="20"/>
          <w:szCs w:val="20"/>
        </w:rPr>
        <w:t xml:space="preserve">Go to the </w:t>
      </w:r>
      <w:r w:rsidRPr="00642602">
        <w:rPr>
          <w:rFonts w:ascii="Arial" w:hAnsi="Arial" w:cs="Arial"/>
          <w:i/>
          <w:sz w:val="20"/>
          <w:szCs w:val="20"/>
        </w:rPr>
        <w:t>Assign</w:t>
      </w:r>
      <w:r w:rsidRPr="00642602">
        <w:rPr>
          <w:rFonts w:ascii="Arial" w:hAnsi="Arial" w:cs="Arial"/>
          <w:sz w:val="20"/>
          <w:szCs w:val="20"/>
        </w:rPr>
        <w:t xml:space="preserve"> page and click on </w:t>
      </w:r>
      <w:r w:rsidRPr="00642602">
        <w:rPr>
          <w:rFonts w:ascii="Arial" w:hAnsi="Arial" w:cs="Arial"/>
          <w:i/>
          <w:sz w:val="20"/>
          <w:szCs w:val="20"/>
        </w:rPr>
        <w:t>Add/Edit Students</w:t>
      </w:r>
      <w:r w:rsidRPr="00642602">
        <w:rPr>
          <w:rFonts w:ascii="Arial" w:hAnsi="Arial" w:cs="Arial"/>
          <w:sz w:val="20"/>
          <w:szCs w:val="20"/>
        </w:rPr>
        <w:t>.</w:t>
      </w:r>
    </w:p>
    <w:p w14:paraId="285D5FD1" w14:textId="77777777" w:rsidR="00BF6621" w:rsidRPr="00FD23F6" w:rsidRDefault="00BF6621" w:rsidP="00FD23F6">
      <w:pPr>
        <w:pStyle w:val="BodyText"/>
        <w:numPr>
          <w:ilvl w:val="0"/>
          <w:numId w:val="35"/>
        </w:numPr>
        <w:kinsoku w:val="0"/>
        <w:overflowPunct w:val="0"/>
        <w:spacing w:before="116"/>
        <w:rPr>
          <w:rFonts w:ascii="Arial" w:hAnsi="Arial" w:cs="Arial"/>
          <w:sz w:val="20"/>
          <w:szCs w:val="20"/>
        </w:rPr>
      </w:pPr>
      <w:r w:rsidRPr="00642602">
        <w:rPr>
          <w:rFonts w:ascii="Arial" w:hAnsi="Arial" w:cs="Arial"/>
          <w:noProof/>
          <w:sz w:val="20"/>
          <w:szCs w:val="20"/>
        </w:rPr>
        <mc:AlternateContent>
          <mc:Choice Requires="wps">
            <w:drawing>
              <wp:anchor distT="0" distB="0" distL="114300" distR="114300" simplePos="0" relativeHeight="251766784" behindDoc="0" locked="0" layoutInCell="1" allowOverlap="1" wp14:anchorId="2A3CA2E2" wp14:editId="73418580">
                <wp:simplePos x="0" y="0"/>
                <wp:positionH relativeFrom="column">
                  <wp:posOffset>2778125</wp:posOffset>
                </wp:positionH>
                <wp:positionV relativeFrom="paragraph">
                  <wp:posOffset>323215</wp:posOffset>
                </wp:positionV>
                <wp:extent cx="581025" cy="371475"/>
                <wp:effectExtent l="0" t="0" r="28575" b="28575"/>
                <wp:wrapNone/>
                <wp:docPr id="4" name="Oval 4"/>
                <wp:cNvGraphicFramePr/>
                <a:graphic xmlns:a="http://schemas.openxmlformats.org/drawingml/2006/main">
                  <a:graphicData uri="http://schemas.microsoft.com/office/word/2010/wordprocessingShape">
                    <wps:wsp>
                      <wps:cNvSpPr/>
                      <wps:spPr>
                        <a:xfrm>
                          <a:off x="0" y="0"/>
                          <a:ext cx="581025" cy="3714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39E3B7" id="Oval 4" o:spid="_x0000_s1026" style="position:absolute;margin-left:218.75pt;margin-top:25.45pt;width:45.75pt;height:29.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" filled="f" strokecolor="red" strokeweight="2pt"/>
            </w:pict>
          </mc:Fallback>
        </mc:AlternateContent>
      </w:r>
      <w:r w:rsidRPr="00FD23F6">
        <w:rPr>
          <w:rFonts w:ascii="Arial" w:hAnsi="Arial" w:cs="Arial"/>
          <w:sz w:val="20"/>
          <w:szCs w:val="20"/>
        </w:rPr>
        <w:t xml:space="preserve">Click on </w:t>
      </w:r>
      <w:r w:rsidRPr="00FD23F6">
        <w:rPr>
          <w:rFonts w:ascii="Arial" w:hAnsi="Arial" w:cs="Arial"/>
          <w:i/>
          <w:sz w:val="20"/>
          <w:szCs w:val="20"/>
        </w:rPr>
        <w:t>Manage Teachers</w:t>
      </w:r>
      <w:r w:rsidRPr="00FD23F6">
        <w:rPr>
          <w:rFonts w:ascii="Arial" w:hAnsi="Arial" w:cs="Arial"/>
          <w:sz w:val="20"/>
          <w:szCs w:val="20"/>
        </w:rPr>
        <w:t>.</w:t>
      </w:r>
    </w:p>
    <w:p w14:paraId="21319B83" w14:textId="77777777" w:rsidR="00BF6621" w:rsidRPr="00642602" w:rsidRDefault="00BF6621" w:rsidP="00BF6621">
      <w:pPr>
        <w:pStyle w:val="BodyText"/>
        <w:kinsoku w:val="0"/>
        <w:overflowPunct w:val="0"/>
        <w:spacing w:before="116" w:after="120"/>
        <w:ind w:left="721" w:right="352"/>
        <w:rPr>
          <w:rFonts w:ascii="Arial" w:hAnsi="Arial" w:cs="Arial"/>
          <w:sz w:val="20"/>
          <w:szCs w:val="20"/>
        </w:rPr>
      </w:pPr>
      <w:r w:rsidRPr="00642602">
        <w:rPr>
          <w:rFonts w:ascii="Arial" w:hAnsi="Arial" w:cs="Arial"/>
          <w:noProof/>
          <w:sz w:val="20"/>
          <w:szCs w:val="20"/>
        </w:rPr>
        <w:drawing>
          <wp:inline distT="0" distB="0" distL="0" distR="0" wp14:anchorId="33AB71B1" wp14:editId="5335663F">
            <wp:extent cx="3539534" cy="276225"/>
            <wp:effectExtent l="19050" t="19050" r="2286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05106" cy="289146"/>
                    </a:xfrm>
                    <a:prstGeom prst="rect">
                      <a:avLst/>
                    </a:prstGeom>
                    <a:ln>
                      <a:solidFill>
                        <a:sysClr val="window" lastClr="FFFFFF">
                          <a:lumMod val="75000"/>
                        </a:sysClr>
                      </a:solidFill>
                    </a:ln>
                  </pic:spPr>
                </pic:pic>
              </a:graphicData>
            </a:graphic>
          </wp:inline>
        </w:drawing>
      </w:r>
    </w:p>
    <w:p w14:paraId="0727A81E" w14:textId="446DED30" w:rsidR="00BF6621" w:rsidRPr="00642602" w:rsidRDefault="00BF6621" w:rsidP="00A91C43">
      <w:pPr>
        <w:pStyle w:val="BodyText"/>
        <w:numPr>
          <w:ilvl w:val="0"/>
          <w:numId w:val="35"/>
        </w:numPr>
        <w:kinsoku w:val="0"/>
        <w:overflowPunct w:val="0"/>
        <w:spacing w:after="120"/>
        <w:ind w:right="352"/>
        <w:rPr>
          <w:rFonts w:ascii="Arial" w:hAnsi="Arial" w:cs="Arial"/>
          <w:sz w:val="20"/>
          <w:szCs w:val="20"/>
        </w:rPr>
      </w:pPr>
      <w:r w:rsidRPr="00642602">
        <w:rPr>
          <w:rFonts w:ascii="Arial" w:hAnsi="Arial" w:cs="Arial"/>
          <w:sz w:val="20"/>
          <w:szCs w:val="20"/>
        </w:rPr>
        <w:t xml:space="preserve">Select a teacher from the </w:t>
      </w:r>
      <w:r w:rsidR="00054F78" w:rsidRPr="00642602">
        <w:rPr>
          <w:rFonts w:ascii="Arial" w:hAnsi="Arial" w:cs="Arial"/>
          <w:sz w:val="20"/>
          <w:szCs w:val="20"/>
        </w:rPr>
        <w:t>drop-down</w:t>
      </w:r>
      <w:r w:rsidRPr="00642602">
        <w:rPr>
          <w:rFonts w:ascii="Arial" w:hAnsi="Arial" w:cs="Arial"/>
          <w:sz w:val="20"/>
          <w:szCs w:val="20"/>
        </w:rPr>
        <w:t xml:space="preserve"> menu.</w:t>
      </w:r>
    </w:p>
    <w:p w14:paraId="17692ADE" w14:textId="1DBFE6B2" w:rsidR="00BF6621" w:rsidRPr="00642602" w:rsidRDefault="00BF6621" w:rsidP="00A91C43">
      <w:pPr>
        <w:pStyle w:val="BodyText"/>
        <w:numPr>
          <w:ilvl w:val="0"/>
          <w:numId w:val="36"/>
        </w:numPr>
        <w:kinsoku w:val="0"/>
        <w:overflowPunct w:val="0"/>
        <w:spacing w:after="120"/>
        <w:ind w:right="352"/>
        <w:rPr>
          <w:rFonts w:ascii="Arial" w:hAnsi="Arial" w:cs="Arial"/>
          <w:sz w:val="20"/>
          <w:szCs w:val="20"/>
        </w:rPr>
      </w:pPr>
      <w:r w:rsidRPr="00642602">
        <w:rPr>
          <w:rFonts w:ascii="Arial" w:hAnsi="Arial" w:cs="Arial"/>
          <w:sz w:val="20"/>
          <w:szCs w:val="20"/>
        </w:rPr>
        <w:t xml:space="preserve">Select their correct class from the </w:t>
      </w:r>
      <w:r w:rsidR="00054F78" w:rsidRPr="00642602">
        <w:rPr>
          <w:rFonts w:ascii="Arial" w:hAnsi="Arial" w:cs="Arial"/>
          <w:sz w:val="20"/>
          <w:szCs w:val="20"/>
        </w:rPr>
        <w:t>drop-down</w:t>
      </w:r>
      <w:r w:rsidRPr="00642602">
        <w:rPr>
          <w:rFonts w:ascii="Arial" w:hAnsi="Arial" w:cs="Arial"/>
          <w:sz w:val="20"/>
          <w:szCs w:val="20"/>
        </w:rPr>
        <w:t xml:space="preserve"> menu.</w:t>
      </w:r>
    </w:p>
    <w:p w14:paraId="389E4151" w14:textId="33CC882F" w:rsidR="00BF6621" w:rsidRPr="00642602" w:rsidRDefault="00BF6621" w:rsidP="00A91C43">
      <w:pPr>
        <w:pStyle w:val="BodyText"/>
        <w:numPr>
          <w:ilvl w:val="0"/>
          <w:numId w:val="36"/>
        </w:numPr>
        <w:kinsoku w:val="0"/>
        <w:overflowPunct w:val="0"/>
        <w:ind w:right="349"/>
        <w:rPr>
          <w:rFonts w:ascii="Arial" w:hAnsi="Arial" w:cs="Arial"/>
          <w:sz w:val="20"/>
          <w:szCs w:val="20"/>
        </w:rPr>
      </w:pPr>
      <w:r w:rsidRPr="00642602">
        <w:rPr>
          <w:rFonts w:ascii="Arial" w:hAnsi="Arial" w:cs="Arial"/>
          <w:sz w:val="20"/>
          <w:szCs w:val="20"/>
        </w:rPr>
        <w:t xml:space="preserve">Click </w:t>
      </w:r>
      <w:r w:rsidRPr="00642602">
        <w:rPr>
          <w:rFonts w:ascii="Arial" w:hAnsi="Arial" w:cs="Arial"/>
          <w:i/>
          <w:sz w:val="20"/>
          <w:szCs w:val="20"/>
        </w:rPr>
        <w:t>Save</w:t>
      </w:r>
      <w:r w:rsidRPr="00642602">
        <w:rPr>
          <w:rFonts w:ascii="Arial" w:hAnsi="Arial" w:cs="Arial"/>
          <w:sz w:val="20"/>
          <w:szCs w:val="20"/>
        </w:rPr>
        <w:t xml:space="preserve">. </w:t>
      </w:r>
    </w:p>
    <w:p w14:paraId="5E8BABC9" w14:textId="77777777" w:rsidR="0074569D" w:rsidRDefault="0074569D" w:rsidP="00066733">
      <w:pPr>
        <w:spacing w:line="264" w:lineRule="auto"/>
      </w:pPr>
    </w:p>
    <w:p w14:paraId="1818DD43" w14:textId="7D0087A5" w:rsidR="00985858" w:rsidRDefault="00A91C43" w:rsidP="00066733">
      <w:pPr>
        <w:spacing w:line="264" w:lineRule="auto"/>
      </w:pPr>
      <w:r>
        <w:t xml:space="preserve">To delete unwanted classes, click on class admin above, select the class/es to </w:t>
      </w:r>
      <w:r w:rsidR="0074569D">
        <w:t>deleted and</w:t>
      </w:r>
      <w:r>
        <w:t xml:space="preserve"> press delete.</w:t>
      </w:r>
    </w:p>
    <w:p w14:paraId="346E3F9B" w14:textId="7E587608" w:rsidR="00891CAE" w:rsidRDefault="00891CAE" w:rsidP="00066733">
      <w:pPr>
        <w:spacing w:line="264" w:lineRule="auto"/>
      </w:pPr>
    </w:p>
    <w:p w14:paraId="613F00B0" w14:textId="326C27EC" w:rsidR="0008301F" w:rsidRPr="007D4EB8" w:rsidRDefault="0008301F" w:rsidP="00C00C32">
      <w:pPr>
        <w:pStyle w:val="Heading1"/>
        <w:spacing w:after="120" w:line="264" w:lineRule="auto"/>
        <w:rPr>
          <w:rStyle w:val="DocumentSubtitle"/>
          <w:rFonts w:eastAsia="Calibri"/>
          <w:color w:val="0086B0"/>
          <w:spacing w:val="0"/>
          <w:kern w:val="0"/>
          <w:sz w:val="24"/>
          <w:szCs w:val="24"/>
        </w:rPr>
      </w:pPr>
      <w:r w:rsidRPr="007D4EB8">
        <w:rPr>
          <w:rStyle w:val="DocumentSubtitle"/>
          <w:rFonts w:eastAsia="Calibri"/>
          <w:color w:val="0086B0"/>
          <w:spacing w:val="0"/>
          <w:kern w:val="0"/>
          <w:sz w:val="24"/>
          <w:szCs w:val="24"/>
        </w:rPr>
        <w:t>Terms of use agreement</w:t>
      </w:r>
      <w:bookmarkEnd w:id="14"/>
    </w:p>
    <w:p w14:paraId="490A4949" w14:textId="24EB7ACA" w:rsidR="0008301F" w:rsidRDefault="0008301F" w:rsidP="0008301F">
      <w:pPr>
        <w:spacing w:line="264" w:lineRule="auto"/>
      </w:pPr>
      <w:r>
        <w:t>The On-entry assessment is a secure assessment, to ensure the integrity of the assessment and validity of student results</w:t>
      </w:r>
      <w:r w:rsidR="008414E6">
        <w:t xml:space="preserve"> </w:t>
      </w:r>
      <w:r>
        <w:t xml:space="preserve">all users must read and accept the terms of use before using the assessment. </w:t>
      </w:r>
    </w:p>
    <w:p w14:paraId="2AAA5E32" w14:textId="77777777" w:rsidR="0008301F" w:rsidRDefault="0008301F" w:rsidP="0008301F">
      <w:pPr>
        <w:spacing w:line="264" w:lineRule="auto"/>
      </w:pPr>
      <w:r w:rsidRPr="008429F3">
        <w:t xml:space="preserve">When logging in for the first time each year, users will be prompted </w:t>
      </w:r>
      <w:r>
        <w:t>to agree to abide by the terms of use</w:t>
      </w:r>
      <w:r w:rsidRPr="008429F3">
        <w:t xml:space="preserve">. </w:t>
      </w:r>
    </w:p>
    <w:p w14:paraId="64EC747C" w14:textId="77777777" w:rsidR="0008301F" w:rsidRDefault="0008301F" w:rsidP="0008301F">
      <w:pPr>
        <w:spacing w:line="264" w:lineRule="auto"/>
      </w:pPr>
      <w:r>
        <w:t>Terms of use include:</w:t>
      </w:r>
    </w:p>
    <w:p w14:paraId="5E3DAE75" w14:textId="77777777" w:rsidR="0008301F" w:rsidRDefault="0008301F" w:rsidP="00EE7493">
      <w:pPr>
        <w:pStyle w:val="ListParagraph"/>
        <w:numPr>
          <w:ilvl w:val="0"/>
          <w:numId w:val="5"/>
        </w:numPr>
        <w:spacing w:before="0" w:after="0" w:line="264" w:lineRule="auto"/>
        <w:ind w:left="714" w:hanging="357"/>
      </w:pPr>
      <w:r>
        <w:t>storage and access to materials and resources</w:t>
      </w:r>
    </w:p>
    <w:p w14:paraId="7F5AB08B" w14:textId="77777777" w:rsidR="0008301F" w:rsidRDefault="0008301F" w:rsidP="00EE7493">
      <w:pPr>
        <w:pStyle w:val="ListParagraph"/>
        <w:numPr>
          <w:ilvl w:val="0"/>
          <w:numId w:val="5"/>
        </w:numPr>
        <w:spacing w:before="0" w:after="0" w:line="264" w:lineRule="auto"/>
        <w:ind w:left="714" w:hanging="357"/>
      </w:pPr>
      <w:r>
        <w:t>confidentiality of data</w:t>
      </w:r>
    </w:p>
    <w:p w14:paraId="5533AFDE" w14:textId="11DB248E" w:rsidR="0008301F" w:rsidRDefault="0008301F" w:rsidP="00EE7493">
      <w:pPr>
        <w:pStyle w:val="ListParagraph"/>
        <w:numPr>
          <w:ilvl w:val="0"/>
          <w:numId w:val="5"/>
        </w:numPr>
        <w:spacing w:before="0" w:after="0" w:line="264" w:lineRule="auto"/>
        <w:ind w:left="714" w:hanging="357"/>
      </w:pPr>
      <w:r>
        <w:t xml:space="preserve">disposal of assessment materials </w:t>
      </w:r>
    </w:p>
    <w:p w14:paraId="1F161F40" w14:textId="41F788EE" w:rsidR="007F6CA0" w:rsidRDefault="007F6CA0" w:rsidP="007F6CA0">
      <w:pPr>
        <w:pStyle w:val="ListParagraph"/>
        <w:numPr>
          <w:ilvl w:val="0"/>
          <w:numId w:val="0"/>
        </w:numPr>
        <w:spacing w:before="0" w:after="0" w:line="264" w:lineRule="auto"/>
        <w:ind w:left="714"/>
      </w:pPr>
    </w:p>
    <w:p w14:paraId="50400278" w14:textId="35F78D99" w:rsidR="008414E6" w:rsidRPr="00C00C32" w:rsidRDefault="008414E6" w:rsidP="008414E6">
      <w:pPr>
        <w:pStyle w:val="Heading1"/>
        <w:spacing w:after="120" w:line="264" w:lineRule="auto"/>
        <w:rPr>
          <w:rStyle w:val="DocumentSubtitle"/>
          <w:rFonts w:eastAsia="Calibri"/>
          <w:color w:val="0086B0"/>
          <w:spacing w:val="0"/>
          <w:kern w:val="0"/>
          <w:sz w:val="24"/>
          <w:szCs w:val="24"/>
        </w:rPr>
      </w:pPr>
      <w:r>
        <w:rPr>
          <w:rStyle w:val="DocumentSubtitle"/>
          <w:rFonts w:eastAsia="Calibri"/>
          <w:color w:val="0086B0"/>
          <w:spacing w:val="0"/>
          <w:kern w:val="0"/>
          <w:sz w:val="24"/>
          <w:szCs w:val="24"/>
        </w:rPr>
        <w:t>Module</w:t>
      </w:r>
      <w:r w:rsidR="00B83472">
        <w:rPr>
          <w:rStyle w:val="DocumentSubtitle"/>
          <w:rFonts w:eastAsia="Calibri"/>
          <w:color w:val="0086B0"/>
          <w:spacing w:val="0"/>
          <w:kern w:val="0"/>
          <w:sz w:val="24"/>
          <w:szCs w:val="24"/>
        </w:rPr>
        <w:t>s</w:t>
      </w:r>
      <w:r>
        <w:rPr>
          <w:rStyle w:val="DocumentSubtitle"/>
          <w:rFonts w:eastAsia="Calibri"/>
          <w:color w:val="0086B0"/>
          <w:spacing w:val="0"/>
          <w:kern w:val="0"/>
          <w:sz w:val="24"/>
          <w:szCs w:val="24"/>
        </w:rPr>
        <w:t xml:space="preserve"> </w:t>
      </w:r>
      <w:r w:rsidR="00B83472">
        <w:rPr>
          <w:rStyle w:val="DocumentSubtitle"/>
          <w:rFonts w:eastAsia="Calibri"/>
          <w:color w:val="0086B0"/>
          <w:spacing w:val="0"/>
          <w:kern w:val="0"/>
          <w:sz w:val="24"/>
          <w:szCs w:val="24"/>
        </w:rPr>
        <w:t xml:space="preserve">available </w:t>
      </w:r>
    </w:p>
    <w:p w14:paraId="504CF750" w14:textId="074A9C3A" w:rsidR="008414E6" w:rsidRDefault="006479A3" w:rsidP="008414E6">
      <w:pPr>
        <w:spacing w:before="0" w:after="0" w:line="264" w:lineRule="auto"/>
        <w:rPr>
          <w:b/>
          <w:bCs/>
        </w:rPr>
      </w:pPr>
      <w:r w:rsidRPr="006479A3">
        <w:rPr>
          <w:b/>
          <w:bCs/>
        </w:rPr>
        <w:t xml:space="preserve">Pre-primary </w:t>
      </w:r>
    </w:p>
    <w:p w14:paraId="545806A8" w14:textId="5E8AEB60" w:rsidR="006479A3" w:rsidRDefault="006479A3" w:rsidP="007C33E7">
      <w:pPr>
        <w:spacing w:after="0" w:line="264" w:lineRule="auto"/>
      </w:pPr>
      <w:r>
        <w:t>Module 1</w:t>
      </w:r>
      <w:r w:rsidR="008E3C40">
        <w:t>- Speaking and listening, reading, writing</w:t>
      </w:r>
      <w:r w:rsidR="007C33E7">
        <w:t xml:space="preserve"> and numeracy a</w:t>
      </w:r>
      <w:r w:rsidR="008E3C40">
        <w:t>ssessments are a</w:t>
      </w:r>
      <w:r w:rsidR="00B83472">
        <w:t>ppropriate for P</w:t>
      </w:r>
      <w:r>
        <w:t>re-primary st</w:t>
      </w:r>
      <w:r w:rsidR="008E3C40">
        <w:t>udents.</w:t>
      </w:r>
    </w:p>
    <w:p w14:paraId="22F68730" w14:textId="77777777" w:rsidR="002C707C" w:rsidRDefault="002C707C" w:rsidP="002C707C">
      <w:pPr>
        <w:spacing w:before="0" w:after="0" w:line="264" w:lineRule="auto"/>
        <w:rPr>
          <w:b/>
          <w:bCs/>
        </w:rPr>
      </w:pPr>
    </w:p>
    <w:p w14:paraId="008E3447" w14:textId="5ECBF267" w:rsidR="002C707C" w:rsidRDefault="002C707C" w:rsidP="002C707C">
      <w:pPr>
        <w:spacing w:before="0" w:after="0" w:line="264" w:lineRule="auto"/>
        <w:rPr>
          <w:b/>
          <w:bCs/>
        </w:rPr>
      </w:pPr>
      <w:r>
        <w:rPr>
          <w:b/>
          <w:bCs/>
        </w:rPr>
        <w:t>Year 1 and Year 2</w:t>
      </w:r>
      <w:r w:rsidRPr="006479A3">
        <w:rPr>
          <w:b/>
          <w:bCs/>
        </w:rPr>
        <w:t xml:space="preserve"> </w:t>
      </w:r>
    </w:p>
    <w:p w14:paraId="531A0A03" w14:textId="209F1E86" w:rsidR="008E3C40" w:rsidRPr="006479A3" w:rsidRDefault="008E3C40" w:rsidP="007C33E7">
      <w:pPr>
        <w:spacing w:after="0" w:line="264" w:lineRule="auto"/>
      </w:pPr>
      <w:r>
        <w:t>Module 2- Speaking and listening, reading</w:t>
      </w:r>
      <w:r w:rsidR="00FF7D57">
        <w:t xml:space="preserve">, writing and numeracy </w:t>
      </w:r>
      <w:r>
        <w:t xml:space="preserve">assessments are </w:t>
      </w:r>
      <w:r w:rsidR="00B83472">
        <w:t xml:space="preserve">appropriate </w:t>
      </w:r>
      <w:r>
        <w:t xml:space="preserve">for Year 1 students. </w:t>
      </w:r>
    </w:p>
    <w:p w14:paraId="6DCFAC83" w14:textId="7AA53328" w:rsidR="008E3C40" w:rsidRDefault="007C33E7" w:rsidP="00B83472">
      <w:pPr>
        <w:spacing w:after="0" w:line="264" w:lineRule="auto"/>
      </w:pPr>
      <w:r>
        <w:t>Module 3 and 4 - Speaking and listening, reading</w:t>
      </w:r>
      <w:r w:rsidR="00FF7D57">
        <w:t xml:space="preserve">, writing and numeracy </w:t>
      </w:r>
      <w:r>
        <w:t xml:space="preserve">assessments are </w:t>
      </w:r>
      <w:r w:rsidR="00B83472">
        <w:t xml:space="preserve">appropriate </w:t>
      </w:r>
      <w:r>
        <w:t>for Year 2 students</w:t>
      </w:r>
    </w:p>
    <w:p w14:paraId="2EA8819D" w14:textId="3C817D1F" w:rsidR="00611E68" w:rsidRDefault="00611E68" w:rsidP="00B83472">
      <w:pPr>
        <w:spacing w:after="0" w:line="264" w:lineRule="auto"/>
      </w:pPr>
    </w:p>
    <w:p w14:paraId="65657432" w14:textId="77777777" w:rsidR="00611E68" w:rsidRPr="00C00C32" w:rsidRDefault="00611E68" w:rsidP="00611E68">
      <w:pPr>
        <w:pStyle w:val="Heading1"/>
        <w:spacing w:after="120" w:line="264" w:lineRule="auto"/>
        <w:rPr>
          <w:rStyle w:val="DocumentSubtitle"/>
          <w:rFonts w:eastAsia="Calibri"/>
          <w:color w:val="0086B0"/>
          <w:spacing w:val="0"/>
          <w:kern w:val="0"/>
          <w:sz w:val="24"/>
          <w:szCs w:val="24"/>
        </w:rPr>
      </w:pPr>
      <w:bookmarkStart w:id="16" w:name="_Toc93394480"/>
      <w:r w:rsidRPr="00C00C32">
        <w:rPr>
          <w:rStyle w:val="DocumentSubtitle"/>
          <w:rFonts w:eastAsia="Calibri"/>
          <w:color w:val="0086B0"/>
          <w:spacing w:val="0"/>
          <w:kern w:val="0"/>
          <w:sz w:val="24"/>
          <w:szCs w:val="24"/>
        </w:rPr>
        <w:t>Adjustment for students with Disability</w:t>
      </w:r>
      <w:bookmarkEnd w:id="16"/>
    </w:p>
    <w:p w14:paraId="00278F1D" w14:textId="77777777" w:rsidR="00611E68" w:rsidRPr="00052200" w:rsidRDefault="00611E68" w:rsidP="00611E68">
      <w:pPr>
        <w:pStyle w:val="BodyText"/>
        <w:kinsoku w:val="0"/>
        <w:overflowPunct w:val="0"/>
        <w:spacing w:before="120" w:after="120" w:line="264" w:lineRule="auto"/>
        <w:rPr>
          <w:rFonts w:ascii="Arial" w:eastAsia="Calibri" w:hAnsi="Arial" w:cs="Arial"/>
          <w:sz w:val="20"/>
          <w:szCs w:val="20"/>
          <w:lang w:eastAsia="en-US"/>
        </w:rPr>
      </w:pPr>
      <w:r w:rsidRPr="00052200">
        <w:rPr>
          <w:rFonts w:ascii="Arial" w:eastAsia="Calibri" w:hAnsi="Arial" w:cs="Arial"/>
          <w:sz w:val="20"/>
          <w:szCs w:val="20"/>
          <w:lang w:eastAsia="en-US"/>
        </w:rPr>
        <w:t xml:space="preserve">Adjustments for students with disability, reflective of the adjustments regularly accessed, can be utilised. </w:t>
      </w:r>
      <w:r>
        <w:rPr>
          <w:rFonts w:ascii="Arial" w:eastAsia="Calibri" w:hAnsi="Arial" w:cs="Arial"/>
          <w:sz w:val="20"/>
          <w:szCs w:val="20"/>
          <w:lang w:eastAsia="en-US"/>
        </w:rPr>
        <w:t xml:space="preserve"> </w:t>
      </w:r>
      <w:r w:rsidRPr="00052200">
        <w:rPr>
          <w:rFonts w:ascii="Arial" w:eastAsia="Calibri" w:hAnsi="Arial" w:cs="Arial"/>
          <w:sz w:val="20"/>
          <w:szCs w:val="20"/>
          <w:lang w:eastAsia="en-US"/>
        </w:rPr>
        <w:t xml:space="preserve">These include large print, assistive technology or </w:t>
      </w:r>
      <w:r>
        <w:rPr>
          <w:rFonts w:ascii="Arial" w:eastAsia="Calibri" w:hAnsi="Arial" w:cs="Arial"/>
          <w:sz w:val="20"/>
          <w:szCs w:val="20"/>
          <w:lang w:eastAsia="en-US"/>
        </w:rPr>
        <w:t xml:space="preserve">using </w:t>
      </w:r>
      <w:r w:rsidRPr="00052200">
        <w:rPr>
          <w:rFonts w:ascii="Arial" w:eastAsia="Calibri" w:hAnsi="Arial" w:cs="Arial"/>
          <w:sz w:val="20"/>
          <w:szCs w:val="20"/>
          <w:lang w:eastAsia="en-US"/>
        </w:rPr>
        <w:t>an AUSLAN interpreter.</w:t>
      </w:r>
    </w:p>
    <w:p w14:paraId="08AA0310" w14:textId="77777777" w:rsidR="00611E68" w:rsidRPr="00052200" w:rsidRDefault="00611E68" w:rsidP="00611E68">
      <w:pPr>
        <w:pStyle w:val="BodyText"/>
        <w:kinsoku w:val="0"/>
        <w:overflowPunct w:val="0"/>
        <w:spacing w:after="120" w:line="264" w:lineRule="auto"/>
        <w:rPr>
          <w:rFonts w:ascii="Arial" w:eastAsia="Calibri" w:hAnsi="Arial" w:cs="Arial"/>
          <w:sz w:val="20"/>
          <w:szCs w:val="20"/>
          <w:lang w:eastAsia="en-US"/>
        </w:rPr>
      </w:pPr>
      <w:r>
        <w:rPr>
          <w:rFonts w:ascii="Arial" w:eastAsia="Calibri" w:hAnsi="Arial" w:cs="Arial"/>
          <w:sz w:val="20"/>
          <w:szCs w:val="20"/>
          <w:lang w:eastAsia="en-US"/>
        </w:rPr>
        <w:t>Braille t</w:t>
      </w:r>
      <w:r w:rsidRPr="00052200">
        <w:rPr>
          <w:rFonts w:ascii="Arial" w:eastAsia="Calibri" w:hAnsi="Arial" w:cs="Arial"/>
          <w:sz w:val="20"/>
          <w:szCs w:val="20"/>
          <w:lang w:eastAsia="en-US"/>
        </w:rPr>
        <w:t xml:space="preserve">exts </w:t>
      </w:r>
      <w:r>
        <w:rPr>
          <w:rFonts w:ascii="Arial" w:eastAsia="Calibri" w:hAnsi="Arial" w:cs="Arial"/>
          <w:sz w:val="20"/>
          <w:szCs w:val="20"/>
          <w:lang w:eastAsia="en-US"/>
        </w:rPr>
        <w:t>are available t</w:t>
      </w:r>
      <w:r w:rsidRPr="00052200">
        <w:rPr>
          <w:rFonts w:ascii="Arial" w:eastAsia="Calibri" w:hAnsi="Arial" w:cs="Arial"/>
          <w:sz w:val="20"/>
          <w:szCs w:val="20"/>
          <w:lang w:eastAsia="en-US"/>
        </w:rPr>
        <w:t xml:space="preserve">o support teachers administer the </w:t>
      </w:r>
      <w:r>
        <w:rPr>
          <w:rFonts w:ascii="Arial" w:eastAsia="Calibri" w:hAnsi="Arial" w:cs="Arial"/>
          <w:sz w:val="20"/>
          <w:szCs w:val="20"/>
          <w:lang w:eastAsia="en-US"/>
        </w:rPr>
        <w:t>l</w:t>
      </w:r>
      <w:r w:rsidRPr="00052200">
        <w:rPr>
          <w:rFonts w:ascii="Arial" w:eastAsia="Calibri" w:hAnsi="Arial" w:cs="Arial"/>
          <w:sz w:val="20"/>
          <w:szCs w:val="20"/>
          <w:lang w:eastAsia="en-US"/>
        </w:rPr>
        <w:t>iteracy tasks to students who are vision impaired.</w:t>
      </w:r>
      <w:r>
        <w:rPr>
          <w:rFonts w:ascii="Arial" w:eastAsia="Calibri" w:hAnsi="Arial" w:cs="Arial"/>
          <w:sz w:val="20"/>
          <w:szCs w:val="20"/>
          <w:lang w:eastAsia="en-US"/>
        </w:rPr>
        <w:t xml:space="preserve"> </w:t>
      </w:r>
      <w:r w:rsidRPr="00052200">
        <w:rPr>
          <w:rFonts w:ascii="Arial" w:eastAsia="Calibri" w:hAnsi="Arial" w:cs="Arial"/>
          <w:sz w:val="20"/>
          <w:szCs w:val="20"/>
          <w:lang w:eastAsia="en-US"/>
        </w:rPr>
        <w:t xml:space="preserve"> The Digital Reading Texts can be viewed on screen, with the capacity to further enlarge the text if required. </w:t>
      </w:r>
      <w:r>
        <w:rPr>
          <w:rFonts w:ascii="Arial" w:eastAsia="Calibri" w:hAnsi="Arial" w:cs="Arial"/>
          <w:sz w:val="20"/>
          <w:szCs w:val="20"/>
          <w:lang w:eastAsia="en-US"/>
        </w:rPr>
        <w:t xml:space="preserve"> </w:t>
      </w:r>
      <w:r w:rsidRPr="00052200">
        <w:rPr>
          <w:rFonts w:ascii="Arial" w:eastAsia="Calibri" w:hAnsi="Arial" w:cs="Arial"/>
          <w:sz w:val="20"/>
          <w:szCs w:val="20"/>
          <w:lang w:eastAsia="en-US"/>
        </w:rPr>
        <w:t xml:space="preserve">AUSLAN digital versions are available as MP4 video files. </w:t>
      </w:r>
    </w:p>
    <w:p w14:paraId="4EA9DBE3" w14:textId="77777777" w:rsidR="00611E68" w:rsidRDefault="00611E68" w:rsidP="00B83472">
      <w:pPr>
        <w:spacing w:after="0" w:line="264" w:lineRule="auto"/>
      </w:pPr>
    </w:p>
    <w:p w14:paraId="06E65718" w14:textId="77777777" w:rsidR="00B83472" w:rsidRDefault="00B83472">
      <w:r>
        <w:br w:type="page"/>
      </w:r>
    </w:p>
    <w:p w14:paraId="21D942C5" w14:textId="145CB2B9" w:rsidR="00C25C53" w:rsidRPr="00C00C32" w:rsidRDefault="00C25C53" w:rsidP="00C00C32">
      <w:pPr>
        <w:pStyle w:val="Heading1"/>
        <w:spacing w:after="120" w:line="264" w:lineRule="auto"/>
        <w:rPr>
          <w:rStyle w:val="DocumentSubtitle"/>
          <w:rFonts w:eastAsia="Calibri"/>
          <w:color w:val="0086B0"/>
          <w:spacing w:val="0"/>
          <w:kern w:val="0"/>
          <w:sz w:val="24"/>
          <w:szCs w:val="24"/>
        </w:rPr>
      </w:pPr>
      <w:bookmarkStart w:id="17" w:name="_Toc93394476"/>
      <w:r w:rsidRPr="00C00C32">
        <w:rPr>
          <w:rStyle w:val="DocumentSubtitle"/>
          <w:rFonts w:eastAsia="Calibri"/>
          <w:color w:val="0086B0"/>
          <w:spacing w:val="0"/>
          <w:kern w:val="0"/>
          <w:sz w:val="24"/>
          <w:szCs w:val="24"/>
        </w:rPr>
        <w:t>Responsibilities of the principal</w:t>
      </w:r>
      <w:bookmarkEnd w:id="17"/>
      <w:r w:rsidRPr="00C00C32">
        <w:rPr>
          <w:rStyle w:val="DocumentSubtitle"/>
          <w:rFonts w:eastAsia="Calibri"/>
          <w:color w:val="0086B0"/>
          <w:spacing w:val="0"/>
          <w:kern w:val="0"/>
          <w:sz w:val="24"/>
          <w:szCs w:val="24"/>
        </w:rPr>
        <w:t xml:space="preserve"> </w:t>
      </w:r>
    </w:p>
    <w:p w14:paraId="26E35476" w14:textId="0177FA75" w:rsidR="00C25C53" w:rsidRDefault="00C25C53" w:rsidP="00C25C53">
      <w:pPr>
        <w:pStyle w:val="ListParagraph"/>
        <w:numPr>
          <w:ilvl w:val="0"/>
          <w:numId w:val="0"/>
        </w:numPr>
        <w:tabs>
          <w:tab w:val="left" w:pos="567"/>
        </w:tabs>
        <w:kinsoku w:val="0"/>
        <w:overflowPunct w:val="0"/>
        <w:spacing w:line="264" w:lineRule="auto"/>
        <w:ind w:left="102"/>
        <w:rPr>
          <w:szCs w:val="22"/>
        </w:rPr>
      </w:pPr>
      <w:r w:rsidRPr="00C25C53">
        <w:rPr>
          <w:szCs w:val="22"/>
        </w:rPr>
        <w:t>Principals (or their delegate) must ensure:</w:t>
      </w:r>
    </w:p>
    <w:p w14:paraId="7A2C04FC" w14:textId="387F834F" w:rsidR="00C25C53" w:rsidRPr="00C25C53" w:rsidRDefault="00C25C53" w:rsidP="00EE7493">
      <w:pPr>
        <w:pStyle w:val="ListParagraph"/>
        <w:widowControl w:val="0"/>
        <w:numPr>
          <w:ilvl w:val="1"/>
          <w:numId w:val="4"/>
        </w:numPr>
        <w:tabs>
          <w:tab w:val="clear" w:pos="1021"/>
          <w:tab w:val="clear" w:pos="1361"/>
          <w:tab w:val="clear" w:pos="1701"/>
          <w:tab w:val="clear" w:pos="2041"/>
          <w:tab w:val="clear" w:pos="2381"/>
          <w:tab w:val="clear" w:pos="2722"/>
          <w:tab w:val="clear" w:pos="3062"/>
          <w:tab w:val="clear" w:pos="3402"/>
          <w:tab w:val="left" w:pos="567"/>
        </w:tabs>
        <w:suppressAutoHyphens w:val="0"/>
        <w:kinsoku w:val="0"/>
        <w:overflowPunct w:val="0"/>
        <w:autoSpaceDE w:val="0"/>
        <w:autoSpaceDN w:val="0"/>
        <w:adjustRightInd w:val="0"/>
        <w:spacing w:before="0" w:after="0" w:line="264" w:lineRule="auto"/>
        <w:ind w:left="568" w:hanging="284"/>
        <w:rPr>
          <w:rFonts w:ascii="Symbol" w:hAnsi="Symbol" w:cs="Symbol"/>
          <w:color w:val="000000"/>
          <w:szCs w:val="22"/>
        </w:rPr>
      </w:pPr>
      <w:r w:rsidRPr="00C25C53">
        <w:rPr>
          <w:szCs w:val="22"/>
        </w:rPr>
        <w:t xml:space="preserve">familiarity with the purpose of the program, the assessment </w:t>
      </w:r>
      <w:r w:rsidR="0032461D" w:rsidRPr="00C25C53">
        <w:rPr>
          <w:szCs w:val="22"/>
        </w:rPr>
        <w:t>procedures,</w:t>
      </w:r>
      <w:r w:rsidRPr="00C25C53">
        <w:rPr>
          <w:szCs w:val="22"/>
        </w:rPr>
        <w:t xml:space="preserve"> and the reports available </w:t>
      </w:r>
    </w:p>
    <w:p w14:paraId="285B72E9" w14:textId="0421C6FF" w:rsidR="002925A5" w:rsidRPr="002925A5" w:rsidRDefault="002925A5" w:rsidP="00EE7493">
      <w:pPr>
        <w:pStyle w:val="ListParagraph"/>
        <w:widowControl w:val="0"/>
        <w:numPr>
          <w:ilvl w:val="1"/>
          <w:numId w:val="4"/>
        </w:numPr>
        <w:tabs>
          <w:tab w:val="clear" w:pos="1021"/>
          <w:tab w:val="clear" w:pos="1361"/>
          <w:tab w:val="clear" w:pos="1701"/>
          <w:tab w:val="clear" w:pos="2041"/>
          <w:tab w:val="clear" w:pos="2381"/>
          <w:tab w:val="clear" w:pos="2722"/>
          <w:tab w:val="clear" w:pos="3062"/>
          <w:tab w:val="clear" w:pos="3402"/>
          <w:tab w:val="left" w:pos="567"/>
        </w:tabs>
        <w:suppressAutoHyphens w:val="0"/>
        <w:kinsoku w:val="0"/>
        <w:overflowPunct w:val="0"/>
        <w:autoSpaceDE w:val="0"/>
        <w:autoSpaceDN w:val="0"/>
        <w:adjustRightInd w:val="0"/>
        <w:spacing w:before="0" w:after="0" w:line="264" w:lineRule="auto"/>
        <w:ind w:left="568" w:hanging="284"/>
        <w:rPr>
          <w:rFonts w:ascii="Symbol" w:hAnsi="Symbol" w:cs="Symbol"/>
          <w:color w:val="000000"/>
          <w:szCs w:val="22"/>
        </w:rPr>
      </w:pPr>
      <w:r>
        <w:rPr>
          <w:szCs w:val="22"/>
        </w:rPr>
        <w:t>student information such as name, class, year level is included in the census data upload</w:t>
      </w:r>
      <w:r w:rsidR="00E30A63">
        <w:rPr>
          <w:szCs w:val="22"/>
        </w:rPr>
        <w:t xml:space="preserve"> on census day</w:t>
      </w:r>
    </w:p>
    <w:p w14:paraId="5E450812" w14:textId="25D23EDE" w:rsidR="002925A5" w:rsidRPr="002925A5" w:rsidRDefault="002925A5" w:rsidP="00EE7493">
      <w:pPr>
        <w:pStyle w:val="ListParagraph"/>
        <w:widowControl w:val="0"/>
        <w:numPr>
          <w:ilvl w:val="1"/>
          <w:numId w:val="4"/>
        </w:numPr>
        <w:tabs>
          <w:tab w:val="clear" w:pos="1021"/>
          <w:tab w:val="clear" w:pos="1361"/>
          <w:tab w:val="clear" w:pos="1701"/>
          <w:tab w:val="clear" w:pos="2041"/>
          <w:tab w:val="clear" w:pos="2381"/>
          <w:tab w:val="clear" w:pos="2722"/>
          <w:tab w:val="clear" w:pos="3062"/>
          <w:tab w:val="clear" w:pos="3402"/>
          <w:tab w:val="left" w:pos="567"/>
        </w:tabs>
        <w:suppressAutoHyphens w:val="0"/>
        <w:kinsoku w:val="0"/>
        <w:overflowPunct w:val="0"/>
        <w:autoSpaceDE w:val="0"/>
        <w:autoSpaceDN w:val="0"/>
        <w:adjustRightInd w:val="0"/>
        <w:spacing w:before="0" w:after="0" w:line="264" w:lineRule="auto"/>
        <w:ind w:left="568" w:hanging="284"/>
        <w:rPr>
          <w:rFonts w:ascii="Symbol" w:hAnsi="Symbol" w:cs="Symbol"/>
          <w:color w:val="000000"/>
          <w:szCs w:val="22"/>
        </w:rPr>
      </w:pPr>
      <w:r>
        <w:rPr>
          <w:szCs w:val="22"/>
        </w:rPr>
        <w:t>teachers are given access to the on-entry assessment system</w:t>
      </w:r>
      <w:r w:rsidR="00642602">
        <w:rPr>
          <w:szCs w:val="22"/>
        </w:rPr>
        <w:t xml:space="preserve"> and linked to their class</w:t>
      </w:r>
    </w:p>
    <w:p w14:paraId="570ECD55" w14:textId="1178B1AE" w:rsidR="0032461D" w:rsidRPr="0032461D" w:rsidRDefault="00C25C53" w:rsidP="00EE7493">
      <w:pPr>
        <w:pStyle w:val="ListParagraph"/>
        <w:widowControl w:val="0"/>
        <w:numPr>
          <w:ilvl w:val="1"/>
          <w:numId w:val="4"/>
        </w:numPr>
        <w:tabs>
          <w:tab w:val="clear" w:pos="1021"/>
          <w:tab w:val="clear" w:pos="1361"/>
          <w:tab w:val="clear" w:pos="1701"/>
          <w:tab w:val="clear" w:pos="2041"/>
          <w:tab w:val="clear" w:pos="2381"/>
          <w:tab w:val="clear" w:pos="2722"/>
          <w:tab w:val="clear" w:pos="3062"/>
          <w:tab w:val="clear" w:pos="3402"/>
          <w:tab w:val="left" w:pos="567"/>
        </w:tabs>
        <w:suppressAutoHyphens w:val="0"/>
        <w:kinsoku w:val="0"/>
        <w:overflowPunct w:val="0"/>
        <w:autoSpaceDE w:val="0"/>
        <w:autoSpaceDN w:val="0"/>
        <w:adjustRightInd w:val="0"/>
        <w:spacing w:before="0" w:after="0" w:line="264" w:lineRule="auto"/>
        <w:ind w:left="568" w:hanging="284"/>
        <w:rPr>
          <w:rFonts w:ascii="Symbol" w:hAnsi="Symbol" w:cs="Symbol"/>
          <w:color w:val="000000"/>
          <w:szCs w:val="22"/>
        </w:rPr>
      </w:pPr>
      <w:r w:rsidRPr="00C25C53">
        <w:rPr>
          <w:szCs w:val="22"/>
        </w:rPr>
        <w:t xml:space="preserve">parents/care givers of students completing the assessment program are informed </w:t>
      </w:r>
    </w:p>
    <w:p w14:paraId="27D448FE" w14:textId="77777777" w:rsidR="0032461D" w:rsidRPr="0032461D" w:rsidRDefault="00C25C53" w:rsidP="00EE7493">
      <w:pPr>
        <w:pStyle w:val="ListParagraph"/>
        <w:widowControl w:val="0"/>
        <w:numPr>
          <w:ilvl w:val="1"/>
          <w:numId w:val="4"/>
        </w:numPr>
        <w:tabs>
          <w:tab w:val="clear" w:pos="1021"/>
          <w:tab w:val="clear" w:pos="1361"/>
          <w:tab w:val="clear" w:pos="1701"/>
          <w:tab w:val="clear" w:pos="2041"/>
          <w:tab w:val="clear" w:pos="2381"/>
          <w:tab w:val="clear" w:pos="2722"/>
          <w:tab w:val="clear" w:pos="3062"/>
          <w:tab w:val="clear" w:pos="3402"/>
          <w:tab w:val="left" w:pos="567"/>
        </w:tabs>
        <w:suppressAutoHyphens w:val="0"/>
        <w:kinsoku w:val="0"/>
        <w:overflowPunct w:val="0"/>
        <w:autoSpaceDE w:val="0"/>
        <w:autoSpaceDN w:val="0"/>
        <w:adjustRightInd w:val="0"/>
        <w:spacing w:before="0" w:after="0" w:line="264" w:lineRule="auto"/>
        <w:ind w:left="568" w:hanging="284"/>
        <w:rPr>
          <w:rFonts w:ascii="Symbol" w:hAnsi="Symbol" w:cs="Symbol"/>
          <w:color w:val="000000"/>
          <w:szCs w:val="22"/>
        </w:rPr>
      </w:pPr>
      <w:r w:rsidRPr="00C25C53">
        <w:rPr>
          <w:szCs w:val="22"/>
        </w:rPr>
        <w:t xml:space="preserve">all relevant staff are aware of their roles and responsibilities </w:t>
      </w:r>
    </w:p>
    <w:p w14:paraId="44174480" w14:textId="03762E57" w:rsidR="00C25C53" w:rsidRPr="0032461D" w:rsidRDefault="00C25C53" w:rsidP="00EE7493">
      <w:pPr>
        <w:pStyle w:val="ListParagraph"/>
        <w:widowControl w:val="0"/>
        <w:numPr>
          <w:ilvl w:val="1"/>
          <w:numId w:val="4"/>
        </w:numPr>
        <w:tabs>
          <w:tab w:val="clear" w:pos="1021"/>
          <w:tab w:val="clear" w:pos="1361"/>
          <w:tab w:val="clear" w:pos="1701"/>
          <w:tab w:val="clear" w:pos="2041"/>
          <w:tab w:val="clear" w:pos="2381"/>
          <w:tab w:val="clear" w:pos="2722"/>
          <w:tab w:val="clear" w:pos="3062"/>
          <w:tab w:val="clear" w:pos="3402"/>
          <w:tab w:val="left" w:pos="567"/>
        </w:tabs>
        <w:suppressAutoHyphens w:val="0"/>
        <w:kinsoku w:val="0"/>
        <w:overflowPunct w:val="0"/>
        <w:autoSpaceDE w:val="0"/>
        <w:autoSpaceDN w:val="0"/>
        <w:adjustRightInd w:val="0"/>
        <w:spacing w:before="0" w:after="0" w:line="264" w:lineRule="auto"/>
        <w:ind w:left="568" w:hanging="284"/>
        <w:rPr>
          <w:rFonts w:ascii="Symbol" w:hAnsi="Symbol" w:cs="Symbol"/>
          <w:color w:val="000000"/>
          <w:szCs w:val="22"/>
        </w:rPr>
      </w:pPr>
      <w:r w:rsidRPr="00C25C53">
        <w:rPr>
          <w:szCs w:val="22"/>
        </w:rPr>
        <w:t>teachers deliver the assessments consistently and in accordance with the procedures outlined in this handbook</w:t>
      </w:r>
    </w:p>
    <w:p w14:paraId="3E5C2CD1" w14:textId="77777777" w:rsidR="0032461D" w:rsidRPr="0032461D" w:rsidRDefault="00C25C53" w:rsidP="00EE7493">
      <w:pPr>
        <w:pStyle w:val="ListParagraph"/>
        <w:widowControl w:val="0"/>
        <w:numPr>
          <w:ilvl w:val="1"/>
          <w:numId w:val="4"/>
        </w:numPr>
        <w:tabs>
          <w:tab w:val="clear" w:pos="1021"/>
          <w:tab w:val="clear" w:pos="1361"/>
          <w:tab w:val="clear" w:pos="1701"/>
          <w:tab w:val="clear" w:pos="2041"/>
          <w:tab w:val="clear" w:pos="2381"/>
          <w:tab w:val="clear" w:pos="2722"/>
          <w:tab w:val="clear" w:pos="3062"/>
          <w:tab w:val="clear" w:pos="3402"/>
          <w:tab w:val="left" w:pos="567"/>
        </w:tabs>
        <w:suppressAutoHyphens w:val="0"/>
        <w:kinsoku w:val="0"/>
        <w:overflowPunct w:val="0"/>
        <w:autoSpaceDE w:val="0"/>
        <w:autoSpaceDN w:val="0"/>
        <w:adjustRightInd w:val="0"/>
        <w:spacing w:before="0" w:after="0" w:line="264" w:lineRule="auto"/>
        <w:ind w:left="568" w:hanging="284"/>
        <w:rPr>
          <w:rFonts w:ascii="Symbol" w:hAnsi="Symbol" w:cs="Symbol"/>
          <w:color w:val="000000"/>
          <w:szCs w:val="22"/>
        </w:rPr>
      </w:pPr>
      <w:r w:rsidRPr="0032461D">
        <w:rPr>
          <w:szCs w:val="22"/>
        </w:rPr>
        <w:t>assessment materials are stored securely when not in use</w:t>
      </w:r>
      <w:r w:rsidR="0032461D" w:rsidRPr="0032461D">
        <w:rPr>
          <w:szCs w:val="22"/>
        </w:rPr>
        <w:t xml:space="preserve"> </w:t>
      </w:r>
    </w:p>
    <w:p w14:paraId="1850B12A" w14:textId="2CF0C802" w:rsidR="00C25C53" w:rsidRPr="0032461D" w:rsidRDefault="00C25C53" w:rsidP="00EE7493">
      <w:pPr>
        <w:pStyle w:val="ListParagraph"/>
        <w:widowControl w:val="0"/>
        <w:numPr>
          <w:ilvl w:val="1"/>
          <w:numId w:val="4"/>
        </w:numPr>
        <w:tabs>
          <w:tab w:val="clear" w:pos="1021"/>
          <w:tab w:val="clear" w:pos="1361"/>
          <w:tab w:val="clear" w:pos="1701"/>
          <w:tab w:val="clear" w:pos="2041"/>
          <w:tab w:val="clear" w:pos="2381"/>
          <w:tab w:val="clear" w:pos="2722"/>
          <w:tab w:val="clear" w:pos="3062"/>
          <w:tab w:val="clear" w:pos="3402"/>
          <w:tab w:val="left" w:pos="567"/>
        </w:tabs>
        <w:suppressAutoHyphens w:val="0"/>
        <w:kinsoku w:val="0"/>
        <w:overflowPunct w:val="0"/>
        <w:autoSpaceDE w:val="0"/>
        <w:autoSpaceDN w:val="0"/>
        <w:adjustRightInd w:val="0"/>
        <w:spacing w:before="0" w:after="0" w:line="264" w:lineRule="auto"/>
        <w:ind w:left="568" w:hanging="284"/>
        <w:rPr>
          <w:rFonts w:ascii="Symbol" w:hAnsi="Symbol" w:cs="Symbol"/>
          <w:color w:val="000000"/>
          <w:szCs w:val="22"/>
        </w:rPr>
      </w:pPr>
      <w:r w:rsidRPr="0032461D">
        <w:rPr>
          <w:szCs w:val="22"/>
        </w:rPr>
        <w:t>all student information and data is kept confidential and only shared with the child’s parent/care giver and relevant school staff</w:t>
      </w:r>
    </w:p>
    <w:p w14:paraId="6AA9637C" w14:textId="5ADAB24A" w:rsidR="00C25C53" w:rsidRPr="0032461D" w:rsidRDefault="00C25C53" w:rsidP="00EE7493">
      <w:pPr>
        <w:pStyle w:val="ListParagraph"/>
        <w:widowControl w:val="0"/>
        <w:numPr>
          <w:ilvl w:val="1"/>
          <w:numId w:val="4"/>
        </w:numPr>
        <w:tabs>
          <w:tab w:val="clear" w:pos="1021"/>
          <w:tab w:val="clear" w:pos="1361"/>
          <w:tab w:val="clear" w:pos="1701"/>
          <w:tab w:val="clear" w:pos="2041"/>
          <w:tab w:val="clear" w:pos="2381"/>
          <w:tab w:val="clear" w:pos="2722"/>
          <w:tab w:val="clear" w:pos="3062"/>
          <w:tab w:val="clear" w:pos="3402"/>
          <w:tab w:val="left" w:pos="567"/>
        </w:tabs>
        <w:suppressAutoHyphens w:val="0"/>
        <w:kinsoku w:val="0"/>
        <w:overflowPunct w:val="0"/>
        <w:autoSpaceDE w:val="0"/>
        <w:autoSpaceDN w:val="0"/>
        <w:adjustRightInd w:val="0"/>
        <w:spacing w:before="0" w:after="0" w:line="264" w:lineRule="auto"/>
        <w:ind w:left="568" w:hanging="284"/>
        <w:rPr>
          <w:rFonts w:ascii="Symbol" w:hAnsi="Symbol" w:cs="Symbol"/>
          <w:color w:val="000000"/>
          <w:szCs w:val="22"/>
        </w:rPr>
      </w:pPr>
      <w:r w:rsidRPr="0032461D">
        <w:rPr>
          <w:szCs w:val="22"/>
        </w:rPr>
        <w:t>exemptions are discussed with the student’s parent/care giver and that an exemption form is signed by all relevant parties</w:t>
      </w:r>
    </w:p>
    <w:p w14:paraId="7F5A73F8" w14:textId="33A22A84" w:rsidR="00C25C53" w:rsidRPr="0032461D" w:rsidRDefault="00C25C53" w:rsidP="00EE7493">
      <w:pPr>
        <w:pStyle w:val="ListParagraph"/>
        <w:widowControl w:val="0"/>
        <w:numPr>
          <w:ilvl w:val="1"/>
          <w:numId w:val="4"/>
        </w:numPr>
        <w:tabs>
          <w:tab w:val="clear" w:pos="1021"/>
          <w:tab w:val="clear" w:pos="1361"/>
          <w:tab w:val="clear" w:pos="1701"/>
          <w:tab w:val="clear" w:pos="2041"/>
          <w:tab w:val="clear" w:pos="2381"/>
          <w:tab w:val="clear" w:pos="2722"/>
          <w:tab w:val="clear" w:pos="3062"/>
          <w:tab w:val="clear" w:pos="3402"/>
          <w:tab w:val="left" w:pos="567"/>
        </w:tabs>
        <w:suppressAutoHyphens w:val="0"/>
        <w:kinsoku w:val="0"/>
        <w:overflowPunct w:val="0"/>
        <w:autoSpaceDE w:val="0"/>
        <w:autoSpaceDN w:val="0"/>
        <w:adjustRightInd w:val="0"/>
        <w:spacing w:before="0" w:after="0" w:line="264" w:lineRule="auto"/>
        <w:ind w:left="568" w:hanging="284"/>
        <w:rPr>
          <w:rFonts w:ascii="Symbol" w:hAnsi="Symbol" w:cs="Symbol"/>
          <w:color w:val="000000"/>
          <w:szCs w:val="22"/>
        </w:rPr>
      </w:pPr>
      <w:r w:rsidRPr="0032461D">
        <w:rPr>
          <w:i/>
          <w:iCs/>
          <w:szCs w:val="22"/>
        </w:rPr>
        <w:t>Terms of Use</w:t>
      </w:r>
      <w:r w:rsidRPr="0032461D">
        <w:rPr>
          <w:szCs w:val="22"/>
        </w:rPr>
        <w:t xml:space="preserve">, found on the home page of the application, are </w:t>
      </w:r>
      <w:r w:rsidR="0032461D">
        <w:rPr>
          <w:szCs w:val="22"/>
        </w:rPr>
        <w:t>understood,</w:t>
      </w:r>
      <w:r w:rsidRPr="0032461D">
        <w:rPr>
          <w:szCs w:val="22"/>
        </w:rPr>
        <w:t xml:space="preserve"> and agreed to</w:t>
      </w:r>
      <w:r w:rsidR="003A6159">
        <w:rPr>
          <w:szCs w:val="22"/>
        </w:rPr>
        <w:t xml:space="preserve"> by all users at the school</w:t>
      </w:r>
      <w:r w:rsidRPr="0032461D">
        <w:rPr>
          <w:szCs w:val="22"/>
        </w:rPr>
        <w:t xml:space="preserve">. </w:t>
      </w:r>
    </w:p>
    <w:p w14:paraId="11B116E3" w14:textId="77777777" w:rsidR="004E6F1A" w:rsidRDefault="004E6F1A" w:rsidP="00C25C53">
      <w:pPr>
        <w:pStyle w:val="BodyText"/>
        <w:kinsoku w:val="0"/>
        <w:overflowPunct w:val="0"/>
        <w:spacing w:line="259" w:lineRule="auto"/>
        <w:rPr>
          <w:rFonts w:ascii="Arial" w:hAnsi="Arial" w:cs="Arial"/>
          <w:sz w:val="20"/>
          <w:szCs w:val="20"/>
        </w:rPr>
      </w:pPr>
    </w:p>
    <w:p w14:paraId="4C1FEED3" w14:textId="47594F53" w:rsidR="00C25C53" w:rsidRDefault="00C25C53" w:rsidP="00C25C53">
      <w:pPr>
        <w:pStyle w:val="BodyText"/>
        <w:kinsoku w:val="0"/>
        <w:overflowPunct w:val="0"/>
        <w:spacing w:line="259" w:lineRule="auto"/>
        <w:rPr>
          <w:rFonts w:ascii="Arial" w:hAnsi="Arial" w:cs="Arial"/>
          <w:sz w:val="20"/>
          <w:szCs w:val="20"/>
        </w:rPr>
      </w:pPr>
      <w:r w:rsidRPr="004E6F1A">
        <w:rPr>
          <w:rFonts w:ascii="Arial" w:hAnsi="Arial" w:cs="Arial"/>
          <w:sz w:val="20"/>
          <w:szCs w:val="20"/>
        </w:rPr>
        <w:t xml:space="preserve">A </w:t>
      </w:r>
      <w:r w:rsidRPr="004E6F1A">
        <w:rPr>
          <w:rFonts w:ascii="Arial" w:hAnsi="Arial" w:cs="Arial"/>
          <w:i/>
          <w:sz w:val="20"/>
          <w:szCs w:val="20"/>
        </w:rPr>
        <w:t>Checklist for principals</w:t>
      </w:r>
      <w:r w:rsidRPr="004E6F1A">
        <w:rPr>
          <w:rFonts w:ascii="Arial" w:hAnsi="Arial" w:cs="Arial"/>
          <w:sz w:val="20"/>
          <w:szCs w:val="20"/>
        </w:rPr>
        <w:t xml:space="preserve"> can be found </w:t>
      </w:r>
      <w:r w:rsidR="004E6F1A" w:rsidRPr="004E6F1A">
        <w:rPr>
          <w:rFonts w:ascii="Arial" w:hAnsi="Arial" w:cs="Arial"/>
          <w:sz w:val="20"/>
          <w:szCs w:val="20"/>
        </w:rPr>
        <w:t>i</w:t>
      </w:r>
      <w:r w:rsidRPr="004E6F1A">
        <w:rPr>
          <w:rFonts w:ascii="Arial" w:hAnsi="Arial" w:cs="Arial"/>
          <w:sz w:val="20"/>
          <w:szCs w:val="20"/>
        </w:rPr>
        <w:t xml:space="preserve">n </w:t>
      </w:r>
      <w:hyperlink w:anchor="_B.1:_Checklists_for" w:history="1">
        <w:r w:rsidR="004E6F1A" w:rsidRPr="004E6F1A">
          <w:rPr>
            <w:rStyle w:val="Hyperlink"/>
            <w:rFonts w:cs="Arial"/>
            <w:sz w:val="20"/>
            <w:szCs w:val="20"/>
          </w:rPr>
          <w:t>APPENDIX B.1</w:t>
        </w:r>
      </w:hyperlink>
      <w:r w:rsidR="004E6F1A">
        <w:rPr>
          <w:rFonts w:ascii="Arial" w:hAnsi="Arial" w:cs="Arial"/>
          <w:sz w:val="20"/>
          <w:szCs w:val="20"/>
        </w:rPr>
        <w:t xml:space="preserve"> </w:t>
      </w:r>
      <w:r w:rsidRPr="004E6F1A">
        <w:rPr>
          <w:rFonts w:ascii="Arial" w:hAnsi="Arial" w:cs="Arial"/>
          <w:sz w:val="20"/>
          <w:szCs w:val="20"/>
        </w:rPr>
        <w:t>page 2</w:t>
      </w:r>
      <w:r w:rsidR="00AC7515">
        <w:rPr>
          <w:rFonts w:ascii="Arial" w:hAnsi="Arial" w:cs="Arial"/>
          <w:sz w:val="20"/>
          <w:szCs w:val="20"/>
        </w:rPr>
        <w:t>1</w:t>
      </w:r>
      <w:r w:rsidRPr="004E6F1A">
        <w:rPr>
          <w:rFonts w:ascii="Arial" w:hAnsi="Arial" w:cs="Arial"/>
          <w:sz w:val="20"/>
          <w:szCs w:val="20"/>
        </w:rPr>
        <w:t>.</w:t>
      </w:r>
    </w:p>
    <w:p w14:paraId="6419F11F" w14:textId="77777777" w:rsidR="00B83472" w:rsidRPr="004E6F1A" w:rsidRDefault="00B83472" w:rsidP="00C25C53">
      <w:pPr>
        <w:pStyle w:val="BodyText"/>
        <w:kinsoku w:val="0"/>
        <w:overflowPunct w:val="0"/>
        <w:spacing w:line="259" w:lineRule="auto"/>
        <w:rPr>
          <w:rFonts w:ascii="Arial" w:hAnsi="Arial" w:cs="Arial"/>
          <w:sz w:val="20"/>
          <w:szCs w:val="20"/>
        </w:rPr>
      </w:pPr>
    </w:p>
    <w:p w14:paraId="7CB436E4" w14:textId="020C8537" w:rsidR="00C25C53" w:rsidRPr="00C00C32" w:rsidRDefault="00C25C53" w:rsidP="00C00C32">
      <w:pPr>
        <w:pStyle w:val="Heading1"/>
        <w:spacing w:after="120" w:line="264" w:lineRule="auto"/>
        <w:rPr>
          <w:rStyle w:val="DocumentSubtitle"/>
          <w:rFonts w:eastAsia="Calibri"/>
          <w:color w:val="0086B0"/>
          <w:spacing w:val="0"/>
          <w:kern w:val="0"/>
          <w:sz w:val="24"/>
          <w:szCs w:val="24"/>
        </w:rPr>
      </w:pPr>
      <w:bookmarkStart w:id="18" w:name="_Toc93394477"/>
      <w:r w:rsidRPr="00C00C32">
        <w:rPr>
          <w:rStyle w:val="DocumentSubtitle"/>
          <w:rFonts w:eastAsia="Calibri"/>
          <w:color w:val="0086B0"/>
          <w:spacing w:val="0"/>
          <w:kern w:val="0"/>
          <w:sz w:val="24"/>
          <w:szCs w:val="24"/>
        </w:rPr>
        <w:t>Responsibilities of the teacher (or proxy)</w:t>
      </w:r>
      <w:bookmarkEnd w:id="18"/>
    </w:p>
    <w:p w14:paraId="28AACF2D" w14:textId="77777777" w:rsidR="00C25C53" w:rsidRPr="003A6159" w:rsidRDefault="00C25C53" w:rsidP="003A6159">
      <w:pPr>
        <w:pStyle w:val="ListParagraph"/>
        <w:numPr>
          <w:ilvl w:val="0"/>
          <w:numId w:val="0"/>
        </w:numPr>
        <w:tabs>
          <w:tab w:val="left" w:pos="567"/>
        </w:tabs>
        <w:kinsoku w:val="0"/>
        <w:overflowPunct w:val="0"/>
        <w:spacing w:line="264" w:lineRule="auto"/>
        <w:ind w:left="102"/>
        <w:rPr>
          <w:szCs w:val="22"/>
        </w:rPr>
      </w:pPr>
      <w:r w:rsidRPr="003A6159">
        <w:rPr>
          <w:szCs w:val="22"/>
        </w:rPr>
        <w:t>Teachers must ensure:</w:t>
      </w:r>
    </w:p>
    <w:p w14:paraId="3BDACCB0" w14:textId="42512EFC" w:rsidR="00C25C53" w:rsidRDefault="00C25C53" w:rsidP="00EE7493">
      <w:pPr>
        <w:pStyle w:val="ListParagraph"/>
        <w:widowControl w:val="0"/>
        <w:numPr>
          <w:ilvl w:val="1"/>
          <w:numId w:val="4"/>
        </w:numPr>
        <w:tabs>
          <w:tab w:val="clear" w:pos="1021"/>
          <w:tab w:val="clear" w:pos="1361"/>
          <w:tab w:val="clear" w:pos="1701"/>
          <w:tab w:val="clear" w:pos="2041"/>
          <w:tab w:val="clear" w:pos="2381"/>
          <w:tab w:val="clear" w:pos="2722"/>
          <w:tab w:val="clear" w:pos="3062"/>
          <w:tab w:val="clear" w:pos="3402"/>
          <w:tab w:val="left" w:pos="567"/>
        </w:tabs>
        <w:suppressAutoHyphens w:val="0"/>
        <w:kinsoku w:val="0"/>
        <w:overflowPunct w:val="0"/>
        <w:autoSpaceDE w:val="0"/>
        <w:autoSpaceDN w:val="0"/>
        <w:adjustRightInd w:val="0"/>
        <w:spacing w:before="0" w:after="0" w:line="264" w:lineRule="auto"/>
        <w:ind w:left="568" w:hanging="284"/>
        <w:rPr>
          <w:szCs w:val="22"/>
        </w:rPr>
      </w:pPr>
      <w:r w:rsidRPr="003A6159">
        <w:rPr>
          <w:szCs w:val="22"/>
        </w:rPr>
        <w:t xml:space="preserve">familiarity with the purpose of the program, the assessment </w:t>
      </w:r>
      <w:r w:rsidR="003A6159" w:rsidRPr="003A6159">
        <w:rPr>
          <w:szCs w:val="22"/>
        </w:rPr>
        <w:t>procedures,</w:t>
      </w:r>
      <w:r w:rsidRPr="003A6159">
        <w:rPr>
          <w:szCs w:val="22"/>
        </w:rPr>
        <w:t xml:space="preserve"> and the reports </w:t>
      </w:r>
    </w:p>
    <w:p w14:paraId="69101A80" w14:textId="6974CB45" w:rsidR="00B96229" w:rsidRDefault="002925A5" w:rsidP="00EE7493">
      <w:pPr>
        <w:pStyle w:val="ListParagraph"/>
        <w:widowControl w:val="0"/>
        <w:numPr>
          <w:ilvl w:val="1"/>
          <w:numId w:val="4"/>
        </w:numPr>
        <w:tabs>
          <w:tab w:val="clear" w:pos="1021"/>
          <w:tab w:val="clear" w:pos="1361"/>
          <w:tab w:val="clear" w:pos="1701"/>
          <w:tab w:val="clear" w:pos="2041"/>
          <w:tab w:val="clear" w:pos="2381"/>
          <w:tab w:val="clear" w:pos="2722"/>
          <w:tab w:val="clear" w:pos="3062"/>
          <w:tab w:val="clear" w:pos="3402"/>
          <w:tab w:val="left" w:pos="567"/>
        </w:tabs>
        <w:suppressAutoHyphens w:val="0"/>
        <w:kinsoku w:val="0"/>
        <w:overflowPunct w:val="0"/>
        <w:autoSpaceDE w:val="0"/>
        <w:autoSpaceDN w:val="0"/>
        <w:adjustRightInd w:val="0"/>
        <w:spacing w:before="0" w:after="0" w:line="264" w:lineRule="auto"/>
        <w:ind w:left="568" w:hanging="284"/>
        <w:rPr>
          <w:szCs w:val="22"/>
        </w:rPr>
      </w:pPr>
      <w:r>
        <w:rPr>
          <w:szCs w:val="22"/>
        </w:rPr>
        <w:t xml:space="preserve">student list is </w:t>
      </w:r>
      <w:r w:rsidR="00B96229">
        <w:rPr>
          <w:szCs w:val="22"/>
        </w:rPr>
        <w:t xml:space="preserve">checked, </w:t>
      </w:r>
      <w:r>
        <w:rPr>
          <w:szCs w:val="22"/>
        </w:rPr>
        <w:t xml:space="preserve">uploaded of updated in the </w:t>
      </w:r>
      <w:r w:rsidR="00B96229">
        <w:rPr>
          <w:szCs w:val="22"/>
        </w:rPr>
        <w:t>on-entry system</w:t>
      </w:r>
      <w:r w:rsidR="008E6C11">
        <w:rPr>
          <w:szCs w:val="22"/>
        </w:rPr>
        <w:t xml:space="preserve"> after the census day</w:t>
      </w:r>
    </w:p>
    <w:p w14:paraId="53EB3F86" w14:textId="29D585E1" w:rsidR="00C25C53" w:rsidRDefault="00C25C53" w:rsidP="00EE7493">
      <w:pPr>
        <w:pStyle w:val="ListParagraph"/>
        <w:widowControl w:val="0"/>
        <w:numPr>
          <w:ilvl w:val="1"/>
          <w:numId w:val="4"/>
        </w:numPr>
        <w:tabs>
          <w:tab w:val="clear" w:pos="1021"/>
          <w:tab w:val="clear" w:pos="1361"/>
          <w:tab w:val="clear" w:pos="1701"/>
          <w:tab w:val="clear" w:pos="2041"/>
          <w:tab w:val="clear" w:pos="2381"/>
          <w:tab w:val="clear" w:pos="2722"/>
          <w:tab w:val="clear" w:pos="3062"/>
          <w:tab w:val="clear" w:pos="3402"/>
          <w:tab w:val="left" w:pos="567"/>
        </w:tabs>
        <w:suppressAutoHyphens w:val="0"/>
        <w:kinsoku w:val="0"/>
        <w:overflowPunct w:val="0"/>
        <w:autoSpaceDE w:val="0"/>
        <w:autoSpaceDN w:val="0"/>
        <w:adjustRightInd w:val="0"/>
        <w:spacing w:before="0" w:after="0" w:line="264" w:lineRule="auto"/>
        <w:ind w:left="568" w:hanging="284"/>
        <w:rPr>
          <w:szCs w:val="22"/>
        </w:rPr>
      </w:pPr>
      <w:r w:rsidRPr="003A6159">
        <w:rPr>
          <w:szCs w:val="22"/>
        </w:rPr>
        <w:t xml:space="preserve">parents/care givers of students completing the assessment program are informed </w:t>
      </w:r>
    </w:p>
    <w:p w14:paraId="02F0CB61" w14:textId="5D6AD3E2" w:rsidR="00C25C53" w:rsidRDefault="00C25C53" w:rsidP="00EE7493">
      <w:pPr>
        <w:pStyle w:val="ListParagraph"/>
        <w:widowControl w:val="0"/>
        <w:numPr>
          <w:ilvl w:val="1"/>
          <w:numId w:val="4"/>
        </w:numPr>
        <w:tabs>
          <w:tab w:val="clear" w:pos="1021"/>
          <w:tab w:val="clear" w:pos="1361"/>
          <w:tab w:val="clear" w:pos="1701"/>
          <w:tab w:val="clear" w:pos="2041"/>
          <w:tab w:val="clear" w:pos="2381"/>
          <w:tab w:val="clear" w:pos="2722"/>
          <w:tab w:val="clear" w:pos="3062"/>
          <w:tab w:val="clear" w:pos="3402"/>
          <w:tab w:val="left" w:pos="567"/>
        </w:tabs>
        <w:suppressAutoHyphens w:val="0"/>
        <w:kinsoku w:val="0"/>
        <w:overflowPunct w:val="0"/>
        <w:autoSpaceDE w:val="0"/>
        <w:autoSpaceDN w:val="0"/>
        <w:adjustRightInd w:val="0"/>
        <w:spacing w:before="0" w:after="0" w:line="264" w:lineRule="auto"/>
        <w:ind w:left="568" w:hanging="284"/>
        <w:rPr>
          <w:szCs w:val="22"/>
        </w:rPr>
      </w:pPr>
      <w:r w:rsidRPr="003A6159">
        <w:rPr>
          <w:szCs w:val="22"/>
        </w:rPr>
        <w:t xml:space="preserve">assessments are administered </w:t>
      </w:r>
      <w:r w:rsidR="00DB2E73" w:rsidRPr="003A6159">
        <w:rPr>
          <w:szCs w:val="22"/>
        </w:rPr>
        <w:t>consistently,</w:t>
      </w:r>
      <w:r w:rsidRPr="003A6159">
        <w:rPr>
          <w:szCs w:val="22"/>
        </w:rPr>
        <w:t xml:space="preserve"> </w:t>
      </w:r>
      <w:r w:rsidR="003A6159">
        <w:rPr>
          <w:szCs w:val="22"/>
        </w:rPr>
        <w:t>online instructions are not adjusted</w:t>
      </w:r>
      <w:r w:rsidR="00DB2E73">
        <w:rPr>
          <w:szCs w:val="22"/>
        </w:rPr>
        <w:t xml:space="preserve">, and all </w:t>
      </w:r>
      <w:r w:rsidRPr="003A6159">
        <w:rPr>
          <w:szCs w:val="22"/>
        </w:rPr>
        <w:t xml:space="preserve">procedures outlined in this handbook </w:t>
      </w:r>
      <w:r w:rsidR="00DB2E73">
        <w:rPr>
          <w:szCs w:val="22"/>
        </w:rPr>
        <w:t>are followed</w:t>
      </w:r>
    </w:p>
    <w:p w14:paraId="6AB6F797" w14:textId="5E7D29C3" w:rsidR="00C25C53" w:rsidRDefault="00C25C53" w:rsidP="00EE7493">
      <w:pPr>
        <w:pStyle w:val="ListParagraph"/>
        <w:widowControl w:val="0"/>
        <w:numPr>
          <w:ilvl w:val="1"/>
          <w:numId w:val="4"/>
        </w:numPr>
        <w:tabs>
          <w:tab w:val="clear" w:pos="1021"/>
          <w:tab w:val="clear" w:pos="1361"/>
          <w:tab w:val="clear" w:pos="1701"/>
          <w:tab w:val="clear" w:pos="2041"/>
          <w:tab w:val="clear" w:pos="2381"/>
          <w:tab w:val="clear" w:pos="2722"/>
          <w:tab w:val="clear" w:pos="3062"/>
          <w:tab w:val="clear" w:pos="3402"/>
          <w:tab w:val="left" w:pos="567"/>
        </w:tabs>
        <w:suppressAutoHyphens w:val="0"/>
        <w:kinsoku w:val="0"/>
        <w:overflowPunct w:val="0"/>
        <w:autoSpaceDE w:val="0"/>
        <w:autoSpaceDN w:val="0"/>
        <w:adjustRightInd w:val="0"/>
        <w:spacing w:before="0" w:after="0" w:line="264" w:lineRule="auto"/>
        <w:ind w:left="568" w:hanging="284"/>
        <w:rPr>
          <w:szCs w:val="22"/>
        </w:rPr>
      </w:pPr>
      <w:r w:rsidRPr="00DB2E73">
        <w:rPr>
          <w:szCs w:val="22"/>
        </w:rPr>
        <w:t>the content of the assessments is not disclosed to any party, at any time, except for the purpose of assessing students</w:t>
      </w:r>
    </w:p>
    <w:p w14:paraId="08455445" w14:textId="5A4BC540" w:rsidR="00C25C53" w:rsidRDefault="00C25C53" w:rsidP="00EE7493">
      <w:pPr>
        <w:pStyle w:val="ListParagraph"/>
        <w:widowControl w:val="0"/>
        <w:numPr>
          <w:ilvl w:val="1"/>
          <w:numId w:val="4"/>
        </w:numPr>
        <w:tabs>
          <w:tab w:val="clear" w:pos="1021"/>
          <w:tab w:val="clear" w:pos="1361"/>
          <w:tab w:val="clear" w:pos="1701"/>
          <w:tab w:val="clear" w:pos="2041"/>
          <w:tab w:val="clear" w:pos="2381"/>
          <w:tab w:val="clear" w:pos="2722"/>
          <w:tab w:val="clear" w:pos="3062"/>
          <w:tab w:val="clear" w:pos="3402"/>
          <w:tab w:val="left" w:pos="567"/>
        </w:tabs>
        <w:suppressAutoHyphens w:val="0"/>
        <w:kinsoku w:val="0"/>
        <w:overflowPunct w:val="0"/>
        <w:autoSpaceDE w:val="0"/>
        <w:autoSpaceDN w:val="0"/>
        <w:adjustRightInd w:val="0"/>
        <w:spacing w:before="0" w:after="0" w:line="264" w:lineRule="auto"/>
        <w:ind w:left="568" w:hanging="284"/>
        <w:rPr>
          <w:szCs w:val="22"/>
        </w:rPr>
      </w:pPr>
      <w:r w:rsidRPr="00DB2E73">
        <w:rPr>
          <w:szCs w:val="22"/>
        </w:rPr>
        <w:t>that no physical resources are copied or transcribed in any form, except for the purposes of entering student responses into the online application</w:t>
      </w:r>
    </w:p>
    <w:p w14:paraId="353E3810" w14:textId="77777777" w:rsidR="00DB2E73" w:rsidRDefault="00C25C53" w:rsidP="00EE7493">
      <w:pPr>
        <w:pStyle w:val="ListParagraph"/>
        <w:widowControl w:val="0"/>
        <w:numPr>
          <w:ilvl w:val="1"/>
          <w:numId w:val="4"/>
        </w:numPr>
        <w:tabs>
          <w:tab w:val="clear" w:pos="1021"/>
          <w:tab w:val="clear" w:pos="1361"/>
          <w:tab w:val="clear" w:pos="1701"/>
          <w:tab w:val="clear" w:pos="2041"/>
          <w:tab w:val="clear" w:pos="2381"/>
          <w:tab w:val="clear" w:pos="2722"/>
          <w:tab w:val="clear" w:pos="3062"/>
          <w:tab w:val="clear" w:pos="3402"/>
          <w:tab w:val="left" w:pos="567"/>
        </w:tabs>
        <w:suppressAutoHyphens w:val="0"/>
        <w:kinsoku w:val="0"/>
        <w:overflowPunct w:val="0"/>
        <w:autoSpaceDE w:val="0"/>
        <w:autoSpaceDN w:val="0"/>
        <w:adjustRightInd w:val="0"/>
        <w:spacing w:before="0" w:after="0" w:line="264" w:lineRule="auto"/>
        <w:ind w:left="568" w:hanging="284"/>
        <w:rPr>
          <w:szCs w:val="22"/>
        </w:rPr>
      </w:pPr>
      <w:r w:rsidRPr="00DB2E73">
        <w:rPr>
          <w:szCs w:val="22"/>
        </w:rPr>
        <w:t xml:space="preserve">exemptions and withdrawals are discussed with parents/care givers and an exemption form completed and signed </w:t>
      </w:r>
      <w:r w:rsidR="00DB2E73">
        <w:rPr>
          <w:szCs w:val="22"/>
        </w:rPr>
        <w:t>and recorded in</w:t>
      </w:r>
      <w:r w:rsidRPr="00DB2E73">
        <w:rPr>
          <w:szCs w:val="22"/>
        </w:rPr>
        <w:t xml:space="preserve"> the online system</w:t>
      </w:r>
    </w:p>
    <w:p w14:paraId="3A495B52" w14:textId="073B720B" w:rsidR="00C25C53" w:rsidRDefault="00C25C53" w:rsidP="00EE7493">
      <w:pPr>
        <w:pStyle w:val="ListParagraph"/>
        <w:widowControl w:val="0"/>
        <w:numPr>
          <w:ilvl w:val="1"/>
          <w:numId w:val="4"/>
        </w:numPr>
        <w:tabs>
          <w:tab w:val="clear" w:pos="1021"/>
          <w:tab w:val="clear" w:pos="1361"/>
          <w:tab w:val="clear" w:pos="1701"/>
          <w:tab w:val="clear" w:pos="2041"/>
          <w:tab w:val="clear" w:pos="2381"/>
          <w:tab w:val="clear" w:pos="2722"/>
          <w:tab w:val="clear" w:pos="3062"/>
          <w:tab w:val="clear" w:pos="3402"/>
          <w:tab w:val="left" w:pos="567"/>
        </w:tabs>
        <w:suppressAutoHyphens w:val="0"/>
        <w:kinsoku w:val="0"/>
        <w:overflowPunct w:val="0"/>
        <w:autoSpaceDE w:val="0"/>
        <w:autoSpaceDN w:val="0"/>
        <w:adjustRightInd w:val="0"/>
        <w:spacing w:before="0" w:after="0" w:line="264" w:lineRule="auto"/>
        <w:ind w:left="568" w:hanging="284"/>
        <w:rPr>
          <w:szCs w:val="22"/>
        </w:rPr>
      </w:pPr>
      <w:r w:rsidRPr="00DB2E73">
        <w:rPr>
          <w:szCs w:val="22"/>
        </w:rPr>
        <w:t xml:space="preserve"> all student</w:t>
      </w:r>
      <w:r w:rsidR="00DB2E73">
        <w:rPr>
          <w:szCs w:val="22"/>
        </w:rPr>
        <w:t>s’</w:t>
      </w:r>
      <w:r w:rsidRPr="00DB2E73">
        <w:rPr>
          <w:szCs w:val="22"/>
        </w:rPr>
        <w:t xml:space="preserve"> information</w:t>
      </w:r>
      <w:r w:rsidR="0008301F">
        <w:rPr>
          <w:szCs w:val="22"/>
        </w:rPr>
        <w:t>/</w:t>
      </w:r>
      <w:r w:rsidRPr="00DB2E73">
        <w:rPr>
          <w:szCs w:val="22"/>
        </w:rPr>
        <w:t>data is kept confidential and only shared with the child’s parents/care givers and relevant school staff</w:t>
      </w:r>
    </w:p>
    <w:p w14:paraId="2B41273E" w14:textId="4D8D0C97" w:rsidR="00C25C53" w:rsidRDefault="00C25C53" w:rsidP="00EE7493">
      <w:pPr>
        <w:pStyle w:val="ListParagraph"/>
        <w:widowControl w:val="0"/>
        <w:numPr>
          <w:ilvl w:val="1"/>
          <w:numId w:val="4"/>
        </w:numPr>
        <w:tabs>
          <w:tab w:val="clear" w:pos="1021"/>
          <w:tab w:val="clear" w:pos="1361"/>
          <w:tab w:val="clear" w:pos="1701"/>
          <w:tab w:val="clear" w:pos="2041"/>
          <w:tab w:val="clear" w:pos="2381"/>
          <w:tab w:val="clear" w:pos="2722"/>
          <w:tab w:val="clear" w:pos="3062"/>
          <w:tab w:val="clear" w:pos="3402"/>
          <w:tab w:val="left" w:pos="567"/>
        </w:tabs>
        <w:suppressAutoHyphens w:val="0"/>
        <w:kinsoku w:val="0"/>
        <w:overflowPunct w:val="0"/>
        <w:autoSpaceDE w:val="0"/>
        <w:autoSpaceDN w:val="0"/>
        <w:adjustRightInd w:val="0"/>
        <w:spacing w:before="0" w:after="0" w:line="264" w:lineRule="auto"/>
        <w:ind w:left="568" w:hanging="284"/>
        <w:rPr>
          <w:szCs w:val="22"/>
        </w:rPr>
      </w:pPr>
      <w:r w:rsidRPr="0008301F">
        <w:rPr>
          <w:szCs w:val="22"/>
        </w:rPr>
        <w:t>resources are stored securely at the completion of the assessment</w:t>
      </w:r>
    </w:p>
    <w:p w14:paraId="583DCF8F" w14:textId="09360EC5" w:rsidR="0008301F" w:rsidRPr="0032461D" w:rsidRDefault="0008301F" w:rsidP="00EE7493">
      <w:pPr>
        <w:pStyle w:val="ListParagraph"/>
        <w:widowControl w:val="0"/>
        <w:numPr>
          <w:ilvl w:val="1"/>
          <w:numId w:val="4"/>
        </w:numPr>
        <w:tabs>
          <w:tab w:val="clear" w:pos="1021"/>
          <w:tab w:val="clear" w:pos="1361"/>
          <w:tab w:val="clear" w:pos="1701"/>
          <w:tab w:val="clear" w:pos="2041"/>
          <w:tab w:val="clear" w:pos="2381"/>
          <w:tab w:val="clear" w:pos="2722"/>
          <w:tab w:val="clear" w:pos="3062"/>
          <w:tab w:val="clear" w:pos="3402"/>
          <w:tab w:val="left" w:pos="567"/>
        </w:tabs>
        <w:suppressAutoHyphens w:val="0"/>
        <w:kinsoku w:val="0"/>
        <w:overflowPunct w:val="0"/>
        <w:autoSpaceDE w:val="0"/>
        <w:autoSpaceDN w:val="0"/>
        <w:adjustRightInd w:val="0"/>
        <w:spacing w:before="0" w:after="0" w:line="264" w:lineRule="auto"/>
        <w:ind w:left="568" w:hanging="284"/>
        <w:rPr>
          <w:rFonts w:ascii="Symbol" w:hAnsi="Symbol" w:cs="Symbol"/>
          <w:color w:val="000000"/>
          <w:szCs w:val="22"/>
        </w:rPr>
      </w:pPr>
      <w:r w:rsidRPr="0032461D">
        <w:rPr>
          <w:i/>
          <w:iCs/>
          <w:szCs w:val="22"/>
        </w:rPr>
        <w:t>Terms of Use</w:t>
      </w:r>
      <w:r w:rsidRPr="0032461D">
        <w:rPr>
          <w:szCs w:val="22"/>
        </w:rPr>
        <w:t xml:space="preserve">, found on the home page of the application, are </w:t>
      </w:r>
      <w:r>
        <w:rPr>
          <w:szCs w:val="22"/>
        </w:rPr>
        <w:t>understood,</w:t>
      </w:r>
      <w:r w:rsidRPr="0032461D">
        <w:rPr>
          <w:szCs w:val="22"/>
        </w:rPr>
        <w:t xml:space="preserve"> and agreed to</w:t>
      </w:r>
      <w:r>
        <w:rPr>
          <w:szCs w:val="22"/>
        </w:rPr>
        <w:t>.</w:t>
      </w:r>
      <w:r w:rsidRPr="0032461D">
        <w:rPr>
          <w:szCs w:val="22"/>
        </w:rPr>
        <w:t xml:space="preserve"> </w:t>
      </w:r>
    </w:p>
    <w:p w14:paraId="77CB480C" w14:textId="77777777" w:rsidR="004E6F1A" w:rsidRDefault="004E6F1A" w:rsidP="00C25C53">
      <w:pPr>
        <w:pStyle w:val="BodyText"/>
        <w:kinsoku w:val="0"/>
        <w:overflowPunct w:val="0"/>
        <w:spacing w:before="57" w:line="259" w:lineRule="auto"/>
        <w:rPr>
          <w:rFonts w:ascii="Arial" w:hAnsi="Arial" w:cs="Arial"/>
          <w:sz w:val="20"/>
          <w:szCs w:val="20"/>
        </w:rPr>
      </w:pPr>
    </w:p>
    <w:p w14:paraId="5FB64AE7" w14:textId="7E4B46D0" w:rsidR="00C25C53" w:rsidRPr="00066733" w:rsidRDefault="00C25C53" w:rsidP="00C25C53">
      <w:pPr>
        <w:pStyle w:val="BodyText"/>
        <w:kinsoku w:val="0"/>
        <w:overflowPunct w:val="0"/>
        <w:spacing w:before="57" w:line="259" w:lineRule="auto"/>
        <w:rPr>
          <w:rFonts w:ascii="Arial" w:hAnsi="Arial" w:cs="Arial"/>
        </w:rPr>
      </w:pPr>
      <w:r w:rsidRPr="004E6F1A">
        <w:rPr>
          <w:rFonts w:ascii="Arial" w:hAnsi="Arial" w:cs="Arial"/>
          <w:sz w:val="20"/>
          <w:szCs w:val="20"/>
        </w:rPr>
        <w:t xml:space="preserve">A </w:t>
      </w:r>
      <w:r w:rsidRPr="004E6F1A">
        <w:rPr>
          <w:rFonts w:ascii="Arial" w:hAnsi="Arial" w:cs="Arial"/>
          <w:i/>
          <w:iCs/>
          <w:sz w:val="20"/>
          <w:szCs w:val="20"/>
        </w:rPr>
        <w:t xml:space="preserve">Checklist for teachers </w:t>
      </w:r>
      <w:r w:rsidRPr="004E6F1A">
        <w:rPr>
          <w:rFonts w:ascii="Arial" w:hAnsi="Arial" w:cs="Arial"/>
          <w:sz w:val="20"/>
          <w:szCs w:val="20"/>
        </w:rPr>
        <w:t xml:space="preserve">can be found </w:t>
      </w:r>
      <w:r w:rsidR="000F0D9F">
        <w:rPr>
          <w:rFonts w:ascii="Arial" w:hAnsi="Arial" w:cs="Arial"/>
          <w:sz w:val="20"/>
          <w:szCs w:val="20"/>
        </w:rPr>
        <w:t xml:space="preserve">in </w:t>
      </w:r>
      <w:hyperlink w:anchor="_B.1:_Checklists_for" w:history="1">
        <w:r w:rsidR="000F0D9F" w:rsidRPr="000F0D9F">
          <w:rPr>
            <w:rStyle w:val="Hyperlink"/>
            <w:rFonts w:cs="Arial"/>
            <w:sz w:val="20"/>
            <w:szCs w:val="20"/>
          </w:rPr>
          <w:t>APPENDIX B</w:t>
        </w:r>
        <w:r w:rsidR="000F0D9F">
          <w:rPr>
            <w:rStyle w:val="Hyperlink"/>
            <w:rFonts w:cs="Arial"/>
            <w:sz w:val="20"/>
            <w:szCs w:val="20"/>
          </w:rPr>
          <w:t>.</w:t>
        </w:r>
        <w:r w:rsidR="000F0D9F" w:rsidRPr="000F0D9F">
          <w:rPr>
            <w:rStyle w:val="Hyperlink"/>
            <w:rFonts w:cs="Arial"/>
            <w:sz w:val="20"/>
            <w:szCs w:val="20"/>
          </w:rPr>
          <w:t>1</w:t>
        </w:r>
      </w:hyperlink>
      <w:r w:rsidR="000F0D9F">
        <w:rPr>
          <w:rFonts w:ascii="Arial" w:hAnsi="Arial" w:cs="Arial"/>
          <w:sz w:val="20"/>
          <w:szCs w:val="20"/>
        </w:rPr>
        <w:t xml:space="preserve"> </w:t>
      </w:r>
      <w:r w:rsidRPr="004E6F1A">
        <w:rPr>
          <w:rFonts w:ascii="Arial" w:hAnsi="Arial" w:cs="Arial"/>
          <w:sz w:val="20"/>
          <w:szCs w:val="20"/>
        </w:rPr>
        <w:t xml:space="preserve">on page </w:t>
      </w:r>
      <w:r w:rsidR="000F0D9F">
        <w:rPr>
          <w:rFonts w:ascii="Arial" w:hAnsi="Arial" w:cs="Arial"/>
          <w:sz w:val="20"/>
          <w:szCs w:val="20"/>
        </w:rPr>
        <w:t>2</w:t>
      </w:r>
      <w:r w:rsidR="00AC7515">
        <w:rPr>
          <w:rFonts w:ascii="Arial" w:hAnsi="Arial" w:cs="Arial"/>
          <w:sz w:val="20"/>
          <w:szCs w:val="20"/>
        </w:rPr>
        <w:t>1</w:t>
      </w:r>
      <w:r w:rsidRPr="00066733">
        <w:rPr>
          <w:rFonts w:ascii="Arial" w:hAnsi="Arial" w:cs="Arial"/>
        </w:rPr>
        <w:t xml:space="preserve">. </w:t>
      </w:r>
    </w:p>
    <w:p w14:paraId="3E319588" w14:textId="021927FC" w:rsidR="00B83472" w:rsidRDefault="00B83472">
      <w:pPr>
        <w:rPr>
          <w:szCs w:val="22"/>
        </w:rPr>
      </w:pPr>
      <w:r>
        <w:rPr>
          <w:szCs w:val="22"/>
        </w:rPr>
        <w:br w:type="page"/>
      </w:r>
    </w:p>
    <w:p w14:paraId="233073F0" w14:textId="723B6E6F" w:rsidR="00012BD3" w:rsidRPr="00C00C32" w:rsidRDefault="00012BD3" w:rsidP="00C00C32">
      <w:pPr>
        <w:pStyle w:val="Heading1"/>
        <w:spacing w:after="120" w:line="264" w:lineRule="auto"/>
        <w:rPr>
          <w:rStyle w:val="DocumentSubtitle"/>
          <w:rFonts w:eastAsia="Calibri"/>
          <w:color w:val="0086B0"/>
          <w:spacing w:val="0"/>
          <w:kern w:val="0"/>
          <w:sz w:val="24"/>
          <w:szCs w:val="24"/>
        </w:rPr>
      </w:pPr>
      <w:bookmarkStart w:id="19" w:name="_Toc93394481"/>
      <w:r w:rsidRPr="00C00C32">
        <w:rPr>
          <w:rStyle w:val="DocumentSubtitle"/>
          <w:rFonts w:eastAsia="Calibri"/>
          <w:color w:val="0086B0"/>
          <w:spacing w:val="0"/>
          <w:kern w:val="0"/>
          <w:sz w:val="24"/>
          <w:szCs w:val="24"/>
        </w:rPr>
        <w:t>Exemptions/Withdrawals</w:t>
      </w:r>
      <w:r w:rsidR="006D0DCF" w:rsidRPr="00C00C32">
        <w:rPr>
          <w:rStyle w:val="DocumentSubtitle"/>
          <w:rFonts w:eastAsia="Calibri"/>
          <w:color w:val="0086B0"/>
          <w:spacing w:val="0"/>
          <w:kern w:val="0"/>
          <w:sz w:val="24"/>
          <w:szCs w:val="24"/>
        </w:rPr>
        <w:t xml:space="preserve"> for Pre-primary students</w:t>
      </w:r>
      <w:bookmarkEnd w:id="19"/>
    </w:p>
    <w:p w14:paraId="14DC86DF" w14:textId="77777777" w:rsidR="00012BD3" w:rsidRPr="001A20AC" w:rsidRDefault="00012BD3" w:rsidP="001A20AC">
      <w:pPr>
        <w:rPr>
          <w:b/>
          <w:bCs/>
        </w:rPr>
      </w:pPr>
      <w:r w:rsidRPr="001A20AC">
        <w:rPr>
          <w:b/>
          <w:bCs/>
        </w:rPr>
        <w:t>Exemption</w:t>
      </w:r>
    </w:p>
    <w:p w14:paraId="6B2ED3D4" w14:textId="77777777" w:rsidR="00012BD3" w:rsidRPr="009756B8" w:rsidRDefault="00012BD3" w:rsidP="00216DFF">
      <w:pPr>
        <w:pStyle w:val="BodyText"/>
        <w:kinsoku w:val="0"/>
        <w:overflowPunct w:val="0"/>
        <w:spacing w:before="120" w:after="120" w:line="264" w:lineRule="auto"/>
        <w:rPr>
          <w:rFonts w:ascii="Arial" w:hAnsi="Arial" w:cs="Arial"/>
          <w:sz w:val="20"/>
          <w:szCs w:val="20"/>
        </w:rPr>
      </w:pPr>
      <w:r w:rsidRPr="009756B8">
        <w:rPr>
          <w:rFonts w:ascii="Arial" w:hAnsi="Arial" w:cs="Arial"/>
          <w:sz w:val="20"/>
          <w:szCs w:val="20"/>
        </w:rPr>
        <w:t xml:space="preserve">Whilst all Pre-primary students should be given the opportunity to participate in the On-entry Assessment Program, it is acknowledged that an exemption may be appropriate for:  </w:t>
      </w:r>
    </w:p>
    <w:p w14:paraId="7E815C68" w14:textId="77777777" w:rsidR="00012BD3" w:rsidRPr="00615407" w:rsidRDefault="00012BD3" w:rsidP="00EE7493">
      <w:pPr>
        <w:pStyle w:val="ListParagraph"/>
        <w:numPr>
          <w:ilvl w:val="0"/>
          <w:numId w:val="5"/>
        </w:numPr>
        <w:spacing w:before="0" w:after="0" w:line="264" w:lineRule="auto"/>
        <w:ind w:left="714" w:hanging="357"/>
      </w:pPr>
      <w:r w:rsidRPr="009756B8">
        <w:t>students with an identified</w:t>
      </w:r>
      <w:r w:rsidRPr="00615407">
        <w:t xml:space="preserve"> </w:t>
      </w:r>
      <w:r w:rsidRPr="009756B8">
        <w:t>disability</w:t>
      </w:r>
    </w:p>
    <w:p w14:paraId="43C2ED4E" w14:textId="77777777" w:rsidR="00012BD3" w:rsidRPr="00615407" w:rsidRDefault="00012BD3" w:rsidP="00EE7493">
      <w:pPr>
        <w:pStyle w:val="ListParagraph"/>
        <w:numPr>
          <w:ilvl w:val="0"/>
          <w:numId w:val="5"/>
        </w:numPr>
        <w:spacing w:before="0" w:after="0" w:line="264" w:lineRule="auto"/>
        <w:ind w:left="714" w:hanging="357"/>
      </w:pPr>
      <w:r w:rsidRPr="009756B8">
        <w:t>students with very limited English for whom assessment is not</w:t>
      </w:r>
      <w:r w:rsidRPr="00615407">
        <w:t xml:space="preserve"> </w:t>
      </w:r>
      <w:r w:rsidR="00294470">
        <w:t>appropriate</w:t>
      </w:r>
    </w:p>
    <w:p w14:paraId="281695FD" w14:textId="77777777" w:rsidR="00012BD3" w:rsidRPr="009756B8" w:rsidRDefault="00012BD3" w:rsidP="00216DFF">
      <w:pPr>
        <w:pStyle w:val="BodyText"/>
        <w:kinsoku w:val="0"/>
        <w:overflowPunct w:val="0"/>
        <w:spacing w:before="120" w:after="120" w:line="264" w:lineRule="auto"/>
        <w:rPr>
          <w:rFonts w:ascii="Arial" w:hAnsi="Arial" w:cs="Arial"/>
          <w:sz w:val="20"/>
          <w:szCs w:val="20"/>
        </w:rPr>
      </w:pPr>
      <w:r w:rsidRPr="009756B8">
        <w:rPr>
          <w:rFonts w:ascii="Arial" w:hAnsi="Arial" w:cs="Arial"/>
          <w:sz w:val="20"/>
          <w:szCs w:val="20"/>
        </w:rPr>
        <w:t>The decision to exempt a student should be made at the school level following consultation between the principal, the teacher and the parent/care giver.</w:t>
      </w:r>
      <w:r>
        <w:rPr>
          <w:rFonts w:ascii="Arial" w:hAnsi="Arial" w:cs="Arial"/>
          <w:sz w:val="20"/>
          <w:szCs w:val="20"/>
        </w:rPr>
        <w:t xml:space="preserve"> </w:t>
      </w:r>
    </w:p>
    <w:p w14:paraId="553D1773" w14:textId="77777777" w:rsidR="00012BD3" w:rsidRPr="001A20AC" w:rsidRDefault="00012BD3" w:rsidP="001A20AC">
      <w:pPr>
        <w:rPr>
          <w:b/>
          <w:bCs/>
        </w:rPr>
      </w:pPr>
      <w:bookmarkStart w:id="20" w:name="_Toc93064444"/>
      <w:bookmarkStart w:id="21" w:name="_Toc93394482"/>
      <w:r w:rsidRPr="001A20AC">
        <w:rPr>
          <w:b/>
          <w:bCs/>
        </w:rPr>
        <w:t>Withdrawal</w:t>
      </w:r>
      <w:bookmarkEnd w:id="20"/>
      <w:bookmarkEnd w:id="21"/>
    </w:p>
    <w:p w14:paraId="23B96FCB" w14:textId="77777777" w:rsidR="009C1602" w:rsidRPr="00216DFF" w:rsidRDefault="00012BD3" w:rsidP="00012BD3">
      <w:pPr>
        <w:pStyle w:val="BodyText"/>
        <w:kinsoku w:val="0"/>
        <w:overflowPunct w:val="0"/>
        <w:spacing w:line="264" w:lineRule="auto"/>
        <w:rPr>
          <w:rFonts w:ascii="Arial" w:hAnsi="Arial" w:cs="Arial"/>
          <w:sz w:val="20"/>
          <w:szCs w:val="20"/>
        </w:rPr>
      </w:pPr>
      <w:r w:rsidRPr="009756B8">
        <w:rPr>
          <w:rFonts w:ascii="Arial" w:hAnsi="Arial" w:cs="Arial"/>
          <w:sz w:val="20"/>
          <w:szCs w:val="20"/>
        </w:rPr>
        <w:t xml:space="preserve">Whilst schools should encourage all students to participate in the program, </w:t>
      </w:r>
      <w:r>
        <w:rPr>
          <w:rFonts w:ascii="Arial" w:hAnsi="Arial" w:cs="Arial"/>
          <w:sz w:val="20"/>
          <w:szCs w:val="20"/>
        </w:rPr>
        <w:t xml:space="preserve">it is recognised that some </w:t>
      </w:r>
      <w:r w:rsidRPr="009756B8">
        <w:rPr>
          <w:rFonts w:ascii="Arial" w:hAnsi="Arial" w:cs="Arial"/>
          <w:sz w:val="20"/>
          <w:szCs w:val="20"/>
        </w:rPr>
        <w:t>parents/care givers may choose to withdraw their child.  The principal and teacher should attempt to consult with the parent/caregiver before this decision is</w:t>
      </w:r>
      <w:r w:rsidRPr="009756B8">
        <w:rPr>
          <w:rFonts w:ascii="Arial" w:hAnsi="Arial" w:cs="Arial"/>
          <w:spacing w:val="-15"/>
          <w:sz w:val="20"/>
          <w:szCs w:val="20"/>
        </w:rPr>
        <w:t xml:space="preserve"> </w:t>
      </w:r>
      <w:r w:rsidRPr="009756B8">
        <w:rPr>
          <w:rFonts w:ascii="Arial" w:hAnsi="Arial" w:cs="Arial"/>
          <w:sz w:val="20"/>
          <w:szCs w:val="20"/>
        </w:rPr>
        <w:t>finalised.</w:t>
      </w:r>
    </w:p>
    <w:p w14:paraId="1C02907F" w14:textId="77777777" w:rsidR="00012BD3" w:rsidRPr="001A20AC" w:rsidRDefault="00012BD3" w:rsidP="001A20AC">
      <w:pPr>
        <w:rPr>
          <w:b/>
          <w:bCs/>
        </w:rPr>
      </w:pPr>
      <w:bookmarkStart w:id="22" w:name="_Toc93064445"/>
      <w:bookmarkStart w:id="23" w:name="_Toc93394483"/>
      <w:r w:rsidRPr="001A20AC">
        <w:rPr>
          <w:b/>
          <w:bCs/>
        </w:rPr>
        <w:t>Approval process</w:t>
      </w:r>
      <w:bookmarkEnd w:id="22"/>
      <w:bookmarkEnd w:id="23"/>
    </w:p>
    <w:p w14:paraId="296E1222" w14:textId="6068948F" w:rsidR="00012BD3" w:rsidRDefault="00131053" w:rsidP="00012BD3">
      <w:pPr>
        <w:pStyle w:val="BodyText"/>
        <w:kinsoku w:val="0"/>
        <w:overflowPunct w:val="0"/>
        <w:spacing w:after="120" w:line="264" w:lineRule="auto"/>
        <w:rPr>
          <w:rFonts w:ascii="Arial" w:hAnsi="Arial" w:cs="Arial"/>
          <w:sz w:val="20"/>
          <w:szCs w:val="20"/>
        </w:rPr>
      </w:pPr>
      <w:r>
        <w:rPr>
          <w:rFonts w:ascii="Arial" w:hAnsi="Arial" w:cs="Arial"/>
          <w:sz w:val="20"/>
          <w:szCs w:val="20"/>
        </w:rPr>
        <w:t>W</w:t>
      </w:r>
      <w:r w:rsidR="00012BD3">
        <w:rPr>
          <w:rFonts w:ascii="Arial" w:hAnsi="Arial" w:cs="Arial"/>
          <w:sz w:val="20"/>
          <w:szCs w:val="20"/>
        </w:rPr>
        <w:t>hen a</w:t>
      </w:r>
      <w:r w:rsidR="00012BD3" w:rsidRPr="009756B8">
        <w:rPr>
          <w:rFonts w:ascii="Arial" w:hAnsi="Arial" w:cs="Arial"/>
          <w:sz w:val="20"/>
          <w:szCs w:val="20"/>
        </w:rPr>
        <w:t xml:space="preserve"> decision has been made to exempt or withdraw a student</w:t>
      </w:r>
      <w:r w:rsidR="0009100E">
        <w:rPr>
          <w:rFonts w:ascii="Arial" w:hAnsi="Arial" w:cs="Arial"/>
          <w:sz w:val="20"/>
          <w:szCs w:val="20"/>
        </w:rPr>
        <w:t xml:space="preserve">, </w:t>
      </w:r>
      <w:r w:rsidR="00012BD3" w:rsidRPr="009756B8">
        <w:rPr>
          <w:rFonts w:ascii="Arial" w:hAnsi="Arial" w:cs="Arial"/>
          <w:sz w:val="20"/>
          <w:szCs w:val="20"/>
        </w:rPr>
        <w:t xml:space="preserve">an </w:t>
      </w:r>
      <w:hyperlink r:id="rId24" w:anchor="toc5" w:history="1">
        <w:r w:rsidR="00012BD3" w:rsidRPr="009E1870">
          <w:rPr>
            <w:rStyle w:val="Hyperlink"/>
            <w:rFonts w:eastAsia="Calibri" w:cs="Arial"/>
            <w:i/>
            <w:sz w:val="20"/>
            <w:szCs w:val="20"/>
            <w:lang w:eastAsia="en-US"/>
          </w:rPr>
          <w:t>Exemption/Withdrawal Form</w:t>
        </w:r>
      </w:hyperlink>
      <w:r>
        <w:t xml:space="preserve"> </w:t>
      </w:r>
      <w:r>
        <w:rPr>
          <w:rFonts w:ascii="Arial" w:hAnsi="Arial" w:cs="Arial"/>
          <w:sz w:val="20"/>
          <w:szCs w:val="20"/>
        </w:rPr>
        <w:t>mu</w:t>
      </w:r>
      <w:r w:rsidR="00012BD3" w:rsidRPr="009756B8">
        <w:rPr>
          <w:rFonts w:ascii="Arial" w:hAnsi="Arial" w:cs="Arial"/>
          <w:sz w:val="20"/>
          <w:szCs w:val="20"/>
        </w:rPr>
        <w:t xml:space="preserve">st be completed and signed by the principal </w:t>
      </w:r>
      <w:r w:rsidR="00012BD3" w:rsidRPr="0009100E">
        <w:rPr>
          <w:rFonts w:ascii="Arial" w:hAnsi="Arial" w:cs="Arial"/>
          <w:sz w:val="20"/>
          <w:szCs w:val="20"/>
        </w:rPr>
        <w:t>and</w:t>
      </w:r>
      <w:r w:rsidR="00012BD3" w:rsidRPr="009756B8">
        <w:rPr>
          <w:rFonts w:ascii="Arial" w:hAnsi="Arial" w:cs="Arial"/>
          <w:sz w:val="20"/>
          <w:szCs w:val="20"/>
        </w:rPr>
        <w:t xml:space="preserve"> the parent/care giver</w:t>
      </w:r>
      <w:r w:rsidR="00012BD3">
        <w:rPr>
          <w:rFonts w:ascii="Arial" w:hAnsi="Arial" w:cs="Arial"/>
          <w:sz w:val="20"/>
          <w:szCs w:val="20"/>
        </w:rPr>
        <w:t xml:space="preserve">. </w:t>
      </w:r>
      <w:r w:rsidR="00C1230A">
        <w:rPr>
          <w:rFonts w:ascii="Arial" w:hAnsi="Arial" w:cs="Arial"/>
          <w:sz w:val="20"/>
          <w:szCs w:val="20"/>
        </w:rPr>
        <w:t xml:space="preserve"> </w:t>
      </w:r>
      <w:r w:rsidR="00012BD3">
        <w:rPr>
          <w:rFonts w:ascii="Arial" w:hAnsi="Arial" w:cs="Arial"/>
          <w:sz w:val="20"/>
          <w:szCs w:val="20"/>
        </w:rPr>
        <w:t xml:space="preserve">The </w:t>
      </w:r>
      <w:r>
        <w:rPr>
          <w:rFonts w:ascii="Arial" w:hAnsi="Arial" w:cs="Arial"/>
          <w:sz w:val="20"/>
          <w:szCs w:val="20"/>
        </w:rPr>
        <w:t xml:space="preserve">signed </w:t>
      </w:r>
      <w:r w:rsidR="00012BD3">
        <w:rPr>
          <w:rFonts w:ascii="Arial" w:hAnsi="Arial" w:cs="Arial"/>
          <w:sz w:val="20"/>
          <w:szCs w:val="20"/>
        </w:rPr>
        <w:t xml:space="preserve">form must be </w:t>
      </w:r>
      <w:r w:rsidR="00012BD3" w:rsidRPr="009756B8">
        <w:rPr>
          <w:rFonts w:ascii="Arial" w:hAnsi="Arial" w:cs="Arial"/>
          <w:sz w:val="20"/>
          <w:szCs w:val="20"/>
        </w:rPr>
        <w:t>kept on file within the school.</w:t>
      </w:r>
      <w:r w:rsidR="00012BD3">
        <w:rPr>
          <w:rFonts w:ascii="Arial" w:hAnsi="Arial" w:cs="Arial"/>
          <w:sz w:val="20"/>
          <w:szCs w:val="20"/>
        </w:rPr>
        <w:t xml:space="preserve"> </w:t>
      </w:r>
      <w:r w:rsidR="00845DBF">
        <w:rPr>
          <w:rFonts w:ascii="Arial" w:hAnsi="Arial" w:cs="Arial"/>
          <w:sz w:val="20"/>
          <w:szCs w:val="20"/>
        </w:rPr>
        <w:t xml:space="preserve"> </w:t>
      </w:r>
    </w:p>
    <w:p w14:paraId="7EBA6C74" w14:textId="6370370D" w:rsidR="00EE684B" w:rsidRDefault="00EE684B" w:rsidP="00EE684B">
      <w:pPr>
        <w:spacing w:line="264" w:lineRule="auto"/>
      </w:pPr>
      <w:r>
        <w:t xml:space="preserve">Once an exemption/withdrawal form has been signed by the principal and the parent, the teacher must record this in the online system. </w:t>
      </w:r>
      <w:r w:rsidR="006D796A">
        <w:t xml:space="preserve"> </w:t>
      </w:r>
      <w:r w:rsidR="006D796A" w:rsidRPr="000F0D9F">
        <w:t>A</w:t>
      </w:r>
      <w:r w:rsidRPr="000F0D9F">
        <w:t>dditional information for recording exemptions</w:t>
      </w:r>
      <w:r w:rsidR="006D796A" w:rsidRPr="000F0D9F">
        <w:t xml:space="preserve"> can be </w:t>
      </w:r>
      <w:r w:rsidR="000F0D9F">
        <w:t xml:space="preserve">found in </w:t>
      </w:r>
      <w:hyperlink w:anchor="_A.2:_Record_exemption," w:history="1">
        <w:r w:rsidR="000F0D9F" w:rsidRPr="000F0D9F">
          <w:rPr>
            <w:rStyle w:val="Hyperlink"/>
          </w:rPr>
          <w:t>APPENDIX A.</w:t>
        </w:r>
        <w:r w:rsidR="009B4222">
          <w:rPr>
            <w:rStyle w:val="Hyperlink"/>
          </w:rPr>
          <w:t>1</w:t>
        </w:r>
      </w:hyperlink>
      <w:r w:rsidR="000F0D9F">
        <w:t xml:space="preserve"> </w:t>
      </w:r>
      <w:r w:rsidR="006D796A" w:rsidRPr="000F0D9F">
        <w:t xml:space="preserve">on page </w:t>
      </w:r>
      <w:r w:rsidR="000F0D9F">
        <w:t>1</w:t>
      </w:r>
      <w:r w:rsidR="00AC7515">
        <w:t>3</w:t>
      </w:r>
      <w:r w:rsidR="006D796A" w:rsidRPr="000F0D9F">
        <w:t xml:space="preserve"> of this handbook</w:t>
      </w:r>
      <w:r w:rsidRPr="000F0D9F">
        <w:t>.</w:t>
      </w:r>
    </w:p>
    <w:p w14:paraId="1443CB99" w14:textId="77777777" w:rsidR="00214759" w:rsidRDefault="00214759" w:rsidP="00EE684B">
      <w:pPr>
        <w:spacing w:line="264" w:lineRule="auto"/>
      </w:pPr>
    </w:p>
    <w:p w14:paraId="2B633878" w14:textId="1C0E09B3" w:rsidR="001117DE" w:rsidRPr="00C00C32" w:rsidRDefault="001117DE" w:rsidP="00C00C32">
      <w:pPr>
        <w:pStyle w:val="Heading1"/>
        <w:spacing w:after="120" w:line="264" w:lineRule="auto"/>
        <w:rPr>
          <w:rStyle w:val="DocumentSubtitle"/>
          <w:rFonts w:eastAsia="Calibri"/>
          <w:color w:val="0086B0"/>
          <w:spacing w:val="0"/>
          <w:kern w:val="0"/>
          <w:sz w:val="24"/>
          <w:szCs w:val="24"/>
        </w:rPr>
      </w:pPr>
      <w:bookmarkStart w:id="24" w:name="_Toc93064447"/>
      <w:bookmarkStart w:id="25" w:name="_Toc93394485"/>
      <w:r w:rsidRPr="00C00C32">
        <w:rPr>
          <w:rStyle w:val="DocumentSubtitle"/>
          <w:rFonts w:eastAsia="Calibri"/>
          <w:color w:val="0086B0"/>
          <w:spacing w:val="0"/>
          <w:kern w:val="0"/>
          <w:sz w:val="24"/>
          <w:szCs w:val="24"/>
        </w:rPr>
        <w:t>Professional learning</w:t>
      </w:r>
      <w:bookmarkEnd w:id="24"/>
      <w:bookmarkEnd w:id="25"/>
      <w:r w:rsidRPr="00C00C32">
        <w:rPr>
          <w:rStyle w:val="DocumentSubtitle"/>
          <w:rFonts w:eastAsia="Calibri"/>
          <w:color w:val="0086B0"/>
          <w:spacing w:val="0"/>
          <w:kern w:val="0"/>
          <w:sz w:val="24"/>
          <w:szCs w:val="24"/>
        </w:rPr>
        <w:t xml:space="preserve"> </w:t>
      </w:r>
    </w:p>
    <w:p w14:paraId="187A0C78" w14:textId="77777777" w:rsidR="001117DE" w:rsidRPr="008E627C" w:rsidRDefault="001117DE" w:rsidP="00216DFF">
      <w:pPr>
        <w:pStyle w:val="BodyText"/>
        <w:kinsoku w:val="0"/>
        <w:overflowPunct w:val="0"/>
        <w:spacing w:before="120" w:after="120" w:line="264" w:lineRule="auto"/>
        <w:rPr>
          <w:rFonts w:ascii="Arial" w:hAnsi="Arial" w:cs="Arial"/>
          <w:sz w:val="20"/>
          <w:szCs w:val="20"/>
        </w:rPr>
      </w:pPr>
      <w:r w:rsidRPr="008E627C">
        <w:rPr>
          <w:rFonts w:ascii="Arial" w:hAnsi="Arial" w:cs="Arial"/>
          <w:sz w:val="20"/>
          <w:szCs w:val="20"/>
        </w:rPr>
        <w:t xml:space="preserve">Professional Learning opportunities are available to all teachers and school leaders </w:t>
      </w:r>
      <w:r w:rsidR="007A214B">
        <w:rPr>
          <w:rFonts w:ascii="Arial" w:hAnsi="Arial" w:cs="Arial"/>
          <w:sz w:val="20"/>
          <w:szCs w:val="20"/>
        </w:rPr>
        <w:t xml:space="preserve">throughout the year.  </w:t>
      </w:r>
      <w:r w:rsidRPr="008E627C">
        <w:rPr>
          <w:rFonts w:ascii="Arial" w:hAnsi="Arial" w:cs="Arial"/>
          <w:sz w:val="20"/>
          <w:szCs w:val="20"/>
        </w:rPr>
        <w:t>These sessions include:</w:t>
      </w:r>
    </w:p>
    <w:p w14:paraId="1D3D05E7" w14:textId="126E0187" w:rsidR="001117DE" w:rsidRPr="008E627C" w:rsidRDefault="001117DE" w:rsidP="00EE7493">
      <w:pPr>
        <w:pStyle w:val="BodyText"/>
        <w:numPr>
          <w:ilvl w:val="0"/>
          <w:numId w:val="7"/>
        </w:numPr>
        <w:kinsoku w:val="0"/>
        <w:overflowPunct w:val="0"/>
        <w:spacing w:before="60" w:after="60" w:line="264" w:lineRule="auto"/>
        <w:ind w:left="714" w:hanging="357"/>
        <w:rPr>
          <w:rFonts w:ascii="Arial" w:hAnsi="Arial" w:cs="Arial"/>
          <w:sz w:val="20"/>
          <w:szCs w:val="20"/>
        </w:rPr>
      </w:pPr>
      <w:r w:rsidRPr="008E627C">
        <w:rPr>
          <w:rFonts w:ascii="Arial" w:hAnsi="Arial" w:cs="Arial"/>
          <w:sz w:val="20"/>
          <w:szCs w:val="20"/>
        </w:rPr>
        <w:t>Administering the assessments consistently to ensure reliab</w:t>
      </w:r>
      <w:r w:rsidR="00B30E2B">
        <w:rPr>
          <w:rFonts w:ascii="Arial" w:hAnsi="Arial" w:cs="Arial"/>
          <w:sz w:val="20"/>
          <w:szCs w:val="20"/>
        </w:rPr>
        <w:t>ilit</w:t>
      </w:r>
      <w:r w:rsidRPr="008E627C">
        <w:rPr>
          <w:rFonts w:ascii="Arial" w:hAnsi="Arial" w:cs="Arial"/>
          <w:sz w:val="20"/>
          <w:szCs w:val="20"/>
        </w:rPr>
        <w:t>y and validity of results</w:t>
      </w:r>
      <w:r w:rsidR="002E776A">
        <w:rPr>
          <w:rFonts w:ascii="Arial" w:hAnsi="Arial" w:cs="Arial"/>
          <w:sz w:val="20"/>
          <w:szCs w:val="20"/>
        </w:rPr>
        <w:t>.</w:t>
      </w:r>
    </w:p>
    <w:p w14:paraId="49182C22" w14:textId="77777777" w:rsidR="001117DE" w:rsidRPr="008E627C" w:rsidRDefault="001117DE" w:rsidP="00EE7493">
      <w:pPr>
        <w:pStyle w:val="BodyText"/>
        <w:numPr>
          <w:ilvl w:val="0"/>
          <w:numId w:val="7"/>
        </w:numPr>
        <w:kinsoku w:val="0"/>
        <w:overflowPunct w:val="0"/>
        <w:spacing w:before="60" w:after="60" w:line="264" w:lineRule="auto"/>
        <w:ind w:left="714" w:hanging="357"/>
        <w:rPr>
          <w:rFonts w:ascii="Arial" w:hAnsi="Arial" w:cs="Arial"/>
          <w:sz w:val="20"/>
          <w:szCs w:val="20"/>
        </w:rPr>
      </w:pPr>
      <w:r w:rsidRPr="008E627C">
        <w:rPr>
          <w:rFonts w:ascii="Arial" w:hAnsi="Arial" w:cs="Arial"/>
          <w:sz w:val="20"/>
          <w:szCs w:val="20"/>
        </w:rPr>
        <w:t>Interpreting the reports and using On-entry data to inform class and school planning</w:t>
      </w:r>
      <w:r w:rsidR="002E776A">
        <w:rPr>
          <w:rFonts w:ascii="Arial" w:hAnsi="Arial" w:cs="Arial"/>
          <w:sz w:val="20"/>
          <w:szCs w:val="20"/>
        </w:rPr>
        <w:t>.</w:t>
      </w:r>
      <w:r w:rsidRPr="008E627C">
        <w:rPr>
          <w:rFonts w:ascii="Arial" w:hAnsi="Arial" w:cs="Arial"/>
          <w:sz w:val="20"/>
          <w:szCs w:val="20"/>
        </w:rPr>
        <w:t xml:space="preserve"> </w:t>
      </w:r>
    </w:p>
    <w:p w14:paraId="3F61FD8D" w14:textId="77777777" w:rsidR="001117DE" w:rsidRDefault="001117DE" w:rsidP="00EE7493">
      <w:pPr>
        <w:pStyle w:val="BodyText"/>
        <w:numPr>
          <w:ilvl w:val="0"/>
          <w:numId w:val="7"/>
        </w:numPr>
        <w:kinsoku w:val="0"/>
        <w:overflowPunct w:val="0"/>
        <w:spacing w:before="60" w:after="60" w:line="264" w:lineRule="auto"/>
        <w:ind w:left="714" w:hanging="357"/>
        <w:rPr>
          <w:rFonts w:ascii="Arial" w:hAnsi="Arial" w:cs="Arial"/>
          <w:sz w:val="20"/>
          <w:szCs w:val="20"/>
        </w:rPr>
      </w:pPr>
      <w:r w:rsidRPr="008E627C">
        <w:rPr>
          <w:rFonts w:ascii="Arial" w:hAnsi="Arial" w:cs="Arial"/>
          <w:sz w:val="20"/>
          <w:szCs w:val="20"/>
        </w:rPr>
        <w:t>Assessing student’s writing in the early years.</w:t>
      </w:r>
    </w:p>
    <w:p w14:paraId="2D48E4F6" w14:textId="7850056D" w:rsidR="001117DE" w:rsidRDefault="001117DE" w:rsidP="001117DE">
      <w:pPr>
        <w:pStyle w:val="BodyText"/>
        <w:kinsoku w:val="0"/>
        <w:overflowPunct w:val="0"/>
        <w:spacing w:before="120" w:line="259" w:lineRule="auto"/>
        <w:rPr>
          <w:rFonts w:ascii="Arial" w:hAnsi="Arial" w:cs="Arial"/>
          <w:sz w:val="20"/>
          <w:szCs w:val="20"/>
        </w:rPr>
      </w:pPr>
      <w:r w:rsidRPr="008E627C">
        <w:rPr>
          <w:rFonts w:ascii="Arial" w:hAnsi="Arial" w:cs="Arial"/>
          <w:sz w:val="20"/>
          <w:szCs w:val="20"/>
        </w:rPr>
        <w:t xml:space="preserve">Dates and venues can be found on the </w:t>
      </w:r>
      <w:hyperlink r:id="rId25" w:anchor="/home" w:history="1">
        <w:r w:rsidRPr="008E627C">
          <w:rPr>
            <w:rStyle w:val="Hyperlink"/>
            <w:rFonts w:cs="Arial"/>
            <w:sz w:val="20"/>
            <w:szCs w:val="20"/>
          </w:rPr>
          <w:t>home page</w:t>
        </w:r>
      </w:hyperlink>
      <w:r w:rsidRPr="008E627C">
        <w:rPr>
          <w:rFonts w:ascii="Arial" w:hAnsi="Arial" w:cs="Arial"/>
          <w:sz w:val="20"/>
          <w:szCs w:val="20"/>
        </w:rPr>
        <w:t xml:space="preserve"> of the online system. Registration is through </w:t>
      </w:r>
      <w:hyperlink r:id="rId26" w:history="1">
        <w:r w:rsidRPr="009E1870">
          <w:rPr>
            <w:rStyle w:val="Hyperlink"/>
            <w:rFonts w:cs="Arial"/>
            <w:sz w:val="20"/>
            <w:szCs w:val="20"/>
          </w:rPr>
          <w:t>PLIS</w:t>
        </w:r>
      </w:hyperlink>
      <w:r w:rsidRPr="008E627C">
        <w:rPr>
          <w:rFonts w:ascii="Arial" w:hAnsi="Arial" w:cs="Arial"/>
          <w:sz w:val="20"/>
          <w:szCs w:val="20"/>
        </w:rPr>
        <w:t>.</w:t>
      </w:r>
      <w:r>
        <w:rPr>
          <w:rFonts w:ascii="Arial" w:hAnsi="Arial" w:cs="Arial"/>
          <w:sz w:val="20"/>
          <w:szCs w:val="20"/>
        </w:rPr>
        <w:t xml:space="preserve"> </w:t>
      </w:r>
      <w:r w:rsidR="001E6EA5">
        <w:rPr>
          <w:rFonts w:ascii="Arial" w:hAnsi="Arial" w:cs="Arial"/>
          <w:sz w:val="20"/>
          <w:szCs w:val="20"/>
        </w:rPr>
        <w:t xml:space="preserve"> </w:t>
      </w:r>
    </w:p>
    <w:p w14:paraId="608489EE" w14:textId="77777777" w:rsidR="00027A14" w:rsidRDefault="00027A14" w:rsidP="001117DE">
      <w:pPr>
        <w:pStyle w:val="BodyText"/>
        <w:kinsoku w:val="0"/>
        <w:overflowPunct w:val="0"/>
        <w:spacing w:before="120" w:line="259" w:lineRule="auto"/>
        <w:rPr>
          <w:rFonts w:ascii="Arial" w:hAnsi="Arial" w:cs="Arial"/>
          <w:sz w:val="20"/>
          <w:szCs w:val="20"/>
        </w:rPr>
      </w:pPr>
    </w:p>
    <w:p w14:paraId="57AC6420" w14:textId="76AA8F09" w:rsidR="00012BD3" w:rsidRPr="00C00C32" w:rsidRDefault="00012BD3" w:rsidP="00C00C32">
      <w:pPr>
        <w:pStyle w:val="Heading1"/>
        <w:spacing w:after="120" w:line="264" w:lineRule="auto"/>
        <w:rPr>
          <w:rStyle w:val="DocumentSubtitle"/>
          <w:rFonts w:eastAsia="Calibri"/>
          <w:color w:val="0086B0"/>
          <w:spacing w:val="0"/>
          <w:kern w:val="0"/>
          <w:sz w:val="24"/>
          <w:szCs w:val="24"/>
        </w:rPr>
      </w:pPr>
      <w:bookmarkStart w:id="26" w:name="_Toc93064448"/>
      <w:bookmarkStart w:id="27" w:name="_Toc93394486"/>
      <w:r w:rsidRPr="00C00C32">
        <w:rPr>
          <w:rStyle w:val="DocumentSubtitle"/>
          <w:rFonts w:eastAsia="Calibri"/>
          <w:color w:val="0086B0"/>
          <w:spacing w:val="0"/>
          <w:kern w:val="0"/>
          <w:sz w:val="24"/>
          <w:szCs w:val="24"/>
        </w:rPr>
        <w:t>Support</w:t>
      </w:r>
      <w:bookmarkEnd w:id="26"/>
      <w:bookmarkEnd w:id="27"/>
    </w:p>
    <w:p w14:paraId="48565195" w14:textId="30ED28D3" w:rsidR="00EA04AD" w:rsidRPr="00EA04AD" w:rsidRDefault="00EA04AD" w:rsidP="00EA04AD">
      <w:pPr>
        <w:widowControl w:val="0"/>
        <w:kinsoku w:val="0"/>
        <w:overflowPunct w:val="0"/>
        <w:autoSpaceDE w:val="0"/>
        <w:autoSpaceDN w:val="0"/>
        <w:adjustRightInd w:val="0"/>
        <w:spacing w:before="116"/>
        <w:rPr>
          <w:rFonts w:eastAsia="Times New Roman"/>
          <w:lang w:eastAsia="en-AU"/>
        </w:rPr>
      </w:pPr>
      <w:r w:rsidRPr="00EA04AD">
        <w:rPr>
          <w:rFonts w:eastAsia="Times New Roman"/>
          <w:lang w:eastAsia="en-AU"/>
        </w:rPr>
        <w:t xml:space="preserve">For all enquiries regarding the On-entry Assessment Program, please contact your relevant sector. </w:t>
      </w:r>
    </w:p>
    <w:p w14:paraId="328498C2" w14:textId="77777777" w:rsidR="00EA04AD" w:rsidRPr="00EA04AD" w:rsidRDefault="00EA04AD" w:rsidP="00EA04AD">
      <w:pPr>
        <w:widowControl w:val="0"/>
        <w:kinsoku w:val="0"/>
        <w:overflowPunct w:val="0"/>
        <w:autoSpaceDE w:val="0"/>
        <w:autoSpaceDN w:val="0"/>
        <w:adjustRightInd w:val="0"/>
        <w:spacing w:before="0" w:after="0"/>
        <w:rPr>
          <w:rFonts w:eastAsia="Times New Roman"/>
          <w:b/>
          <w:lang w:eastAsia="en-AU"/>
        </w:rPr>
      </w:pPr>
      <w:bookmarkStart w:id="28" w:name="_Hlk93482347"/>
      <w:r w:rsidRPr="00EA04AD">
        <w:rPr>
          <w:rFonts w:eastAsia="Times New Roman"/>
          <w:b/>
          <w:lang w:eastAsia="en-AU"/>
        </w:rPr>
        <w:t>AISWA schools</w:t>
      </w:r>
    </w:p>
    <w:p w14:paraId="23E5218C" w14:textId="36B27963" w:rsidR="00EA04AD" w:rsidRPr="00EA04AD" w:rsidRDefault="009C3099" w:rsidP="00EA04AD">
      <w:pPr>
        <w:widowControl w:val="0"/>
        <w:kinsoku w:val="0"/>
        <w:overflowPunct w:val="0"/>
        <w:autoSpaceDE w:val="0"/>
        <w:autoSpaceDN w:val="0"/>
        <w:adjustRightInd w:val="0"/>
        <w:spacing w:before="0" w:after="0"/>
        <w:rPr>
          <w:rFonts w:eastAsia="Times New Roman"/>
          <w:lang w:eastAsia="en-AU"/>
        </w:rPr>
      </w:pPr>
      <w:r>
        <w:rPr>
          <w:rFonts w:eastAsia="Times New Roman"/>
          <w:lang w:eastAsia="en-AU"/>
        </w:rPr>
        <w:t>Wendy Candy</w:t>
      </w:r>
      <w:r w:rsidR="00EA04AD" w:rsidRPr="00EA04AD">
        <w:rPr>
          <w:rFonts w:eastAsia="Times New Roman"/>
          <w:lang w:eastAsia="en-AU"/>
        </w:rPr>
        <w:t xml:space="preserve">: </w:t>
      </w:r>
      <w:hyperlink r:id="rId27" w:history="1">
        <w:r w:rsidRPr="006107C3">
          <w:rPr>
            <w:rStyle w:val="Hyperlink"/>
            <w:rFonts w:eastAsia="Times New Roman"/>
            <w:lang w:eastAsia="en-AU"/>
          </w:rPr>
          <w:t>WCandy@ais.wa.edu.au</w:t>
        </w:r>
      </w:hyperlink>
      <w:r w:rsidRPr="00EA04AD">
        <w:rPr>
          <w:rFonts w:eastAsia="Times New Roman"/>
          <w:color w:val="0563C1"/>
          <w:u w:val="single"/>
          <w:lang w:eastAsia="en-AU"/>
        </w:rPr>
        <w:t xml:space="preserve">  </w:t>
      </w:r>
      <w:r w:rsidRPr="00EA04AD">
        <w:rPr>
          <w:rFonts w:eastAsia="Times New Roman"/>
          <w:lang w:eastAsia="en-AU"/>
        </w:rPr>
        <w:t>(</w:t>
      </w:r>
      <w:r w:rsidR="00EA04AD" w:rsidRPr="00EA04AD">
        <w:rPr>
          <w:rFonts w:eastAsia="Times New Roman"/>
          <w:lang w:eastAsia="en-AU"/>
        </w:rPr>
        <w:t>9441 16</w:t>
      </w:r>
      <w:r>
        <w:rPr>
          <w:rFonts w:eastAsia="Times New Roman"/>
          <w:lang w:eastAsia="en-AU"/>
        </w:rPr>
        <w:t>04)</w:t>
      </w:r>
    </w:p>
    <w:p w14:paraId="2844ADE2" w14:textId="1C99EDFF" w:rsidR="00EA04AD" w:rsidRPr="00EA04AD" w:rsidRDefault="00EA04AD" w:rsidP="00EA04AD">
      <w:pPr>
        <w:widowControl w:val="0"/>
        <w:kinsoku w:val="0"/>
        <w:overflowPunct w:val="0"/>
        <w:autoSpaceDE w:val="0"/>
        <w:autoSpaceDN w:val="0"/>
        <w:adjustRightInd w:val="0"/>
        <w:spacing w:before="0" w:after="0"/>
        <w:rPr>
          <w:rFonts w:eastAsia="Times New Roman"/>
          <w:lang w:eastAsia="en-AU"/>
        </w:rPr>
      </w:pPr>
      <w:r w:rsidRPr="00EA04AD">
        <w:rPr>
          <w:rFonts w:eastAsia="Times New Roman"/>
          <w:lang w:eastAsia="en-AU"/>
        </w:rPr>
        <w:t xml:space="preserve">general enquiries (including resource requests): </w:t>
      </w:r>
      <w:hyperlink r:id="rId28" w:history="1">
        <w:r w:rsidRPr="00EA04AD">
          <w:rPr>
            <w:rFonts w:eastAsia="Times New Roman"/>
            <w:color w:val="0563C1"/>
            <w:u w:val="single"/>
            <w:lang w:eastAsia="en-AU"/>
          </w:rPr>
          <w:t>jdickinson@ais.wa.edu.au</w:t>
        </w:r>
      </w:hyperlink>
      <w:r w:rsidRPr="00EA04AD">
        <w:rPr>
          <w:rFonts w:eastAsia="Times New Roman"/>
          <w:lang w:eastAsia="en-AU"/>
        </w:rPr>
        <w:t xml:space="preserve"> </w:t>
      </w:r>
      <w:r w:rsidR="009C3099">
        <w:rPr>
          <w:rFonts w:eastAsia="Times New Roman"/>
          <w:lang w:eastAsia="en-AU"/>
        </w:rPr>
        <w:t>(9441 1664)</w:t>
      </w:r>
    </w:p>
    <w:p w14:paraId="6DCF8F84" w14:textId="77777777" w:rsidR="00EA04AD" w:rsidRPr="00EA04AD" w:rsidRDefault="00EA04AD" w:rsidP="00EA04AD">
      <w:pPr>
        <w:widowControl w:val="0"/>
        <w:kinsoku w:val="0"/>
        <w:overflowPunct w:val="0"/>
        <w:autoSpaceDE w:val="0"/>
        <w:autoSpaceDN w:val="0"/>
        <w:adjustRightInd w:val="0"/>
        <w:spacing w:before="0" w:after="0"/>
        <w:rPr>
          <w:rFonts w:eastAsia="Times New Roman"/>
          <w:b/>
          <w:lang w:eastAsia="en-AU"/>
        </w:rPr>
      </w:pPr>
    </w:p>
    <w:p w14:paraId="4EC1A1AE" w14:textId="77777777" w:rsidR="00EA04AD" w:rsidRPr="00EA04AD" w:rsidRDefault="00EA04AD" w:rsidP="00EA04AD">
      <w:pPr>
        <w:widowControl w:val="0"/>
        <w:kinsoku w:val="0"/>
        <w:overflowPunct w:val="0"/>
        <w:autoSpaceDE w:val="0"/>
        <w:autoSpaceDN w:val="0"/>
        <w:adjustRightInd w:val="0"/>
        <w:spacing w:before="0" w:after="0"/>
        <w:rPr>
          <w:rFonts w:eastAsia="Times New Roman"/>
          <w:b/>
          <w:lang w:eastAsia="en-AU"/>
        </w:rPr>
      </w:pPr>
      <w:r w:rsidRPr="00EA04AD">
        <w:rPr>
          <w:rFonts w:eastAsia="Times New Roman"/>
          <w:b/>
          <w:lang w:eastAsia="en-AU"/>
        </w:rPr>
        <w:t>CEWA schools</w:t>
      </w:r>
    </w:p>
    <w:p w14:paraId="75646B3F" w14:textId="3F2AB8FD" w:rsidR="00EA04AD" w:rsidRPr="00EA04AD" w:rsidRDefault="00EA04AD" w:rsidP="00EA04AD">
      <w:pPr>
        <w:widowControl w:val="0"/>
        <w:kinsoku w:val="0"/>
        <w:overflowPunct w:val="0"/>
        <w:autoSpaceDE w:val="0"/>
        <w:autoSpaceDN w:val="0"/>
        <w:adjustRightInd w:val="0"/>
        <w:spacing w:before="0" w:after="0"/>
        <w:rPr>
          <w:rFonts w:eastAsia="Times New Roman"/>
          <w:lang w:eastAsia="en-AU"/>
        </w:rPr>
      </w:pPr>
      <w:r w:rsidRPr="00EA04AD">
        <w:rPr>
          <w:rFonts w:eastAsia="Times New Roman"/>
          <w:lang w:eastAsia="en-AU"/>
        </w:rPr>
        <w:t xml:space="preserve">Wendy Manners: </w:t>
      </w:r>
      <w:hyperlink r:id="rId29" w:history="1">
        <w:r w:rsidRPr="00EA04AD">
          <w:rPr>
            <w:rFonts w:eastAsia="Times New Roman"/>
            <w:color w:val="0563C1"/>
            <w:u w:val="single"/>
            <w:lang w:eastAsia="en-AU"/>
          </w:rPr>
          <w:t>Wendy.Manners@cewa.edu.au</w:t>
        </w:r>
      </w:hyperlink>
      <w:r w:rsidRPr="00EA04AD">
        <w:rPr>
          <w:rFonts w:eastAsia="Times New Roman"/>
          <w:lang w:eastAsia="en-AU"/>
        </w:rPr>
        <w:t xml:space="preserve">  (</w:t>
      </w:r>
      <w:r w:rsidR="009C3099">
        <w:rPr>
          <w:rFonts w:eastAsia="Times New Roman"/>
          <w:lang w:eastAsia="en-AU"/>
        </w:rPr>
        <w:t>9380 1929</w:t>
      </w:r>
      <w:r w:rsidRPr="00EA04AD">
        <w:rPr>
          <w:rFonts w:eastAsia="Times New Roman"/>
          <w:lang w:eastAsia="en-AU"/>
        </w:rPr>
        <w:t>)</w:t>
      </w:r>
    </w:p>
    <w:p w14:paraId="6911087B" w14:textId="77777777" w:rsidR="00EA04AD" w:rsidRPr="00EA04AD" w:rsidRDefault="00EA04AD" w:rsidP="00EA04AD">
      <w:pPr>
        <w:widowControl w:val="0"/>
        <w:kinsoku w:val="0"/>
        <w:overflowPunct w:val="0"/>
        <w:autoSpaceDE w:val="0"/>
        <w:autoSpaceDN w:val="0"/>
        <w:adjustRightInd w:val="0"/>
        <w:spacing w:before="0" w:after="0"/>
        <w:rPr>
          <w:rFonts w:eastAsia="Times New Roman"/>
          <w:lang w:eastAsia="en-AU"/>
        </w:rPr>
      </w:pPr>
      <w:r w:rsidRPr="00EA04AD">
        <w:rPr>
          <w:rFonts w:eastAsia="Times New Roman"/>
          <w:lang w:eastAsia="en-AU"/>
        </w:rPr>
        <w:t xml:space="preserve">general enquiries (including resource requests): </w:t>
      </w:r>
      <w:hyperlink r:id="rId30" w:history="1">
        <w:r w:rsidRPr="00EA04AD">
          <w:rPr>
            <w:rFonts w:eastAsia="Times New Roman"/>
            <w:color w:val="0563C1"/>
            <w:u w:val="single"/>
            <w:lang w:eastAsia="en-AU"/>
          </w:rPr>
          <w:t>early-years@cewa.edu.au</w:t>
        </w:r>
      </w:hyperlink>
    </w:p>
    <w:bookmarkEnd w:id="28"/>
    <w:p w14:paraId="4216997C" w14:textId="064A26BF" w:rsidR="00A76AF5" w:rsidRPr="00214759" w:rsidRDefault="00A76AF5">
      <w:pPr>
        <w:rPr>
          <w:rFonts w:eastAsiaTheme="minorEastAsia"/>
          <w:lang w:eastAsia="en-AU"/>
        </w:rPr>
      </w:pPr>
      <w:r w:rsidRPr="00214759">
        <w:br w:type="page"/>
      </w:r>
    </w:p>
    <w:p w14:paraId="250191A7" w14:textId="3F07D9DA" w:rsidR="00A76AF5" w:rsidRDefault="00A76AF5" w:rsidP="00A76AF5">
      <w:pPr>
        <w:pStyle w:val="Title"/>
        <w:rPr>
          <w:rStyle w:val="DocumentSubtitle"/>
        </w:rPr>
      </w:pPr>
      <w:r w:rsidRPr="00B57D49">
        <w:rPr>
          <w:rStyle w:val="DocumentSubtitle"/>
        </w:rPr>
        <w:t xml:space="preserve">Section </w:t>
      </w:r>
      <w:r>
        <w:rPr>
          <w:rStyle w:val="DocumentSubtitle"/>
        </w:rPr>
        <w:t>B</w:t>
      </w:r>
      <w:r w:rsidRPr="00B57D49">
        <w:rPr>
          <w:rStyle w:val="DocumentSubtitle"/>
        </w:rPr>
        <w:t xml:space="preserve">:  </w:t>
      </w:r>
      <w:r>
        <w:rPr>
          <w:rStyle w:val="DocumentSubtitle"/>
        </w:rPr>
        <w:t>Prepare for the assessments</w:t>
      </w:r>
    </w:p>
    <w:p w14:paraId="2B3D504C" w14:textId="523C4F1F" w:rsidR="00A76AF5" w:rsidRDefault="00A76AF5" w:rsidP="00A76AF5">
      <w:r>
        <w:t xml:space="preserve">This section provides information to prepare for the On-entry assessment at a school.  To ensure the assessment program runs smoothly, it is recommended that teachers, test administrators and principals read the information before the commencement of the assessment period. </w:t>
      </w:r>
    </w:p>
    <w:p w14:paraId="6EB43AF1" w14:textId="77777777" w:rsidR="00A76AF5" w:rsidRPr="00A76AF5" w:rsidRDefault="00A76AF5" w:rsidP="00A76AF5"/>
    <w:p w14:paraId="291CC632" w14:textId="219FF698" w:rsidR="00F67AD4" w:rsidRPr="004403E5" w:rsidRDefault="00F67AD4" w:rsidP="007F6CA0">
      <w:pPr>
        <w:pStyle w:val="Heading1"/>
        <w:spacing w:after="120" w:line="264" w:lineRule="auto"/>
        <w:rPr>
          <w:rStyle w:val="DocumentSubtitle"/>
          <w:rFonts w:eastAsia="Calibri"/>
          <w:color w:val="0086B0"/>
          <w:spacing w:val="0"/>
          <w:kern w:val="0"/>
          <w:sz w:val="24"/>
          <w:szCs w:val="24"/>
        </w:rPr>
      </w:pPr>
      <w:bookmarkStart w:id="29" w:name="_Toc93064449"/>
      <w:bookmarkStart w:id="30" w:name="_Toc93394487"/>
      <w:r w:rsidRPr="004403E5">
        <w:rPr>
          <w:rStyle w:val="DocumentSubtitle"/>
          <w:rFonts w:eastAsia="Calibri"/>
          <w:color w:val="0086B0"/>
          <w:spacing w:val="0"/>
          <w:kern w:val="0"/>
          <w:sz w:val="24"/>
          <w:szCs w:val="24"/>
        </w:rPr>
        <w:t>Preview the assessments</w:t>
      </w:r>
      <w:bookmarkEnd w:id="29"/>
      <w:bookmarkEnd w:id="30"/>
    </w:p>
    <w:p w14:paraId="4FEC3179" w14:textId="3444483A" w:rsidR="0058151F" w:rsidRDefault="00F67AD4" w:rsidP="00F67AD4">
      <w:pPr>
        <w:spacing w:line="264" w:lineRule="auto"/>
      </w:pPr>
      <w:r>
        <w:t>Teachers comp</w:t>
      </w:r>
      <w:r w:rsidR="009D0BFF">
        <w:t>l</w:t>
      </w:r>
      <w:r>
        <w:t xml:space="preserve">eting the assessments </w:t>
      </w:r>
      <w:r w:rsidR="009D0BFF">
        <w:t xml:space="preserve">must </w:t>
      </w:r>
      <w:r>
        <w:t>preview the assessments</w:t>
      </w:r>
      <w:r w:rsidR="0004021B">
        <w:t xml:space="preserve"> to ensure familiarity of the content and navigation, identify and prepare resources required and assist in module selection.  Teachers must ensure </w:t>
      </w:r>
      <w:r w:rsidR="00BC0B40">
        <w:t xml:space="preserve">their class lists </w:t>
      </w:r>
      <w:r w:rsidR="0004021B">
        <w:t xml:space="preserve">are accurate </w:t>
      </w:r>
      <w:r w:rsidR="005B0BD5">
        <w:t>before the</w:t>
      </w:r>
      <w:r w:rsidR="0004021B">
        <w:t xml:space="preserve"> a</w:t>
      </w:r>
      <w:r w:rsidR="005B0BD5">
        <w:t>ssessment period</w:t>
      </w:r>
      <w:r w:rsidR="0004021B">
        <w:t xml:space="preserve"> commences</w:t>
      </w:r>
      <w:r w:rsidR="009D0BFF">
        <w:t xml:space="preserve">.  </w:t>
      </w:r>
    </w:p>
    <w:p w14:paraId="4BCE0E26" w14:textId="77777777" w:rsidR="0004021B" w:rsidRDefault="0004021B" w:rsidP="0004021B">
      <w:pPr>
        <w:pStyle w:val="Heading1"/>
        <w:spacing w:after="120" w:line="264" w:lineRule="auto"/>
        <w:rPr>
          <w:rStyle w:val="DocumentSubtitle"/>
          <w:rFonts w:eastAsia="Calibri"/>
          <w:color w:val="0086B0"/>
          <w:spacing w:val="0"/>
          <w:kern w:val="0"/>
          <w:sz w:val="24"/>
          <w:szCs w:val="24"/>
        </w:rPr>
      </w:pPr>
      <w:bookmarkStart w:id="31" w:name="_Toc93064450"/>
      <w:bookmarkStart w:id="32" w:name="_Toc93394488"/>
    </w:p>
    <w:p w14:paraId="61160405" w14:textId="3A939BD5" w:rsidR="0024461E" w:rsidRPr="004403E5" w:rsidRDefault="0024461E" w:rsidP="005C4C16">
      <w:pPr>
        <w:pStyle w:val="Heading1"/>
        <w:spacing w:after="120" w:line="264" w:lineRule="auto"/>
        <w:rPr>
          <w:rStyle w:val="DocumentSubtitle"/>
          <w:rFonts w:eastAsia="Calibri"/>
          <w:color w:val="0086B0"/>
          <w:spacing w:val="0"/>
          <w:kern w:val="0"/>
          <w:sz w:val="24"/>
          <w:szCs w:val="24"/>
        </w:rPr>
      </w:pPr>
      <w:r w:rsidRPr="004403E5">
        <w:rPr>
          <w:rStyle w:val="DocumentSubtitle"/>
          <w:rFonts w:eastAsia="Calibri"/>
          <w:color w:val="0086B0"/>
          <w:spacing w:val="0"/>
          <w:kern w:val="0"/>
          <w:sz w:val="24"/>
          <w:szCs w:val="24"/>
        </w:rPr>
        <w:t>Assessment resources</w:t>
      </w:r>
      <w:bookmarkEnd w:id="31"/>
      <w:bookmarkEnd w:id="32"/>
    </w:p>
    <w:p w14:paraId="24A5258F" w14:textId="181973CB" w:rsidR="0024461E" w:rsidRPr="00CC7280" w:rsidRDefault="0024461E" w:rsidP="0024461E">
      <w:pPr>
        <w:pStyle w:val="BodyText"/>
        <w:kinsoku w:val="0"/>
        <w:overflowPunct w:val="0"/>
        <w:spacing w:before="120" w:after="120" w:line="264" w:lineRule="auto"/>
        <w:rPr>
          <w:rFonts w:ascii="Arial" w:eastAsia="Calibri" w:hAnsi="Arial" w:cs="Arial"/>
          <w:sz w:val="20"/>
          <w:szCs w:val="20"/>
          <w:shd w:val="clear" w:color="auto" w:fill="FFFFFF"/>
          <w:lang w:eastAsia="en-US"/>
        </w:rPr>
      </w:pPr>
      <w:bookmarkStart w:id="33" w:name="All_resources_required_to_conduct_an_ass"/>
      <w:bookmarkEnd w:id="33"/>
      <w:r w:rsidRPr="006741F1">
        <w:rPr>
          <w:rFonts w:ascii="Arial" w:eastAsia="Calibri" w:hAnsi="Arial" w:cs="Arial"/>
          <w:sz w:val="20"/>
          <w:szCs w:val="20"/>
          <w:lang w:eastAsia="en-US"/>
        </w:rPr>
        <w:t xml:space="preserve">All resources required to </w:t>
      </w:r>
      <w:r w:rsidR="00E900A0">
        <w:rPr>
          <w:rFonts w:ascii="Arial" w:eastAsia="Calibri" w:hAnsi="Arial" w:cs="Arial"/>
          <w:sz w:val="20"/>
          <w:szCs w:val="20"/>
          <w:lang w:eastAsia="en-US"/>
        </w:rPr>
        <w:t xml:space="preserve">administer </w:t>
      </w:r>
      <w:r>
        <w:rPr>
          <w:rFonts w:ascii="Arial" w:eastAsia="Calibri" w:hAnsi="Arial" w:cs="Arial"/>
          <w:sz w:val="20"/>
          <w:szCs w:val="20"/>
          <w:lang w:eastAsia="en-US"/>
        </w:rPr>
        <w:t xml:space="preserve">the </w:t>
      </w:r>
      <w:r w:rsidRPr="006741F1">
        <w:rPr>
          <w:rFonts w:ascii="Arial" w:eastAsia="Calibri" w:hAnsi="Arial" w:cs="Arial"/>
          <w:sz w:val="20"/>
          <w:szCs w:val="20"/>
          <w:lang w:eastAsia="en-US"/>
        </w:rPr>
        <w:t>assessment</w:t>
      </w:r>
      <w:r>
        <w:rPr>
          <w:rFonts w:ascii="Arial" w:eastAsia="Calibri" w:hAnsi="Arial" w:cs="Arial"/>
          <w:sz w:val="20"/>
          <w:szCs w:val="20"/>
          <w:lang w:eastAsia="en-US"/>
        </w:rPr>
        <w:t>s</w:t>
      </w:r>
      <w:r w:rsidRPr="006741F1">
        <w:rPr>
          <w:rFonts w:ascii="Arial" w:eastAsia="Calibri" w:hAnsi="Arial" w:cs="Arial"/>
          <w:sz w:val="20"/>
          <w:szCs w:val="20"/>
          <w:lang w:eastAsia="en-US"/>
        </w:rPr>
        <w:t xml:space="preserve"> are listed in the </w:t>
      </w:r>
      <w:hyperlink w:anchor="_B.2:_Resources_for" w:history="1">
        <w:r w:rsidR="00A072C5" w:rsidRPr="00A072C5">
          <w:rPr>
            <w:rStyle w:val="Hyperlink"/>
            <w:rFonts w:eastAsia="Calibri" w:cs="Arial"/>
            <w:sz w:val="20"/>
            <w:szCs w:val="20"/>
            <w:lang w:eastAsia="en-US"/>
          </w:rPr>
          <w:t>APPENDIX B.2</w:t>
        </w:r>
      </w:hyperlink>
      <w:r w:rsidR="00A072C5">
        <w:rPr>
          <w:rFonts w:ascii="Arial" w:eastAsia="Calibri" w:hAnsi="Arial" w:cs="Arial"/>
          <w:sz w:val="20"/>
          <w:szCs w:val="20"/>
          <w:lang w:eastAsia="en-US"/>
        </w:rPr>
        <w:t xml:space="preserve"> on page 2</w:t>
      </w:r>
      <w:r w:rsidR="00AC7515">
        <w:rPr>
          <w:rFonts w:ascii="Arial" w:eastAsia="Calibri" w:hAnsi="Arial" w:cs="Arial"/>
          <w:sz w:val="20"/>
          <w:szCs w:val="20"/>
          <w:lang w:eastAsia="en-US"/>
        </w:rPr>
        <w:t>3</w:t>
      </w:r>
      <w:r w:rsidR="00A072C5">
        <w:rPr>
          <w:rFonts w:ascii="Arial" w:eastAsia="Calibri" w:hAnsi="Arial" w:cs="Arial"/>
          <w:sz w:val="20"/>
          <w:szCs w:val="20"/>
          <w:lang w:eastAsia="en-US"/>
        </w:rPr>
        <w:t xml:space="preserve"> </w:t>
      </w:r>
      <w:r>
        <w:rPr>
          <w:rFonts w:ascii="Arial" w:eastAsia="Calibri" w:hAnsi="Arial" w:cs="Arial"/>
          <w:sz w:val="20"/>
          <w:szCs w:val="20"/>
          <w:lang w:eastAsia="en-US"/>
        </w:rPr>
        <w:t xml:space="preserve">of this </w:t>
      </w:r>
      <w:r w:rsidRPr="006741F1">
        <w:rPr>
          <w:rFonts w:ascii="Arial" w:eastAsia="Calibri" w:hAnsi="Arial" w:cs="Arial"/>
          <w:sz w:val="20"/>
          <w:szCs w:val="20"/>
          <w:lang w:eastAsia="en-US"/>
        </w:rPr>
        <w:t xml:space="preserve">handbook. </w:t>
      </w:r>
      <w:r w:rsidR="00E900A0">
        <w:rPr>
          <w:rFonts w:ascii="Arial" w:eastAsia="Calibri" w:hAnsi="Arial" w:cs="Arial"/>
          <w:sz w:val="20"/>
          <w:szCs w:val="20"/>
          <w:lang w:eastAsia="en-US"/>
        </w:rPr>
        <w:t xml:space="preserve"> </w:t>
      </w:r>
      <w:r w:rsidRPr="006741F1">
        <w:rPr>
          <w:rFonts w:ascii="Arial" w:eastAsia="Calibri" w:hAnsi="Arial" w:cs="Arial"/>
          <w:sz w:val="20"/>
          <w:szCs w:val="20"/>
          <w:lang w:eastAsia="en-US"/>
        </w:rPr>
        <w:t>Information regarding the construction of specific resources is also included.</w:t>
      </w:r>
      <w:r>
        <w:rPr>
          <w:rFonts w:ascii="Arial" w:eastAsia="Calibri" w:hAnsi="Arial" w:cs="Arial"/>
          <w:sz w:val="20"/>
          <w:szCs w:val="20"/>
          <w:lang w:eastAsia="en-US"/>
        </w:rPr>
        <w:t xml:space="preserve">  Teachers and test administrators must ensure that they </w:t>
      </w:r>
      <w:r>
        <w:rPr>
          <w:rFonts w:ascii="Arial" w:eastAsia="Calibri" w:hAnsi="Arial" w:cs="Arial"/>
          <w:sz w:val="20"/>
          <w:szCs w:val="20"/>
          <w:shd w:val="clear" w:color="auto" w:fill="FFFFFF"/>
          <w:lang w:eastAsia="en-US"/>
        </w:rPr>
        <w:t xml:space="preserve">have all </w:t>
      </w:r>
      <w:r w:rsidR="00A072C5">
        <w:rPr>
          <w:rFonts w:ascii="Arial" w:eastAsia="Calibri" w:hAnsi="Arial" w:cs="Arial"/>
          <w:sz w:val="20"/>
          <w:szCs w:val="20"/>
          <w:shd w:val="clear" w:color="auto" w:fill="FFFFFF"/>
          <w:lang w:eastAsia="en-US"/>
        </w:rPr>
        <w:t xml:space="preserve">the </w:t>
      </w:r>
      <w:r>
        <w:rPr>
          <w:rFonts w:ascii="Arial" w:eastAsia="Calibri" w:hAnsi="Arial" w:cs="Arial"/>
          <w:sz w:val="20"/>
          <w:szCs w:val="20"/>
          <w:shd w:val="clear" w:color="auto" w:fill="FFFFFF"/>
          <w:lang w:eastAsia="en-US"/>
        </w:rPr>
        <w:t>resources required before the assessment period commences.</w:t>
      </w:r>
    </w:p>
    <w:p w14:paraId="6E9EAE72" w14:textId="7980BD76" w:rsidR="0024461E" w:rsidRPr="006741F1" w:rsidRDefault="0024461E" w:rsidP="0024461E">
      <w:pPr>
        <w:pStyle w:val="BodyText"/>
        <w:kinsoku w:val="0"/>
        <w:overflowPunct w:val="0"/>
        <w:spacing w:after="120" w:line="264" w:lineRule="auto"/>
        <w:rPr>
          <w:rFonts w:ascii="Arial" w:eastAsia="Calibri" w:hAnsi="Arial" w:cs="Arial"/>
          <w:sz w:val="20"/>
          <w:szCs w:val="20"/>
          <w:lang w:eastAsia="en-US"/>
        </w:rPr>
      </w:pPr>
      <w:r w:rsidRPr="006741F1">
        <w:rPr>
          <w:rFonts w:ascii="Arial" w:eastAsia="Calibri" w:hAnsi="Arial" w:cs="Arial"/>
          <w:sz w:val="20"/>
          <w:szCs w:val="20"/>
          <w:lang w:eastAsia="en-US"/>
        </w:rPr>
        <w:t>Most resources required to conduct the assessments are provided in the resource kits</w:t>
      </w:r>
      <w:r>
        <w:rPr>
          <w:rFonts w:ascii="Arial" w:eastAsia="Calibri" w:hAnsi="Arial" w:cs="Arial"/>
          <w:sz w:val="20"/>
          <w:szCs w:val="20"/>
          <w:lang w:eastAsia="en-US"/>
        </w:rPr>
        <w:t xml:space="preserve">; however, some resources </w:t>
      </w:r>
      <w:r w:rsidRPr="006741F1">
        <w:rPr>
          <w:rFonts w:ascii="Arial" w:eastAsia="Calibri" w:hAnsi="Arial" w:cs="Arial"/>
          <w:sz w:val="20"/>
          <w:szCs w:val="20"/>
          <w:lang w:eastAsia="en-US"/>
        </w:rPr>
        <w:t>need to be provided by the school</w:t>
      </w:r>
      <w:r w:rsidR="007B129C">
        <w:rPr>
          <w:rFonts w:ascii="Arial" w:eastAsia="Calibri" w:hAnsi="Arial" w:cs="Arial"/>
          <w:sz w:val="20"/>
          <w:szCs w:val="20"/>
          <w:lang w:eastAsia="en-US"/>
        </w:rPr>
        <w:t>.</w:t>
      </w:r>
      <w:r w:rsidRPr="006741F1">
        <w:rPr>
          <w:rFonts w:ascii="Arial" w:eastAsia="Calibri" w:hAnsi="Arial" w:cs="Arial"/>
          <w:sz w:val="20"/>
          <w:szCs w:val="20"/>
          <w:lang w:eastAsia="en-US"/>
        </w:rPr>
        <w:t xml:space="preserve"> </w:t>
      </w:r>
      <w:r>
        <w:rPr>
          <w:rFonts w:ascii="Arial" w:eastAsia="Calibri" w:hAnsi="Arial" w:cs="Arial"/>
          <w:sz w:val="20"/>
          <w:szCs w:val="20"/>
          <w:lang w:eastAsia="en-US"/>
        </w:rPr>
        <w:t xml:space="preserve"> Teachers can also </w:t>
      </w:r>
      <w:r w:rsidR="007B129C">
        <w:rPr>
          <w:rFonts w:ascii="Arial" w:eastAsia="Calibri" w:hAnsi="Arial" w:cs="Arial"/>
          <w:sz w:val="20"/>
          <w:szCs w:val="20"/>
          <w:lang w:eastAsia="en-US"/>
        </w:rPr>
        <w:t xml:space="preserve">download </w:t>
      </w:r>
      <w:hyperlink r:id="rId31" w:tgtFrame="_blank" w:history="1">
        <w:r w:rsidRPr="005C68EE">
          <w:rPr>
            <w:rFonts w:ascii="Arial" w:eastAsia="Calibri" w:hAnsi="Arial" w:cs="Arial"/>
            <w:sz w:val="20"/>
            <w:szCs w:val="20"/>
            <w:u w:val="single"/>
            <w:shd w:val="clear" w:color="auto" w:fill="FFFFFF"/>
            <w:lang w:eastAsia="en-US"/>
          </w:rPr>
          <w:t>literacy and numeracy resources</w:t>
        </w:r>
      </w:hyperlink>
      <w:r>
        <w:rPr>
          <w:rFonts w:ascii="Arial" w:eastAsia="Calibri" w:hAnsi="Arial" w:cs="Arial"/>
          <w:sz w:val="20"/>
          <w:szCs w:val="20"/>
          <w:shd w:val="clear" w:color="auto" w:fill="FFFFFF"/>
          <w:lang w:eastAsia="en-US"/>
        </w:rPr>
        <w:t xml:space="preserve"> required for the assessments.</w:t>
      </w:r>
      <w:r w:rsidR="007B129C">
        <w:rPr>
          <w:rFonts w:ascii="Arial" w:eastAsia="Calibri" w:hAnsi="Arial" w:cs="Arial"/>
          <w:sz w:val="20"/>
          <w:szCs w:val="20"/>
          <w:shd w:val="clear" w:color="auto" w:fill="FFFFFF"/>
          <w:lang w:eastAsia="en-US"/>
        </w:rPr>
        <w:t xml:space="preserve"> </w:t>
      </w:r>
    </w:p>
    <w:p w14:paraId="589740E7" w14:textId="6E455789" w:rsidR="0024461E" w:rsidRPr="006741F1" w:rsidRDefault="0024461E" w:rsidP="0024461E">
      <w:pPr>
        <w:pStyle w:val="BodyText"/>
        <w:kinsoku w:val="0"/>
        <w:overflowPunct w:val="0"/>
        <w:spacing w:before="1" w:line="264" w:lineRule="auto"/>
        <w:rPr>
          <w:rFonts w:ascii="Arial" w:eastAsia="Calibri" w:hAnsi="Arial" w:cs="Arial"/>
          <w:sz w:val="20"/>
          <w:szCs w:val="20"/>
          <w:lang w:eastAsia="en-US"/>
        </w:rPr>
      </w:pPr>
      <w:r w:rsidRPr="006741F1">
        <w:rPr>
          <w:rFonts w:ascii="Arial" w:eastAsia="Calibri" w:hAnsi="Arial" w:cs="Arial"/>
          <w:sz w:val="20"/>
          <w:szCs w:val="20"/>
          <w:lang w:eastAsia="en-US"/>
        </w:rPr>
        <w:t xml:space="preserve">New kits and replacement resources can be ordered by completing an online </w:t>
      </w:r>
      <w:hyperlink r:id="rId32" w:history="1">
        <w:r w:rsidRPr="00510E6B">
          <w:rPr>
            <w:rFonts w:ascii="Arial" w:eastAsia="Calibri" w:hAnsi="Arial" w:cs="Arial"/>
            <w:color w:val="0070C0"/>
            <w:sz w:val="20"/>
            <w:szCs w:val="20"/>
            <w:u w:val="single"/>
            <w:lang w:eastAsia="en-US"/>
          </w:rPr>
          <w:t>Resource Request form</w:t>
        </w:r>
      </w:hyperlink>
      <w:r w:rsidRPr="006741F1">
        <w:rPr>
          <w:rFonts w:eastAsia="Calibri" w:cs="Arial"/>
          <w:sz w:val="20"/>
          <w:szCs w:val="20"/>
          <w:lang w:eastAsia="en-US"/>
        </w:rPr>
        <w:t>.</w:t>
      </w:r>
      <w:r w:rsidRPr="006741F1">
        <w:rPr>
          <w:rFonts w:ascii="Arial" w:eastAsia="Calibri" w:hAnsi="Arial" w:cs="Arial"/>
          <w:sz w:val="20"/>
          <w:szCs w:val="20"/>
          <w:lang w:eastAsia="en-US"/>
        </w:rPr>
        <w:t xml:space="preserve"> </w:t>
      </w:r>
      <w:r>
        <w:rPr>
          <w:rFonts w:ascii="Arial" w:eastAsia="Calibri" w:hAnsi="Arial" w:cs="Arial"/>
          <w:sz w:val="20"/>
          <w:szCs w:val="20"/>
          <w:lang w:eastAsia="en-US"/>
        </w:rPr>
        <w:t>It is recommended that resources required for term one assessments are ordered before the end of the previous school year.</w:t>
      </w:r>
      <w:r w:rsidR="00E900A0">
        <w:rPr>
          <w:rFonts w:ascii="Arial" w:eastAsia="Calibri" w:hAnsi="Arial" w:cs="Arial"/>
          <w:sz w:val="20"/>
          <w:szCs w:val="20"/>
          <w:lang w:eastAsia="en-US"/>
        </w:rPr>
        <w:t xml:space="preserve"> </w:t>
      </w:r>
      <w:r>
        <w:rPr>
          <w:rFonts w:ascii="Arial" w:eastAsia="Calibri" w:hAnsi="Arial" w:cs="Arial"/>
          <w:sz w:val="20"/>
          <w:szCs w:val="20"/>
          <w:lang w:eastAsia="en-US"/>
        </w:rPr>
        <w:t xml:space="preserve"> Resources requests received in term one will be processed and sent as soon as possible.</w:t>
      </w:r>
    </w:p>
    <w:p w14:paraId="3DA1B090" w14:textId="77777777" w:rsidR="0024461E" w:rsidRDefault="0024461E" w:rsidP="0024461E">
      <w:pPr>
        <w:spacing w:line="264" w:lineRule="auto"/>
      </w:pPr>
      <w:r>
        <w:t>All resour</w:t>
      </w:r>
      <w:r w:rsidR="005A51DA">
        <w:t xml:space="preserve">ces exclusive to the assessment program </w:t>
      </w:r>
      <w:r>
        <w:t xml:space="preserve">must be stored securely at the end of the assessment period and must not be used for any other purpose or at any time outside of the assessment period.  </w:t>
      </w:r>
    </w:p>
    <w:p w14:paraId="7EFF6B8F" w14:textId="668F8A65" w:rsidR="00277B21" w:rsidRDefault="00277B21" w:rsidP="0024461E">
      <w:pPr>
        <w:spacing w:line="264" w:lineRule="auto"/>
      </w:pPr>
    </w:p>
    <w:p w14:paraId="27CE58B1" w14:textId="54ABAA02" w:rsidR="00F8276E" w:rsidRPr="004403E5" w:rsidRDefault="00F8276E" w:rsidP="00A46328">
      <w:pPr>
        <w:pStyle w:val="Heading1"/>
        <w:spacing w:after="120" w:line="264" w:lineRule="auto"/>
        <w:rPr>
          <w:rStyle w:val="DocumentSubtitle"/>
          <w:rFonts w:eastAsia="Calibri"/>
          <w:color w:val="0086B0"/>
          <w:spacing w:val="0"/>
          <w:kern w:val="0"/>
          <w:sz w:val="24"/>
          <w:szCs w:val="24"/>
        </w:rPr>
      </w:pPr>
      <w:bookmarkStart w:id="34" w:name="_Toc93064451"/>
      <w:bookmarkStart w:id="35" w:name="_Toc93394489"/>
      <w:r w:rsidRPr="004403E5">
        <w:rPr>
          <w:rStyle w:val="DocumentSubtitle"/>
          <w:rFonts w:eastAsia="Calibri"/>
          <w:color w:val="0086B0"/>
          <w:spacing w:val="0"/>
          <w:kern w:val="0"/>
          <w:sz w:val="24"/>
          <w:szCs w:val="24"/>
        </w:rPr>
        <w:t>Adjusted assessment resources</w:t>
      </w:r>
      <w:bookmarkEnd w:id="34"/>
      <w:bookmarkEnd w:id="35"/>
    </w:p>
    <w:p w14:paraId="0F3C7E88" w14:textId="65C907B2" w:rsidR="0024461E" w:rsidRDefault="009E7BB6" w:rsidP="00B96229">
      <w:pPr>
        <w:pStyle w:val="BodyText"/>
        <w:kinsoku w:val="0"/>
        <w:overflowPunct w:val="0"/>
        <w:spacing w:line="264" w:lineRule="auto"/>
        <w:rPr>
          <w:rFonts w:ascii="Arial" w:eastAsia="Calibri" w:hAnsi="Arial" w:cs="Arial"/>
          <w:sz w:val="20"/>
          <w:szCs w:val="20"/>
          <w:lang w:eastAsia="en-US"/>
        </w:rPr>
      </w:pPr>
      <w:r>
        <w:rPr>
          <w:rFonts w:ascii="Arial" w:eastAsia="Calibri" w:hAnsi="Arial" w:cs="Arial"/>
          <w:sz w:val="20"/>
          <w:szCs w:val="20"/>
          <w:lang w:eastAsia="en-US"/>
        </w:rPr>
        <w:t>Teachers can request a</w:t>
      </w:r>
      <w:r w:rsidR="00277B21">
        <w:rPr>
          <w:rFonts w:ascii="Arial" w:eastAsia="Calibri" w:hAnsi="Arial" w:cs="Arial"/>
          <w:sz w:val="20"/>
          <w:szCs w:val="20"/>
          <w:lang w:eastAsia="en-US"/>
        </w:rPr>
        <w:t xml:space="preserve">djusted resources to assess students with hearing loss or vision impairment.  </w:t>
      </w:r>
      <w:r w:rsidR="005A60E1">
        <w:rPr>
          <w:rFonts w:ascii="Arial" w:eastAsia="Calibri" w:hAnsi="Arial" w:cs="Arial"/>
          <w:sz w:val="20"/>
          <w:szCs w:val="20"/>
          <w:lang w:eastAsia="en-US"/>
        </w:rPr>
        <w:t>R</w:t>
      </w:r>
      <w:r>
        <w:rPr>
          <w:rFonts w:ascii="Arial" w:eastAsia="Calibri" w:hAnsi="Arial" w:cs="Arial"/>
          <w:sz w:val="20"/>
          <w:szCs w:val="20"/>
          <w:lang w:eastAsia="en-US"/>
        </w:rPr>
        <w:t xml:space="preserve">equests </w:t>
      </w:r>
      <w:r w:rsidR="005A60E1">
        <w:rPr>
          <w:rFonts w:ascii="Arial" w:eastAsia="Calibri" w:hAnsi="Arial" w:cs="Arial"/>
          <w:sz w:val="20"/>
          <w:szCs w:val="20"/>
          <w:lang w:eastAsia="en-US"/>
        </w:rPr>
        <w:t xml:space="preserve">with the format required </w:t>
      </w:r>
      <w:r>
        <w:rPr>
          <w:rFonts w:ascii="Arial" w:eastAsia="Calibri" w:hAnsi="Arial" w:cs="Arial"/>
          <w:sz w:val="20"/>
          <w:szCs w:val="20"/>
          <w:lang w:eastAsia="en-US"/>
        </w:rPr>
        <w:t xml:space="preserve">can be </w:t>
      </w:r>
      <w:r w:rsidR="005A60E1">
        <w:rPr>
          <w:rFonts w:ascii="Arial" w:eastAsia="Calibri" w:hAnsi="Arial" w:cs="Arial"/>
          <w:sz w:val="20"/>
          <w:szCs w:val="20"/>
          <w:lang w:eastAsia="en-US"/>
        </w:rPr>
        <w:t>email</w:t>
      </w:r>
      <w:r w:rsidR="005E1248">
        <w:rPr>
          <w:rFonts w:ascii="Arial" w:eastAsia="Calibri" w:hAnsi="Arial" w:cs="Arial"/>
          <w:sz w:val="20"/>
          <w:szCs w:val="20"/>
          <w:lang w:eastAsia="en-US"/>
        </w:rPr>
        <w:t>ed</w:t>
      </w:r>
      <w:r w:rsidR="005A60E1">
        <w:rPr>
          <w:rFonts w:ascii="Arial" w:eastAsia="Calibri" w:hAnsi="Arial" w:cs="Arial"/>
          <w:sz w:val="20"/>
          <w:szCs w:val="20"/>
          <w:lang w:eastAsia="en-US"/>
        </w:rPr>
        <w:t xml:space="preserve"> t</w:t>
      </w:r>
      <w:r>
        <w:rPr>
          <w:rFonts w:ascii="Arial" w:eastAsia="Calibri" w:hAnsi="Arial" w:cs="Arial"/>
          <w:sz w:val="20"/>
          <w:szCs w:val="20"/>
          <w:lang w:eastAsia="en-US"/>
        </w:rPr>
        <w:t>o</w:t>
      </w:r>
      <w:r w:rsidR="00B96229">
        <w:rPr>
          <w:rFonts w:ascii="Arial" w:eastAsia="Calibri" w:hAnsi="Arial" w:cs="Arial"/>
          <w:sz w:val="20"/>
          <w:szCs w:val="20"/>
          <w:lang w:eastAsia="en-US"/>
        </w:rPr>
        <w:t xml:space="preserve"> the </w:t>
      </w:r>
      <w:r w:rsidR="005E1248">
        <w:rPr>
          <w:rFonts w:ascii="Arial" w:eastAsia="Calibri" w:hAnsi="Arial" w:cs="Arial"/>
          <w:sz w:val="20"/>
          <w:szCs w:val="20"/>
          <w:lang w:eastAsia="en-US"/>
        </w:rPr>
        <w:t xml:space="preserve">respective </w:t>
      </w:r>
      <w:r w:rsidR="00B96229">
        <w:rPr>
          <w:rFonts w:ascii="Arial" w:eastAsia="Calibri" w:hAnsi="Arial" w:cs="Arial"/>
          <w:sz w:val="20"/>
          <w:szCs w:val="20"/>
          <w:lang w:eastAsia="en-US"/>
        </w:rPr>
        <w:t>sector administrators.</w:t>
      </w:r>
    </w:p>
    <w:p w14:paraId="38A0A6EA" w14:textId="77777777" w:rsidR="00B96229" w:rsidRDefault="00B96229" w:rsidP="00B96229">
      <w:pPr>
        <w:pStyle w:val="BodyText"/>
        <w:kinsoku w:val="0"/>
        <w:overflowPunct w:val="0"/>
        <w:spacing w:line="264" w:lineRule="auto"/>
      </w:pPr>
    </w:p>
    <w:p w14:paraId="487A0640" w14:textId="70B35086" w:rsidR="000A6686" w:rsidRPr="004403E5" w:rsidRDefault="000A6686" w:rsidP="000A6686">
      <w:pPr>
        <w:pStyle w:val="Heading1"/>
        <w:spacing w:after="120" w:line="264" w:lineRule="auto"/>
        <w:rPr>
          <w:rStyle w:val="DocumentSubtitle"/>
          <w:rFonts w:eastAsia="Calibri"/>
          <w:color w:val="0086B0"/>
          <w:spacing w:val="0"/>
          <w:kern w:val="0"/>
          <w:sz w:val="24"/>
          <w:szCs w:val="24"/>
        </w:rPr>
      </w:pPr>
      <w:bookmarkStart w:id="36" w:name="_Toc93064452"/>
      <w:bookmarkStart w:id="37" w:name="_Toc93394490"/>
      <w:r w:rsidRPr="004403E5">
        <w:rPr>
          <w:rStyle w:val="DocumentSubtitle"/>
          <w:rFonts w:eastAsia="Calibri"/>
          <w:color w:val="0086B0"/>
          <w:spacing w:val="0"/>
          <w:kern w:val="0"/>
          <w:sz w:val="24"/>
          <w:szCs w:val="24"/>
        </w:rPr>
        <w:t xml:space="preserve">Inform parents about their child’s </w:t>
      </w:r>
      <w:bookmarkEnd w:id="36"/>
      <w:bookmarkEnd w:id="37"/>
      <w:r w:rsidR="00B76F5B" w:rsidRPr="004403E5">
        <w:rPr>
          <w:rStyle w:val="DocumentSubtitle"/>
          <w:rFonts w:eastAsia="Calibri"/>
          <w:color w:val="0086B0"/>
          <w:spacing w:val="0"/>
          <w:kern w:val="0"/>
          <w:sz w:val="24"/>
          <w:szCs w:val="24"/>
        </w:rPr>
        <w:t>participation</w:t>
      </w:r>
    </w:p>
    <w:p w14:paraId="0C4EB08D" w14:textId="7B9B9BCE" w:rsidR="000A6686" w:rsidRDefault="000A6686" w:rsidP="000A6686">
      <w:pPr>
        <w:pStyle w:val="BodyText"/>
        <w:kinsoku w:val="0"/>
        <w:overflowPunct w:val="0"/>
        <w:spacing w:before="120" w:after="120" w:line="264" w:lineRule="auto"/>
        <w:rPr>
          <w:rFonts w:ascii="Arial" w:eastAsia="Calibri" w:hAnsi="Arial" w:cs="Arial"/>
          <w:sz w:val="20"/>
          <w:szCs w:val="20"/>
          <w:lang w:eastAsia="en-US"/>
        </w:rPr>
      </w:pPr>
      <w:bookmarkStart w:id="38" w:name="It_is_advised_that_parents/carers_are_in"/>
      <w:bookmarkEnd w:id="38"/>
      <w:r w:rsidRPr="00CC3A56">
        <w:rPr>
          <w:rFonts w:ascii="Arial" w:eastAsia="Calibri" w:hAnsi="Arial" w:cs="Arial"/>
          <w:sz w:val="20"/>
          <w:szCs w:val="20"/>
          <w:lang w:eastAsia="en-US"/>
        </w:rPr>
        <w:t>It is recommended that parents/care givers are informed about the On-entry Assessment Program</w:t>
      </w:r>
      <w:r>
        <w:rPr>
          <w:rFonts w:ascii="Arial" w:eastAsia="Calibri" w:hAnsi="Arial" w:cs="Arial"/>
          <w:sz w:val="20"/>
          <w:szCs w:val="20"/>
          <w:lang w:eastAsia="en-US"/>
        </w:rPr>
        <w:t xml:space="preserve"> at the beginning of the year</w:t>
      </w:r>
      <w:r w:rsidRPr="00CC3A56">
        <w:rPr>
          <w:rFonts w:ascii="Arial" w:eastAsia="Calibri" w:hAnsi="Arial" w:cs="Arial"/>
          <w:sz w:val="20"/>
          <w:szCs w:val="20"/>
          <w:lang w:eastAsia="en-US"/>
        </w:rPr>
        <w:t>.</w:t>
      </w:r>
      <w:bookmarkStart w:id="39" w:name="det.wa.edu.au/educationalmeasurement/det"/>
      <w:bookmarkStart w:id="40" w:name="Schools_can_access_a_template_letter_to_"/>
      <w:bookmarkEnd w:id="39"/>
      <w:bookmarkEnd w:id="40"/>
      <w:r w:rsidRPr="00CC3A56">
        <w:rPr>
          <w:rFonts w:ascii="Arial" w:eastAsia="Calibri" w:hAnsi="Arial" w:cs="Arial"/>
          <w:sz w:val="20"/>
          <w:szCs w:val="20"/>
          <w:lang w:eastAsia="en-US"/>
        </w:rPr>
        <w:t xml:space="preserve"> </w:t>
      </w:r>
      <w:r>
        <w:rPr>
          <w:rFonts w:ascii="Arial" w:eastAsia="Calibri" w:hAnsi="Arial" w:cs="Arial"/>
          <w:sz w:val="20"/>
          <w:szCs w:val="20"/>
          <w:lang w:eastAsia="en-US"/>
        </w:rPr>
        <w:t xml:space="preserve"> </w:t>
      </w:r>
      <w:hyperlink r:id="rId33" w:history="1">
        <w:r w:rsidRPr="005E1248">
          <w:rPr>
            <w:rStyle w:val="Hyperlink"/>
            <w:rFonts w:eastAsia="Calibri" w:cs="Arial"/>
            <w:sz w:val="20"/>
            <w:szCs w:val="20"/>
            <w:lang w:eastAsia="en-US"/>
          </w:rPr>
          <w:t>The template letters</w:t>
        </w:r>
      </w:hyperlink>
      <w:r>
        <w:rPr>
          <w:rFonts w:ascii="Arial" w:eastAsia="Calibri" w:hAnsi="Arial" w:cs="Arial"/>
          <w:sz w:val="20"/>
          <w:szCs w:val="20"/>
          <w:lang w:eastAsia="en-US"/>
        </w:rPr>
        <w:t xml:space="preserve"> </w:t>
      </w:r>
      <w:r w:rsidR="005E1248">
        <w:rPr>
          <w:rFonts w:ascii="Arial" w:eastAsia="Calibri" w:hAnsi="Arial" w:cs="Arial"/>
          <w:sz w:val="20"/>
          <w:szCs w:val="20"/>
          <w:lang w:eastAsia="en-US"/>
        </w:rPr>
        <w:t xml:space="preserve">available on the website </w:t>
      </w:r>
      <w:r>
        <w:rPr>
          <w:rFonts w:ascii="Arial" w:eastAsia="Calibri" w:hAnsi="Arial" w:cs="Arial"/>
          <w:sz w:val="20"/>
          <w:szCs w:val="20"/>
          <w:lang w:eastAsia="en-US"/>
        </w:rPr>
        <w:t>can be used to inform parents</w:t>
      </w:r>
      <w:r w:rsidR="005E1248">
        <w:rPr>
          <w:rFonts w:ascii="Arial" w:eastAsia="Calibri" w:hAnsi="Arial" w:cs="Arial"/>
          <w:sz w:val="20"/>
          <w:szCs w:val="20"/>
          <w:lang w:eastAsia="en-US"/>
        </w:rPr>
        <w:t>.</w:t>
      </w:r>
    </w:p>
    <w:p w14:paraId="6D4A7673" w14:textId="105AD8A8" w:rsidR="000A6686" w:rsidRDefault="000A6686" w:rsidP="000A6686">
      <w:pPr>
        <w:pStyle w:val="BodyText"/>
        <w:kinsoku w:val="0"/>
        <w:overflowPunct w:val="0"/>
        <w:spacing w:before="120" w:after="120" w:line="264" w:lineRule="auto"/>
        <w:rPr>
          <w:rFonts w:ascii="Arial" w:eastAsia="Calibri" w:hAnsi="Arial" w:cs="Arial"/>
          <w:sz w:val="20"/>
          <w:szCs w:val="20"/>
          <w:lang w:eastAsia="en-US"/>
        </w:rPr>
      </w:pPr>
      <w:r w:rsidRPr="00CC3A56">
        <w:rPr>
          <w:rFonts w:ascii="Arial" w:eastAsia="Calibri" w:hAnsi="Arial" w:cs="Arial"/>
          <w:sz w:val="20"/>
          <w:szCs w:val="20"/>
          <w:lang w:eastAsia="en-US"/>
        </w:rPr>
        <w:t xml:space="preserve">Letters are available in Word format, </w:t>
      </w:r>
      <w:r>
        <w:rPr>
          <w:rFonts w:ascii="Arial" w:eastAsia="Calibri" w:hAnsi="Arial" w:cs="Arial"/>
          <w:sz w:val="20"/>
          <w:szCs w:val="20"/>
          <w:lang w:eastAsia="en-US"/>
        </w:rPr>
        <w:t xml:space="preserve">to </w:t>
      </w:r>
      <w:r w:rsidRPr="00CC3A56">
        <w:rPr>
          <w:rFonts w:ascii="Arial" w:eastAsia="Calibri" w:hAnsi="Arial" w:cs="Arial"/>
          <w:sz w:val="20"/>
          <w:szCs w:val="20"/>
          <w:lang w:eastAsia="en-US"/>
        </w:rPr>
        <w:t>enabl</w:t>
      </w:r>
      <w:r>
        <w:rPr>
          <w:rFonts w:ascii="Arial" w:eastAsia="Calibri" w:hAnsi="Arial" w:cs="Arial"/>
          <w:sz w:val="20"/>
          <w:szCs w:val="20"/>
          <w:lang w:eastAsia="en-US"/>
        </w:rPr>
        <w:t>e s</w:t>
      </w:r>
      <w:r w:rsidRPr="00CC3A56">
        <w:rPr>
          <w:rFonts w:ascii="Arial" w:eastAsia="Calibri" w:hAnsi="Arial" w:cs="Arial"/>
          <w:sz w:val="20"/>
          <w:szCs w:val="20"/>
          <w:lang w:eastAsia="en-US"/>
        </w:rPr>
        <w:t xml:space="preserve">chools to include their school logo or </w:t>
      </w:r>
      <w:r>
        <w:rPr>
          <w:rFonts w:ascii="Arial" w:eastAsia="Calibri" w:hAnsi="Arial" w:cs="Arial"/>
          <w:sz w:val="20"/>
          <w:szCs w:val="20"/>
          <w:lang w:eastAsia="en-US"/>
        </w:rPr>
        <w:t xml:space="preserve">any </w:t>
      </w:r>
      <w:r w:rsidRPr="00CC3A56">
        <w:rPr>
          <w:rFonts w:ascii="Arial" w:eastAsia="Calibri" w:hAnsi="Arial" w:cs="Arial"/>
          <w:sz w:val="20"/>
          <w:szCs w:val="20"/>
          <w:lang w:eastAsia="en-US"/>
        </w:rPr>
        <w:t>additional information.</w:t>
      </w:r>
      <w:r w:rsidRPr="00E44B38">
        <w:rPr>
          <w:rFonts w:ascii="Arial" w:eastAsia="Calibri" w:hAnsi="Arial" w:cs="Arial"/>
          <w:sz w:val="20"/>
          <w:szCs w:val="20"/>
          <w:lang w:eastAsia="en-US"/>
        </w:rPr>
        <w:t xml:space="preserve"> </w:t>
      </w:r>
      <w:r w:rsidRPr="00B96229">
        <w:rPr>
          <w:rFonts w:ascii="Arial" w:eastAsia="Calibri" w:hAnsi="Arial" w:cs="Arial"/>
          <w:sz w:val="20"/>
          <w:szCs w:val="20"/>
          <w:lang w:eastAsia="en-US"/>
        </w:rPr>
        <w:t>Interpreting and translation services</w:t>
      </w:r>
      <w:r w:rsidRPr="00E44B38">
        <w:rPr>
          <w:rFonts w:ascii="Arial" w:eastAsia="Calibri" w:hAnsi="Arial" w:cs="Arial"/>
          <w:sz w:val="20"/>
          <w:szCs w:val="20"/>
          <w:lang w:eastAsia="en-US"/>
        </w:rPr>
        <w:t xml:space="preserve"> </w:t>
      </w:r>
      <w:r>
        <w:rPr>
          <w:rFonts w:ascii="Arial" w:eastAsia="Calibri" w:hAnsi="Arial" w:cs="Arial"/>
          <w:sz w:val="20"/>
          <w:szCs w:val="20"/>
          <w:lang w:eastAsia="en-US"/>
        </w:rPr>
        <w:t>can be accessed for non-English speaking parents if required.</w:t>
      </w:r>
      <w:bookmarkStart w:id="41" w:name="A_PowerPoint_presentation,_for_use_at_pa"/>
      <w:bookmarkEnd w:id="41"/>
    </w:p>
    <w:p w14:paraId="5CAF067F" w14:textId="01BD0FB9" w:rsidR="000A6686" w:rsidRDefault="000A6686" w:rsidP="000A6686">
      <w:pPr>
        <w:pStyle w:val="BodyText"/>
        <w:kinsoku w:val="0"/>
        <w:overflowPunct w:val="0"/>
        <w:spacing w:before="120" w:after="120" w:line="264" w:lineRule="auto"/>
        <w:rPr>
          <w:rFonts w:ascii="Arial" w:eastAsia="Calibri" w:hAnsi="Arial" w:cs="Arial"/>
          <w:sz w:val="20"/>
          <w:szCs w:val="20"/>
          <w:lang w:eastAsia="en-US"/>
        </w:rPr>
      </w:pPr>
      <w:r w:rsidRPr="00D0060A">
        <w:rPr>
          <w:rFonts w:ascii="Arial" w:hAnsi="Arial" w:cs="Arial"/>
          <w:sz w:val="20"/>
          <w:szCs w:val="20"/>
          <w:shd w:val="clear" w:color="auto" w:fill="FFFFFF"/>
        </w:rPr>
        <w:t xml:space="preserve">A </w:t>
      </w:r>
      <w:hyperlink r:id="rId34" w:history="1">
        <w:r w:rsidRPr="00D0060A">
          <w:rPr>
            <w:rStyle w:val="Hyperlink"/>
            <w:rFonts w:cs="Arial"/>
            <w:color w:val="auto"/>
            <w:sz w:val="20"/>
            <w:szCs w:val="20"/>
            <w:shd w:val="clear" w:color="auto" w:fill="FFFFFF"/>
          </w:rPr>
          <w:t>parent overview PowerPoint</w:t>
        </w:r>
      </w:hyperlink>
      <w:r w:rsidRPr="00D0060A">
        <w:rPr>
          <w:rFonts w:ascii="Arial" w:hAnsi="Arial" w:cs="Arial"/>
          <w:sz w:val="20"/>
          <w:szCs w:val="20"/>
        </w:rPr>
        <w:t xml:space="preserve"> </w:t>
      </w:r>
      <w:r w:rsidRPr="00D0060A">
        <w:rPr>
          <w:rFonts w:ascii="Arial" w:hAnsi="Arial" w:cs="Arial"/>
          <w:sz w:val="20"/>
          <w:szCs w:val="20"/>
          <w:shd w:val="clear" w:color="auto" w:fill="FFFFFF"/>
        </w:rPr>
        <w:t xml:space="preserve">is </w:t>
      </w:r>
      <w:r>
        <w:rPr>
          <w:rFonts w:ascii="Arial" w:hAnsi="Arial" w:cs="Arial"/>
          <w:sz w:val="20"/>
          <w:szCs w:val="20"/>
          <w:shd w:val="clear" w:color="auto" w:fill="FFFFFF"/>
        </w:rPr>
        <w:t xml:space="preserve">also </w:t>
      </w:r>
      <w:r w:rsidRPr="00D0060A">
        <w:rPr>
          <w:rFonts w:ascii="Arial" w:hAnsi="Arial" w:cs="Arial"/>
          <w:sz w:val="20"/>
          <w:szCs w:val="20"/>
          <w:shd w:val="clear" w:color="auto" w:fill="FFFFFF"/>
        </w:rPr>
        <w:t xml:space="preserve">available for use </w:t>
      </w:r>
      <w:r>
        <w:rPr>
          <w:rFonts w:ascii="Arial" w:hAnsi="Arial" w:cs="Arial"/>
          <w:sz w:val="20"/>
          <w:szCs w:val="20"/>
          <w:shd w:val="clear" w:color="auto" w:fill="FFFFFF"/>
        </w:rPr>
        <w:t xml:space="preserve">at </w:t>
      </w:r>
      <w:r w:rsidRPr="00D0060A">
        <w:rPr>
          <w:rFonts w:ascii="Arial" w:hAnsi="Arial" w:cs="Arial"/>
          <w:sz w:val="20"/>
          <w:szCs w:val="20"/>
          <w:shd w:val="clear" w:color="auto" w:fill="FFFFFF"/>
        </w:rPr>
        <w:t>parent information sessions</w:t>
      </w:r>
      <w:r>
        <w:rPr>
          <w:rFonts w:ascii="Arial" w:hAnsi="Arial" w:cs="Arial"/>
          <w:shd w:val="clear" w:color="auto" w:fill="FFFFFF"/>
        </w:rPr>
        <w:t xml:space="preserve">.  </w:t>
      </w:r>
      <w:r w:rsidRPr="00CC3A56">
        <w:rPr>
          <w:rFonts w:ascii="Arial" w:eastAsia="Calibri" w:hAnsi="Arial" w:cs="Arial"/>
          <w:sz w:val="20"/>
          <w:szCs w:val="20"/>
          <w:lang w:eastAsia="en-US"/>
        </w:rPr>
        <w:t xml:space="preserve">This can be adapted to suit the needs of the school and the audience. </w:t>
      </w:r>
    </w:p>
    <w:p w14:paraId="3B73DBD1" w14:textId="0AC77BCC" w:rsidR="00AA4BFD" w:rsidRDefault="00AA4BFD">
      <w:r>
        <w:br w:type="page"/>
      </w:r>
    </w:p>
    <w:p w14:paraId="1ECEDE7B" w14:textId="7C09CA68" w:rsidR="007E0F54" w:rsidRDefault="00E075A1" w:rsidP="00A46328">
      <w:pPr>
        <w:pStyle w:val="Heading1"/>
        <w:spacing w:after="120" w:line="264" w:lineRule="auto"/>
        <w:rPr>
          <w:rStyle w:val="DocumentSubtitle"/>
          <w:rFonts w:eastAsia="Calibri"/>
          <w:color w:val="0086B0"/>
          <w:spacing w:val="0"/>
          <w:kern w:val="0"/>
          <w:sz w:val="24"/>
          <w:szCs w:val="24"/>
        </w:rPr>
      </w:pPr>
      <w:bookmarkStart w:id="42" w:name="_Toc93064453"/>
      <w:bookmarkStart w:id="43" w:name="_Toc93394491"/>
      <w:r>
        <w:rPr>
          <w:rStyle w:val="DocumentSubtitle"/>
          <w:rFonts w:eastAsia="Calibri"/>
          <w:color w:val="0086B0"/>
          <w:spacing w:val="0"/>
          <w:kern w:val="0"/>
          <w:sz w:val="24"/>
          <w:szCs w:val="24"/>
        </w:rPr>
        <w:t>Up</w:t>
      </w:r>
      <w:r w:rsidR="00FC07DF">
        <w:rPr>
          <w:rStyle w:val="DocumentSubtitle"/>
          <w:rFonts w:eastAsia="Calibri"/>
          <w:color w:val="0086B0"/>
          <w:spacing w:val="0"/>
          <w:kern w:val="0"/>
          <w:sz w:val="24"/>
          <w:szCs w:val="24"/>
        </w:rPr>
        <w:t>load</w:t>
      </w:r>
      <w:r w:rsidR="00B91201">
        <w:rPr>
          <w:rStyle w:val="DocumentSubtitle"/>
          <w:rFonts w:eastAsia="Calibri"/>
          <w:color w:val="0086B0"/>
          <w:spacing w:val="0"/>
          <w:kern w:val="0"/>
          <w:sz w:val="24"/>
          <w:szCs w:val="24"/>
        </w:rPr>
        <w:t>ing</w:t>
      </w:r>
      <w:r w:rsidR="00FC07DF">
        <w:rPr>
          <w:rStyle w:val="DocumentSubtitle"/>
          <w:rFonts w:eastAsia="Calibri"/>
          <w:color w:val="0086B0"/>
          <w:spacing w:val="0"/>
          <w:kern w:val="0"/>
          <w:sz w:val="24"/>
          <w:szCs w:val="24"/>
        </w:rPr>
        <w:t xml:space="preserve"> </w:t>
      </w:r>
      <w:r w:rsidR="0012534E">
        <w:rPr>
          <w:rStyle w:val="DocumentSubtitle"/>
          <w:rFonts w:eastAsia="Calibri"/>
          <w:color w:val="0086B0"/>
          <w:spacing w:val="0"/>
          <w:kern w:val="0"/>
          <w:sz w:val="24"/>
          <w:szCs w:val="24"/>
        </w:rPr>
        <w:t xml:space="preserve">class lists </w:t>
      </w:r>
      <w:bookmarkEnd w:id="42"/>
      <w:bookmarkEnd w:id="43"/>
      <w:r w:rsidR="00B91201">
        <w:rPr>
          <w:rStyle w:val="DocumentSubtitle"/>
          <w:rFonts w:eastAsia="Calibri"/>
          <w:color w:val="0086B0"/>
          <w:spacing w:val="0"/>
          <w:kern w:val="0"/>
          <w:sz w:val="24"/>
          <w:szCs w:val="24"/>
        </w:rPr>
        <w:t>in the On-entry assessment system</w:t>
      </w:r>
    </w:p>
    <w:p w14:paraId="1EA6EC86" w14:textId="77777777" w:rsidR="00122D4B" w:rsidRPr="00122D4B" w:rsidRDefault="00122D4B" w:rsidP="00122D4B"/>
    <w:p w14:paraId="448C68DC" w14:textId="331378E9" w:rsidR="00233448" w:rsidRDefault="00541D2C" w:rsidP="007E0F54">
      <w:pPr>
        <w:pStyle w:val="BodyText"/>
        <w:kinsoku w:val="0"/>
        <w:overflowPunct w:val="0"/>
        <w:spacing w:before="57" w:line="264" w:lineRule="auto"/>
        <w:rPr>
          <w:rFonts w:ascii="Arial" w:hAnsi="Arial" w:cs="Arial"/>
          <w:sz w:val="20"/>
          <w:szCs w:val="20"/>
        </w:rPr>
      </w:pPr>
      <w:r w:rsidRPr="00B91201">
        <w:rPr>
          <w:rFonts w:ascii="Arial" w:hAnsi="Arial" w:cs="Arial"/>
          <w:sz w:val="20"/>
          <w:szCs w:val="20"/>
        </w:rPr>
        <w:t>The On-entry assessment system imports student information from census</w:t>
      </w:r>
      <w:r w:rsidR="00233448" w:rsidRPr="00B91201">
        <w:rPr>
          <w:rFonts w:ascii="Arial" w:hAnsi="Arial" w:cs="Arial"/>
          <w:sz w:val="20"/>
          <w:szCs w:val="20"/>
        </w:rPr>
        <w:t xml:space="preserve"> after the census day.  </w:t>
      </w:r>
      <w:r w:rsidR="00B91201">
        <w:rPr>
          <w:rFonts w:ascii="Arial" w:hAnsi="Arial" w:cs="Arial"/>
          <w:sz w:val="20"/>
          <w:szCs w:val="20"/>
        </w:rPr>
        <w:t>For schools where census data is not available, p</w:t>
      </w:r>
      <w:r w:rsidR="007E0F54" w:rsidRPr="00B91201">
        <w:rPr>
          <w:rFonts w:ascii="Arial" w:hAnsi="Arial" w:cs="Arial"/>
          <w:sz w:val="20"/>
          <w:szCs w:val="20"/>
        </w:rPr>
        <w:t xml:space="preserve">rincipals </w:t>
      </w:r>
      <w:r w:rsidRPr="00B91201">
        <w:rPr>
          <w:rFonts w:ascii="Arial" w:hAnsi="Arial" w:cs="Arial"/>
          <w:sz w:val="20"/>
          <w:szCs w:val="20"/>
        </w:rPr>
        <w:t xml:space="preserve">and teachers </w:t>
      </w:r>
      <w:r w:rsidR="00233448" w:rsidRPr="00B91201">
        <w:rPr>
          <w:rFonts w:ascii="Arial" w:hAnsi="Arial" w:cs="Arial"/>
          <w:sz w:val="20"/>
          <w:szCs w:val="20"/>
        </w:rPr>
        <w:t xml:space="preserve">are </w:t>
      </w:r>
      <w:r w:rsidR="00B91201">
        <w:rPr>
          <w:rFonts w:ascii="Arial" w:hAnsi="Arial" w:cs="Arial"/>
          <w:sz w:val="20"/>
          <w:szCs w:val="20"/>
        </w:rPr>
        <w:t xml:space="preserve">required to </w:t>
      </w:r>
      <w:r w:rsidR="00FC07DF" w:rsidRPr="00B91201">
        <w:rPr>
          <w:rFonts w:ascii="Arial" w:hAnsi="Arial" w:cs="Arial"/>
          <w:sz w:val="20"/>
          <w:szCs w:val="20"/>
        </w:rPr>
        <w:t xml:space="preserve">manually </w:t>
      </w:r>
      <w:r w:rsidR="00647EBA">
        <w:rPr>
          <w:rFonts w:ascii="Arial" w:hAnsi="Arial" w:cs="Arial"/>
          <w:sz w:val="20"/>
          <w:szCs w:val="20"/>
        </w:rPr>
        <w:t xml:space="preserve">edit existing student information or </w:t>
      </w:r>
      <w:r w:rsidR="00FC07DF" w:rsidRPr="00B91201">
        <w:rPr>
          <w:rFonts w:ascii="Arial" w:hAnsi="Arial" w:cs="Arial"/>
          <w:sz w:val="20"/>
          <w:szCs w:val="20"/>
        </w:rPr>
        <w:t>upload a spreadsheet w</w:t>
      </w:r>
      <w:r w:rsidR="00233448" w:rsidRPr="00B91201">
        <w:rPr>
          <w:rFonts w:ascii="Arial" w:hAnsi="Arial" w:cs="Arial"/>
          <w:sz w:val="20"/>
          <w:szCs w:val="20"/>
        </w:rPr>
        <w:t xml:space="preserve">ith student </w:t>
      </w:r>
      <w:r w:rsidR="00647EBA">
        <w:rPr>
          <w:rFonts w:ascii="Arial" w:hAnsi="Arial" w:cs="Arial"/>
          <w:sz w:val="20"/>
          <w:szCs w:val="20"/>
        </w:rPr>
        <w:t>information</w:t>
      </w:r>
      <w:r w:rsidR="00233448" w:rsidRPr="00B91201">
        <w:rPr>
          <w:rFonts w:ascii="Arial" w:hAnsi="Arial" w:cs="Arial"/>
          <w:sz w:val="20"/>
          <w:szCs w:val="20"/>
        </w:rPr>
        <w:t xml:space="preserve">. </w:t>
      </w:r>
      <w:r w:rsidR="00647EBA">
        <w:rPr>
          <w:rFonts w:ascii="Arial" w:hAnsi="Arial" w:cs="Arial"/>
          <w:sz w:val="20"/>
          <w:szCs w:val="20"/>
        </w:rPr>
        <w:t xml:space="preserve"> </w:t>
      </w:r>
    </w:p>
    <w:p w14:paraId="0D1256B8" w14:textId="77777777" w:rsidR="00122D4B" w:rsidRPr="00B91201" w:rsidRDefault="00122D4B" w:rsidP="007E0F54">
      <w:pPr>
        <w:pStyle w:val="BodyText"/>
        <w:kinsoku w:val="0"/>
        <w:overflowPunct w:val="0"/>
        <w:spacing w:before="57" w:line="264" w:lineRule="auto"/>
        <w:rPr>
          <w:rFonts w:ascii="Arial" w:hAnsi="Arial" w:cs="Arial"/>
          <w:sz w:val="20"/>
          <w:szCs w:val="20"/>
        </w:rPr>
      </w:pPr>
    </w:p>
    <w:p w14:paraId="4FF1FC31" w14:textId="77777777" w:rsidR="00B91201" w:rsidRPr="00FB06FF" w:rsidRDefault="00B91201" w:rsidP="00FB06FF">
      <w:pPr>
        <w:rPr>
          <w:b/>
          <w:bCs/>
          <w:color w:val="0086B0"/>
        </w:rPr>
      </w:pPr>
      <w:r w:rsidRPr="00FB06FF">
        <w:rPr>
          <w:b/>
          <w:bCs/>
          <w:color w:val="0086B0"/>
        </w:rPr>
        <w:t xml:space="preserve">Manually uploading class lists  </w:t>
      </w:r>
    </w:p>
    <w:p w14:paraId="1164C463" w14:textId="77777777" w:rsidR="00B91201" w:rsidRPr="00B91201" w:rsidRDefault="00B91201" w:rsidP="00B91201">
      <w:r w:rsidRPr="00B91201">
        <w:t>To add classes or individual students, follow the steps below.</w:t>
      </w:r>
    </w:p>
    <w:p w14:paraId="61CEC29C" w14:textId="77777777" w:rsidR="00B91201" w:rsidRPr="00B91201" w:rsidRDefault="00B91201" w:rsidP="00B91201">
      <w:pPr>
        <w:pStyle w:val="BodyText"/>
        <w:numPr>
          <w:ilvl w:val="0"/>
          <w:numId w:val="31"/>
        </w:numPr>
        <w:kinsoku w:val="0"/>
        <w:overflowPunct w:val="0"/>
        <w:spacing w:before="116"/>
        <w:ind w:left="993" w:hanging="426"/>
        <w:rPr>
          <w:rFonts w:ascii="Arial" w:hAnsi="Arial" w:cs="Arial"/>
          <w:i/>
          <w:sz w:val="20"/>
          <w:szCs w:val="20"/>
        </w:rPr>
      </w:pPr>
      <w:r w:rsidRPr="00B91201">
        <w:rPr>
          <w:rFonts w:ascii="Arial" w:hAnsi="Arial" w:cs="Arial"/>
          <w:sz w:val="20"/>
          <w:szCs w:val="20"/>
        </w:rPr>
        <w:t>Go to the</w:t>
      </w:r>
      <w:r w:rsidRPr="00B91201">
        <w:rPr>
          <w:rFonts w:ascii="Arial" w:hAnsi="Arial" w:cs="Arial"/>
          <w:i/>
          <w:sz w:val="20"/>
          <w:szCs w:val="20"/>
        </w:rPr>
        <w:t xml:space="preserve"> Assign</w:t>
      </w:r>
      <w:r w:rsidRPr="00B91201">
        <w:rPr>
          <w:rFonts w:ascii="Arial" w:hAnsi="Arial" w:cs="Arial"/>
          <w:sz w:val="20"/>
          <w:szCs w:val="20"/>
        </w:rPr>
        <w:t xml:space="preserve"> page and click on </w:t>
      </w:r>
      <w:r w:rsidRPr="00B91201">
        <w:rPr>
          <w:rFonts w:ascii="Arial" w:hAnsi="Arial" w:cs="Arial"/>
          <w:i/>
          <w:sz w:val="20"/>
          <w:szCs w:val="20"/>
        </w:rPr>
        <w:t>Add/Edit Students</w:t>
      </w:r>
      <w:r w:rsidRPr="00B91201">
        <w:rPr>
          <w:rFonts w:ascii="Arial" w:hAnsi="Arial" w:cs="Arial"/>
          <w:sz w:val="20"/>
          <w:szCs w:val="20"/>
        </w:rPr>
        <w:t>.</w:t>
      </w:r>
    </w:p>
    <w:p w14:paraId="540CC0CC" w14:textId="195E20CF" w:rsidR="00B91201" w:rsidRPr="00B91201" w:rsidRDefault="00B91201" w:rsidP="00B91201">
      <w:pPr>
        <w:pStyle w:val="BodyText"/>
        <w:numPr>
          <w:ilvl w:val="0"/>
          <w:numId w:val="31"/>
        </w:numPr>
        <w:kinsoku w:val="0"/>
        <w:overflowPunct w:val="0"/>
        <w:spacing w:before="116"/>
        <w:ind w:left="993" w:hanging="426"/>
        <w:rPr>
          <w:rFonts w:ascii="Arial" w:hAnsi="Arial" w:cs="Arial"/>
          <w:i/>
          <w:sz w:val="20"/>
          <w:szCs w:val="20"/>
        </w:rPr>
      </w:pPr>
      <w:r w:rsidRPr="00B91201">
        <w:rPr>
          <w:rFonts w:ascii="Arial" w:hAnsi="Arial" w:cs="Arial"/>
          <w:sz w:val="20"/>
          <w:szCs w:val="20"/>
        </w:rPr>
        <w:t>Click on</w:t>
      </w:r>
      <w:r w:rsidRPr="00B91201">
        <w:rPr>
          <w:rFonts w:ascii="Arial" w:hAnsi="Arial" w:cs="Arial"/>
          <w:i/>
          <w:sz w:val="20"/>
          <w:szCs w:val="20"/>
        </w:rPr>
        <w:t xml:space="preserve"> Download Students.</w:t>
      </w:r>
    </w:p>
    <w:p w14:paraId="084D420E" w14:textId="0D157EA6" w:rsidR="00B91201" w:rsidRPr="00B91201" w:rsidRDefault="00B91201" w:rsidP="006562B6">
      <w:pPr>
        <w:pStyle w:val="BodyText"/>
        <w:kinsoku w:val="0"/>
        <w:overflowPunct w:val="0"/>
        <w:spacing w:before="116" w:after="120"/>
        <w:jc w:val="center"/>
        <w:rPr>
          <w:rFonts w:ascii="Arial" w:hAnsi="Arial" w:cs="Arial"/>
          <w:i/>
          <w:sz w:val="20"/>
          <w:szCs w:val="20"/>
        </w:rPr>
      </w:pPr>
      <w:r w:rsidRPr="00B91201">
        <w:rPr>
          <w:rFonts w:ascii="Arial" w:hAnsi="Arial" w:cs="Arial"/>
          <w:noProof/>
          <w:sz w:val="20"/>
          <w:szCs w:val="20"/>
        </w:rPr>
        <mc:AlternateContent>
          <mc:Choice Requires="wps">
            <w:drawing>
              <wp:anchor distT="0" distB="0" distL="114300" distR="114300" simplePos="0" relativeHeight="251737088" behindDoc="0" locked="0" layoutInCell="1" allowOverlap="1" wp14:anchorId="0113E921" wp14:editId="61184581">
                <wp:simplePos x="0" y="0"/>
                <wp:positionH relativeFrom="column">
                  <wp:posOffset>2081901</wp:posOffset>
                </wp:positionH>
                <wp:positionV relativeFrom="paragraph">
                  <wp:posOffset>69108</wp:posOffset>
                </wp:positionV>
                <wp:extent cx="866775" cy="381000"/>
                <wp:effectExtent l="0" t="0" r="28575" b="19050"/>
                <wp:wrapNone/>
                <wp:docPr id="193" name="Oval 193"/>
                <wp:cNvGraphicFramePr/>
                <a:graphic xmlns:a="http://schemas.openxmlformats.org/drawingml/2006/main">
                  <a:graphicData uri="http://schemas.microsoft.com/office/word/2010/wordprocessingShape">
                    <wps:wsp>
                      <wps:cNvSpPr/>
                      <wps:spPr>
                        <a:xfrm>
                          <a:off x="0" y="0"/>
                          <a:ext cx="866775" cy="381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29F8C5" id="Oval 193" o:spid="_x0000_s1026" style="position:absolute;margin-left:163.95pt;margin-top:5.45pt;width:68.25pt;height:3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" filled="f" strokecolor="red" strokeweight="2pt"/>
            </w:pict>
          </mc:Fallback>
        </mc:AlternateContent>
      </w:r>
      <w:r w:rsidRPr="00B91201">
        <w:rPr>
          <w:rFonts w:ascii="Arial" w:hAnsi="Arial" w:cs="Arial"/>
          <w:noProof/>
          <w:sz w:val="20"/>
          <w:szCs w:val="20"/>
        </w:rPr>
        <w:drawing>
          <wp:inline distT="0" distB="0" distL="0" distR="0" wp14:anchorId="6FE65D56" wp14:editId="627A2238">
            <wp:extent cx="3873410" cy="363360"/>
            <wp:effectExtent l="19050" t="19050" r="13335" b="1778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873410" cy="363360"/>
                    </a:xfrm>
                    <a:prstGeom prst="rect">
                      <a:avLst/>
                    </a:prstGeom>
                    <a:ln>
                      <a:solidFill>
                        <a:sysClr val="window" lastClr="FFFFFF">
                          <a:lumMod val="75000"/>
                        </a:sysClr>
                      </a:solidFill>
                    </a:ln>
                  </pic:spPr>
                </pic:pic>
              </a:graphicData>
            </a:graphic>
          </wp:inline>
        </w:drawing>
      </w:r>
    </w:p>
    <w:p w14:paraId="343E5B2A" w14:textId="6922ABC7" w:rsidR="00B91201" w:rsidRPr="00B91201" w:rsidRDefault="00B91201" w:rsidP="00122D4B">
      <w:r w:rsidRPr="00B91201">
        <w:t>A spreadsheet containing the details of all students who have previously completed On-entry assessment</w:t>
      </w:r>
      <w:r w:rsidR="006C537D">
        <w:t>s</w:t>
      </w:r>
      <w:r w:rsidRPr="00B91201">
        <w:t xml:space="preserve">, will be downloaded. </w:t>
      </w:r>
      <w:r w:rsidR="006562B6">
        <w:t xml:space="preserve"> These details can be edited</w:t>
      </w:r>
      <w:r w:rsidR="00A3366F">
        <w:t xml:space="preserve"> (for example, </w:t>
      </w:r>
      <w:r w:rsidR="006562B6">
        <w:t>class name</w:t>
      </w:r>
      <w:r w:rsidR="00A3366F">
        <w:t xml:space="preserve"> or </w:t>
      </w:r>
      <w:r w:rsidR="006562B6">
        <w:t>year level</w:t>
      </w:r>
      <w:r w:rsidR="00A3366F">
        <w:t>)</w:t>
      </w:r>
      <w:r w:rsidR="006562B6">
        <w:t xml:space="preserve">. </w:t>
      </w:r>
      <w:r w:rsidR="00A3366F">
        <w:t xml:space="preserve"> </w:t>
      </w:r>
      <w:r w:rsidR="003C3059" w:rsidRPr="00E075A1">
        <w:t xml:space="preserve">Failure to </w:t>
      </w:r>
      <w:r w:rsidR="003C3059">
        <w:t xml:space="preserve">edit </w:t>
      </w:r>
      <w:r w:rsidR="003C3059" w:rsidRPr="00E075A1">
        <w:t>information already in the system will result in multiple records for the child</w:t>
      </w:r>
      <w:r w:rsidR="003C3059">
        <w:t xml:space="preserve">, assessments from multiple records for the same child cannot be linked.  If a </w:t>
      </w:r>
      <w:r w:rsidRPr="00B91201">
        <w:t>school has not previously participated in the program, a blank spreadsheet will be downloaded.</w:t>
      </w:r>
      <w:r w:rsidR="006C537D">
        <w:t xml:space="preserve">  </w:t>
      </w:r>
      <w:r w:rsidRPr="00B91201">
        <w:t xml:space="preserve">The system requires the year level to contain three characters, </w:t>
      </w:r>
      <w:r w:rsidR="008E6BDD" w:rsidRPr="00B91201">
        <w:t>i.e.,</w:t>
      </w:r>
      <w:r w:rsidRPr="00B91201">
        <w:t xml:space="preserve"> PPR, Y01, Y02.</w:t>
      </w:r>
    </w:p>
    <w:p w14:paraId="573C2303" w14:textId="69EC7028" w:rsidR="00B91201" w:rsidRPr="00B91201" w:rsidRDefault="00B91201" w:rsidP="00B91201">
      <w:pPr>
        <w:pStyle w:val="ListParagraph"/>
        <w:widowControl w:val="0"/>
        <w:numPr>
          <w:ilvl w:val="0"/>
          <w:numId w:val="31"/>
        </w:numPr>
        <w:tabs>
          <w:tab w:val="clear" w:pos="1021"/>
          <w:tab w:val="clear" w:pos="1361"/>
          <w:tab w:val="clear" w:pos="1701"/>
          <w:tab w:val="clear" w:pos="2041"/>
          <w:tab w:val="clear" w:pos="2381"/>
          <w:tab w:val="clear" w:pos="2722"/>
          <w:tab w:val="clear" w:pos="3062"/>
          <w:tab w:val="clear" w:pos="3402"/>
        </w:tabs>
        <w:suppressAutoHyphens w:val="0"/>
        <w:autoSpaceDE w:val="0"/>
        <w:autoSpaceDN w:val="0"/>
        <w:adjustRightInd w:val="0"/>
        <w:spacing w:before="0" w:after="170" w:line="240" w:lineRule="auto"/>
        <w:ind w:left="993" w:hanging="426"/>
      </w:pPr>
      <w:r w:rsidRPr="00B91201">
        <w:t>Save the file onto the desktop.</w:t>
      </w:r>
      <w:r w:rsidR="00715908">
        <w:t xml:space="preserve">  </w:t>
      </w:r>
    </w:p>
    <w:p w14:paraId="3918123E" w14:textId="1554BEA6" w:rsidR="00B91201" w:rsidRPr="006C537D" w:rsidRDefault="00B91201" w:rsidP="006C537D">
      <w:pPr>
        <w:pStyle w:val="ListParagraph"/>
        <w:widowControl w:val="0"/>
        <w:numPr>
          <w:ilvl w:val="0"/>
          <w:numId w:val="31"/>
        </w:numPr>
        <w:tabs>
          <w:tab w:val="clear" w:pos="1021"/>
          <w:tab w:val="clear" w:pos="1361"/>
          <w:tab w:val="clear" w:pos="1701"/>
          <w:tab w:val="clear" w:pos="2041"/>
          <w:tab w:val="clear" w:pos="2381"/>
          <w:tab w:val="clear" w:pos="2722"/>
          <w:tab w:val="clear" w:pos="3062"/>
          <w:tab w:val="clear" w:pos="3402"/>
        </w:tabs>
        <w:suppressAutoHyphens w:val="0"/>
        <w:autoSpaceDE w:val="0"/>
        <w:autoSpaceDN w:val="0"/>
        <w:adjustRightInd w:val="0"/>
        <w:spacing w:before="0" w:after="0" w:line="240" w:lineRule="auto"/>
        <w:ind w:left="992" w:hanging="425"/>
      </w:pPr>
      <w:r w:rsidRPr="00B91201">
        <w:t xml:space="preserve">Click on </w:t>
      </w:r>
      <w:r w:rsidRPr="00B91201">
        <w:rPr>
          <w:i/>
        </w:rPr>
        <w:t>Upload Students</w:t>
      </w:r>
      <w:r w:rsidRPr="00B91201">
        <w:t>.</w:t>
      </w:r>
      <w:r w:rsidR="006C537D">
        <w:t xml:space="preserve">  The system only recognises the spreadsheet downloaded by the system. </w:t>
      </w:r>
    </w:p>
    <w:p w14:paraId="6B809A6E" w14:textId="77777777" w:rsidR="00B91201" w:rsidRPr="00B91201" w:rsidRDefault="00B91201" w:rsidP="00B91201">
      <w:pPr>
        <w:pStyle w:val="BodyText"/>
        <w:kinsoku w:val="0"/>
        <w:overflowPunct w:val="0"/>
        <w:spacing w:before="116" w:after="170"/>
        <w:ind w:left="284"/>
        <w:rPr>
          <w:rFonts w:ascii="Arial" w:hAnsi="Arial" w:cs="Arial"/>
          <w:sz w:val="20"/>
          <w:szCs w:val="20"/>
        </w:rPr>
      </w:pPr>
      <w:r w:rsidRPr="00B91201">
        <w:rPr>
          <w:rFonts w:ascii="Arial" w:hAnsi="Arial" w:cs="Arial"/>
          <w:noProof/>
          <w:sz w:val="20"/>
          <w:szCs w:val="20"/>
        </w:rPr>
        <mc:AlternateContent>
          <mc:Choice Requires="wps">
            <w:drawing>
              <wp:anchor distT="0" distB="0" distL="114300" distR="114300" simplePos="0" relativeHeight="251738112" behindDoc="0" locked="0" layoutInCell="1" allowOverlap="1" wp14:anchorId="1880D40C" wp14:editId="2153A1A9">
                <wp:simplePos x="0" y="0"/>
                <wp:positionH relativeFrom="column">
                  <wp:posOffset>2139950</wp:posOffset>
                </wp:positionH>
                <wp:positionV relativeFrom="paragraph">
                  <wp:posOffset>119380</wp:posOffset>
                </wp:positionV>
                <wp:extent cx="809625" cy="342900"/>
                <wp:effectExtent l="0" t="0" r="28575" b="19050"/>
                <wp:wrapNone/>
                <wp:docPr id="194" name="Oval 194"/>
                <wp:cNvGraphicFramePr/>
                <a:graphic xmlns:a="http://schemas.openxmlformats.org/drawingml/2006/main">
                  <a:graphicData uri="http://schemas.microsoft.com/office/word/2010/wordprocessingShape">
                    <wps:wsp>
                      <wps:cNvSpPr/>
                      <wps:spPr>
                        <a:xfrm>
                          <a:off x="0" y="0"/>
                          <a:ext cx="809625" cy="3429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D20070" id="Oval 194" o:spid="_x0000_s1026" style="position:absolute;margin-left:168.5pt;margin-top:9.4pt;width:63.75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" filled="f" strokecolor="red" strokeweight="2pt"/>
            </w:pict>
          </mc:Fallback>
        </mc:AlternateContent>
      </w:r>
      <w:r w:rsidRPr="00B91201">
        <w:rPr>
          <w:rFonts w:ascii="Arial" w:hAnsi="Arial" w:cs="Arial"/>
          <w:noProof/>
          <w:sz w:val="20"/>
          <w:szCs w:val="20"/>
        </w:rPr>
        <w:drawing>
          <wp:inline distT="0" distB="0" distL="0" distR="0" wp14:anchorId="206D86F2" wp14:editId="24DEAE62">
            <wp:extent cx="4086225" cy="36799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292278" cy="386546"/>
                    </a:xfrm>
                    <a:prstGeom prst="rect">
                      <a:avLst/>
                    </a:prstGeom>
                  </pic:spPr>
                </pic:pic>
              </a:graphicData>
            </a:graphic>
          </wp:inline>
        </w:drawing>
      </w:r>
    </w:p>
    <w:p w14:paraId="11D115FB" w14:textId="4856D369" w:rsidR="00B91201" w:rsidRPr="00B91201" w:rsidRDefault="00B91201" w:rsidP="00B91201">
      <w:pPr>
        <w:pStyle w:val="ListParagraph"/>
        <w:widowControl w:val="0"/>
        <w:numPr>
          <w:ilvl w:val="0"/>
          <w:numId w:val="31"/>
        </w:numPr>
        <w:tabs>
          <w:tab w:val="clear" w:pos="1021"/>
          <w:tab w:val="clear" w:pos="1361"/>
          <w:tab w:val="clear" w:pos="1701"/>
          <w:tab w:val="clear" w:pos="2041"/>
          <w:tab w:val="clear" w:pos="2381"/>
          <w:tab w:val="clear" w:pos="2722"/>
          <w:tab w:val="clear" w:pos="3062"/>
          <w:tab w:val="clear" w:pos="3402"/>
        </w:tabs>
        <w:suppressAutoHyphens w:val="0"/>
        <w:autoSpaceDE w:val="0"/>
        <w:autoSpaceDN w:val="0"/>
        <w:adjustRightInd w:val="0"/>
        <w:spacing w:before="0" w:after="0" w:line="240" w:lineRule="auto"/>
        <w:ind w:left="993" w:hanging="426"/>
      </w:pPr>
      <w:r w:rsidRPr="00B91201">
        <w:t xml:space="preserve">Click on </w:t>
      </w:r>
      <w:r w:rsidRPr="00B91201">
        <w:rPr>
          <w:i/>
        </w:rPr>
        <w:t>Browse</w:t>
      </w:r>
      <w:r w:rsidRPr="00B91201">
        <w:t>.</w:t>
      </w:r>
    </w:p>
    <w:p w14:paraId="1D44F57C" w14:textId="77777777" w:rsidR="00B91201" w:rsidRPr="00B91201" w:rsidRDefault="00B91201" w:rsidP="00B91201">
      <w:pPr>
        <w:ind w:firstLine="284"/>
      </w:pPr>
      <w:r w:rsidRPr="00B91201">
        <w:rPr>
          <w:noProof/>
        </w:rPr>
        <mc:AlternateContent>
          <mc:Choice Requires="wps">
            <w:drawing>
              <wp:anchor distT="0" distB="0" distL="114300" distR="114300" simplePos="0" relativeHeight="251739136" behindDoc="0" locked="0" layoutInCell="1" allowOverlap="1" wp14:anchorId="0DD4AF7C" wp14:editId="22B230DA">
                <wp:simplePos x="0" y="0"/>
                <wp:positionH relativeFrom="column">
                  <wp:posOffset>3555581</wp:posOffset>
                </wp:positionH>
                <wp:positionV relativeFrom="paragraph">
                  <wp:posOffset>160404</wp:posOffset>
                </wp:positionV>
                <wp:extent cx="619125" cy="219075"/>
                <wp:effectExtent l="0" t="0" r="28575" b="28575"/>
                <wp:wrapNone/>
                <wp:docPr id="197" name="Oval 197"/>
                <wp:cNvGraphicFramePr/>
                <a:graphic xmlns:a="http://schemas.openxmlformats.org/drawingml/2006/main">
                  <a:graphicData uri="http://schemas.microsoft.com/office/word/2010/wordprocessingShape">
                    <wps:wsp>
                      <wps:cNvSpPr/>
                      <wps:spPr>
                        <a:xfrm>
                          <a:off x="0" y="0"/>
                          <a:ext cx="6191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FA7E60" id="Oval 197" o:spid="_x0000_s1026" style="position:absolute;margin-left:279.95pt;margin-top:12.65pt;width:48.75pt;height:17.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" filled="f" strokecolor="red" strokeweight="2pt"/>
            </w:pict>
          </mc:Fallback>
        </mc:AlternateContent>
      </w:r>
      <w:r w:rsidRPr="00B91201">
        <w:rPr>
          <w:noProof/>
        </w:rPr>
        <w:drawing>
          <wp:inline distT="0" distB="0" distL="0" distR="0" wp14:anchorId="0CEE2EE4" wp14:editId="2889859F">
            <wp:extent cx="3971925" cy="407476"/>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123792" cy="423056"/>
                    </a:xfrm>
                    <a:prstGeom prst="rect">
                      <a:avLst/>
                    </a:prstGeom>
                  </pic:spPr>
                </pic:pic>
              </a:graphicData>
            </a:graphic>
          </wp:inline>
        </w:drawing>
      </w:r>
    </w:p>
    <w:p w14:paraId="798A4B78" w14:textId="77777777" w:rsidR="00B91201" w:rsidRPr="00B91201" w:rsidRDefault="00B91201" w:rsidP="00B91201">
      <w:pPr>
        <w:pStyle w:val="ListParagraph"/>
        <w:widowControl w:val="0"/>
        <w:numPr>
          <w:ilvl w:val="0"/>
          <w:numId w:val="31"/>
        </w:numPr>
        <w:tabs>
          <w:tab w:val="clear" w:pos="1021"/>
          <w:tab w:val="clear" w:pos="1361"/>
          <w:tab w:val="clear" w:pos="1701"/>
          <w:tab w:val="clear" w:pos="2041"/>
          <w:tab w:val="clear" w:pos="2381"/>
          <w:tab w:val="clear" w:pos="2722"/>
          <w:tab w:val="clear" w:pos="3062"/>
          <w:tab w:val="clear" w:pos="3402"/>
        </w:tabs>
        <w:suppressAutoHyphens w:val="0"/>
        <w:autoSpaceDE w:val="0"/>
        <w:autoSpaceDN w:val="0"/>
        <w:adjustRightInd w:val="0"/>
        <w:spacing w:before="0" w:after="170" w:line="240" w:lineRule="auto"/>
        <w:ind w:left="993" w:hanging="426"/>
      </w:pPr>
      <w:r w:rsidRPr="00B91201">
        <w:t xml:space="preserve">Double click on the saved spreadsheet and click </w:t>
      </w:r>
      <w:r w:rsidRPr="00B91201">
        <w:rPr>
          <w:i/>
        </w:rPr>
        <w:t>Upload</w:t>
      </w:r>
      <w:r w:rsidRPr="00B91201">
        <w:t>.</w:t>
      </w:r>
    </w:p>
    <w:p w14:paraId="497E27FD" w14:textId="77777777" w:rsidR="00B91201" w:rsidRPr="00B91201" w:rsidRDefault="00B91201" w:rsidP="00B91201">
      <w:pPr>
        <w:ind w:firstLine="284"/>
      </w:pPr>
      <w:r w:rsidRPr="00B91201">
        <w:rPr>
          <w:noProof/>
        </w:rPr>
        <mc:AlternateContent>
          <mc:Choice Requires="wps">
            <w:drawing>
              <wp:anchor distT="0" distB="0" distL="114300" distR="114300" simplePos="0" relativeHeight="251740160" behindDoc="0" locked="0" layoutInCell="1" allowOverlap="1" wp14:anchorId="3ED7DF5B" wp14:editId="7AA0818B">
                <wp:simplePos x="0" y="0"/>
                <wp:positionH relativeFrom="column">
                  <wp:posOffset>3559174</wp:posOffset>
                </wp:positionH>
                <wp:positionV relativeFrom="paragraph">
                  <wp:posOffset>220345</wp:posOffset>
                </wp:positionV>
                <wp:extent cx="333375" cy="171450"/>
                <wp:effectExtent l="0" t="0" r="28575" b="19050"/>
                <wp:wrapNone/>
                <wp:docPr id="199" name="Oval 199"/>
                <wp:cNvGraphicFramePr/>
                <a:graphic xmlns:a="http://schemas.openxmlformats.org/drawingml/2006/main">
                  <a:graphicData uri="http://schemas.microsoft.com/office/word/2010/wordprocessingShape">
                    <wps:wsp>
                      <wps:cNvSpPr/>
                      <wps:spPr>
                        <a:xfrm>
                          <a:off x="0" y="0"/>
                          <a:ext cx="333375"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41909C" id="Oval 199" o:spid="_x0000_s1026" style="position:absolute;margin-left:280.25pt;margin-top:17.35pt;width:26.25pt;height:1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" filled="f" strokecolor="red" strokeweight="2pt"/>
            </w:pict>
          </mc:Fallback>
        </mc:AlternateContent>
      </w:r>
      <w:r w:rsidRPr="00B91201">
        <w:rPr>
          <w:noProof/>
        </w:rPr>
        <w:drawing>
          <wp:inline distT="0" distB="0" distL="0" distR="0" wp14:anchorId="7A96A961" wp14:editId="00ECE00F">
            <wp:extent cx="3971925" cy="407476"/>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027771" cy="413205"/>
                    </a:xfrm>
                    <a:prstGeom prst="rect">
                      <a:avLst/>
                    </a:prstGeom>
                  </pic:spPr>
                </pic:pic>
              </a:graphicData>
            </a:graphic>
          </wp:inline>
        </w:drawing>
      </w:r>
    </w:p>
    <w:p w14:paraId="07D0F63F" w14:textId="77777777" w:rsidR="00B91201" w:rsidRPr="00B91201" w:rsidRDefault="00B91201" w:rsidP="00B91201">
      <w:r w:rsidRPr="00B91201">
        <w:t>Students will now appear in their class as detailed in the spreadsheet.</w:t>
      </w:r>
    </w:p>
    <w:p w14:paraId="7683807C" w14:textId="77777777" w:rsidR="00B91201" w:rsidRPr="00B91201" w:rsidRDefault="00B91201" w:rsidP="00B91201"/>
    <w:p w14:paraId="2DE51EB1" w14:textId="351A1EA9" w:rsidR="00B91201" w:rsidRPr="00FB06FF" w:rsidRDefault="00B91201" w:rsidP="00FB06FF">
      <w:pPr>
        <w:rPr>
          <w:b/>
          <w:bCs/>
          <w:color w:val="0086B0"/>
        </w:rPr>
      </w:pPr>
      <w:r w:rsidRPr="00FB06FF">
        <w:rPr>
          <w:b/>
          <w:bCs/>
          <w:color w:val="0086B0"/>
        </w:rPr>
        <w:t xml:space="preserve">Adding a new student </w:t>
      </w:r>
    </w:p>
    <w:p w14:paraId="49D739B4" w14:textId="77777777" w:rsidR="00B91201" w:rsidRPr="00B91201" w:rsidRDefault="00B91201" w:rsidP="00B91201">
      <w:r w:rsidRPr="00B91201">
        <w:t>When a new student enrols in your school, their details can be manually entered into the On-entry system by following the steps below.</w:t>
      </w:r>
    </w:p>
    <w:p w14:paraId="60CD7A37" w14:textId="77777777" w:rsidR="00B91201" w:rsidRPr="00B91201" w:rsidRDefault="00B91201" w:rsidP="00B91201">
      <w:pPr>
        <w:pStyle w:val="BodyText"/>
        <w:numPr>
          <w:ilvl w:val="0"/>
          <w:numId w:val="32"/>
        </w:numPr>
        <w:kinsoku w:val="0"/>
        <w:overflowPunct w:val="0"/>
        <w:spacing w:before="120" w:after="120"/>
        <w:ind w:left="993" w:hanging="426"/>
        <w:rPr>
          <w:rFonts w:ascii="Arial" w:hAnsi="Arial" w:cs="Arial"/>
          <w:sz w:val="20"/>
          <w:szCs w:val="20"/>
        </w:rPr>
      </w:pPr>
      <w:r w:rsidRPr="00B91201">
        <w:rPr>
          <w:rFonts w:ascii="Arial" w:hAnsi="Arial" w:cs="Arial"/>
          <w:sz w:val="20"/>
          <w:szCs w:val="20"/>
        </w:rPr>
        <w:t xml:space="preserve">Go to the </w:t>
      </w:r>
      <w:r w:rsidRPr="00B91201">
        <w:rPr>
          <w:rFonts w:ascii="Arial" w:hAnsi="Arial" w:cs="Arial"/>
          <w:i/>
          <w:sz w:val="20"/>
          <w:szCs w:val="20"/>
        </w:rPr>
        <w:t>Assign</w:t>
      </w:r>
      <w:r w:rsidRPr="00B91201">
        <w:rPr>
          <w:rFonts w:ascii="Arial" w:hAnsi="Arial" w:cs="Arial"/>
          <w:sz w:val="20"/>
          <w:szCs w:val="20"/>
        </w:rPr>
        <w:t xml:space="preserve"> page and click on </w:t>
      </w:r>
      <w:r w:rsidRPr="00B91201">
        <w:rPr>
          <w:rFonts w:ascii="Arial" w:hAnsi="Arial" w:cs="Arial"/>
          <w:i/>
          <w:sz w:val="20"/>
          <w:szCs w:val="20"/>
        </w:rPr>
        <w:t>Add/Edit Students</w:t>
      </w:r>
      <w:r w:rsidRPr="00B91201">
        <w:rPr>
          <w:rFonts w:ascii="Arial" w:hAnsi="Arial" w:cs="Arial"/>
          <w:sz w:val="20"/>
          <w:szCs w:val="20"/>
        </w:rPr>
        <w:t>.</w:t>
      </w:r>
    </w:p>
    <w:p w14:paraId="45D6894A" w14:textId="2E13DB10" w:rsidR="00B91201" w:rsidRPr="00B91201" w:rsidRDefault="00B91201" w:rsidP="00B91201">
      <w:pPr>
        <w:pStyle w:val="BodyText"/>
        <w:numPr>
          <w:ilvl w:val="0"/>
          <w:numId w:val="32"/>
        </w:numPr>
        <w:kinsoku w:val="0"/>
        <w:overflowPunct w:val="0"/>
        <w:spacing w:after="120"/>
        <w:ind w:left="993" w:hanging="426"/>
        <w:rPr>
          <w:rFonts w:ascii="Arial" w:hAnsi="Arial" w:cs="Arial"/>
          <w:sz w:val="20"/>
          <w:szCs w:val="20"/>
        </w:rPr>
      </w:pPr>
      <w:r w:rsidRPr="00B91201">
        <w:rPr>
          <w:rFonts w:ascii="Arial" w:hAnsi="Arial" w:cs="Arial"/>
          <w:sz w:val="20"/>
          <w:szCs w:val="20"/>
        </w:rPr>
        <w:t xml:space="preserve">Select the student’s class from the </w:t>
      </w:r>
      <w:r w:rsidR="00715908" w:rsidRPr="00B91201">
        <w:rPr>
          <w:rFonts w:ascii="Arial" w:hAnsi="Arial" w:cs="Arial"/>
          <w:sz w:val="20"/>
          <w:szCs w:val="20"/>
        </w:rPr>
        <w:t>drop-down</w:t>
      </w:r>
      <w:r w:rsidRPr="00B91201">
        <w:rPr>
          <w:rFonts w:ascii="Arial" w:hAnsi="Arial" w:cs="Arial"/>
          <w:sz w:val="20"/>
          <w:szCs w:val="20"/>
        </w:rPr>
        <w:t xml:space="preserve"> menu.</w:t>
      </w:r>
    </w:p>
    <w:p w14:paraId="525DB8A5" w14:textId="77777777" w:rsidR="00B91201" w:rsidRPr="00B91201" w:rsidRDefault="00B91201" w:rsidP="00B91201">
      <w:pPr>
        <w:pStyle w:val="BodyText"/>
        <w:numPr>
          <w:ilvl w:val="0"/>
          <w:numId w:val="32"/>
        </w:numPr>
        <w:kinsoku w:val="0"/>
        <w:overflowPunct w:val="0"/>
        <w:spacing w:after="120"/>
        <w:ind w:left="993" w:hanging="426"/>
        <w:rPr>
          <w:rFonts w:ascii="Arial" w:hAnsi="Arial" w:cs="Arial"/>
          <w:sz w:val="20"/>
          <w:szCs w:val="20"/>
        </w:rPr>
      </w:pPr>
      <w:r w:rsidRPr="00B91201">
        <w:rPr>
          <w:rFonts w:ascii="Arial" w:hAnsi="Arial" w:cs="Arial"/>
          <w:noProof/>
          <w:sz w:val="20"/>
          <w:szCs w:val="20"/>
        </w:rPr>
        <mc:AlternateContent>
          <mc:Choice Requires="wps">
            <w:drawing>
              <wp:anchor distT="0" distB="0" distL="114300" distR="114300" simplePos="0" relativeHeight="251741184" behindDoc="0" locked="0" layoutInCell="1" allowOverlap="1" wp14:anchorId="1A5C4FA1" wp14:editId="6267A576">
                <wp:simplePos x="0" y="0"/>
                <wp:positionH relativeFrom="column">
                  <wp:posOffset>234950</wp:posOffset>
                </wp:positionH>
                <wp:positionV relativeFrom="paragraph">
                  <wp:posOffset>226060</wp:posOffset>
                </wp:positionV>
                <wp:extent cx="581025" cy="371475"/>
                <wp:effectExtent l="0" t="0" r="28575" b="28575"/>
                <wp:wrapNone/>
                <wp:docPr id="203" name="Oval 203"/>
                <wp:cNvGraphicFramePr/>
                <a:graphic xmlns:a="http://schemas.openxmlformats.org/drawingml/2006/main">
                  <a:graphicData uri="http://schemas.microsoft.com/office/word/2010/wordprocessingShape">
                    <wps:wsp>
                      <wps:cNvSpPr/>
                      <wps:spPr>
                        <a:xfrm>
                          <a:off x="0" y="0"/>
                          <a:ext cx="581025" cy="3714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83DE91" id="Oval 203" o:spid="_x0000_s1026" style="position:absolute;margin-left:18.5pt;margin-top:17.8pt;width:45.75pt;height:29.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" filled="f" strokecolor="red" strokeweight="2pt"/>
            </w:pict>
          </mc:Fallback>
        </mc:AlternateContent>
      </w:r>
      <w:r w:rsidRPr="00B91201">
        <w:rPr>
          <w:rFonts w:ascii="Arial" w:hAnsi="Arial" w:cs="Arial"/>
          <w:sz w:val="20"/>
          <w:szCs w:val="20"/>
        </w:rPr>
        <w:t xml:space="preserve">Click on </w:t>
      </w:r>
      <w:r w:rsidRPr="00B91201">
        <w:rPr>
          <w:rFonts w:ascii="Arial" w:hAnsi="Arial" w:cs="Arial"/>
          <w:i/>
          <w:sz w:val="20"/>
          <w:szCs w:val="20"/>
        </w:rPr>
        <w:t>New Student</w:t>
      </w:r>
      <w:r w:rsidRPr="00B91201">
        <w:rPr>
          <w:rFonts w:ascii="Arial" w:hAnsi="Arial" w:cs="Arial"/>
          <w:sz w:val="20"/>
          <w:szCs w:val="20"/>
        </w:rPr>
        <w:t>.</w:t>
      </w:r>
    </w:p>
    <w:p w14:paraId="708166D5" w14:textId="77777777" w:rsidR="00B91201" w:rsidRPr="00B91201" w:rsidRDefault="00B91201" w:rsidP="00B91201">
      <w:pPr>
        <w:pStyle w:val="BodyText"/>
        <w:kinsoku w:val="0"/>
        <w:overflowPunct w:val="0"/>
        <w:spacing w:before="116" w:after="120"/>
        <w:ind w:firstLine="425"/>
        <w:rPr>
          <w:rFonts w:ascii="Arial" w:hAnsi="Arial" w:cs="Arial"/>
          <w:sz w:val="20"/>
          <w:szCs w:val="20"/>
        </w:rPr>
      </w:pPr>
      <w:r w:rsidRPr="00B91201">
        <w:rPr>
          <w:rFonts w:ascii="Arial" w:hAnsi="Arial" w:cs="Arial"/>
          <w:noProof/>
          <w:sz w:val="20"/>
          <w:szCs w:val="20"/>
        </w:rPr>
        <w:drawing>
          <wp:inline distT="0" distB="0" distL="0" distR="0" wp14:anchorId="3D437A45" wp14:editId="60B6757E">
            <wp:extent cx="3539534" cy="276225"/>
            <wp:effectExtent l="0" t="0" r="381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05106" cy="289146"/>
                    </a:xfrm>
                    <a:prstGeom prst="rect">
                      <a:avLst/>
                    </a:prstGeom>
                  </pic:spPr>
                </pic:pic>
              </a:graphicData>
            </a:graphic>
          </wp:inline>
        </w:drawing>
      </w:r>
    </w:p>
    <w:p w14:paraId="2F52F1DD" w14:textId="77777777" w:rsidR="00B91201" w:rsidRPr="00B91201" w:rsidRDefault="00B91201" w:rsidP="00B91201">
      <w:pPr>
        <w:pStyle w:val="BodyText"/>
        <w:numPr>
          <w:ilvl w:val="0"/>
          <w:numId w:val="32"/>
        </w:numPr>
        <w:kinsoku w:val="0"/>
        <w:overflowPunct w:val="0"/>
        <w:spacing w:before="120"/>
        <w:ind w:left="993" w:hanging="426"/>
        <w:rPr>
          <w:rFonts w:ascii="Arial" w:hAnsi="Arial" w:cs="Arial"/>
          <w:sz w:val="20"/>
          <w:szCs w:val="20"/>
        </w:rPr>
      </w:pPr>
      <w:r w:rsidRPr="00B91201">
        <w:rPr>
          <w:rFonts w:ascii="Arial" w:hAnsi="Arial" w:cs="Arial"/>
          <w:sz w:val="20"/>
          <w:szCs w:val="20"/>
        </w:rPr>
        <w:t>Enter all required details.</w:t>
      </w:r>
    </w:p>
    <w:p w14:paraId="1C158820" w14:textId="1543F4CE" w:rsidR="00B91201" w:rsidRDefault="00B91201" w:rsidP="00B91201">
      <w:pPr>
        <w:pStyle w:val="BodyText"/>
        <w:numPr>
          <w:ilvl w:val="0"/>
          <w:numId w:val="32"/>
        </w:numPr>
        <w:kinsoku w:val="0"/>
        <w:overflowPunct w:val="0"/>
        <w:spacing w:before="120"/>
        <w:ind w:left="993" w:hanging="426"/>
        <w:rPr>
          <w:rFonts w:ascii="Arial" w:hAnsi="Arial" w:cs="Arial"/>
          <w:sz w:val="20"/>
          <w:szCs w:val="20"/>
        </w:rPr>
      </w:pPr>
      <w:r w:rsidRPr="00B91201">
        <w:rPr>
          <w:rFonts w:ascii="Arial" w:hAnsi="Arial" w:cs="Arial"/>
          <w:sz w:val="20"/>
          <w:szCs w:val="20"/>
        </w:rPr>
        <w:t xml:space="preserve">Click </w:t>
      </w:r>
      <w:r w:rsidRPr="00B91201">
        <w:rPr>
          <w:rFonts w:ascii="Arial" w:hAnsi="Arial" w:cs="Arial"/>
          <w:i/>
          <w:sz w:val="20"/>
          <w:szCs w:val="20"/>
        </w:rPr>
        <w:t>Save</w:t>
      </w:r>
      <w:r w:rsidRPr="00B91201">
        <w:rPr>
          <w:rFonts w:ascii="Arial" w:hAnsi="Arial" w:cs="Arial"/>
          <w:sz w:val="20"/>
          <w:szCs w:val="20"/>
        </w:rPr>
        <w:t>.</w:t>
      </w:r>
    </w:p>
    <w:p w14:paraId="7FD71EA7" w14:textId="03FE23AA" w:rsidR="00233448" w:rsidRDefault="004B6619" w:rsidP="007E0F54">
      <w:pPr>
        <w:pStyle w:val="BodyText"/>
        <w:kinsoku w:val="0"/>
        <w:overflowPunct w:val="0"/>
        <w:spacing w:before="57" w:line="264" w:lineRule="auto"/>
        <w:rPr>
          <w:rFonts w:ascii="Arial" w:hAnsi="Arial" w:cs="Arial"/>
          <w:sz w:val="20"/>
          <w:szCs w:val="20"/>
        </w:rPr>
      </w:pPr>
      <w:r>
        <w:rPr>
          <w:rFonts w:ascii="Arial" w:hAnsi="Arial" w:cs="Arial"/>
          <w:sz w:val="20"/>
          <w:szCs w:val="20"/>
        </w:rPr>
        <w:t>Editing minor details can be done by following the above steps 1-3 and us</w:t>
      </w:r>
      <w:r w:rsidR="00642602">
        <w:rPr>
          <w:rFonts w:ascii="Arial" w:hAnsi="Arial" w:cs="Arial"/>
          <w:sz w:val="20"/>
          <w:szCs w:val="20"/>
        </w:rPr>
        <w:t>ing</w:t>
      </w:r>
      <w:r>
        <w:rPr>
          <w:rFonts w:ascii="Arial" w:hAnsi="Arial" w:cs="Arial"/>
          <w:sz w:val="20"/>
          <w:szCs w:val="20"/>
        </w:rPr>
        <w:t xml:space="preserve"> edit student</w:t>
      </w:r>
      <w:r w:rsidR="00642602">
        <w:rPr>
          <w:rFonts w:ascii="Arial" w:hAnsi="Arial" w:cs="Arial"/>
          <w:sz w:val="20"/>
          <w:szCs w:val="20"/>
        </w:rPr>
        <w:t xml:space="preserve"> option</w:t>
      </w:r>
      <w:r>
        <w:rPr>
          <w:rFonts w:ascii="Arial" w:hAnsi="Arial" w:cs="Arial"/>
          <w:sz w:val="20"/>
          <w:szCs w:val="20"/>
        </w:rPr>
        <w:t>.</w:t>
      </w:r>
    </w:p>
    <w:p w14:paraId="15B8C9AF" w14:textId="13957CAE" w:rsidR="00A75512" w:rsidRDefault="00DF56BA" w:rsidP="005C4C16">
      <w:pPr>
        <w:pStyle w:val="Heading1"/>
        <w:spacing w:after="120" w:line="264" w:lineRule="auto"/>
        <w:rPr>
          <w:rStyle w:val="DocumentSubtitle"/>
          <w:rFonts w:eastAsia="Calibri"/>
          <w:color w:val="0086B0"/>
          <w:spacing w:val="0"/>
          <w:kern w:val="0"/>
          <w:sz w:val="24"/>
          <w:szCs w:val="24"/>
        </w:rPr>
      </w:pPr>
      <w:r w:rsidRPr="004403E5">
        <w:rPr>
          <w:rStyle w:val="DocumentSubtitle"/>
          <w:rFonts w:eastAsia="Calibri"/>
          <w:color w:val="0086B0"/>
          <w:spacing w:val="0"/>
          <w:kern w:val="0"/>
          <w:sz w:val="24"/>
          <w:szCs w:val="24"/>
        </w:rPr>
        <w:t xml:space="preserve">Assign </w:t>
      </w:r>
      <w:r w:rsidR="00B30E2B" w:rsidRPr="004403E5">
        <w:rPr>
          <w:rStyle w:val="DocumentSubtitle"/>
          <w:rFonts w:eastAsia="Calibri"/>
          <w:color w:val="0086B0"/>
          <w:spacing w:val="0"/>
          <w:kern w:val="0"/>
          <w:sz w:val="24"/>
          <w:szCs w:val="24"/>
        </w:rPr>
        <w:t xml:space="preserve">assessment </w:t>
      </w:r>
      <w:r w:rsidRPr="004403E5">
        <w:rPr>
          <w:rStyle w:val="DocumentSubtitle"/>
          <w:rFonts w:eastAsia="Calibri"/>
          <w:color w:val="0086B0"/>
          <w:spacing w:val="0"/>
          <w:kern w:val="0"/>
          <w:sz w:val="24"/>
          <w:szCs w:val="24"/>
        </w:rPr>
        <w:t>module</w:t>
      </w:r>
      <w:r w:rsidR="00A75512" w:rsidRPr="004403E5">
        <w:rPr>
          <w:rStyle w:val="DocumentSubtitle"/>
          <w:rFonts w:eastAsia="Calibri"/>
          <w:color w:val="0086B0"/>
          <w:spacing w:val="0"/>
          <w:kern w:val="0"/>
          <w:sz w:val="24"/>
          <w:szCs w:val="24"/>
        </w:rPr>
        <w:t>s</w:t>
      </w:r>
      <w:r w:rsidRPr="004403E5">
        <w:rPr>
          <w:rStyle w:val="DocumentSubtitle"/>
          <w:rFonts w:eastAsia="Calibri"/>
          <w:color w:val="0086B0"/>
          <w:spacing w:val="0"/>
          <w:kern w:val="0"/>
          <w:sz w:val="24"/>
          <w:szCs w:val="24"/>
        </w:rPr>
        <w:t xml:space="preserve"> </w:t>
      </w:r>
    </w:p>
    <w:p w14:paraId="68DCDCA6" w14:textId="77777777" w:rsidR="00122D4B" w:rsidRPr="00122D4B" w:rsidRDefault="00122D4B" w:rsidP="00122D4B"/>
    <w:p w14:paraId="5FB5779E" w14:textId="77777777" w:rsidR="000E073A" w:rsidRDefault="000E073A" w:rsidP="000E073A">
      <w:pPr>
        <w:spacing w:line="264" w:lineRule="auto"/>
      </w:pPr>
      <w:r w:rsidRPr="006D763A">
        <w:t>Module</w:t>
      </w:r>
      <w:r>
        <w:t xml:space="preserve"> 1 is automatically assigned to Pre-primary students.  This cannot be changed.</w:t>
      </w:r>
    </w:p>
    <w:p w14:paraId="0908DA33" w14:textId="4772B157" w:rsidR="00557186" w:rsidRDefault="00557186" w:rsidP="00557186">
      <w:pPr>
        <w:spacing w:line="264" w:lineRule="auto"/>
      </w:pPr>
      <w:r>
        <w:t xml:space="preserve">Years 1 and 2 teachers will need to assign modules for their students before starting the assessments.  Modules can be assigned before the assessment period commences.  For most students, the regular module is appropriate, </w:t>
      </w:r>
      <w:r w:rsidR="008E6BDD">
        <w:t>i.e.,</w:t>
      </w:r>
      <w:r>
        <w:t xml:space="preserve"> Module 2 for Year 1 and Module 3 for Year 2.  For very low and very high ability students the module below or above the regular module may be more appropriate.</w:t>
      </w:r>
      <w:r w:rsidR="00214759">
        <w:t xml:space="preserve">  </w:t>
      </w:r>
    </w:p>
    <w:p w14:paraId="3C1FAC5D" w14:textId="1CC336F1" w:rsidR="00DF56BA" w:rsidRDefault="00DF56BA" w:rsidP="00DF56BA">
      <w:pPr>
        <w:spacing w:line="264" w:lineRule="auto"/>
      </w:pPr>
      <w:r>
        <w:t xml:space="preserve">Year 2 students who scored </w:t>
      </w:r>
      <w:r w:rsidRPr="00505C25">
        <w:rPr>
          <w:b/>
        </w:rPr>
        <w:t>above 600 in Module 2 Reading</w:t>
      </w:r>
      <w:r>
        <w:t xml:space="preserve"> </w:t>
      </w:r>
      <w:r w:rsidR="009B0D19">
        <w:t xml:space="preserve">previously will be prompted to assign </w:t>
      </w:r>
      <w:r>
        <w:t xml:space="preserve">Module 4 </w:t>
      </w:r>
      <w:r w:rsidR="009B0D19">
        <w:t xml:space="preserve">for Reading and Speaking and Listening assessments </w:t>
      </w:r>
      <w:r>
        <w:t xml:space="preserve">at the start of Year 2, ensuring that progress measures are valid. </w:t>
      </w:r>
      <w:r w:rsidR="0024461E">
        <w:t xml:space="preserve"> </w:t>
      </w:r>
      <w:r>
        <w:t xml:space="preserve">These students will appear in red text on the </w:t>
      </w:r>
      <w:r w:rsidRPr="00505C25">
        <w:rPr>
          <w:i/>
        </w:rPr>
        <w:t>Assign</w:t>
      </w:r>
      <w:r>
        <w:t xml:space="preserve"> page</w:t>
      </w:r>
      <w:r w:rsidR="009B0D19">
        <w:t xml:space="preserve">, </w:t>
      </w:r>
      <w:r>
        <w:t xml:space="preserve">Module 3 </w:t>
      </w:r>
      <w:r w:rsidR="009B0D19">
        <w:t xml:space="preserve">can still be assigned </w:t>
      </w:r>
      <w:r>
        <w:t xml:space="preserve">if the teacher considers that Module 4 is not appropriate. </w:t>
      </w:r>
    </w:p>
    <w:p w14:paraId="26243C7C" w14:textId="77777777" w:rsidR="00275CBC" w:rsidRDefault="00275CBC" w:rsidP="00DF56BA">
      <w:pPr>
        <w:spacing w:line="264" w:lineRule="auto"/>
      </w:pPr>
    </w:p>
    <w:p w14:paraId="57312C93" w14:textId="77777777" w:rsidR="003A3865" w:rsidRPr="001E6EA5" w:rsidRDefault="003A3865" w:rsidP="001E6EA5">
      <w:pPr>
        <w:rPr>
          <w:rStyle w:val="DocumentSubtitle"/>
          <w:rFonts w:eastAsia="Calibri"/>
          <w:b/>
          <w:sz w:val="20"/>
          <w:szCs w:val="20"/>
        </w:rPr>
      </w:pPr>
      <w:r w:rsidRPr="001E6EA5">
        <w:rPr>
          <w:rStyle w:val="DocumentSubtitle"/>
          <w:rFonts w:eastAsia="Calibri"/>
          <w:b/>
          <w:sz w:val="20"/>
          <w:szCs w:val="20"/>
        </w:rPr>
        <w:t>Remove incorrectly assigned modules</w:t>
      </w:r>
    </w:p>
    <w:p w14:paraId="6324A86E" w14:textId="563A766B" w:rsidR="00A072C5" w:rsidRDefault="003A3865" w:rsidP="003A3865">
      <w:r>
        <w:t>If an incorrect module is assigned to a student and assessment is commenced or, an assessment is commenced for a student who is exempted, an email request can be sent to</w:t>
      </w:r>
      <w:r w:rsidR="00EA10AA">
        <w:t xml:space="preserve"> your relevant sector administrators.</w:t>
      </w:r>
    </w:p>
    <w:p w14:paraId="1487E0D7" w14:textId="25F69065" w:rsidR="003A3865" w:rsidRDefault="005A54AB" w:rsidP="003A3865">
      <w:r>
        <w:t xml:space="preserve">Include </w:t>
      </w:r>
      <w:r w:rsidR="003A3865">
        <w:t xml:space="preserve">details such as, Name, Class and Assessment Module to be removed.  Once the assessment is removed teachers can re assign the required module or exempt/withdraw a student. </w:t>
      </w:r>
    </w:p>
    <w:p w14:paraId="031B38C4" w14:textId="77777777" w:rsidR="00156CC3" w:rsidRDefault="00156CC3">
      <w:pPr>
        <w:rPr>
          <w:rStyle w:val="DocumentSubtitle"/>
          <w:rFonts w:eastAsia="Calibri"/>
          <w:b/>
        </w:rPr>
      </w:pPr>
      <w:r>
        <w:rPr>
          <w:rStyle w:val="DocumentSubtitle"/>
          <w:rFonts w:eastAsia="Calibri"/>
        </w:rPr>
        <w:br w:type="page"/>
      </w:r>
    </w:p>
    <w:p w14:paraId="4216078B" w14:textId="076C2F20" w:rsidR="00A557BD" w:rsidRDefault="00A557BD" w:rsidP="00A557BD">
      <w:pPr>
        <w:pStyle w:val="Title"/>
        <w:rPr>
          <w:rStyle w:val="DocumentSubtitle"/>
        </w:rPr>
      </w:pPr>
      <w:r>
        <w:rPr>
          <w:rStyle w:val="DocumentSubtitle"/>
        </w:rPr>
        <w:t xml:space="preserve">Section C:  </w:t>
      </w:r>
      <w:r w:rsidR="005C3CE8">
        <w:rPr>
          <w:rStyle w:val="DocumentSubtitle"/>
        </w:rPr>
        <w:t>Administer</w:t>
      </w:r>
      <w:r w:rsidR="00043B3F">
        <w:rPr>
          <w:rStyle w:val="DocumentSubtitle"/>
        </w:rPr>
        <w:t xml:space="preserve"> </w:t>
      </w:r>
      <w:r>
        <w:rPr>
          <w:rStyle w:val="DocumentSubtitle"/>
        </w:rPr>
        <w:t>the On-entry</w:t>
      </w:r>
      <w:r w:rsidR="00F24EA5">
        <w:rPr>
          <w:rStyle w:val="DocumentSubtitle"/>
        </w:rPr>
        <w:t xml:space="preserve"> </w:t>
      </w:r>
      <w:r>
        <w:rPr>
          <w:rStyle w:val="DocumentSubtitle"/>
        </w:rPr>
        <w:t>assessment</w:t>
      </w:r>
      <w:r w:rsidR="00F24EA5">
        <w:rPr>
          <w:rStyle w:val="DocumentSubtitle"/>
        </w:rPr>
        <w:t>s</w:t>
      </w:r>
    </w:p>
    <w:p w14:paraId="622C4206" w14:textId="6E815422" w:rsidR="00A557BD" w:rsidRDefault="00A557BD" w:rsidP="00A557BD">
      <w:pPr>
        <w:spacing w:line="264" w:lineRule="auto"/>
      </w:pPr>
      <w:r>
        <w:t xml:space="preserve">This section </w:t>
      </w:r>
      <w:r w:rsidR="00E70692">
        <w:t xml:space="preserve">contains </w:t>
      </w:r>
      <w:r>
        <w:t xml:space="preserve">information </w:t>
      </w:r>
      <w:r w:rsidR="00770D27">
        <w:t xml:space="preserve">about </w:t>
      </w:r>
      <w:r w:rsidR="00AE46D7">
        <w:t xml:space="preserve">administering </w:t>
      </w:r>
      <w:r>
        <w:t xml:space="preserve">the On-entry assessment at a school. </w:t>
      </w:r>
      <w:r w:rsidR="00E70692">
        <w:t xml:space="preserve"> </w:t>
      </w:r>
      <w:r>
        <w:t>To ensure the assessment program runs smoothly it is recommended that teachers, test administrators and principals read the information before the commencement of the assessment period.</w:t>
      </w:r>
    </w:p>
    <w:p w14:paraId="56EDDAE9" w14:textId="77777777" w:rsidR="00077412" w:rsidRDefault="00077412" w:rsidP="00A557BD">
      <w:pPr>
        <w:spacing w:line="264" w:lineRule="auto"/>
      </w:pPr>
    </w:p>
    <w:p w14:paraId="7DF40AB6" w14:textId="6F35B069" w:rsidR="00043B3F" w:rsidRDefault="001F00F4" w:rsidP="005C4C16">
      <w:pPr>
        <w:pStyle w:val="Heading1"/>
        <w:spacing w:after="120" w:line="264" w:lineRule="auto"/>
        <w:rPr>
          <w:rStyle w:val="DocumentSubtitle"/>
          <w:rFonts w:eastAsia="Calibri"/>
          <w:sz w:val="24"/>
        </w:rPr>
      </w:pPr>
      <w:bookmarkStart w:id="44" w:name="_Toc93064454"/>
      <w:bookmarkStart w:id="45" w:name="_Toc93394492"/>
      <w:r>
        <w:rPr>
          <w:rStyle w:val="DocumentSubtitle"/>
          <w:rFonts w:eastAsia="Calibri"/>
          <w:sz w:val="24"/>
        </w:rPr>
        <w:t>Deliver the</w:t>
      </w:r>
      <w:r w:rsidR="00043B3F">
        <w:rPr>
          <w:rStyle w:val="DocumentSubtitle"/>
          <w:rFonts w:eastAsia="Calibri"/>
          <w:sz w:val="24"/>
        </w:rPr>
        <w:t xml:space="preserve"> On-entry assessment </w:t>
      </w:r>
      <w:r w:rsidR="005176A4">
        <w:rPr>
          <w:rStyle w:val="DocumentSubtitle"/>
          <w:rFonts w:eastAsia="Calibri"/>
          <w:sz w:val="24"/>
        </w:rPr>
        <w:t>tasks</w:t>
      </w:r>
      <w:bookmarkEnd w:id="44"/>
      <w:bookmarkEnd w:id="45"/>
    </w:p>
    <w:p w14:paraId="164BE1CE" w14:textId="0F6D1DCC" w:rsidR="00043B3F" w:rsidRPr="00043B3F" w:rsidRDefault="00043B3F" w:rsidP="00043B3F">
      <w:pPr>
        <w:pStyle w:val="BodyText"/>
        <w:kinsoku w:val="0"/>
        <w:overflowPunct w:val="0"/>
        <w:spacing w:after="120" w:line="259" w:lineRule="auto"/>
        <w:rPr>
          <w:rFonts w:ascii="Arial" w:hAnsi="Arial" w:cs="Arial"/>
          <w:sz w:val="20"/>
          <w:szCs w:val="20"/>
        </w:rPr>
      </w:pPr>
      <w:r w:rsidRPr="004403E5">
        <w:rPr>
          <w:rFonts w:ascii="Arial" w:hAnsi="Arial" w:cs="Arial"/>
          <w:sz w:val="20"/>
          <w:szCs w:val="20"/>
        </w:rPr>
        <w:t xml:space="preserve">All tasks need to be </w:t>
      </w:r>
      <w:r w:rsidR="000576F8" w:rsidRPr="004403E5">
        <w:rPr>
          <w:rFonts w:ascii="Arial" w:hAnsi="Arial" w:cs="Arial"/>
          <w:sz w:val="20"/>
          <w:szCs w:val="20"/>
        </w:rPr>
        <w:t>conducted</w:t>
      </w:r>
      <w:r w:rsidR="00C9278B" w:rsidRPr="004403E5">
        <w:rPr>
          <w:rFonts w:ascii="Arial" w:hAnsi="Arial" w:cs="Arial"/>
          <w:sz w:val="20"/>
          <w:szCs w:val="20"/>
        </w:rPr>
        <w:t xml:space="preserve"> </w:t>
      </w:r>
      <w:r w:rsidRPr="004403E5">
        <w:rPr>
          <w:rFonts w:ascii="Arial" w:hAnsi="Arial" w:cs="Arial"/>
          <w:b/>
          <w:bCs/>
          <w:sz w:val="20"/>
          <w:szCs w:val="20"/>
        </w:rPr>
        <w:t>one-on-one</w:t>
      </w:r>
      <w:r w:rsidRPr="004403E5">
        <w:rPr>
          <w:rFonts w:ascii="Arial" w:hAnsi="Arial" w:cs="Arial"/>
          <w:sz w:val="20"/>
          <w:szCs w:val="20"/>
        </w:rPr>
        <w:t xml:space="preserve"> with each student. </w:t>
      </w:r>
      <w:r w:rsidR="005176A4" w:rsidRPr="004403E5">
        <w:rPr>
          <w:rFonts w:ascii="Arial" w:hAnsi="Arial" w:cs="Arial"/>
          <w:sz w:val="20"/>
          <w:szCs w:val="20"/>
        </w:rPr>
        <w:t xml:space="preserve"> </w:t>
      </w:r>
      <w:r w:rsidRPr="00043B3F">
        <w:rPr>
          <w:rFonts w:ascii="Arial" w:hAnsi="Arial" w:cs="Arial"/>
          <w:sz w:val="20"/>
          <w:szCs w:val="20"/>
        </w:rPr>
        <w:t>Whilst some tasks</w:t>
      </w:r>
      <w:r w:rsidR="0013785A" w:rsidRPr="00043B3F">
        <w:rPr>
          <w:rFonts w:ascii="Arial" w:hAnsi="Arial" w:cs="Arial"/>
          <w:sz w:val="20"/>
          <w:szCs w:val="20"/>
        </w:rPr>
        <w:t xml:space="preserve"> may be </w:t>
      </w:r>
      <w:r w:rsidR="000576F8">
        <w:rPr>
          <w:rFonts w:ascii="Arial" w:hAnsi="Arial" w:cs="Arial"/>
          <w:sz w:val="20"/>
          <w:szCs w:val="20"/>
        </w:rPr>
        <w:t>conducted</w:t>
      </w:r>
      <w:r w:rsidR="0013785A" w:rsidRPr="00043B3F">
        <w:rPr>
          <w:rFonts w:ascii="Arial" w:hAnsi="Arial" w:cs="Arial"/>
          <w:sz w:val="20"/>
          <w:szCs w:val="20"/>
        </w:rPr>
        <w:t xml:space="preserve"> </w:t>
      </w:r>
      <w:r w:rsidR="0013785A">
        <w:rPr>
          <w:rFonts w:ascii="Arial" w:hAnsi="Arial" w:cs="Arial"/>
          <w:sz w:val="20"/>
          <w:szCs w:val="20"/>
        </w:rPr>
        <w:t xml:space="preserve">one-on-one </w:t>
      </w:r>
      <w:r w:rsidR="0013785A" w:rsidRPr="00043B3F">
        <w:rPr>
          <w:rFonts w:ascii="Arial" w:hAnsi="Arial" w:cs="Arial"/>
          <w:sz w:val="20"/>
          <w:szCs w:val="20"/>
        </w:rPr>
        <w:t>during the daily teaching program</w:t>
      </w:r>
      <w:r w:rsidR="0013785A">
        <w:rPr>
          <w:rFonts w:ascii="Arial" w:hAnsi="Arial" w:cs="Arial"/>
          <w:sz w:val="20"/>
          <w:szCs w:val="20"/>
        </w:rPr>
        <w:t xml:space="preserve">, </w:t>
      </w:r>
      <w:r w:rsidR="00D51693">
        <w:rPr>
          <w:rFonts w:ascii="Arial" w:hAnsi="Arial" w:cs="Arial"/>
          <w:sz w:val="20"/>
          <w:szCs w:val="20"/>
        </w:rPr>
        <w:t xml:space="preserve">other tasks that require more focus such as reading a book may be </w:t>
      </w:r>
      <w:r w:rsidR="000576F8">
        <w:rPr>
          <w:rFonts w:ascii="Arial" w:hAnsi="Arial" w:cs="Arial"/>
          <w:sz w:val="20"/>
          <w:szCs w:val="20"/>
        </w:rPr>
        <w:t xml:space="preserve">conducted </w:t>
      </w:r>
      <w:r w:rsidR="00D51693">
        <w:rPr>
          <w:rFonts w:ascii="Arial" w:hAnsi="Arial" w:cs="Arial"/>
          <w:sz w:val="20"/>
          <w:szCs w:val="20"/>
        </w:rPr>
        <w:t xml:space="preserve">in </w:t>
      </w:r>
      <w:r w:rsidRPr="00043B3F">
        <w:rPr>
          <w:rFonts w:ascii="Arial" w:hAnsi="Arial" w:cs="Arial"/>
          <w:sz w:val="20"/>
          <w:szCs w:val="20"/>
        </w:rPr>
        <w:t xml:space="preserve">a quiet area away from other </w:t>
      </w:r>
      <w:r w:rsidR="000576F8" w:rsidRPr="00043B3F">
        <w:rPr>
          <w:rFonts w:ascii="Arial" w:hAnsi="Arial" w:cs="Arial"/>
          <w:sz w:val="20"/>
          <w:szCs w:val="20"/>
        </w:rPr>
        <w:t>students.</w:t>
      </w:r>
      <w:r w:rsidRPr="00043B3F">
        <w:rPr>
          <w:rFonts w:ascii="Arial" w:hAnsi="Arial" w:cs="Arial"/>
          <w:sz w:val="20"/>
          <w:szCs w:val="20"/>
        </w:rPr>
        <w:t xml:space="preserve"> </w:t>
      </w:r>
      <w:r w:rsidR="00122E50">
        <w:rPr>
          <w:rFonts w:ascii="Arial" w:hAnsi="Arial" w:cs="Arial"/>
          <w:sz w:val="20"/>
          <w:szCs w:val="20"/>
        </w:rPr>
        <w:t xml:space="preserve"> </w:t>
      </w:r>
      <w:r w:rsidRPr="00043B3F">
        <w:rPr>
          <w:rFonts w:ascii="Arial" w:hAnsi="Arial" w:cs="Arial"/>
          <w:sz w:val="20"/>
          <w:szCs w:val="20"/>
        </w:rPr>
        <w:t xml:space="preserve">To ensure validity of results, it is important that tasks are administered in the same way </w:t>
      </w:r>
      <w:r w:rsidR="0033188B">
        <w:rPr>
          <w:rFonts w:ascii="Arial" w:hAnsi="Arial" w:cs="Arial"/>
          <w:sz w:val="20"/>
          <w:szCs w:val="20"/>
        </w:rPr>
        <w:t xml:space="preserve">for all classes within the school in </w:t>
      </w:r>
      <w:r w:rsidRPr="00043B3F">
        <w:rPr>
          <w:rFonts w:ascii="Arial" w:hAnsi="Arial" w:cs="Arial"/>
          <w:sz w:val="20"/>
          <w:szCs w:val="20"/>
        </w:rPr>
        <w:t>the same week</w:t>
      </w:r>
      <w:r w:rsidR="0033188B">
        <w:rPr>
          <w:rFonts w:ascii="Arial" w:hAnsi="Arial" w:cs="Arial"/>
          <w:sz w:val="20"/>
          <w:szCs w:val="20"/>
        </w:rPr>
        <w:t xml:space="preserve"> if possible. </w:t>
      </w:r>
      <w:r w:rsidR="00EF2D78">
        <w:rPr>
          <w:rFonts w:ascii="Arial" w:hAnsi="Arial" w:cs="Arial"/>
          <w:sz w:val="20"/>
          <w:szCs w:val="20"/>
        </w:rPr>
        <w:t xml:space="preserve"> Writing </w:t>
      </w:r>
      <w:r w:rsidR="0033188B">
        <w:rPr>
          <w:rFonts w:ascii="Arial" w:hAnsi="Arial" w:cs="Arial"/>
          <w:sz w:val="20"/>
          <w:szCs w:val="20"/>
        </w:rPr>
        <w:t>may</w:t>
      </w:r>
      <w:r w:rsidR="00EF2D78">
        <w:rPr>
          <w:rFonts w:ascii="Arial" w:hAnsi="Arial" w:cs="Arial"/>
          <w:sz w:val="20"/>
          <w:szCs w:val="20"/>
        </w:rPr>
        <w:t xml:space="preserve"> be administered as a whole class or group.  </w:t>
      </w:r>
      <w:r w:rsidRPr="00043B3F">
        <w:rPr>
          <w:rFonts w:ascii="Arial" w:hAnsi="Arial" w:cs="Arial"/>
          <w:sz w:val="20"/>
          <w:szCs w:val="20"/>
        </w:rPr>
        <w:t xml:space="preserve">Decisions as to how each task should be administered should be made at the school level. </w:t>
      </w:r>
      <w:bookmarkStart w:id="46" w:name="Where_internet_access_is_unavailable_or_"/>
      <w:bookmarkEnd w:id="46"/>
    </w:p>
    <w:p w14:paraId="78224EB6" w14:textId="70881300" w:rsidR="00043B3F" w:rsidRPr="004C1660" w:rsidRDefault="00043B3F" w:rsidP="00043B3F">
      <w:pPr>
        <w:pStyle w:val="BodyText"/>
        <w:kinsoku w:val="0"/>
        <w:overflowPunct w:val="0"/>
        <w:spacing w:after="120" w:line="259" w:lineRule="auto"/>
        <w:rPr>
          <w:rFonts w:ascii="Arial" w:hAnsi="Arial" w:cs="Arial"/>
          <w:b/>
          <w:color w:val="0085AC"/>
          <w:sz w:val="20"/>
          <w:szCs w:val="20"/>
        </w:rPr>
      </w:pPr>
      <w:r w:rsidRPr="00043B3F">
        <w:rPr>
          <w:rFonts w:ascii="Arial" w:hAnsi="Arial" w:cs="Arial"/>
          <w:sz w:val="20"/>
          <w:szCs w:val="20"/>
        </w:rPr>
        <w:t xml:space="preserve">Administration instructions and record sheets are available for teachers who prefer to record responses on a hardcopy. </w:t>
      </w:r>
      <w:r>
        <w:rPr>
          <w:rFonts w:ascii="Arial" w:hAnsi="Arial" w:cs="Arial"/>
          <w:sz w:val="20"/>
          <w:szCs w:val="20"/>
        </w:rPr>
        <w:t xml:space="preserve"> </w:t>
      </w:r>
      <w:r w:rsidR="00A52220">
        <w:rPr>
          <w:rFonts w:ascii="Arial" w:hAnsi="Arial" w:cs="Arial"/>
          <w:sz w:val="20"/>
          <w:szCs w:val="20"/>
        </w:rPr>
        <w:t>T</w:t>
      </w:r>
      <w:r w:rsidR="00A52220" w:rsidRPr="00043B3F">
        <w:rPr>
          <w:rFonts w:ascii="Arial" w:hAnsi="Arial" w:cs="Arial"/>
          <w:sz w:val="20"/>
          <w:szCs w:val="20"/>
        </w:rPr>
        <w:t xml:space="preserve">hese are available </w:t>
      </w:r>
      <w:r w:rsidR="00A52220">
        <w:rPr>
          <w:rFonts w:ascii="Arial" w:hAnsi="Arial" w:cs="Arial"/>
          <w:sz w:val="20"/>
          <w:szCs w:val="20"/>
        </w:rPr>
        <w:t xml:space="preserve">in a word format </w:t>
      </w:r>
      <w:r w:rsidR="00A52220" w:rsidRPr="00043B3F">
        <w:rPr>
          <w:rFonts w:ascii="Arial" w:hAnsi="Arial" w:cs="Arial"/>
          <w:sz w:val="20"/>
          <w:szCs w:val="20"/>
        </w:rPr>
        <w:t xml:space="preserve">for all </w:t>
      </w:r>
      <w:hyperlink r:id="rId37" w:history="1">
        <w:r w:rsidR="00A52220" w:rsidRPr="001C0FBD">
          <w:rPr>
            <w:rStyle w:val="Hyperlink"/>
            <w:rFonts w:cs="Arial"/>
            <w:sz w:val="20"/>
            <w:szCs w:val="20"/>
          </w:rPr>
          <w:t>Literacy and Numeracy</w:t>
        </w:r>
      </w:hyperlink>
      <w:r w:rsidR="00A52220" w:rsidRPr="00043B3F">
        <w:rPr>
          <w:rFonts w:ascii="Arial" w:hAnsi="Arial" w:cs="Arial"/>
          <w:sz w:val="20"/>
          <w:szCs w:val="20"/>
        </w:rPr>
        <w:t xml:space="preserve"> assessments. </w:t>
      </w:r>
      <w:r w:rsidR="00A52220">
        <w:rPr>
          <w:rFonts w:ascii="Arial" w:hAnsi="Arial" w:cs="Arial"/>
          <w:sz w:val="20"/>
          <w:szCs w:val="20"/>
        </w:rPr>
        <w:t xml:space="preserve"> </w:t>
      </w:r>
      <w:r w:rsidR="006136DE">
        <w:rPr>
          <w:rFonts w:ascii="Arial" w:hAnsi="Arial" w:cs="Arial"/>
          <w:sz w:val="20"/>
          <w:szCs w:val="20"/>
        </w:rPr>
        <w:t xml:space="preserve">Students’ names </w:t>
      </w:r>
      <w:r w:rsidR="00A52220">
        <w:rPr>
          <w:rFonts w:ascii="Arial" w:hAnsi="Arial" w:cs="Arial"/>
          <w:sz w:val="20"/>
          <w:szCs w:val="20"/>
        </w:rPr>
        <w:t xml:space="preserve">can be entered on record sheets before printing out.  </w:t>
      </w:r>
      <w:r w:rsidRPr="00043B3F">
        <w:rPr>
          <w:rFonts w:ascii="Arial" w:hAnsi="Arial" w:cs="Arial"/>
          <w:sz w:val="20"/>
          <w:szCs w:val="20"/>
        </w:rPr>
        <w:t>Responses must be uploaded to the online system</w:t>
      </w:r>
      <w:r w:rsidR="005176A4">
        <w:rPr>
          <w:rFonts w:ascii="Arial" w:hAnsi="Arial" w:cs="Arial"/>
          <w:sz w:val="20"/>
          <w:szCs w:val="20"/>
        </w:rPr>
        <w:t xml:space="preserve"> before the </w:t>
      </w:r>
      <w:r w:rsidR="005176A4" w:rsidRPr="000755AC">
        <w:rPr>
          <w:rFonts w:ascii="Arial" w:hAnsi="Arial" w:cs="Arial"/>
          <w:sz w:val="20"/>
          <w:szCs w:val="20"/>
        </w:rPr>
        <w:t>assessment period ends.</w:t>
      </w:r>
    </w:p>
    <w:p w14:paraId="573282C5" w14:textId="77777777" w:rsidR="004C1660" w:rsidRPr="00603FDF" w:rsidRDefault="004C1660" w:rsidP="00424491">
      <w:pPr>
        <w:pStyle w:val="BodyText"/>
        <w:kinsoku w:val="0"/>
        <w:overflowPunct w:val="0"/>
        <w:spacing w:before="120" w:after="120" w:line="264" w:lineRule="auto"/>
        <w:rPr>
          <w:rFonts w:ascii="Arial" w:hAnsi="Arial" w:cs="Arial"/>
          <w:b/>
          <w:sz w:val="20"/>
          <w:szCs w:val="20"/>
        </w:rPr>
      </w:pPr>
      <w:r w:rsidRPr="00603FDF">
        <w:rPr>
          <w:rFonts w:ascii="Arial" w:hAnsi="Arial" w:cs="Arial"/>
          <w:b/>
          <w:sz w:val="20"/>
          <w:szCs w:val="20"/>
        </w:rPr>
        <w:t>Reading and speaking and listening module 3 and 4 assessments</w:t>
      </w:r>
    </w:p>
    <w:p w14:paraId="47CF93B6" w14:textId="77777777" w:rsidR="005176A4" w:rsidRDefault="004C1660" w:rsidP="00043B3F">
      <w:pPr>
        <w:pStyle w:val="BodyText"/>
        <w:kinsoku w:val="0"/>
        <w:overflowPunct w:val="0"/>
        <w:spacing w:after="120" w:line="259" w:lineRule="auto"/>
        <w:rPr>
          <w:rFonts w:ascii="Arial" w:hAnsi="Arial" w:cs="Arial"/>
          <w:sz w:val="20"/>
          <w:szCs w:val="20"/>
        </w:rPr>
      </w:pPr>
      <w:r>
        <w:rPr>
          <w:rFonts w:ascii="Arial" w:hAnsi="Arial" w:cs="Arial"/>
          <w:sz w:val="20"/>
          <w:szCs w:val="20"/>
        </w:rPr>
        <w:t>If Reading and Speaking and Listening Module 3 and 4 assessments are assigned to a student, the speaking and listening items, which are part of the story retell will appear in the reading assessment. Teachers are required to complete the reading assessment before speaking and listening assessment to avoid confusion about finalising assessments.</w:t>
      </w:r>
    </w:p>
    <w:p w14:paraId="01628649" w14:textId="77777777" w:rsidR="004C1660" w:rsidRPr="004C1660" w:rsidRDefault="004C1660" w:rsidP="00043B3F">
      <w:pPr>
        <w:pStyle w:val="BodyText"/>
        <w:kinsoku w:val="0"/>
        <w:overflowPunct w:val="0"/>
        <w:spacing w:after="120" w:line="259" w:lineRule="auto"/>
        <w:rPr>
          <w:rFonts w:ascii="Arial" w:hAnsi="Arial" w:cs="Arial"/>
          <w:sz w:val="20"/>
          <w:szCs w:val="20"/>
        </w:rPr>
      </w:pPr>
    </w:p>
    <w:p w14:paraId="3BC657D7" w14:textId="631B33D4" w:rsidR="005176A4" w:rsidRDefault="00122E50" w:rsidP="005C4C16">
      <w:pPr>
        <w:pStyle w:val="Heading1"/>
        <w:spacing w:after="120" w:line="264" w:lineRule="auto"/>
        <w:rPr>
          <w:rStyle w:val="DocumentSubtitle"/>
          <w:rFonts w:eastAsia="Calibri"/>
          <w:sz w:val="24"/>
        </w:rPr>
      </w:pPr>
      <w:bookmarkStart w:id="47" w:name="_Toc93064455"/>
      <w:bookmarkStart w:id="48" w:name="_Toc93394493"/>
      <w:r>
        <w:rPr>
          <w:rStyle w:val="DocumentSubtitle"/>
          <w:rFonts w:eastAsia="Calibri"/>
          <w:sz w:val="24"/>
        </w:rPr>
        <w:t>Make adjustments to d</w:t>
      </w:r>
      <w:r w:rsidR="005176A4">
        <w:rPr>
          <w:rStyle w:val="DocumentSubtitle"/>
          <w:rFonts w:eastAsia="Calibri"/>
          <w:sz w:val="24"/>
        </w:rPr>
        <w:t>eliver</w:t>
      </w:r>
      <w:r w:rsidR="00EF2D78">
        <w:rPr>
          <w:rStyle w:val="DocumentSubtitle"/>
          <w:rFonts w:eastAsia="Calibri"/>
          <w:sz w:val="24"/>
        </w:rPr>
        <w:t xml:space="preserve"> </w:t>
      </w:r>
      <w:r w:rsidR="005176A4">
        <w:rPr>
          <w:rStyle w:val="DocumentSubtitle"/>
          <w:rFonts w:eastAsia="Calibri"/>
          <w:sz w:val="24"/>
        </w:rPr>
        <w:t>assessment</w:t>
      </w:r>
      <w:r w:rsidR="00EF2D78">
        <w:rPr>
          <w:rStyle w:val="DocumentSubtitle"/>
          <w:rFonts w:eastAsia="Calibri"/>
          <w:sz w:val="24"/>
        </w:rPr>
        <w:t>s</w:t>
      </w:r>
      <w:r w:rsidR="005176A4">
        <w:rPr>
          <w:rStyle w:val="DocumentSubtitle"/>
          <w:rFonts w:eastAsia="Calibri"/>
          <w:sz w:val="24"/>
        </w:rPr>
        <w:t xml:space="preserve"> </w:t>
      </w:r>
      <w:r w:rsidR="00A1677F">
        <w:rPr>
          <w:rStyle w:val="DocumentSubtitle"/>
          <w:rFonts w:eastAsia="Calibri"/>
          <w:sz w:val="24"/>
        </w:rPr>
        <w:t>to students with special education needs</w:t>
      </w:r>
      <w:bookmarkEnd w:id="47"/>
      <w:bookmarkEnd w:id="48"/>
    </w:p>
    <w:p w14:paraId="4324AB39" w14:textId="77777777" w:rsidR="00A1677F" w:rsidRDefault="00A1677F" w:rsidP="005176A4">
      <w:pPr>
        <w:pStyle w:val="BodyText"/>
        <w:kinsoku w:val="0"/>
        <w:overflowPunct w:val="0"/>
        <w:spacing w:after="120" w:line="259" w:lineRule="auto"/>
        <w:rPr>
          <w:rFonts w:ascii="Arial" w:hAnsi="Arial" w:cs="Arial"/>
          <w:sz w:val="20"/>
          <w:szCs w:val="20"/>
        </w:rPr>
      </w:pPr>
      <w:r>
        <w:rPr>
          <w:rFonts w:ascii="Arial" w:hAnsi="Arial" w:cs="Arial"/>
          <w:sz w:val="20"/>
          <w:szCs w:val="20"/>
        </w:rPr>
        <w:t>Students with special needs may require adjustment in the mode of delivery.  Adjustments used to deliver instructions regularly for these students can be used during the delivery of the On-entry assessment tasks such as:</w:t>
      </w:r>
    </w:p>
    <w:p w14:paraId="70C98006" w14:textId="77777777" w:rsidR="00A1677F" w:rsidRDefault="00A1677F" w:rsidP="00EE7493">
      <w:pPr>
        <w:pStyle w:val="BodyText"/>
        <w:numPr>
          <w:ilvl w:val="0"/>
          <w:numId w:val="16"/>
        </w:numPr>
        <w:kinsoku w:val="0"/>
        <w:overflowPunct w:val="0"/>
        <w:spacing w:before="60" w:after="60" w:line="264" w:lineRule="auto"/>
        <w:ind w:left="714" w:hanging="357"/>
        <w:rPr>
          <w:rFonts w:ascii="Arial" w:hAnsi="Arial" w:cs="Arial"/>
          <w:sz w:val="20"/>
          <w:szCs w:val="20"/>
        </w:rPr>
      </w:pPr>
      <w:r>
        <w:rPr>
          <w:rFonts w:ascii="Arial" w:hAnsi="Arial" w:cs="Arial"/>
          <w:sz w:val="20"/>
          <w:szCs w:val="20"/>
        </w:rPr>
        <w:t>using large print</w:t>
      </w:r>
      <w:r w:rsidR="006136DE">
        <w:rPr>
          <w:rFonts w:ascii="Arial" w:hAnsi="Arial" w:cs="Arial"/>
          <w:sz w:val="20"/>
          <w:szCs w:val="20"/>
        </w:rPr>
        <w:t xml:space="preserve"> or braille for students with vision impairment</w:t>
      </w:r>
    </w:p>
    <w:p w14:paraId="4CB1C102" w14:textId="25DEB493" w:rsidR="00F05BE6" w:rsidRDefault="00A1677F" w:rsidP="00EE7493">
      <w:pPr>
        <w:pStyle w:val="BodyText"/>
        <w:numPr>
          <w:ilvl w:val="0"/>
          <w:numId w:val="16"/>
        </w:numPr>
        <w:kinsoku w:val="0"/>
        <w:overflowPunct w:val="0"/>
        <w:spacing w:before="60" w:after="60" w:line="264" w:lineRule="auto"/>
        <w:ind w:left="714" w:hanging="357"/>
        <w:rPr>
          <w:rFonts w:ascii="Arial" w:hAnsi="Arial" w:cs="Arial"/>
          <w:sz w:val="20"/>
          <w:szCs w:val="20"/>
        </w:rPr>
      </w:pPr>
      <w:r>
        <w:rPr>
          <w:rFonts w:ascii="Arial" w:hAnsi="Arial" w:cs="Arial"/>
          <w:sz w:val="20"/>
          <w:szCs w:val="20"/>
        </w:rPr>
        <w:t>using AUSLAN interpreter</w:t>
      </w:r>
    </w:p>
    <w:p w14:paraId="6BC23787" w14:textId="77777777" w:rsidR="00424491" w:rsidRPr="00424491" w:rsidRDefault="00424491" w:rsidP="00424491">
      <w:pPr>
        <w:pStyle w:val="BodyText"/>
        <w:kinsoku w:val="0"/>
        <w:overflowPunct w:val="0"/>
        <w:spacing w:before="60" w:after="60" w:line="264" w:lineRule="auto"/>
        <w:ind w:left="714"/>
        <w:rPr>
          <w:rFonts w:ascii="Arial" w:hAnsi="Arial" w:cs="Arial"/>
          <w:sz w:val="20"/>
          <w:szCs w:val="20"/>
        </w:rPr>
      </w:pPr>
    </w:p>
    <w:p w14:paraId="5A4653C0" w14:textId="252AF7D4" w:rsidR="00F05BE6" w:rsidRDefault="00F05BE6" w:rsidP="005C4C16">
      <w:pPr>
        <w:pStyle w:val="Heading1"/>
        <w:spacing w:after="120" w:line="264" w:lineRule="auto"/>
        <w:rPr>
          <w:rStyle w:val="DocumentSubtitle"/>
          <w:rFonts w:eastAsia="Calibri"/>
          <w:sz w:val="24"/>
        </w:rPr>
      </w:pPr>
      <w:bookmarkStart w:id="49" w:name="_Toc93064456"/>
      <w:bookmarkStart w:id="50" w:name="_Toc93394494"/>
      <w:r>
        <w:rPr>
          <w:rStyle w:val="DocumentSubtitle"/>
          <w:rFonts w:eastAsia="Calibri"/>
          <w:sz w:val="24"/>
        </w:rPr>
        <w:t>Mark students’ writing</w:t>
      </w:r>
      <w:bookmarkEnd w:id="49"/>
      <w:bookmarkEnd w:id="50"/>
    </w:p>
    <w:p w14:paraId="5707C76A" w14:textId="06661030" w:rsidR="00F05BE6" w:rsidRDefault="00F05BE6" w:rsidP="00F05BE6">
      <w:pPr>
        <w:pStyle w:val="BodyText"/>
        <w:kinsoku w:val="0"/>
        <w:overflowPunct w:val="0"/>
        <w:spacing w:after="120" w:line="259" w:lineRule="auto"/>
        <w:rPr>
          <w:rFonts w:ascii="Arial" w:hAnsi="Arial" w:cs="Arial"/>
          <w:sz w:val="20"/>
          <w:szCs w:val="20"/>
        </w:rPr>
      </w:pPr>
      <w:r>
        <w:rPr>
          <w:rFonts w:ascii="Arial" w:hAnsi="Arial" w:cs="Arial"/>
          <w:sz w:val="20"/>
          <w:szCs w:val="20"/>
        </w:rPr>
        <w:t>In order to ensure accurate and consistent marking of students’</w:t>
      </w:r>
      <w:r w:rsidR="008C46E2">
        <w:rPr>
          <w:rFonts w:ascii="Arial" w:hAnsi="Arial" w:cs="Arial"/>
          <w:sz w:val="20"/>
          <w:szCs w:val="20"/>
        </w:rPr>
        <w:t xml:space="preserve"> writing assessment, an </w:t>
      </w:r>
      <w:hyperlink r:id="rId38" w:anchor=":~:text=Module%201%20resources-,Writing%20marking%20guide,-Pre%2Dprimary%20writing" w:history="1">
        <w:r w:rsidR="008C46E2" w:rsidRPr="008C46E2">
          <w:rPr>
            <w:rStyle w:val="Hyperlink"/>
            <w:rFonts w:cs="Arial"/>
            <w:sz w:val="20"/>
            <w:szCs w:val="20"/>
          </w:rPr>
          <w:t xml:space="preserve">On-entry assessment </w:t>
        </w:r>
        <w:r w:rsidRPr="008C46E2">
          <w:rPr>
            <w:rStyle w:val="Hyperlink"/>
            <w:rFonts w:cs="Arial"/>
            <w:sz w:val="20"/>
            <w:szCs w:val="20"/>
          </w:rPr>
          <w:t>writing marking guide</w:t>
        </w:r>
      </w:hyperlink>
      <w:r>
        <w:rPr>
          <w:rFonts w:ascii="Arial" w:hAnsi="Arial" w:cs="Arial"/>
          <w:sz w:val="20"/>
          <w:szCs w:val="20"/>
        </w:rPr>
        <w:t xml:space="preserve"> is available </w:t>
      </w:r>
      <w:r w:rsidR="008C46E2">
        <w:rPr>
          <w:rFonts w:ascii="Arial" w:hAnsi="Arial" w:cs="Arial"/>
          <w:sz w:val="20"/>
          <w:szCs w:val="20"/>
        </w:rPr>
        <w:t xml:space="preserve">to support Pre-primary, Year 1 and Year 2 teachers to assess writing.  </w:t>
      </w:r>
      <w:hyperlink r:id="rId39" w:anchor="anchor-4" w:history="1">
        <w:r w:rsidR="008C46E2" w:rsidRPr="00E436A7">
          <w:rPr>
            <w:rStyle w:val="Hyperlink"/>
            <w:rFonts w:cs="Arial"/>
            <w:sz w:val="20"/>
            <w:szCs w:val="20"/>
          </w:rPr>
          <w:t>On-entry assessment additional exemplars of pre-primary writi</w:t>
        </w:r>
        <w:r w:rsidR="00E436A7" w:rsidRPr="00E436A7">
          <w:rPr>
            <w:rStyle w:val="Hyperlink"/>
            <w:rFonts w:cs="Arial"/>
            <w:sz w:val="20"/>
            <w:szCs w:val="20"/>
          </w:rPr>
          <w:t>ng</w:t>
        </w:r>
      </w:hyperlink>
      <w:r w:rsidR="00E436A7">
        <w:rPr>
          <w:rFonts w:ascii="Arial" w:hAnsi="Arial" w:cs="Arial"/>
          <w:sz w:val="20"/>
          <w:szCs w:val="20"/>
        </w:rPr>
        <w:t xml:space="preserve"> are also available to specifically support Pre-primary teachers to assess beginning writers. </w:t>
      </w:r>
    </w:p>
    <w:p w14:paraId="6079FF1A" w14:textId="77777777" w:rsidR="00E436A7" w:rsidRDefault="00E436A7" w:rsidP="00F05BE6">
      <w:pPr>
        <w:pStyle w:val="BodyText"/>
        <w:kinsoku w:val="0"/>
        <w:overflowPunct w:val="0"/>
        <w:spacing w:after="120" w:line="259" w:lineRule="auto"/>
        <w:rPr>
          <w:rFonts w:ascii="Arial" w:hAnsi="Arial" w:cs="Arial"/>
          <w:sz w:val="20"/>
          <w:szCs w:val="20"/>
        </w:rPr>
      </w:pPr>
    </w:p>
    <w:p w14:paraId="433C813B" w14:textId="67E7BDBB" w:rsidR="00E436A7" w:rsidRDefault="00E436A7" w:rsidP="005C4C16">
      <w:pPr>
        <w:pStyle w:val="Heading1"/>
        <w:spacing w:after="120" w:line="264" w:lineRule="auto"/>
        <w:rPr>
          <w:rStyle w:val="DocumentSubtitle"/>
          <w:rFonts w:eastAsia="Calibri"/>
          <w:sz w:val="24"/>
        </w:rPr>
      </w:pPr>
      <w:bookmarkStart w:id="51" w:name="_Toc93064457"/>
      <w:bookmarkStart w:id="52" w:name="_Toc93394495"/>
      <w:r>
        <w:rPr>
          <w:rStyle w:val="DocumentSubtitle"/>
          <w:rFonts w:eastAsia="Calibri"/>
          <w:sz w:val="24"/>
        </w:rPr>
        <w:t xml:space="preserve">Re-activate </w:t>
      </w:r>
      <w:r w:rsidR="001C0FBD">
        <w:rPr>
          <w:rStyle w:val="DocumentSubtitle"/>
          <w:rFonts w:eastAsia="Calibri"/>
          <w:sz w:val="24"/>
        </w:rPr>
        <w:t xml:space="preserve">a </w:t>
      </w:r>
      <w:r>
        <w:rPr>
          <w:rStyle w:val="DocumentSubtitle"/>
          <w:rFonts w:eastAsia="Calibri"/>
          <w:sz w:val="24"/>
        </w:rPr>
        <w:t>completed assessment</w:t>
      </w:r>
      <w:bookmarkEnd w:id="51"/>
      <w:bookmarkEnd w:id="52"/>
      <w:r w:rsidR="004C1660">
        <w:rPr>
          <w:rStyle w:val="DocumentSubtitle"/>
          <w:rFonts w:eastAsia="Calibri"/>
          <w:sz w:val="24"/>
        </w:rPr>
        <w:t xml:space="preserve"> </w:t>
      </w:r>
    </w:p>
    <w:p w14:paraId="2586D291" w14:textId="77777777" w:rsidR="00AA70C9" w:rsidRDefault="004C1660" w:rsidP="00E436A7">
      <w:pPr>
        <w:pStyle w:val="BodyText"/>
        <w:kinsoku w:val="0"/>
        <w:overflowPunct w:val="0"/>
        <w:spacing w:after="120" w:line="259" w:lineRule="auto"/>
        <w:rPr>
          <w:rFonts w:ascii="Arial" w:hAnsi="Arial" w:cs="Arial"/>
          <w:sz w:val="20"/>
          <w:szCs w:val="20"/>
        </w:rPr>
      </w:pPr>
      <w:r>
        <w:rPr>
          <w:rFonts w:ascii="Arial" w:hAnsi="Arial" w:cs="Arial"/>
          <w:sz w:val="20"/>
          <w:szCs w:val="20"/>
        </w:rPr>
        <w:t xml:space="preserve">If an assessment is finalised and </w:t>
      </w:r>
      <w:r w:rsidR="009936A8">
        <w:rPr>
          <w:rFonts w:ascii="Arial" w:hAnsi="Arial" w:cs="Arial"/>
          <w:sz w:val="20"/>
          <w:szCs w:val="20"/>
        </w:rPr>
        <w:t xml:space="preserve">the </w:t>
      </w:r>
      <w:r>
        <w:rPr>
          <w:rFonts w:ascii="Arial" w:hAnsi="Arial" w:cs="Arial"/>
          <w:sz w:val="20"/>
          <w:szCs w:val="20"/>
        </w:rPr>
        <w:t>teacher need</w:t>
      </w:r>
      <w:r w:rsidR="009936A8">
        <w:rPr>
          <w:rFonts w:ascii="Arial" w:hAnsi="Arial" w:cs="Arial"/>
          <w:sz w:val="20"/>
          <w:szCs w:val="20"/>
        </w:rPr>
        <w:t>s</w:t>
      </w:r>
      <w:r>
        <w:rPr>
          <w:rFonts w:ascii="Arial" w:hAnsi="Arial" w:cs="Arial"/>
          <w:sz w:val="20"/>
          <w:szCs w:val="20"/>
        </w:rPr>
        <w:t xml:space="preserve"> to make changes or </w:t>
      </w:r>
      <w:r w:rsidR="00DA6CEB">
        <w:rPr>
          <w:rFonts w:ascii="Arial" w:hAnsi="Arial" w:cs="Arial"/>
          <w:sz w:val="20"/>
          <w:szCs w:val="20"/>
        </w:rPr>
        <w:t>has</w:t>
      </w:r>
      <w:r w:rsidR="009936A8">
        <w:rPr>
          <w:rFonts w:ascii="Arial" w:hAnsi="Arial" w:cs="Arial"/>
          <w:sz w:val="20"/>
          <w:szCs w:val="20"/>
        </w:rPr>
        <w:t xml:space="preserve"> </w:t>
      </w:r>
      <w:r>
        <w:rPr>
          <w:rFonts w:ascii="Arial" w:hAnsi="Arial" w:cs="Arial"/>
          <w:sz w:val="20"/>
          <w:szCs w:val="20"/>
        </w:rPr>
        <w:t>entered data on a wrong stu</w:t>
      </w:r>
      <w:r w:rsidR="009936A8">
        <w:rPr>
          <w:rFonts w:ascii="Arial" w:hAnsi="Arial" w:cs="Arial"/>
          <w:sz w:val="20"/>
          <w:szCs w:val="20"/>
        </w:rPr>
        <w:t>dent, the</w:t>
      </w:r>
      <w:r>
        <w:rPr>
          <w:rFonts w:ascii="Arial" w:hAnsi="Arial" w:cs="Arial"/>
          <w:sz w:val="20"/>
          <w:szCs w:val="20"/>
        </w:rPr>
        <w:t xml:space="preserve"> deputy principal, </w:t>
      </w:r>
      <w:r w:rsidR="003C13DA">
        <w:rPr>
          <w:rFonts w:ascii="Arial" w:hAnsi="Arial" w:cs="Arial"/>
          <w:sz w:val="20"/>
          <w:szCs w:val="20"/>
        </w:rPr>
        <w:t>principal,</w:t>
      </w:r>
      <w:r>
        <w:rPr>
          <w:rFonts w:ascii="Arial" w:hAnsi="Arial" w:cs="Arial"/>
          <w:sz w:val="20"/>
          <w:szCs w:val="20"/>
        </w:rPr>
        <w:t xml:space="preserve"> or a school administrator can reactivate an assessment </w:t>
      </w:r>
      <w:r w:rsidR="00DA6CEB">
        <w:rPr>
          <w:rFonts w:ascii="Arial" w:hAnsi="Arial" w:cs="Arial"/>
          <w:sz w:val="20"/>
          <w:szCs w:val="20"/>
        </w:rPr>
        <w:t xml:space="preserve">so that the </w:t>
      </w:r>
      <w:r w:rsidR="00E436A7">
        <w:rPr>
          <w:rFonts w:ascii="Arial" w:hAnsi="Arial" w:cs="Arial"/>
          <w:sz w:val="20"/>
          <w:szCs w:val="20"/>
        </w:rPr>
        <w:t xml:space="preserve">teacher </w:t>
      </w:r>
      <w:r w:rsidR="00DA6CEB">
        <w:rPr>
          <w:rFonts w:ascii="Arial" w:hAnsi="Arial" w:cs="Arial"/>
          <w:sz w:val="20"/>
          <w:szCs w:val="20"/>
        </w:rPr>
        <w:t xml:space="preserve">can edit the responses.  </w:t>
      </w:r>
    </w:p>
    <w:p w14:paraId="033686C9" w14:textId="01B30EB4" w:rsidR="00E436A7" w:rsidRDefault="003C13DA" w:rsidP="00E436A7">
      <w:pPr>
        <w:pStyle w:val="BodyText"/>
        <w:kinsoku w:val="0"/>
        <w:overflowPunct w:val="0"/>
        <w:spacing w:after="120" w:line="259" w:lineRule="auto"/>
        <w:rPr>
          <w:rFonts w:ascii="Arial" w:hAnsi="Arial" w:cs="Arial"/>
          <w:sz w:val="20"/>
          <w:szCs w:val="20"/>
        </w:rPr>
      </w:pPr>
      <w:r>
        <w:rPr>
          <w:rFonts w:ascii="Arial" w:hAnsi="Arial" w:cs="Arial"/>
          <w:sz w:val="20"/>
          <w:szCs w:val="20"/>
        </w:rPr>
        <w:t>To reactivate an assessment</w:t>
      </w:r>
      <w:r w:rsidR="00AA70C9">
        <w:rPr>
          <w:rFonts w:ascii="Arial" w:hAnsi="Arial" w:cs="Arial"/>
          <w:sz w:val="20"/>
          <w:szCs w:val="20"/>
        </w:rPr>
        <w:t xml:space="preserve">: </w:t>
      </w:r>
      <w:r>
        <w:rPr>
          <w:rFonts w:ascii="Arial" w:hAnsi="Arial" w:cs="Arial"/>
          <w:sz w:val="20"/>
          <w:szCs w:val="20"/>
        </w:rPr>
        <w:t>the school administrator</w:t>
      </w:r>
      <w:r w:rsidR="00DA6CEB">
        <w:rPr>
          <w:rFonts w:ascii="Arial" w:hAnsi="Arial" w:cs="Arial"/>
          <w:sz w:val="20"/>
          <w:szCs w:val="20"/>
        </w:rPr>
        <w:t xml:space="preserve"> or principal </w:t>
      </w:r>
      <w:r w:rsidR="006D31DF">
        <w:rPr>
          <w:rFonts w:ascii="Arial" w:hAnsi="Arial" w:cs="Arial"/>
          <w:sz w:val="20"/>
          <w:szCs w:val="20"/>
        </w:rPr>
        <w:t>must</w:t>
      </w:r>
      <w:r>
        <w:rPr>
          <w:rFonts w:ascii="Arial" w:hAnsi="Arial" w:cs="Arial"/>
          <w:sz w:val="20"/>
          <w:szCs w:val="20"/>
        </w:rPr>
        <w:t xml:space="preserve"> log in</w:t>
      </w:r>
      <w:r w:rsidR="00DA6CEB">
        <w:rPr>
          <w:rFonts w:ascii="Arial" w:hAnsi="Arial" w:cs="Arial"/>
          <w:sz w:val="20"/>
          <w:szCs w:val="20"/>
        </w:rPr>
        <w:t xml:space="preserve">, </w:t>
      </w:r>
      <w:r>
        <w:rPr>
          <w:rFonts w:ascii="Arial" w:hAnsi="Arial" w:cs="Arial"/>
          <w:sz w:val="20"/>
          <w:szCs w:val="20"/>
        </w:rPr>
        <w:t>click on the student</w:t>
      </w:r>
      <w:r w:rsidR="006D31DF">
        <w:rPr>
          <w:rFonts w:ascii="Arial" w:hAnsi="Arial" w:cs="Arial"/>
          <w:sz w:val="20"/>
          <w:szCs w:val="20"/>
        </w:rPr>
        <w:t xml:space="preserve">, and </w:t>
      </w:r>
      <w:r w:rsidR="00DA6CEB">
        <w:rPr>
          <w:rFonts w:ascii="Arial" w:hAnsi="Arial" w:cs="Arial"/>
          <w:sz w:val="20"/>
          <w:szCs w:val="20"/>
        </w:rPr>
        <w:t>if the assessment is finalised a reactivate will appear in place of finalised/continue</w:t>
      </w:r>
      <w:r w:rsidR="00AA70C9">
        <w:rPr>
          <w:rFonts w:ascii="Arial" w:hAnsi="Arial" w:cs="Arial"/>
          <w:sz w:val="20"/>
          <w:szCs w:val="20"/>
        </w:rPr>
        <w:t>.</w:t>
      </w:r>
      <w:r>
        <w:rPr>
          <w:rFonts w:ascii="Arial" w:hAnsi="Arial" w:cs="Arial"/>
          <w:sz w:val="20"/>
          <w:szCs w:val="20"/>
        </w:rPr>
        <w:t xml:space="preserve"> </w:t>
      </w:r>
    </w:p>
    <w:p w14:paraId="136C92C6" w14:textId="77777777" w:rsidR="00602C0E" w:rsidRDefault="00602C0E" w:rsidP="00602C0E">
      <w:pPr>
        <w:pStyle w:val="Title"/>
        <w:rPr>
          <w:rStyle w:val="DocumentSubtitle"/>
        </w:rPr>
      </w:pPr>
      <w:r>
        <w:rPr>
          <w:rStyle w:val="DocumentSubtitle"/>
        </w:rPr>
        <w:t xml:space="preserve">Section D:  </w:t>
      </w:r>
      <w:r w:rsidR="00A92314">
        <w:rPr>
          <w:rStyle w:val="DocumentSubtitle"/>
        </w:rPr>
        <w:t>Access On-entry assessment reports</w:t>
      </w:r>
    </w:p>
    <w:p w14:paraId="474775B2" w14:textId="1D1CC186" w:rsidR="00602C0E" w:rsidRDefault="00602C0E" w:rsidP="00602C0E">
      <w:pPr>
        <w:spacing w:line="264" w:lineRule="auto"/>
      </w:pPr>
      <w:r>
        <w:t xml:space="preserve">This section contains information about the reports and data available in the On-entry assessment system. </w:t>
      </w:r>
      <w:r w:rsidR="00630350">
        <w:t xml:space="preserve"> Teachers can access a wide range</w:t>
      </w:r>
      <w:r w:rsidR="005D3C9E">
        <w:t xml:space="preserve"> of </w:t>
      </w:r>
      <w:r w:rsidR="00D14FA7">
        <w:t xml:space="preserve">individual and class </w:t>
      </w:r>
      <w:r w:rsidR="00630350">
        <w:t>reports</w:t>
      </w:r>
      <w:r w:rsidR="00D14FA7">
        <w:t xml:space="preserve"> to identify </w:t>
      </w:r>
      <w:r w:rsidR="005D3C9E">
        <w:t xml:space="preserve">students’ skills and understandings and to </w:t>
      </w:r>
      <w:r w:rsidR="00D14FA7">
        <w:t>compare s</w:t>
      </w:r>
      <w:r w:rsidR="005D3C9E">
        <w:t>tudents in their class.  In addition, s</w:t>
      </w:r>
      <w:r w:rsidR="00630350">
        <w:t xml:space="preserve">chool administrators can </w:t>
      </w:r>
      <w:r w:rsidR="006A522F">
        <w:t>access reports for all classes and c</w:t>
      </w:r>
      <w:r w:rsidR="00630350">
        <w:t>ohort</w:t>
      </w:r>
      <w:r w:rsidR="006A522F">
        <w:t>s within the school.</w:t>
      </w:r>
    </w:p>
    <w:p w14:paraId="1B7AF73F" w14:textId="77777777" w:rsidR="00602C0E" w:rsidRDefault="00602C0E" w:rsidP="00602C0E">
      <w:pPr>
        <w:spacing w:line="264" w:lineRule="auto"/>
      </w:pPr>
    </w:p>
    <w:p w14:paraId="576BED99" w14:textId="7B4AF4E3" w:rsidR="00602C0E" w:rsidRDefault="00A92314" w:rsidP="005C4C16">
      <w:pPr>
        <w:pStyle w:val="Heading1"/>
        <w:spacing w:after="120" w:line="264" w:lineRule="auto"/>
        <w:rPr>
          <w:rStyle w:val="DocumentSubtitle"/>
          <w:rFonts w:eastAsia="Calibri"/>
          <w:sz w:val="24"/>
        </w:rPr>
      </w:pPr>
      <w:bookmarkStart w:id="53" w:name="_Toc93064458"/>
      <w:bookmarkStart w:id="54" w:name="_Toc93394496"/>
      <w:r>
        <w:rPr>
          <w:rStyle w:val="DocumentSubtitle"/>
          <w:rFonts w:eastAsia="Calibri"/>
          <w:sz w:val="24"/>
        </w:rPr>
        <w:t xml:space="preserve">Generate </w:t>
      </w:r>
      <w:r w:rsidR="00013B14">
        <w:rPr>
          <w:rStyle w:val="DocumentSubtitle"/>
          <w:rFonts w:eastAsia="Calibri"/>
          <w:sz w:val="24"/>
        </w:rPr>
        <w:t xml:space="preserve">current and previous </w:t>
      </w:r>
      <w:r>
        <w:rPr>
          <w:rStyle w:val="DocumentSubtitle"/>
          <w:rFonts w:eastAsia="Calibri"/>
          <w:sz w:val="24"/>
        </w:rPr>
        <w:t>reports</w:t>
      </w:r>
      <w:bookmarkEnd w:id="53"/>
      <w:bookmarkEnd w:id="54"/>
      <w:r w:rsidR="00013B14">
        <w:rPr>
          <w:rStyle w:val="DocumentSubtitle"/>
          <w:rFonts w:eastAsia="Calibri"/>
          <w:sz w:val="24"/>
        </w:rPr>
        <w:t xml:space="preserve"> </w:t>
      </w:r>
      <w:r>
        <w:rPr>
          <w:rStyle w:val="DocumentSubtitle"/>
          <w:rFonts w:eastAsia="Calibri"/>
          <w:sz w:val="24"/>
        </w:rPr>
        <w:t xml:space="preserve"> </w:t>
      </w:r>
    </w:p>
    <w:p w14:paraId="6286EBE2" w14:textId="70348387" w:rsidR="005D0776" w:rsidRPr="006829CC" w:rsidRDefault="005D0776" w:rsidP="005D0776">
      <w:pPr>
        <w:rPr>
          <w:rStyle w:val="Hyperlink"/>
        </w:rPr>
      </w:pPr>
      <w:r>
        <w:t>All information in the On-entry system is current</w:t>
      </w:r>
      <w:r w:rsidR="005448EE">
        <w:t>, reports are reflective of students’ current classes and year levels.</w:t>
      </w:r>
      <w:r w:rsidR="00807FCE">
        <w:t xml:space="preserve">  Reports can be generated at any tim</w:t>
      </w:r>
      <w:r w:rsidR="00D76BF3">
        <w:t>e for students currently at the school.</w:t>
      </w:r>
      <w:r w:rsidR="00493C56">
        <w:t xml:space="preserve">  </w:t>
      </w:r>
      <w:r w:rsidR="00F65DE4">
        <w:t xml:space="preserve">Details of </w:t>
      </w:r>
      <w:r w:rsidR="0040682C">
        <w:t>the reports</w:t>
      </w:r>
      <w:r w:rsidR="00F65DE4">
        <w:t xml:space="preserve"> available and how to interpret them can be accessed in the </w:t>
      </w:r>
      <w:r w:rsidR="006829CC">
        <w:rPr>
          <w:i/>
          <w:iCs/>
        </w:rPr>
        <w:fldChar w:fldCharType="begin"/>
      </w:r>
      <w:r w:rsidR="00973F74">
        <w:rPr>
          <w:i/>
          <w:iCs/>
        </w:rPr>
        <w:instrText>HYPERLINK "https://view.officeapps.live.com/op/view.aspx?src=https%3A%2F%2Fmyresources.education.wa.edu.au%2Fdocs%2Fdefault-source%2Fresources%2Fon-entry-assessment%2Fon-entry-assessment-guide-to-reporting-handbook.docx%3Fsfvrsn%3D2c95a41b_6&amp;wdOrigin=BROWSELINK"</w:instrText>
      </w:r>
      <w:r w:rsidR="006829CC">
        <w:rPr>
          <w:i/>
          <w:iCs/>
        </w:rPr>
      </w:r>
      <w:r w:rsidR="006829CC">
        <w:rPr>
          <w:i/>
          <w:iCs/>
        </w:rPr>
        <w:fldChar w:fldCharType="separate"/>
      </w:r>
      <w:r w:rsidR="002C2BF5" w:rsidRPr="006829CC">
        <w:rPr>
          <w:rStyle w:val="Hyperlink"/>
          <w:i/>
          <w:iCs/>
        </w:rPr>
        <w:t xml:space="preserve">On-entry </w:t>
      </w:r>
      <w:r w:rsidR="000832E7" w:rsidRPr="006829CC">
        <w:rPr>
          <w:rStyle w:val="Hyperlink"/>
          <w:i/>
          <w:iCs/>
        </w:rPr>
        <w:t>Guide to reporting Handbook.</w:t>
      </w:r>
    </w:p>
    <w:p w14:paraId="6D142D1E" w14:textId="3FD97C84" w:rsidR="00D76BF3" w:rsidRDefault="006829CC" w:rsidP="00493C56">
      <w:pPr>
        <w:spacing w:line="264" w:lineRule="auto"/>
      </w:pPr>
      <w:r>
        <w:rPr>
          <w:i/>
          <w:iCs/>
        </w:rPr>
        <w:fldChar w:fldCharType="end"/>
      </w:r>
      <w:r w:rsidR="00D76BF3">
        <w:t>The reports are designed to:</w:t>
      </w:r>
    </w:p>
    <w:p w14:paraId="3A13C6F1" w14:textId="0B307F73" w:rsidR="00D76BF3" w:rsidRPr="00424491" w:rsidRDefault="00D76BF3" w:rsidP="00EE7493">
      <w:pPr>
        <w:pStyle w:val="BodyText"/>
        <w:numPr>
          <w:ilvl w:val="0"/>
          <w:numId w:val="16"/>
        </w:numPr>
        <w:kinsoku w:val="0"/>
        <w:overflowPunct w:val="0"/>
        <w:spacing w:before="60" w:after="60" w:line="264" w:lineRule="auto"/>
        <w:ind w:left="714" w:hanging="357"/>
        <w:rPr>
          <w:rFonts w:ascii="Arial" w:hAnsi="Arial" w:cs="Arial"/>
          <w:sz w:val="20"/>
          <w:szCs w:val="20"/>
        </w:rPr>
      </w:pPr>
      <w:r w:rsidRPr="00424491">
        <w:rPr>
          <w:rFonts w:ascii="Arial" w:hAnsi="Arial" w:cs="Arial"/>
          <w:sz w:val="20"/>
          <w:szCs w:val="20"/>
        </w:rPr>
        <w:t>inform the planning and delivery of targeted programs, reflective of individual students</w:t>
      </w:r>
      <w:r w:rsidR="004E2302" w:rsidRPr="00424491">
        <w:rPr>
          <w:rFonts w:ascii="Arial" w:hAnsi="Arial" w:cs="Arial"/>
          <w:sz w:val="20"/>
          <w:szCs w:val="20"/>
        </w:rPr>
        <w:t>’ skills</w:t>
      </w:r>
      <w:r w:rsidRPr="00424491">
        <w:rPr>
          <w:rFonts w:ascii="Arial" w:hAnsi="Arial" w:cs="Arial"/>
          <w:sz w:val="20"/>
          <w:szCs w:val="20"/>
        </w:rPr>
        <w:t xml:space="preserve"> and </w:t>
      </w:r>
      <w:r w:rsidR="004E2302" w:rsidRPr="00424491">
        <w:rPr>
          <w:rFonts w:ascii="Arial" w:hAnsi="Arial" w:cs="Arial"/>
          <w:sz w:val="20"/>
          <w:szCs w:val="20"/>
        </w:rPr>
        <w:t>understandings</w:t>
      </w:r>
    </w:p>
    <w:p w14:paraId="23C3ECE2" w14:textId="5E9609E6" w:rsidR="00D76BF3" w:rsidRPr="00424491" w:rsidRDefault="00D76BF3" w:rsidP="00EE7493">
      <w:pPr>
        <w:pStyle w:val="BodyText"/>
        <w:numPr>
          <w:ilvl w:val="0"/>
          <w:numId w:val="16"/>
        </w:numPr>
        <w:kinsoku w:val="0"/>
        <w:overflowPunct w:val="0"/>
        <w:spacing w:before="60" w:after="60" w:line="264" w:lineRule="auto"/>
        <w:ind w:left="714" w:hanging="357"/>
        <w:rPr>
          <w:rFonts w:ascii="Arial" w:hAnsi="Arial" w:cs="Arial"/>
          <w:sz w:val="20"/>
          <w:szCs w:val="20"/>
        </w:rPr>
      </w:pPr>
      <w:r w:rsidRPr="00424491">
        <w:rPr>
          <w:rFonts w:ascii="Arial" w:hAnsi="Arial" w:cs="Arial"/>
          <w:sz w:val="20"/>
          <w:szCs w:val="20"/>
        </w:rPr>
        <w:t xml:space="preserve">identify, early in the school year, students who may require intervention or </w:t>
      </w:r>
      <w:r w:rsidR="004E2302" w:rsidRPr="00424491">
        <w:rPr>
          <w:rFonts w:ascii="Arial" w:hAnsi="Arial" w:cs="Arial"/>
          <w:sz w:val="20"/>
          <w:szCs w:val="20"/>
        </w:rPr>
        <w:t>extension</w:t>
      </w:r>
    </w:p>
    <w:p w14:paraId="2E637212" w14:textId="1A27A8B8" w:rsidR="00D76BF3" w:rsidRPr="00424491" w:rsidRDefault="00D76BF3" w:rsidP="00EE7493">
      <w:pPr>
        <w:pStyle w:val="BodyText"/>
        <w:numPr>
          <w:ilvl w:val="0"/>
          <w:numId w:val="16"/>
        </w:numPr>
        <w:kinsoku w:val="0"/>
        <w:overflowPunct w:val="0"/>
        <w:spacing w:before="60" w:after="60" w:line="264" w:lineRule="auto"/>
        <w:ind w:left="714" w:hanging="357"/>
        <w:rPr>
          <w:rFonts w:ascii="Arial" w:hAnsi="Arial" w:cs="Arial"/>
          <w:sz w:val="20"/>
          <w:szCs w:val="20"/>
        </w:rPr>
      </w:pPr>
      <w:r w:rsidRPr="00424491">
        <w:rPr>
          <w:rFonts w:ascii="Arial" w:hAnsi="Arial" w:cs="Arial"/>
          <w:sz w:val="20"/>
          <w:szCs w:val="20"/>
        </w:rPr>
        <w:t>inform whole-school planning; and</w:t>
      </w:r>
    </w:p>
    <w:p w14:paraId="381BD975" w14:textId="7E806BD6" w:rsidR="00D76BF3" w:rsidRPr="00424491" w:rsidRDefault="00D76BF3" w:rsidP="00EE7493">
      <w:pPr>
        <w:pStyle w:val="BodyText"/>
        <w:numPr>
          <w:ilvl w:val="0"/>
          <w:numId w:val="16"/>
        </w:numPr>
        <w:kinsoku w:val="0"/>
        <w:overflowPunct w:val="0"/>
        <w:spacing w:before="60" w:after="60" w:line="264" w:lineRule="auto"/>
        <w:ind w:left="714" w:hanging="357"/>
        <w:rPr>
          <w:rFonts w:ascii="Arial" w:hAnsi="Arial" w:cs="Arial"/>
          <w:sz w:val="20"/>
          <w:szCs w:val="20"/>
        </w:rPr>
      </w:pPr>
      <w:r w:rsidRPr="00424491">
        <w:rPr>
          <w:rFonts w:ascii="Arial" w:hAnsi="Arial" w:cs="Arial"/>
          <w:sz w:val="20"/>
          <w:szCs w:val="20"/>
        </w:rPr>
        <w:t>inform the review of programs, priorities or initiatives.</w:t>
      </w:r>
    </w:p>
    <w:p w14:paraId="1F722AD5" w14:textId="77777777" w:rsidR="00F019CC" w:rsidRPr="00931718" w:rsidRDefault="000673F5" w:rsidP="00424491">
      <w:pPr>
        <w:spacing w:line="264" w:lineRule="auto"/>
        <w:rPr>
          <w:b/>
        </w:rPr>
      </w:pPr>
      <w:r>
        <w:rPr>
          <w:b/>
        </w:rPr>
        <w:t>G</w:t>
      </w:r>
      <w:r w:rsidR="00013B14" w:rsidRPr="00931718">
        <w:rPr>
          <w:b/>
        </w:rPr>
        <w:t>enerate current reports:</w:t>
      </w:r>
    </w:p>
    <w:p w14:paraId="79E1F23C" w14:textId="77777777" w:rsidR="00013B14" w:rsidRPr="001E683B" w:rsidRDefault="00013B14" w:rsidP="00EE7493">
      <w:pPr>
        <w:pStyle w:val="ListParagraph"/>
        <w:numPr>
          <w:ilvl w:val="0"/>
          <w:numId w:val="19"/>
        </w:numPr>
        <w:spacing w:line="264" w:lineRule="auto"/>
        <w:ind w:left="714" w:hanging="357"/>
      </w:pPr>
      <w:r>
        <w:t>click on ‘</w:t>
      </w:r>
      <w:r w:rsidRPr="001E683B">
        <w:t xml:space="preserve">Reports’ </w:t>
      </w:r>
    </w:p>
    <w:p w14:paraId="6C16E539" w14:textId="77777777" w:rsidR="00013B14" w:rsidRPr="001E683B" w:rsidRDefault="00013B14" w:rsidP="00EE7493">
      <w:pPr>
        <w:pStyle w:val="ListParagraph"/>
        <w:numPr>
          <w:ilvl w:val="0"/>
          <w:numId w:val="19"/>
        </w:numPr>
        <w:spacing w:line="264" w:lineRule="auto"/>
        <w:ind w:left="714" w:hanging="357"/>
      </w:pPr>
      <w:r>
        <w:t xml:space="preserve">select report type from the dropdown box </w:t>
      </w:r>
    </w:p>
    <w:p w14:paraId="4564BE9B" w14:textId="77777777" w:rsidR="00013B14" w:rsidRPr="001E683B" w:rsidRDefault="00013B14" w:rsidP="00EE7493">
      <w:pPr>
        <w:pStyle w:val="ListParagraph"/>
        <w:numPr>
          <w:ilvl w:val="0"/>
          <w:numId w:val="19"/>
        </w:numPr>
        <w:spacing w:line="264" w:lineRule="auto"/>
        <w:ind w:left="714" w:hanging="357"/>
      </w:pPr>
      <w:r>
        <w:t xml:space="preserve">select the </w:t>
      </w:r>
      <w:r w:rsidR="009513FF">
        <w:t>report format, for example, PDF, Excel or Graph</w:t>
      </w:r>
    </w:p>
    <w:p w14:paraId="44F126BC" w14:textId="77777777" w:rsidR="00013B14" w:rsidRPr="001E683B" w:rsidRDefault="00013B14" w:rsidP="00EE7493">
      <w:pPr>
        <w:pStyle w:val="ListParagraph"/>
        <w:numPr>
          <w:ilvl w:val="0"/>
          <w:numId w:val="19"/>
        </w:numPr>
        <w:spacing w:line="264" w:lineRule="auto"/>
        <w:ind w:left="714" w:hanging="357"/>
      </w:pPr>
      <w:r>
        <w:t>select</w:t>
      </w:r>
      <w:r w:rsidR="005366E8">
        <w:t xml:space="preserve"> current class or cohort, period and module </w:t>
      </w:r>
    </w:p>
    <w:p w14:paraId="7267DFBF" w14:textId="77777777" w:rsidR="005366E8" w:rsidRPr="001E683B" w:rsidRDefault="005366E8" w:rsidP="00EE7493">
      <w:pPr>
        <w:pStyle w:val="ListParagraph"/>
        <w:numPr>
          <w:ilvl w:val="0"/>
          <w:numId w:val="19"/>
        </w:numPr>
        <w:spacing w:line="264" w:lineRule="auto"/>
      </w:pPr>
      <w:r>
        <w:t xml:space="preserve">select </w:t>
      </w:r>
      <w:r w:rsidRPr="001E683B">
        <w:t>‘Run report’</w:t>
      </w:r>
    </w:p>
    <w:p w14:paraId="15FFA058" w14:textId="77777777" w:rsidR="005366E8" w:rsidRPr="00931718" w:rsidRDefault="000673F5" w:rsidP="00B642AE">
      <w:pPr>
        <w:spacing w:line="264" w:lineRule="auto"/>
        <w:rPr>
          <w:b/>
        </w:rPr>
      </w:pPr>
      <w:r>
        <w:rPr>
          <w:b/>
        </w:rPr>
        <w:t>G</w:t>
      </w:r>
      <w:r w:rsidR="005366E8" w:rsidRPr="00931718">
        <w:rPr>
          <w:b/>
        </w:rPr>
        <w:t>enerate previous reports:</w:t>
      </w:r>
    </w:p>
    <w:p w14:paraId="0AB7107C" w14:textId="2610D16C" w:rsidR="005366E8" w:rsidRPr="005366E8" w:rsidRDefault="000832E7" w:rsidP="00EE7493">
      <w:pPr>
        <w:pStyle w:val="ListParagraph"/>
        <w:numPr>
          <w:ilvl w:val="0"/>
          <w:numId w:val="20"/>
        </w:numPr>
        <w:spacing w:line="264" w:lineRule="auto"/>
        <w:rPr>
          <w:i/>
        </w:rPr>
      </w:pPr>
      <w:r>
        <w:t>follow steps 1 to 3 above</w:t>
      </w:r>
      <w:r w:rsidR="005366E8" w:rsidRPr="005366E8">
        <w:rPr>
          <w:i/>
        </w:rPr>
        <w:t xml:space="preserve"> </w:t>
      </w:r>
    </w:p>
    <w:p w14:paraId="2C002796" w14:textId="35AEAE9B" w:rsidR="005366E8" w:rsidRDefault="005366E8" w:rsidP="00EE7493">
      <w:pPr>
        <w:pStyle w:val="ListParagraph"/>
        <w:numPr>
          <w:ilvl w:val="0"/>
          <w:numId w:val="20"/>
        </w:numPr>
        <w:spacing w:line="264" w:lineRule="auto"/>
      </w:pPr>
      <w:r>
        <w:t>select</w:t>
      </w:r>
      <w:r w:rsidR="004E2302">
        <w:t xml:space="preserve">, period and module </w:t>
      </w:r>
    </w:p>
    <w:p w14:paraId="5AB35EF9" w14:textId="096D4AAD" w:rsidR="005366E8" w:rsidRDefault="005366E8" w:rsidP="00EE7493">
      <w:pPr>
        <w:pStyle w:val="ListParagraph"/>
        <w:numPr>
          <w:ilvl w:val="0"/>
          <w:numId w:val="20"/>
        </w:numPr>
        <w:spacing w:line="264" w:lineRule="auto"/>
        <w:rPr>
          <w:i/>
        </w:rPr>
      </w:pPr>
      <w:r>
        <w:t xml:space="preserve">select </w:t>
      </w:r>
      <w:r w:rsidRPr="00B0327B">
        <w:rPr>
          <w:iCs/>
        </w:rPr>
        <w:t>‘Run report’</w:t>
      </w:r>
    </w:p>
    <w:p w14:paraId="40D68492" w14:textId="77777777" w:rsidR="005A54AB" w:rsidRPr="005366E8" w:rsidRDefault="005A54AB" w:rsidP="005A54AB">
      <w:pPr>
        <w:pStyle w:val="ListParagraph"/>
        <w:numPr>
          <w:ilvl w:val="0"/>
          <w:numId w:val="0"/>
        </w:numPr>
        <w:spacing w:line="264" w:lineRule="auto"/>
        <w:ind w:left="720"/>
        <w:rPr>
          <w:i/>
        </w:rPr>
      </w:pPr>
    </w:p>
    <w:p w14:paraId="34D67920" w14:textId="4947A2B6" w:rsidR="007E0F54" w:rsidRDefault="001E683B" w:rsidP="00DF2ABB">
      <w:pPr>
        <w:pStyle w:val="Heading1"/>
        <w:spacing w:after="120" w:line="264" w:lineRule="auto"/>
        <w:rPr>
          <w:rStyle w:val="DocumentSubtitle"/>
          <w:rFonts w:eastAsia="Calibri"/>
          <w:sz w:val="24"/>
        </w:rPr>
      </w:pPr>
      <w:bookmarkStart w:id="55" w:name="_Toc93064459"/>
      <w:bookmarkStart w:id="56" w:name="_Toc93394497"/>
      <w:r>
        <w:rPr>
          <w:rStyle w:val="DocumentSubtitle"/>
          <w:rFonts w:eastAsia="Calibri"/>
          <w:sz w:val="24"/>
        </w:rPr>
        <w:t>Inform parents about their child’s performance</w:t>
      </w:r>
      <w:bookmarkEnd w:id="55"/>
      <w:bookmarkEnd w:id="56"/>
    </w:p>
    <w:p w14:paraId="22F19645" w14:textId="5FD5D3DF" w:rsidR="007E0F54" w:rsidRPr="0040682C" w:rsidRDefault="001E683B" w:rsidP="00166BCA">
      <w:pPr>
        <w:pStyle w:val="BodyText"/>
        <w:kinsoku w:val="0"/>
        <w:overflowPunct w:val="0"/>
        <w:spacing w:before="120" w:after="120" w:line="264" w:lineRule="auto"/>
        <w:rPr>
          <w:rFonts w:ascii="Arial" w:hAnsi="Arial" w:cs="Arial"/>
          <w:sz w:val="20"/>
          <w:szCs w:val="20"/>
        </w:rPr>
      </w:pPr>
      <w:r w:rsidRPr="0040682C">
        <w:rPr>
          <w:rFonts w:ascii="Arial" w:hAnsi="Arial" w:cs="Arial"/>
          <w:sz w:val="20"/>
          <w:szCs w:val="20"/>
        </w:rPr>
        <w:t xml:space="preserve">A Summary for parents </w:t>
      </w:r>
      <w:r w:rsidR="00166BCA" w:rsidRPr="0040682C">
        <w:rPr>
          <w:rFonts w:ascii="Arial" w:hAnsi="Arial" w:cs="Arial"/>
          <w:sz w:val="20"/>
          <w:szCs w:val="20"/>
        </w:rPr>
        <w:t xml:space="preserve">report can be generated </w:t>
      </w:r>
      <w:r w:rsidRPr="0040682C">
        <w:rPr>
          <w:rFonts w:ascii="Arial" w:hAnsi="Arial" w:cs="Arial"/>
          <w:sz w:val="20"/>
          <w:szCs w:val="20"/>
        </w:rPr>
        <w:t>when an assessm</w:t>
      </w:r>
      <w:r w:rsidR="00C1098A" w:rsidRPr="0040682C">
        <w:rPr>
          <w:rFonts w:ascii="Arial" w:hAnsi="Arial" w:cs="Arial"/>
          <w:sz w:val="20"/>
          <w:szCs w:val="20"/>
        </w:rPr>
        <w:t xml:space="preserve">ent is </w:t>
      </w:r>
      <w:r w:rsidRPr="0040682C">
        <w:rPr>
          <w:rFonts w:ascii="Arial" w:hAnsi="Arial" w:cs="Arial"/>
          <w:sz w:val="20"/>
          <w:szCs w:val="20"/>
        </w:rPr>
        <w:t xml:space="preserve">finalised. </w:t>
      </w:r>
      <w:r w:rsidR="00166BCA" w:rsidRPr="0040682C">
        <w:rPr>
          <w:rFonts w:ascii="Arial" w:hAnsi="Arial" w:cs="Arial"/>
          <w:sz w:val="20"/>
          <w:szCs w:val="20"/>
        </w:rPr>
        <w:t xml:space="preserve"> It </w:t>
      </w:r>
      <w:r w:rsidR="00D35590" w:rsidRPr="0040682C">
        <w:rPr>
          <w:rFonts w:ascii="Arial" w:hAnsi="Arial" w:cs="Arial"/>
          <w:sz w:val="20"/>
          <w:szCs w:val="20"/>
        </w:rPr>
        <w:t>provides</w:t>
      </w:r>
      <w:r w:rsidR="00166BCA" w:rsidRPr="0040682C">
        <w:rPr>
          <w:rFonts w:ascii="Arial" w:hAnsi="Arial" w:cs="Arial"/>
          <w:sz w:val="20"/>
          <w:szCs w:val="20"/>
        </w:rPr>
        <w:t xml:space="preserve"> parents with a snapshot of the </w:t>
      </w:r>
      <w:r w:rsidRPr="0040682C">
        <w:rPr>
          <w:rFonts w:ascii="Arial" w:hAnsi="Arial" w:cs="Arial"/>
          <w:sz w:val="20"/>
          <w:szCs w:val="20"/>
        </w:rPr>
        <w:t xml:space="preserve">skills and understanding that their child demonstrated during the assessment. </w:t>
      </w:r>
      <w:r w:rsidR="00166BCA" w:rsidRPr="0040682C">
        <w:rPr>
          <w:rFonts w:ascii="Arial" w:hAnsi="Arial" w:cs="Arial"/>
          <w:sz w:val="20"/>
          <w:szCs w:val="20"/>
        </w:rPr>
        <w:t xml:space="preserve"> </w:t>
      </w:r>
      <w:r w:rsidRPr="0040682C">
        <w:rPr>
          <w:rFonts w:ascii="Arial" w:hAnsi="Arial" w:cs="Arial"/>
          <w:sz w:val="20"/>
          <w:szCs w:val="20"/>
        </w:rPr>
        <w:t>It is recommended that these reports are provided to parents.</w:t>
      </w:r>
      <w:r w:rsidR="00F94C87">
        <w:rPr>
          <w:rFonts w:ascii="Arial" w:hAnsi="Arial" w:cs="Arial"/>
          <w:sz w:val="20"/>
          <w:szCs w:val="20"/>
        </w:rPr>
        <w:t xml:space="preserve"> </w:t>
      </w:r>
      <w:hyperlink r:id="rId40" w:history="1">
        <w:r w:rsidR="0051599B" w:rsidRPr="0051599B">
          <w:rPr>
            <w:rStyle w:val="Hyperlink"/>
            <w:rFonts w:cs="Arial"/>
            <w:sz w:val="20"/>
            <w:szCs w:val="20"/>
          </w:rPr>
          <w:t>Letter templates for after</w:t>
        </w:r>
      </w:hyperlink>
      <w:r w:rsidR="0051599B">
        <w:rPr>
          <w:rFonts w:ascii="Arial" w:hAnsi="Arial" w:cs="Arial"/>
          <w:sz w:val="20"/>
          <w:szCs w:val="20"/>
        </w:rPr>
        <w:t xml:space="preserve"> the assessment may accompany the Parent Summary.</w:t>
      </w:r>
      <w:r w:rsidR="00166BCA" w:rsidRPr="0040682C">
        <w:rPr>
          <w:rFonts w:ascii="Arial" w:hAnsi="Arial" w:cs="Arial"/>
          <w:sz w:val="20"/>
          <w:szCs w:val="20"/>
        </w:rPr>
        <w:t xml:space="preserve"> </w:t>
      </w:r>
      <w:r w:rsidRPr="0040682C">
        <w:rPr>
          <w:rFonts w:ascii="Arial" w:hAnsi="Arial" w:cs="Arial"/>
          <w:sz w:val="20"/>
          <w:szCs w:val="20"/>
        </w:rPr>
        <w:t xml:space="preserve"> Agreement should be reached between the principal and all participating teachers regarding the provision of these reports.</w:t>
      </w:r>
    </w:p>
    <w:p w14:paraId="70F5AC91" w14:textId="465B1CCE" w:rsidR="007E0F54" w:rsidRDefault="00E44B38" w:rsidP="001C0FBD">
      <w:bookmarkStart w:id="57" w:name="_Toc93064460"/>
      <w:bookmarkStart w:id="58" w:name="_Toc93394498"/>
      <w:r w:rsidRPr="0040682C">
        <w:t>To ensure that the report is understood by the parent/care giver, it is recommended that summaries are given to parents in an interview situation</w:t>
      </w:r>
      <w:r w:rsidR="008E6BDD">
        <w:t xml:space="preserve"> if English is not their first language</w:t>
      </w:r>
      <w:r w:rsidRPr="0040682C">
        <w:t xml:space="preserve">. </w:t>
      </w:r>
      <w:r w:rsidR="00C14533" w:rsidRPr="0040682C">
        <w:t xml:space="preserve"> </w:t>
      </w:r>
      <w:hyperlink r:id="rId41" w:anchor="interpreting-services" w:history="1">
        <w:r w:rsidRPr="00B379E2">
          <w:rPr>
            <w:rStyle w:val="Hyperlink"/>
            <w:rFonts w:eastAsia="Times New Roman"/>
          </w:rPr>
          <w:t>Interpreting and translation services</w:t>
        </w:r>
      </w:hyperlink>
      <w:r w:rsidR="001C0FBD">
        <w:t xml:space="preserve">, </w:t>
      </w:r>
      <w:r w:rsidRPr="0040682C">
        <w:t xml:space="preserve">are </w:t>
      </w:r>
      <w:r w:rsidR="00B85E1E">
        <w:t xml:space="preserve">also </w:t>
      </w:r>
      <w:r w:rsidRPr="0040682C">
        <w:t xml:space="preserve">available </w:t>
      </w:r>
      <w:bookmarkEnd w:id="57"/>
      <w:bookmarkEnd w:id="58"/>
      <w:r w:rsidR="00B85E1E">
        <w:t>for additional support.</w:t>
      </w:r>
    </w:p>
    <w:p w14:paraId="71236CC0" w14:textId="5AF7C2E6" w:rsidR="004E2302" w:rsidRDefault="004E2302" w:rsidP="00621735">
      <w:pPr>
        <w:pStyle w:val="BodyText"/>
        <w:kinsoku w:val="0"/>
        <w:overflowPunct w:val="0"/>
        <w:spacing w:after="120" w:line="259" w:lineRule="auto"/>
        <w:rPr>
          <w:rFonts w:ascii="Arial" w:hAnsi="Arial" w:cs="Arial"/>
          <w:sz w:val="20"/>
          <w:szCs w:val="20"/>
        </w:rPr>
      </w:pPr>
    </w:p>
    <w:p w14:paraId="6DFCE804" w14:textId="77777777" w:rsidR="00F607A0" w:rsidRDefault="00F607A0" w:rsidP="00621735">
      <w:pPr>
        <w:pStyle w:val="BodyText"/>
        <w:kinsoku w:val="0"/>
        <w:overflowPunct w:val="0"/>
        <w:spacing w:after="120" w:line="259" w:lineRule="auto"/>
        <w:rPr>
          <w:rFonts w:ascii="Arial" w:hAnsi="Arial" w:cs="Arial"/>
          <w:sz w:val="20"/>
          <w:szCs w:val="20"/>
        </w:rPr>
      </w:pPr>
    </w:p>
    <w:p w14:paraId="6403AC66" w14:textId="12DC4D0A" w:rsidR="00066DF4" w:rsidRDefault="00066DF4" w:rsidP="00066DF4">
      <w:pPr>
        <w:rPr>
          <w:bCs/>
        </w:rPr>
      </w:pPr>
    </w:p>
    <w:p w14:paraId="28842A3D" w14:textId="3BD82314" w:rsidR="008E6BDD" w:rsidRDefault="008E6BDD" w:rsidP="00066DF4">
      <w:pPr>
        <w:rPr>
          <w:bCs/>
        </w:rPr>
      </w:pPr>
    </w:p>
    <w:p w14:paraId="10B0150A" w14:textId="5324DE75" w:rsidR="00086DD9" w:rsidRDefault="00851B8F" w:rsidP="00C1098A">
      <w:pPr>
        <w:pStyle w:val="Title"/>
        <w:rPr>
          <w:rStyle w:val="DocumentSubtitle"/>
        </w:rPr>
      </w:pPr>
      <w:bookmarkStart w:id="59" w:name="Appendix"/>
      <w:r>
        <w:rPr>
          <w:rStyle w:val="DocumentSubtitle"/>
        </w:rPr>
        <w:t>APPENDIX A</w:t>
      </w:r>
    </w:p>
    <w:p w14:paraId="577677B1" w14:textId="30EAC2D7" w:rsidR="00571261" w:rsidRPr="00A46328" w:rsidRDefault="00571261" w:rsidP="00DF2ABB">
      <w:pPr>
        <w:pStyle w:val="Heading1"/>
        <w:spacing w:after="120" w:line="264" w:lineRule="auto"/>
        <w:rPr>
          <w:rStyle w:val="DocumentSubtitle"/>
          <w:rFonts w:eastAsia="Calibri"/>
          <w:sz w:val="24"/>
        </w:rPr>
      </w:pPr>
      <w:bookmarkStart w:id="60" w:name="_A.1:_Assign_administrator"/>
      <w:bookmarkStart w:id="61" w:name="_A.2:_Record_exemption,"/>
      <w:bookmarkEnd w:id="59"/>
      <w:bookmarkEnd w:id="60"/>
      <w:bookmarkEnd w:id="61"/>
      <w:r w:rsidRPr="00A46328">
        <w:rPr>
          <w:rStyle w:val="DocumentSubtitle"/>
          <w:rFonts w:eastAsia="Calibri"/>
          <w:sz w:val="24"/>
        </w:rPr>
        <w:t>A.</w:t>
      </w:r>
      <w:r w:rsidR="00C12810">
        <w:rPr>
          <w:rStyle w:val="DocumentSubtitle"/>
          <w:rFonts w:eastAsia="Calibri"/>
          <w:sz w:val="24"/>
        </w:rPr>
        <w:t>1</w:t>
      </w:r>
      <w:r w:rsidRPr="00A46328">
        <w:rPr>
          <w:rStyle w:val="DocumentSubtitle"/>
          <w:rFonts w:eastAsia="Calibri"/>
          <w:sz w:val="24"/>
        </w:rPr>
        <w:t xml:space="preserve">: </w:t>
      </w:r>
      <w:r>
        <w:rPr>
          <w:rStyle w:val="DocumentSubtitle"/>
          <w:rFonts w:eastAsia="Calibri"/>
          <w:sz w:val="24"/>
        </w:rPr>
        <w:t>Record exemption, withdrawal, and absence in the online system</w:t>
      </w:r>
    </w:p>
    <w:p w14:paraId="76DAA33B" w14:textId="46801B5E" w:rsidR="00571261" w:rsidRPr="006B02BA" w:rsidRDefault="00571261" w:rsidP="00571261">
      <w:pPr>
        <w:pStyle w:val="BodyText"/>
        <w:kinsoku w:val="0"/>
        <w:overflowPunct w:val="0"/>
        <w:spacing w:line="259" w:lineRule="auto"/>
        <w:rPr>
          <w:rFonts w:ascii="Arial" w:hAnsi="Arial" w:cs="Arial"/>
          <w:sz w:val="20"/>
          <w:szCs w:val="20"/>
        </w:rPr>
      </w:pPr>
      <w:r w:rsidRPr="006B02BA">
        <w:rPr>
          <w:rFonts w:ascii="Arial" w:hAnsi="Arial" w:cs="Arial"/>
          <w:sz w:val="20"/>
          <w:szCs w:val="20"/>
        </w:rPr>
        <w:t xml:space="preserve">On-entry Module 1 assessments are mandatory for pre-primary students, as such are already assigned to all pre-primary students.  Pre-primary students </w:t>
      </w:r>
      <w:r w:rsidR="00E7527D" w:rsidRPr="006B02BA">
        <w:rPr>
          <w:rFonts w:ascii="Arial" w:hAnsi="Arial" w:cs="Arial"/>
          <w:sz w:val="20"/>
          <w:szCs w:val="20"/>
        </w:rPr>
        <w:t>with approved e</w:t>
      </w:r>
      <w:r w:rsidR="00FA5D2A" w:rsidRPr="006B02BA">
        <w:rPr>
          <w:rFonts w:ascii="Arial" w:hAnsi="Arial" w:cs="Arial"/>
          <w:sz w:val="20"/>
          <w:szCs w:val="20"/>
        </w:rPr>
        <w:t>xemption</w:t>
      </w:r>
      <w:r w:rsidR="00E7527D" w:rsidRPr="006B02BA">
        <w:rPr>
          <w:rFonts w:ascii="Arial" w:hAnsi="Arial" w:cs="Arial"/>
          <w:sz w:val="20"/>
          <w:szCs w:val="20"/>
        </w:rPr>
        <w:t xml:space="preserve">/withdrawal, </w:t>
      </w:r>
      <w:r w:rsidRPr="006B02BA">
        <w:rPr>
          <w:rFonts w:ascii="Arial" w:hAnsi="Arial" w:cs="Arial"/>
          <w:sz w:val="20"/>
          <w:szCs w:val="20"/>
        </w:rPr>
        <w:t xml:space="preserve">should be recorded in the online system.  </w:t>
      </w:r>
      <w:r w:rsidR="00E7527D" w:rsidRPr="006B02BA">
        <w:rPr>
          <w:rFonts w:ascii="Arial" w:hAnsi="Arial" w:cs="Arial"/>
          <w:sz w:val="20"/>
          <w:szCs w:val="20"/>
        </w:rPr>
        <w:t xml:space="preserve">Students absent during the assessment period should also be recorded in the system.  </w:t>
      </w:r>
      <w:r w:rsidRPr="006B02BA">
        <w:rPr>
          <w:rFonts w:ascii="Arial" w:hAnsi="Arial" w:cs="Arial"/>
          <w:sz w:val="20"/>
          <w:szCs w:val="20"/>
        </w:rPr>
        <w:t>Failure to record approved exemption/withdrawal and absence will result in assessment status for the school as ‘not started’ or ‘incomplete’.  Year 1 and Year 2 students are not required to record exemptions as the assessments are optional.</w:t>
      </w:r>
    </w:p>
    <w:p w14:paraId="3CB4F7C9" w14:textId="77777777" w:rsidR="00571261" w:rsidRPr="006B02BA" w:rsidRDefault="00571261" w:rsidP="00571261">
      <w:pPr>
        <w:pStyle w:val="BodyText"/>
        <w:kinsoku w:val="0"/>
        <w:overflowPunct w:val="0"/>
        <w:spacing w:line="259" w:lineRule="auto"/>
        <w:rPr>
          <w:rFonts w:ascii="Arial" w:hAnsi="Arial" w:cs="Arial"/>
          <w:sz w:val="20"/>
          <w:szCs w:val="20"/>
        </w:rPr>
      </w:pPr>
    </w:p>
    <w:p w14:paraId="05929C7C" w14:textId="77777777" w:rsidR="00571261" w:rsidRPr="006B02BA" w:rsidRDefault="00571261" w:rsidP="00571261">
      <w:pPr>
        <w:pStyle w:val="BodyText"/>
        <w:kinsoku w:val="0"/>
        <w:overflowPunct w:val="0"/>
        <w:spacing w:line="259" w:lineRule="auto"/>
        <w:rPr>
          <w:rFonts w:ascii="Arial" w:hAnsi="Arial" w:cs="Arial"/>
          <w:sz w:val="20"/>
          <w:szCs w:val="20"/>
        </w:rPr>
      </w:pPr>
      <w:r w:rsidRPr="006B02BA">
        <w:rPr>
          <w:rFonts w:ascii="Arial" w:hAnsi="Arial" w:cs="Arial"/>
          <w:sz w:val="20"/>
          <w:szCs w:val="20"/>
        </w:rPr>
        <w:t>To record an exemption/withdrawal or absence:</w:t>
      </w:r>
    </w:p>
    <w:p w14:paraId="6489F8F1" w14:textId="77777777" w:rsidR="00571261" w:rsidRPr="006B02BA" w:rsidRDefault="00571261" w:rsidP="00173F47">
      <w:pPr>
        <w:pStyle w:val="BodyText"/>
        <w:numPr>
          <w:ilvl w:val="0"/>
          <w:numId w:val="13"/>
        </w:numPr>
        <w:kinsoku w:val="0"/>
        <w:overflowPunct w:val="0"/>
        <w:spacing w:before="120" w:after="120" w:line="259" w:lineRule="auto"/>
        <w:ind w:left="426" w:hanging="284"/>
        <w:rPr>
          <w:rFonts w:ascii="Arial" w:hAnsi="Arial" w:cs="Arial"/>
          <w:sz w:val="20"/>
          <w:szCs w:val="20"/>
        </w:rPr>
      </w:pPr>
      <w:r w:rsidRPr="006B02BA">
        <w:rPr>
          <w:rFonts w:ascii="Arial" w:hAnsi="Arial" w:cs="Arial"/>
          <w:iCs/>
          <w:noProof/>
          <w:sz w:val="20"/>
          <w:szCs w:val="20"/>
        </w:rPr>
        <mc:AlternateContent>
          <mc:Choice Requires="wps">
            <w:drawing>
              <wp:anchor distT="0" distB="0" distL="114300" distR="114300" simplePos="0" relativeHeight="251707392" behindDoc="0" locked="0" layoutInCell="1" allowOverlap="1" wp14:anchorId="1C5A28BB" wp14:editId="49D94C93">
                <wp:simplePos x="0" y="0"/>
                <wp:positionH relativeFrom="column">
                  <wp:posOffset>2319020</wp:posOffset>
                </wp:positionH>
                <wp:positionV relativeFrom="paragraph">
                  <wp:posOffset>19050</wp:posOffset>
                </wp:positionV>
                <wp:extent cx="342900" cy="213995"/>
                <wp:effectExtent l="0" t="0" r="19050" b="14605"/>
                <wp:wrapNone/>
                <wp:docPr id="33" name="Oval 33"/>
                <wp:cNvGraphicFramePr/>
                <a:graphic xmlns:a="http://schemas.openxmlformats.org/drawingml/2006/main">
                  <a:graphicData uri="http://schemas.microsoft.com/office/word/2010/wordprocessingShape">
                    <wps:wsp>
                      <wps:cNvSpPr/>
                      <wps:spPr>
                        <a:xfrm>
                          <a:off x="0" y="0"/>
                          <a:ext cx="342900" cy="213995"/>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B8A636" id="Oval 33" o:spid="_x0000_s1026" style="position:absolute;margin-left:182.6pt;margin-top:1.5pt;width:27pt;height:16.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" filled="f" strokecolor="red" strokeweight="1.25pt"/>
            </w:pict>
          </mc:Fallback>
        </mc:AlternateContent>
      </w:r>
      <w:r w:rsidRPr="006B02BA">
        <w:rPr>
          <w:rFonts w:ascii="Arial" w:hAnsi="Arial" w:cs="Arial"/>
          <w:iCs/>
          <w:noProof/>
          <w:sz w:val="20"/>
          <w:szCs w:val="20"/>
        </w:rPr>
        <w:drawing>
          <wp:anchor distT="0" distB="0" distL="114300" distR="114300" simplePos="0" relativeHeight="251706368" behindDoc="0" locked="0" layoutInCell="1" allowOverlap="1" wp14:anchorId="305B778C" wp14:editId="40060F06">
            <wp:simplePos x="0" y="0"/>
            <wp:positionH relativeFrom="column">
              <wp:posOffset>1371600</wp:posOffset>
            </wp:positionH>
            <wp:positionV relativeFrom="paragraph">
              <wp:posOffset>19050</wp:posOffset>
            </wp:positionV>
            <wp:extent cx="2830830" cy="166370"/>
            <wp:effectExtent l="19050" t="19050" r="26670" b="2413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830830" cy="166370"/>
                    </a:xfrm>
                    <a:prstGeom prst="rect">
                      <a:avLst/>
                    </a:prstGeom>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sidRPr="006B02BA">
        <w:rPr>
          <w:rFonts w:ascii="Arial" w:hAnsi="Arial" w:cs="Arial"/>
          <w:sz w:val="20"/>
          <w:szCs w:val="20"/>
        </w:rPr>
        <w:t xml:space="preserve">Go to </w:t>
      </w:r>
      <w:r w:rsidRPr="006B02BA">
        <w:rPr>
          <w:rFonts w:ascii="Arial" w:hAnsi="Arial" w:cs="Arial"/>
          <w:i/>
          <w:iCs/>
          <w:sz w:val="20"/>
          <w:szCs w:val="20"/>
        </w:rPr>
        <w:t xml:space="preserve">Assign </w:t>
      </w:r>
      <w:r w:rsidRPr="006B02BA">
        <w:rPr>
          <w:rFonts w:ascii="Arial" w:hAnsi="Arial" w:cs="Arial"/>
          <w:sz w:val="20"/>
          <w:szCs w:val="20"/>
        </w:rPr>
        <w:t xml:space="preserve">page </w:t>
      </w:r>
    </w:p>
    <w:p w14:paraId="1C2022B9" w14:textId="77777777" w:rsidR="00571261" w:rsidRPr="006B02BA" w:rsidRDefault="00571261" w:rsidP="00173F47">
      <w:pPr>
        <w:pStyle w:val="BodyText"/>
        <w:numPr>
          <w:ilvl w:val="0"/>
          <w:numId w:val="13"/>
        </w:numPr>
        <w:kinsoku w:val="0"/>
        <w:overflowPunct w:val="0"/>
        <w:spacing w:before="120" w:after="120" w:line="259" w:lineRule="auto"/>
        <w:ind w:left="426" w:hanging="284"/>
        <w:rPr>
          <w:rFonts w:ascii="Arial" w:hAnsi="Arial" w:cs="Arial"/>
          <w:sz w:val="20"/>
          <w:szCs w:val="20"/>
        </w:rPr>
      </w:pPr>
      <w:r w:rsidRPr="006B02BA">
        <w:rPr>
          <w:rFonts w:ascii="Arial" w:hAnsi="Arial" w:cs="Arial"/>
          <w:sz w:val="20"/>
          <w:szCs w:val="20"/>
        </w:rPr>
        <w:t xml:space="preserve">Select the student/s who need the exemption, withdrawal or absence recorded.  </w:t>
      </w:r>
    </w:p>
    <w:p w14:paraId="17E0DFA3" w14:textId="77777777" w:rsidR="00571261" w:rsidRPr="006B02BA" w:rsidRDefault="00571261" w:rsidP="00173F47">
      <w:pPr>
        <w:pStyle w:val="BodyText"/>
        <w:numPr>
          <w:ilvl w:val="0"/>
          <w:numId w:val="13"/>
        </w:numPr>
        <w:kinsoku w:val="0"/>
        <w:overflowPunct w:val="0"/>
        <w:spacing w:before="120" w:after="120" w:line="259" w:lineRule="auto"/>
        <w:ind w:left="426" w:hanging="284"/>
        <w:rPr>
          <w:rFonts w:ascii="Arial" w:hAnsi="Arial" w:cs="Arial"/>
          <w:sz w:val="20"/>
          <w:szCs w:val="20"/>
        </w:rPr>
      </w:pPr>
      <w:r w:rsidRPr="006B02BA">
        <w:rPr>
          <w:rFonts w:ascii="Arial" w:hAnsi="Arial" w:cs="Arial"/>
          <w:sz w:val="20"/>
          <w:szCs w:val="20"/>
        </w:rPr>
        <w:t xml:space="preserve">Select the appropriate assessment status from the drop-down menus for each assessment </w:t>
      </w:r>
    </w:p>
    <w:p w14:paraId="28F02E2F" w14:textId="77777777" w:rsidR="00571261" w:rsidRPr="006B02BA" w:rsidRDefault="00571261" w:rsidP="00571261">
      <w:pPr>
        <w:pStyle w:val="BodyText"/>
        <w:kinsoku w:val="0"/>
        <w:overflowPunct w:val="0"/>
        <w:spacing w:before="60" w:after="60" w:line="259" w:lineRule="auto"/>
        <w:ind w:left="426"/>
        <w:rPr>
          <w:rFonts w:ascii="Arial" w:hAnsi="Arial" w:cs="Arial"/>
          <w:sz w:val="20"/>
          <w:szCs w:val="20"/>
        </w:rPr>
      </w:pPr>
      <w:r w:rsidRPr="006B02BA">
        <w:rPr>
          <w:rFonts w:ascii="Arial" w:hAnsi="Arial" w:cs="Arial"/>
          <w:noProof/>
          <w:sz w:val="20"/>
          <w:szCs w:val="20"/>
        </w:rPr>
        <w:drawing>
          <wp:anchor distT="0" distB="0" distL="114300" distR="114300" simplePos="0" relativeHeight="251708416" behindDoc="0" locked="0" layoutInCell="1" allowOverlap="1" wp14:anchorId="437B38DD" wp14:editId="69414E66">
            <wp:simplePos x="0" y="0"/>
            <wp:positionH relativeFrom="column">
              <wp:posOffset>1651635</wp:posOffset>
            </wp:positionH>
            <wp:positionV relativeFrom="paragraph">
              <wp:posOffset>9525</wp:posOffset>
            </wp:positionV>
            <wp:extent cx="1381125" cy="1513205"/>
            <wp:effectExtent l="19050" t="19050" r="28575" b="1079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l="59517" t="38773" r="31164" b="24922"/>
                    <a:stretch/>
                  </pic:blipFill>
                  <pic:spPr bwMode="auto">
                    <a:xfrm>
                      <a:off x="0" y="0"/>
                      <a:ext cx="1381125" cy="1513205"/>
                    </a:xfrm>
                    <a:prstGeom prst="rect">
                      <a:avLst/>
                    </a:prstGeom>
                    <a:ln w="9525" cap="flat" cmpd="sng" algn="ctr">
                      <a:solidFill>
                        <a:sysClr val="window" lastClr="FFFFFF">
                          <a:lumMod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287CDF" w14:textId="77777777" w:rsidR="00571261" w:rsidRPr="006B02BA" w:rsidRDefault="00571261" w:rsidP="00571261">
      <w:pPr>
        <w:pStyle w:val="BodyText"/>
        <w:kinsoku w:val="0"/>
        <w:overflowPunct w:val="0"/>
        <w:spacing w:before="60" w:after="60" w:line="259" w:lineRule="auto"/>
        <w:rPr>
          <w:rFonts w:ascii="Arial" w:hAnsi="Arial" w:cs="Arial"/>
          <w:sz w:val="20"/>
          <w:szCs w:val="20"/>
        </w:rPr>
      </w:pPr>
    </w:p>
    <w:p w14:paraId="294B288B" w14:textId="77777777" w:rsidR="00571261" w:rsidRPr="006B02BA" w:rsidRDefault="00571261" w:rsidP="00571261">
      <w:pPr>
        <w:pStyle w:val="BodyText"/>
        <w:kinsoku w:val="0"/>
        <w:overflowPunct w:val="0"/>
        <w:spacing w:before="60" w:after="60" w:line="259" w:lineRule="auto"/>
        <w:ind w:left="426"/>
        <w:rPr>
          <w:rFonts w:ascii="Arial" w:hAnsi="Arial" w:cs="Arial"/>
          <w:sz w:val="20"/>
          <w:szCs w:val="20"/>
        </w:rPr>
      </w:pPr>
    </w:p>
    <w:p w14:paraId="435F1272" w14:textId="77777777" w:rsidR="00571261" w:rsidRPr="006B02BA" w:rsidRDefault="00571261" w:rsidP="00571261">
      <w:pPr>
        <w:pStyle w:val="BodyText"/>
        <w:kinsoku w:val="0"/>
        <w:overflowPunct w:val="0"/>
        <w:spacing w:before="60" w:after="60" w:line="259" w:lineRule="auto"/>
        <w:ind w:left="426"/>
        <w:rPr>
          <w:rFonts w:ascii="Arial" w:hAnsi="Arial" w:cs="Arial"/>
          <w:sz w:val="20"/>
          <w:szCs w:val="20"/>
        </w:rPr>
      </w:pPr>
    </w:p>
    <w:p w14:paraId="315370DD" w14:textId="77777777" w:rsidR="00571261" w:rsidRPr="006B02BA" w:rsidRDefault="00571261" w:rsidP="00571261">
      <w:pPr>
        <w:pStyle w:val="BodyText"/>
        <w:kinsoku w:val="0"/>
        <w:overflowPunct w:val="0"/>
        <w:spacing w:before="60" w:after="60" w:line="259" w:lineRule="auto"/>
        <w:ind w:left="426"/>
        <w:rPr>
          <w:rFonts w:ascii="Arial" w:hAnsi="Arial" w:cs="Arial"/>
          <w:sz w:val="20"/>
          <w:szCs w:val="20"/>
        </w:rPr>
      </w:pPr>
    </w:p>
    <w:p w14:paraId="691D92C4" w14:textId="77777777" w:rsidR="00571261" w:rsidRPr="006B02BA" w:rsidRDefault="00571261" w:rsidP="00571261">
      <w:pPr>
        <w:pStyle w:val="BodyText"/>
        <w:kinsoku w:val="0"/>
        <w:overflowPunct w:val="0"/>
        <w:spacing w:before="60" w:after="60" w:line="259" w:lineRule="auto"/>
        <w:ind w:left="426"/>
        <w:rPr>
          <w:rFonts w:ascii="Arial" w:hAnsi="Arial" w:cs="Arial"/>
          <w:sz w:val="20"/>
          <w:szCs w:val="20"/>
        </w:rPr>
      </w:pPr>
    </w:p>
    <w:p w14:paraId="2E946A28" w14:textId="77777777" w:rsidR="00571261" w:rsidRPr="006B02BA" w:rsidRDefault="00571261" w:rsidP="00571261">
      <w:pPr>
        <w:pStyle w:val="BodyText"/>
        <w:kinsoku w:val="0"/>
        <w:overflowPunct w:val="0"/>
        <w:spacing w:before="60" w:after="60" w:line="259" w:lineRule="auto"/>
        <w:ind w:left="426"/>
        <w:rPr>
          <w:rFonts w:ascii="Arial" w:hAnsi="Arial" w:cs="Arial"/>
          <w:sz w:val="20"/>
          <w:szCs w:val="20"/>
        </w:rPr>
      </w:pPr>
    </w:p>
    <w:p w14:paraId="0EB94B2A" w14:textId="77777777" w:rsidR="00571261" w:rsidRPr="006B02BA" w:rsidRDefault="00571261" w:rsidP="00571261">
      <w:pPr>
        <w:pStyle w:val="BodyText"/>
        <w:kinsoku w:val="0"/>
        <w:overflowPunct w:val="0"/>
        <w:spacing w:before="60" w:after="60" w:line="259" w:lineRule="auto"/>
        <w:ind w:left="426"/>
        <w:rPr>
          <w:rFonts w:ascii="Arial" w:hAnsi="Arial" w:cs="Arial"/>
          <w:sz w:val="20"/>
          <w:szCs w:val="20"/>
        </w:rPr>
      </w:pPr>
    </w:p>
    <w:p w14:paraId="75853A6F" w14:textId="33C5AB9B" w:rsidR="00571261" w:rsidRPr="006B02BA" w:rsidRDefault="00571261" w:rsidP="00571261">
      <w:pPr>
        <w:pStyle w:val="BodyText"/>
        <w:numPr>
          <w:ilvl w:val="0"/>
          <w:numId w:val="13"/>
        </w:numPr>
        <w:kinsoku w:val="0"/>
        <w:overflowPunct w:val="0"/>
        <w:spacing w:before="60" w:after="60" w:line="259" w:lineRule="auto"/>
        <w:ind w:left="426" w:hanging="284"/>
        <w:rPr>
          <w:rFonts w:ascii="Arial" w:hAnsi="Arial" w:cs="Arial"/>
          <w:sz w:val="20"/>
          <w:szCs w:val="20"/>
        </w:rPr>
      </w:pPr>
      <w:r w:rsidRPr="006B02BA">
        <w:rPr>
          <w:rFonts w:ascii="Arial" w:hAnsi="Arial" w:cs="Arial"/>
          <w:noProof/>
          <w:sz w:val="20"/>
          <w:szCs w:val="20"/>
        </w:rPr>
        <w:drawing>
          <wp:anchor distT="0" distB="0" distL="114300" distR="114300" simplePos="0" relativeHeight="251709440" behindDoc="0" locked="0" layoutInCell="1" allowOverlap="1" wp14:anchorId="09699046" wp14:editId="31D09284">
            <wp:simplePos x="0" y="0"/>
            <wp:positionH relativeFrom="column">
              <wp:posOffset>1499870</wp:posOffset>
            </wp:positionH>
            <wp:positionV relativeFrom="paragraph">
              <wp:posOffset>22860</wp:posOffset>
            </wp:positionV>
            <wp:extent cx="895985" cy="180975"/>
            <wp:effectExtent l="0" t="0" r="0" b="952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a:srcRect l="11992" t="30331"/>
                    <a:stretch/>
                  </pic:blipFill>
                  <pic:spPr bwMode="auto">
                    <a:xfrm>
                      <a:off x="0" y="0"/>
                      <a:ext cx="895985"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02BA">
        <w:rPr>
          <w:rFonts w:ascii="Arial" w:hAnsi="Arial" w:cs="Arial"/>
          <w:sz w:val="20"/>
          <w:szCs w:val="20"/>
        </w:rPr>
        <w:t xml:space="preserve">Click </w:t>
      </w:r>
      <w:r w:rsidRPr="006B02BA">
        <w:rPr>
          <w:rFonts w:ascii="Arial" w:hAnsi="Arial" w:cs="Arial"/>
          <w:i/>
          <w:sz w:val="20"/>
          <w:szCs w:val="20"/>
        </w:rPr>
        <w:t xml:space="preserve">Apply Changes                        </w:t>
      </w:r>
      <w:r w:rsidR="006B02BA" w:rsidRPr="006B02BA">
        <w:rPr>
          <w:rFonts w:ascii="Arial" w:hAnsi="Arial" w:cs="Arial"/>
          <w:i/>
          <w:sz w:val="20"/>
          <w:szCs w:val="20"/>
        </w:rPr>
        <w:t xml:space="preserve">  </w:t>
      </w:r>
      <w:r w:rsidR="006B02BA">
        <w:rPr>
          <w:rFonts w:ascii="Arial" w:hAnsi="Arial" w:cs="Arial"/>
          <w:i/>
          <w:sz w:val="20"/>
          <w:szCs w:val="20"/>
        </w:rPr>
        <w:t xml:space="preserve"> (</w:t>
      </w:r>
      <w:r w:rsidRPr="006B02BA">
        <w:rPr>
          <w:rFonts w:ascii="Arial" w:hAnsi="Arial" w:cs="Arial"/>
          <w:sz w:val="20"/>
          <w:szCs w:val="20"/>
        </w:rPr>
        <w:t xml:space="preserve">located below the class name). </w:t>
      </w:r>
    </w:p>
    <w:p w14:paraId="131FACAA" w14:textId="77777777" w:rsidR="00571261" w:rsidRPr="006B02BA" w:rsidRDefault="00571261" w:rsidP="00571261">
      <w:pPr>
        <w:spacing w:after="200"/>
        <w:rPr>
          <w:bCs/>
        </w:rPr>
      </w:pPr>
    </w:p>
    <w:p w14:paraId="412F9E72" w14:textId="25AD999A" w:rsidR="00571261" w:rsidRDefault="00571261" w:rsidP="00571261">
      <w:pPr>
        <w:spacing w:after="200"/>
        <w:rPr>
          <w:bCs/>
        </w:rPr>
      </w:pPr>
      <w:r w:rsidRPr="006B02BA">
        <w:rPr>
          <w:bCs/>
        </w:rPr>
        <w:t>Once an assessment has been started and the student later identified as exempted or withdrawn, or was not available to complete the assessment, email</w:t>
      </w:r>
      <w:r w:rsidR="00DD1212">
        <w:rPr>
          <w:bCs/>
        </w:rPr>
        <w:t xml:space="preserve"> the sector representative with details </w:t>
      </w:r>
      <w:r w:rsidRPr="006B02BA">
        <w:rPr>
          <w:bCs/>
        </w:rPr>
        <w:t xml:space="preserve">including school, name and class to change the status. </w:t>
      </w:r>
    </w:p>
    <w:p w14:paraId="3140F1DC" w14:textId="77777777" w:rsidR="00DD1212" w:rsidRPr="00EA04AD" w:rsidRDefault="00DD1212" w:rsidP="00DD1212">
      <w:pPr>
        <w:widowControl w:val="0"/>
        <w:kinsoku w:val="0"/>
        <w:overflowPunct w:val="0"/>
        <w:autoSpaceDE w:val="0"/>
        <w:autoSpaceDN w:val="0"/>
        <w:adjustRightInd w:val="0"/>
        <w:spacing w:before="0" w:after="0"/>
        <w:rPr>
          <w:rFonts w:eastAsia="Times New Roman"/>
          <w:b/>
          <w:lang w:eastAsia="en-AU"/>
        </w:rPr>
      </w:pPr>
      <w:r w:rsidRPr="00EA04AD">
        <w:rPr>
          <w:rFonts w:eastAsia="Times New Roman"/>
          <w:b/>
          <w:lang w:eastAsia="en-AU"/>
        </w:rPr>
        <w:t>AISWA schools</w:t>
      </w:r>
    </w:p>
    <w:p w14:paraId="238B65A8" w14:textId="23E978DE" w:rsidR="00DD1212" w:rsidRPr="00EA04AD" w:rsidRDefault="00973F74" w:rsidP="00DD1212">
      <w:pPr>
        <w:widowControl w:val="0"/>
        <w:kinsoku w:val="0"/>
        <w:overflowPunct w:val="0"/>
        <w:autoSpaceDE w:val="0"/>
        <w:autoSpaceDN w:val="0"/>
        <w:adjustRightInd w:val="0"/>
        <w:spacing w:before="0" w:after="0"/>
        <w:rPr>
          <w:rFonts w:eastAsia="Times New Roman"/>
          <w:lang w:eastAsia="en-AU"/>
        </w:rPr>
      </w:pPr>
      <w:r>
        <w:rPr>
          <w:rFonts w:eastAsia="Times New Roman"/>
          <w:lang w:eastAsia="en-AU"/>
        </w:rPr>
        <w:t>Wendy Candy</w:t>
      </w:r>
      <w:r w:rsidR="00DD1212" w:rsidRPr="00EA04AD">
        <w:rPr>
          <w:rFonts w:eastAsia="Times New Roman"/>
          <w:lang w:eastAsia="en-AU"/>
        </w:rPr>
        <w:t xml:space="preserve">: </w:t>
      </w:r>
      <w:hyperlink r:id="rId45" w:history="1">
        <w:r w:rsidRPr="006107C3">
          <w:rPr>
            <w:rStyle w:val="Hyperlink"/>
            <w:rFonts w:eastAsia="Times New Roman"/>
            <w:lang w:eastAsia="en-AU"/>
          </w:rPr>
          <w:t>WCandy@ais.wa.edu.au</w:t>
        </w:r>
      </w:hyperlink>
      <w:r w:rsidRPr="00EA04AD">
        <w:rPr>
          <w:rFonts w:eastAsia="Times New Roman"/>
          <w:color w:val="0563C1"/>
          <w:u w:val="single"/>
          <w:lang w:eastAsia="en-AU"/>
        </w:rPr>
        <w:t xml:space="preserve">  </w:t>
      </w:r>
      <w:r w:rsidRPr="00EA04AD">
        <w:rPr>
          <w:rFonts w:eastAsia="Times New Roman"/>
          <w:lang w:eastAsia="en-AU"/>
        </w:rPr>
        <w:t>(</w:t>
      </w:r>
      <w:r w:rsidR="00DD1212" w:rsidRPr="00EA04AD">
        <w:rPr>
          <w:rFonts w:eastAsia="Times New Roman"/>
          <w:lang w:eastAsia="en-AU"/>
        </w:rPr>
        <w:t>9441 16</w:t>
      </w:r>
      <w:r>
        <w:rPr>
          <w:rFonts w:eastAsia="Times New Roman"/>
          <w:lang w:eastAsia="en-AU"/>
        </w:rPr>
        <w:t>04</w:t>
      </w:r>
      <w:r w:rsidR="00DD1212" w:rsidRPr="00EA04AD">
        <w:rPr>
          <w:rFonts w:eastAsia="Times New Roman"/>
          <w:lang w:eastAsia="en-AU"/>
        </w:rPr>
        <w:t>)</w:t>
      </w:r>
    </w:p>
    <w:p w14:paraId="4702F8EC" w14:textId="77777777" w:rsidR="00DD1212" w:rsidRPr="00EA04AD" w:rsidRDefault="00DD1212" w:rsidP="00DD1212">
      <w:pPr>
        <w:widowControl w:val="0"/>
        <w:kinsoku w:val="0"/>
        <w:overflowPunct w:val="0"/>
        <w:autoSpaceDE w:val="0"/>
        <w:autoSpaceDN w:val="0"/>
        <w:adjustRightInd w:val="0"/>
        <w:spacing w:before="0" w:after="0"/>
        <w:rPr>
          <w:rFonts w:eastAsia="Times New Roman"/>
          <w:b/>
          <w:lang w:eastAsia="en-AU"/>
        </w:rPr>
      </w:pPr>
    </w:p>
    <w:p w14:paraId="58144010" w14:textId="77777777" w:rsidR="00DD1212" w:rsidRPr="00EA04AD" w:rsidRDefault="00DD1212" w:rsidP="00DD1212">
      <w:pPr>
        <w:widowControl w:val="0"/>
        <w:kinsoku w:val="0"/>
        <w:overflowPunct w:val="0"/>
        <w:autoSpaceDE w:val="0"/>
        <w:autoSpaceDN w:val="0"/>
        <w:adjustRightInd w:val="0"/>
        <w:spacing w:before="0" w:after="0"/>
        <w:rPr>
          <w:rFonts w:eastAsia="Times New Roman"/>
          <w:b/>
          <w:lang w:eastAsia="en-AU"/>
        </w:rPr>
      </w:pPr>
      <w:r w:rsidRPr="00EA04AD">
        <w:rPr>
          <w:rFonts w:eastAsia="Times New Roman"/>
          <w:b/>
          <w:lang w:eastAsia="en-AU"/>
        </w:rPr>
        <w:t>CEWA schools</w:t>
      </w:r>
    </w:p>
    <w:p w14:paraId="1BEA86D9" w14:textId="33068A2A" w:rsidR="00DD1212" w:rsidRPr="00EA04AD" w:rsidRDefault="00DD1212" w:rsidP="00DD1212">
      <w:pPr>
        <w:widowControl w:val="0"/>
        <w:kinsoku w:val="0"/>
        <w:overflowPunct w:val="0"/>
        <w:autoSpaceDE w:val="0"/>
        <w:autoSpaceDN w:val="0"/>
        <w:adjustRightInd w:val="0"/>
        <w:spacing w:before="0" w:after="0"/>
        <w:rPr>
          <w:rFonts w:eastAsia="Times New Roman"/>
          <w:lang w:eastAsia="en-AU"/>
        </w:rPr>
      </w:pPr>
      <w:r w:rsidRPr="00EA04AD">
        <w:rPr>
          <w:rFonts w:eastAsia="Times New Roman"/>
          <w:lang w:eastAsia="en-AU"/>
        </w:rPr>
        <w:t xml:space="preserve">Wendy Manners: </w:t>
      </w:r>
      <w:hyperlink r:id="rId46" w:history="1">
        <w:r w:rsidRPr="00EA04AD">
          <w:rPr>
            <w:rFonts w:eastAsia="Times New Roman"/>
            <w:color w:val="0563C1"/>
            <w:u w:val="single"/>
            <w:lang w:eastAsia="en-AU"/>
          </w:rPr>
          <w:t>Wendy.Manners@cewa.edu.au</w:t>
        </w:r>
      </w:hyperlink>
      <w:r w:rsidRPr="00EA04AD">
        <w:rPr>
          <w:rFonts w:eastAsia="Times New Roman"/>
          <w:lang w:eastAsia="en-AU"/>
        </w:rPr>
        <w:t xml:space="preserve">  (</w:t>
      </w:r>
      <w:r w:rsidR="00973F74">
        <w:rPr>
          <w:rFonts w:eastAsia="Times New Roman"/>
          <w:lang w:eastAsia="en-AU"/>
        </w:rPr>
        <w:t>9380 1929</w:t>
      </w:r>
      <w:r w:rsidRPr="00EA04AD">
        <w:rPr>
          <w:rFonts w:eastAsia="Times New Roman"/>
          <w:lang w:eastAsia="en-AU"/>
        </w:rPr>
        <w:t>)</w:t>
      </w:r>
    </w:p>
    <w:p w14:paraId="0F43EEEE" w14:textId="3C0DDDA1" w:rsidR="00DD1212" w:rsidRPr="00EA04AD" w:rsidRDefault="00DD1212" w:rsidP="00DD1212">
      <w:pPr>
        <w:widowControl w:val="0"/>
        <w:kinsoku w:val="0"/>
        <w:overflowPunct w:val="0"/>
        <w:autoSpaceDE w:val="0"/>
        <w:autoSpaceDN w:val="0"/>
        <w:adjustRightInd w:val="0"/>
        <w:spacing w:before="0" w:after="0"/>
        <w:rPr>
          <w:rFonts w:eastAsia="Times New Roman"/>
          <w:lang w:eastAsia="en-AU"/>
        </w:rPr>
      </w:pPr>
      <w:r>
        <w:t xml:space="preserve">OR </w:t>
      </w:r>
      <w:hyperlink r:id="rId47" w:history="1">
        <w:r w:rsidRPr="00EA04AD">
          <w:rPr>
            <w:rFonts w:eastAsia="Times New Roman"/>
            <w:color w:val="0563C1"/>
            <w:u w:val="single"/>
            <w:lang w:eastAsia="en-AU"/>
          </w:rPr>
          <w:t>early-years@cewa.edu.au</w:t>
        </w:r>
      </w:hyperlink>
    </w:p>
    <w:p w14:paraId="0FEA796D" w14:textId="77777777" w:rsidR="00DD1212" w:rsidRPr="006B02BA" w:rsidRDefault="00DD1212" w:rsidP="00571261">
      <w:pPr>
        <w:spacing w:after="200"/>
        <w:rPr>
          <w:bCs/>
        </w:rPr>
      </w:pPr>
    </w:p>
    <w:p w14:paraId="5ADE4717" w14:textId="77777777" w:rsidR="00571261" w:rsidRPr="006B02BA" w:rsidRDefault="00571261" w:rsidP="00571261">
      <w:pPr>
        <w:spacing w:after="200"/>
        <w:rPr>
          <w:b/>
        </w:rPr>
      </w:pPr>
    </w:p>
    <w:p w14:paraId="51703F56" w14:textId="5A3A9FC8" w:rsidR="00571261" w:rsidRDefault="00571261">
      <w:pPr>
        <w:rPr>
          <w:rStyle w:val="DocumentSubtitle"/>
          <w:rFonts w:eastAsia="Calibri"/>
          <w:b/>
          <w:sz w:val="24"/>
          <w:szCs w:val="24"/>
        </w:rPr>
      </w:pPr>
      <w:r>
        <w:rPr>
          <w:rStyle w:val="DocumentSubtitle"/>
          <w:rFonts w:eastAsia="Calibri"/>
          <w:b/>
          <w:sz w:val="24"/>
          <w:szCs w:val="24"/>
        </w:rPr>
        <w:br w:type="page"/>
      </w:r>
    </w:p>
    <w:p w14:paraId="0A37A517" w14:textId="218EA101" w:rsidR="00C1098A" w:rsidRPr="007D5A18" w:rsidRDefault="00086DD9" w:rsidP="007D5A18">
      <w:pPr>
        <w:pStyle w:val="Heading1"/>
        <w:spacing w:after="120" w:line="264" w:lineRule="auto"/>
        <w:rPr>
          <w:rStyle w:val="DocumentSubtitle"/>
          <w:rFonts w:eastAsia="Calibri"/>
          <w:sz w:val="24"/>
        </w:rPr>
      </w:pPr>
      <w:bookmarkStart w:id="62" w:name="_A.3:_Item_Overview"/>
      <w:bookmarkEnd w:id="62"/>
      <w:r w:rsidRPr="007D5A18">
        <w:rPr>
          <w:rStyle w:val="DocumentSubtitle"/>
          <w:rFonts w:eastAsia="Calibri"/>
          <w:sz w:val="24"/>
        </w:rPr>
        <w:t>A.</w:t>
      </w:r>
      <w:r w:rsidR="00C12810">
        <w:rPr>
          <w:rStyle w:val="DocumentSubtitle"/>
          <w:rFonts w:eastAsia="Calibri"/>
          <w:sz w:val="24"/>
        </w:rPr>
        <w:t>2</w:t>
      </w:r>
      <w:r w:rsidRPr="007D5A18">
        <w:rPr>
          <w:rStyle w:val="DocumentSubtitle"/>
          <w:rFonts w:eastAsia="Calibri"/>
          <w:sz w:val="24"/>
        </w:rPr>
        <w:t>: Item Overview</w:t>
      </w:r>
      <w:r w:rsidR="00F65DE4" w:rsidRPr="007D5A18">
        <w:rPr>
          <w:rStyle w:val="DocumentSubtitle"/>
          <w:rFonts w:eastAsia="Calibri"/>
          <w:sz w:val="24"/>
        </w:rPr>
        <w:t xml:space="preserve"> </w:t>
      </w:r>
      <w:r w:rsidRPr="007D5A18">
        <w:rPr>
          <w:rStyle w:val="DocumentSubtitle"/>
          <w:rFonts w:eastAsia="Calibri"/>
          <w:sz w:val="24"/>
        </w:rPr>
        <w:t>Modules 1-</w:t>
      </w:r>
      <w:r w:rsidR="00952754" w:rsidRPr="007D5A18">
        <w:rPr>
          <w:rStyle w:val="DocumentSubtitle"/>
          <w:rFonts w:eastAsia="Calibri"/>
          <w:sz w:val="24"/>
        </w:rPr>
        <w:t xml:space="preserve"> </w:t>
      </w:r>
      <w:r w:rsidRPr="007D5A18">
        <w:rPr>
          <w:rStyle w:val="DocumentSubtitle"/>
          <w:rFonts w:eastAsia="Calibri"/>
          <w:sz w:val="24"/>
        </w:rPr>
        <w:t>4</w:t>
      </w:r>
    </w:p>
    <w:tbl>
      <w:tblPr>
        <w:tblW w:w="5398" w:type="pct"/>
        <w:tblInd w:w="-5" w:type="dxa"/>
        <w:tblCellMar>
          <w:left w:w="0" w:type="dxa"/>
          <w:right w:w="0" w:type="dxa"/>
        </w:tblCellMar>
        <w:tblLook w:val="0000" w:firstRow="0" w:lastRow="0" w:firstColumn="0" w:lastColumn="0" w:noHBand="0" w:noVBand="0"/>
      </w:tblPr>
      <w:tblGrid>
        <w:gridCol w:w="1277"/>
        <w:gridCol w:w="1133"/>
        <w:gridCol w:w="5387"/>
        <w:gridCol w:w="1984"/>
      </w:tblGrid>
      <w:tr w:rsidR="00086DD9" w:rsidRPr="00086DD9" w14:paraId="68591A5B" w14:textId="77777777" w:rsidTr="00571261">
        <w:trPr>
          <w:trHeight w:hRule="exact" w:val="454"/>
        </w:trPr>
        <w:tc>
          <w:tcPr>
            <w:tcW w:w="5000" w:type="pct"/>
            <w:gridSpan w:val="4"/>
            <w:tcBorders>
              <w:top w:val="single" w:sz="4" w:space="0" w:color="818181"/>
              <w:left w:val="single" w:sz="4" w:space="0" w:color="818181"/>
              <w:bottom w:val="single" w:sz="4" w:space="0" w:color="818181"/>
              <w:right w:val="single" w:sz="4" w:space="0" w:color="818181"/>
            </w:tcBorders>
            <w:shd w:val="clear" w:color="auto" w:fill="0086B0"/>
            <w:vAlign w:val="center"/>
          </w:tcPr>
          <w:p w14:paraId="089F7506" w14:textId="77777777" w:rsidR="00086DD9" w:rsidRPr="009B3AC9" w:rsidRDefault="00086DD9" w:rsidP="00086DD9">
            <w:pPr>
              <w:widowControl w:val="0"/>
              <w:kinsoku w:val="0"/>
              <w:overflowPunct w:val="0"/>
              <w:autoSpaceDE w:val="0"/>
              <w:autoSpaceDN w:val="0"/>
              <w:adjustRightInd w:val="0"/>
              <w:spacing w:before="60" w:after="60"/>
              <w:ind w:firstLine="142"/>
              <w:jc w:val="center"/>
              <w:rPr>
                <w:rFonts w:ascii="Calibri" w:eastAsia="Times New Roman" w:hAnsi="Calibri" w:cs="Calibri"/>
                <w:b/>
                <w:bCs/>
                <w:sz w:val="22"/>
                <w:szCs w:val="22"/>
                <w:lang w:eastAsia="en-AU"/>
              </w:rPr>
            </w:pPr>
            <w:r w:rsidRPr="009B3AC9">
              <w:rPr>
                <w:rStyle w:val="DocumentSubtitle"/>
                <w:rFonts w:eastAsia="Calibri"/>
                <w:b/>
                <w:color w:val="FFFFFF" w:themeColor="background1"/>
                <w:sz w:val="22"/>
                <w:szCs w:val="22"/>
              </w:rPr>
              <w:t>SPEAKING AND LISTENING (M1)</w:t>
            </w:r>
          </w:p>
        </w:tc>
      </w:tr>
      <w:tr w:rsidR="00086DD9" w:rsidRPr="00086DD9" w14:paraId="0C03F6EA" w14:textId="77777777" w:rsidTr="00571261">
        <w:trPr>
          <w:trHeight w:hRule="exact" w:val="391"/>
        </w:trPr>
        <w:tc>
          <w:tcPr>
            <w:tcW w:w="653" w:type="pct"/>
            <w:tcBorders>
              <w:top w:val="single" w:sz="4" w:space="0" w:color="818181"/>
              <w:left w:val="single" w:sz="4" w:space="0" w:color="818181"/>
              <w:bottom w:val="single" w:sz="4" w:space="0" w:color="818181"/>
              <w:right w:val="single" w:sz="4" w:space="0" w:color="818181"/>
            </w:tcBorders>
            <w:vAlign w:val="center"/>
          </w:tcPr>
          <w:p w14:paraId="3D54F139"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b/>
                <w:lang w:eastAsia="en-AU"/>
              </w:rPr>
            </w:pPr>
            <w:r w:rsidRPr="009B3AC9">
              <w:rPr>
                <w:rFonts w:eastAsia="Times New Roman"/>
                <w:b/>
                <w:bCs/>
                <w:lang w:eastAsia="en-AU"/>
              </w:rPr>
              <w:t>Task</w:t>
            </w:r>
          </w:p>
        </w:tc>
        <w:tc>
          <w:tcPr>
            <w:tcW w:w="579" w:type="pct"/>
            <w:tcBorders>
              <w:top w:val="single" w:sz="4" w:space="0" w:color="818181"/>
              <w:left w:val="single" w:sz="4" w:space="0" w:color="818181"/>
              <w:bottom w:val="single" w:sz="4" w:space="0" w:color="818181"/>
              <w:right w:val="single" w:sz="4" w:space="0" w:color="818181"/>
            </w:tcBorders>
            <w:vAlign w:val="center"/>
          </w:tcPr>
          <w:p w14:paraId="7EB6DB37"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b/>
                <w:lang w:eastAsia="en-AU"/>
              </w:rPr>
            </w:pPr>
            <w:r w:rsidRPr="009B3AC9">
              <w:rPr>
                <w:rFonts w:eastAsia="Times New Roman"/>
                <w:b/>
                <w:bCs/>
                <w:lang w:eastAsia="en-AU"/>
              </w:rPr>
              <w:t xml:space="preserve">Question </w:t>
            </w:r>
          </w:p>
        </w:tc>
        <w:tc>
          <w:tcPr>
            <w:tcW w:w="2754" w:type="pct"/>
            <w:tcBorders>
              <w:top w:val="single" w:sz="4" w:space="0" w:color="818181"/>
              <w:left w:val="single" w:sz="4" w:space="0" w:color="818181"/>
              <w:bottom w:val="single" w:sz="4" w:space="0" w:color="7F7F7F"/>
              <w:right w:val="single" w:sz="4" w:space="0" w:color="818181"/>
            </w:tcBorders>
            <w:vAlign w:val="center"/>
          </w:tcPr>
          <w:p w14:paraId="4804C012"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b/>
                <w:lang w:eastAsia="en-AU"/>
              </w:rPr>
            </w:pPr>
            <w:r w:rsidRPr="009B3AC9">
              <w:rPr>
                <w:rFonts w:eastAsia="Times New Roman"/>
                <w:b/>
                <w:bCs/>
                <w:lang w:eastAsia="en-AU"/>
              </w:rPr>
              <w:t>Skill descriptor</w:t>
            </w:r>
          </w:p>
        </w:tc>
        <w:tc>
          <w:tcPr>
            <w:tcW w:w="1014" w:type="pct"/>
            <w:tcBorders>
              <w:top w:val="single" w:sz="4" w:space="0" w:color="818181"/>
              <w:left w:val="single" w:sz="4" w:space="0" w:color="818181"/>
              <w:bottom w:val="single" w:sz="4" w:space="0" w:color="818181"/>
              <w:right w:val="single" w:sz="4" w:space="0" w:color="818181"/>
            </w:tcBorders>
            <w:vAlign w:val="center"/>
          </w:tcPr>
          <w:p w14:paraId="79494C60"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b/>
                <w:lang w:eastAsia="en-AU"/>
              </w:rPr>
            </w:pPr>
            <w:r w:rsidRPr="009B3AC9">
              <w:rPr>
                <w:rFonts w:eastAsia="Times New Roman"/>
                <w:b/>
                <w:bCs/>
                <w:lang w:eastAsia="en-AU"/>
              </w:rPr>
              <w:t>Curriculum Link</w:t>
            </w:r>
          </w:p>
        </w:tc>
      </w:tr>
      <w:tr w:rsidR="00086DD9" w:rsidRPr="00086DD9" w14:paraId="2B136C99" w14:textId="77777777" w:rsidTr="00571261">
        <w:trPr>
          <w:trHeight w:hRule="exact" w:val="778"/>
        </w:trPr>
        <w:tc>
          <w:tcPr>
            <w:tcW w:w="653" w:type="pct"/>
            <w:vMerge w:val="restart"/>
            <w:tcBorders>
              <w:top w:val="single" w:sz="4" w:space="0" w:color="818181"/>
              <w:left w:val="single" w:sz="4" w:space="0" w:color="818181"/>
              <w:right w:val="single" w:sz="4" w:space="0" w:color="818181"/>
            </w:tcBorders>
            <w:shd w:val="clear" w:color="auto" w:fill="auto"/>
            <w:vAlign w:val="center"/>
          </w:tcPr>
          <w:p w14:paraId="0F242230"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Oral Language</w:t>
            </w:r>
          </w:p>
        </w:tc>
        <w:tc>
          <w:tcPr>
            <w:tcW w:w="579" w:type="pct"/>
            <w:tcBorders>
              <w:top w:val="single" w:sz="4" w:space="0" w:color="818181"/>
              <w:left w:val="single" w:sz="4" w:space="0" w:color="818181"/>
              <w:bottom w:val="single" w:sz="4" w:space="0" w:color="818181"/>
              <w:right w:val="single" w:sz="4" w:space="0" w:color="7F7F7F"/>
            </w:tcBorders>
            <w:shd w:val="clear" w:color="auto" w:fill="auto"/>
            <w:vAlign w:val="center"/>
          </w:tcPr>
          <w:p w14:paraId="7840413C"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C1</w:t>
            </w:r>
          </w:p>
        </w:tc>
        <w:tc>
          <w:tcPr>
            <w:tcW w:w="2754" w:type="pct"/>
            <w:tcBorders>
              <w:top w:val="single" w:sz="4" w:space="0" w:color="7F7F7F"/>
              <w:left w:val="single" w:sz="4" w:space="0" w:color="7F7F7F"/>
              <w:bottom w:val="single" w:sz="4" w:space="0" w:color="7F7F7F"/>
              <w:right w:val="single" w:sz="4" w:space="0" w:color="818181"/>
            </w:tcBorders>
            <w:shd w:val="clear" w:color="auto" w:fill="auto"/>
            <w:vAlign w:val="center"/>
          </w:tcPr>
          <w:p w14:paraId="541384AB"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participates purposefully and engages actively in conversations, takes turns and uses body language effectively</w:t>
            </w:r>
          </w:p>
        </w:tc>
        <w:tc>
          <w:tcPr>
            <w:tcW w:w="1014" w:type="pct"/>
            <w:vMerge w:val="restart"/>
            <w:tcBorders>
              <w:top w:val="single" w:sz="4" w:space="0" w:color="818181"/>
              <w:left w:val="single" w:sz="4" w:space="0" w:color="818181"/>
              <w:right w:val="single" w:sz="4" w:space="0" w:color="818181"/>
            </w:tcBorders>
            <w:shd w:val="clear" w:color="auto" w:fill="auto"/>
            <w:vAlign w:val="center"/>
          </w:tcPr>
          <w:p w14:paraId="0BD5874A"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ACELA1428</w:t>
            </w:r>
          </w:p>
          <w:p w14:paraId="19B3DC54"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ACELA1429</w:t>
            </w:r>
          </w:p>
          <w:p w14:paraId="24185012"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ACELA1437</w:t>
            </w:r>
          </w:p>
          <w:p w14:paraId="53C475F0"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p>
          <w:p w14:paraId="32ED6941"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ACELY1748</w:t>
            </w:r>
          </w:p>
          <w:p w14:paraId="58EBC01F"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ACELY1646</w:t>
            </w:r>
          </w:p>
          <w:p w14:paraId="67365979"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ACELY1784</w:t>
            </w:r>
          </w:p>
        </w:tc>
      </w:tr>
      <w:tr w:rsidR="00086DD9" w:rsidRPr="00086DD9" w14:paraId="10716807" w14:textId="77777777" w:rsidTr="00571261">
        <w:trPr>
          <w:trHeight w:hRule="exact" w:val="567"/>
        </w:trPr>
        <w:tc>
          <w:tcPr>
            <w:tcW w:w="653" w:type="pct"/>
            <w:vMerge/>
            <w:tcBorders>
              <w:left w:val="single" w:sz="4" w:space="0" w:color="818181"/>
              <w:right w:val="single" w:sz="4" w:space="0" w:color="818181"/>
            </w:tcBorders>
            <w:shd w:val="clear" w:color="auto" w:fill="auto"/>
          </w:tcPr>
          <w:p w14:paraId="2339E3CE"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p>
        </w:tc>
        <w:tc>
          <w:tcPr>
            <w:tcW w:w="579" w:type="pct"/>
            <w:tcBorders>
              <w:top w:val="single" w:sz="4" w:space="0" w:color="818181"/>
              <w:left w:val="single" w:sz="4" w:space="0" w:color="818181"/>
              <w:bottom w:val="single" w:sz="4" w:space="0" w:color="818181"/>
              <w:right w:val="single" w:sz="4" w:space="0" w:color="7F7F7F"/>
            </w:tcBorders>
            <w:shd w:val="clear" w:color="auto" w:fill="auto"/>
            <w:vAlign w:val="center"/>
          </w:tcPr>
          <w:p w14:paraId="7EE50E7A"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C2</w:t>
            </w:r>
          </w:p>
        </w:tc>
        <w:tc>
          <w:tcPr>
            <w:tcW w:w="2754" w:type="pct"/>
            <w:tcBorders>
              <w:top w:val="single" w:sz="4" w:space="0" w:color="7F7F7F"/>
              <w:left w:val="single" w:sz="4" w:space="0" w:color="7F7F7F"/>
              <w:bottom w:val="single" w:sz="4" w:space="0" w:color="7F7F7F"/>
              <w:right w:val="single" w:sz="4" w:space="0" w:color="818181"/>
            </w:tcBorders>
            <w:shd w:val="clear" w:color="auto" w:fill="auto"/>
            <w:vAlign w:val="center"/>
          </w:tcPr>
          <w:p w14:paraId="34696AD0"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speaks clearly and uses volume, tone and pace effectively</w:t>
            </w:r>
          </w:p>
        </w:tc>
        <w:tc>
          <w:tcPr>
            <w:tcW w:w="1014" w:type="pct"/>
            <w:vMerge/>
            <w:tcBorders>
              <w:left w:val="single" w:sz="4" w:space="0" w:color="818181"/>
              <w:right w:val="single" w:sz="4" w:space="0" w:color="818181"/>
            </w:tcBorders>
            <w:shd w:val="clear" w:color="auto" w:fill="auto"/>
            <w:vAlign w:val="center"/>
          </w:tcPr>
          <w:p w14:paraId="4B337737"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p>
        </w:tc>
      </w:tr>
      <w:tr w:rsidR="00086DD9" w:rsidRPr="00086DD9" w14:paraId="74DFD017" w14:textId="77777777" w:rsidTr="00571261">
        <w:trPr>
          <w:trHeight w:hRule="exact" w:val="369"/>
        </w:trPr>
        <w:tc>
          <w:tcPr>
            <w:tcW w:w="653" w:type="pct"/>
            <w:vMerge/>
            <w:tcBorders>
              <w:left w:val="single" w:sz="4" w:space="0" w:color="818181"/>
              <w:right w:val="single" w:sz="4" w:space="0" w:color="818181"/>
            </w:tcBorders>
            <w:shd w:val="clear" w:color="auto" w:fill="auto"/>
          </w:tcPr>
          <w:p w14:paraId="69B08F5C"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p>
        </w:tc>
        <w:tc>
          <w:tcPr>
            <w:tcW w:w="579" w:type="pct"/>
            <w:tcBorders>
              <w:top w:val="single" w:sz="4" w:space="0" w:color="818181"/>
              <w:left w:val="single" w:sz="4" w:space="0" w:color="818181"/>
              <w:bottom w:val="single" w:sz="4" w:space="0" w:color="818181"/>
              <w:right w:val="single" w:sz="4" w:space="0" w:color="7F7F7F"/>
            </w:tcBorders>
            <w:shd w:val="clear" w:color="auto" w:fill="auto"/>
            <w:vAlign w:val="center"/>
          </w:tcPr>
          <w:p w14:paraId="3578ACD1"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C3</w:t>
            </w:r>
          </w:p>
        </w:tc>
        <w:tc>
          <w:tcPr>
            <w:tcW w:w="2754" w:type="pct"/>
            <w:tcBorders>
              <w:top w:val="single" w:sz="4" w:space="0" w:color="7F7F7F"/>
              <w:left w:val="single" w:sz="4" w:space="0" w:color="7F7F7F"/>
              <w:bottom w:val="single" w:sz="4" w:space="0" w:color="7F7F7F"/>
              <w:right w:val="single" w:sz="4" w:space="0" w:color="818181"/>
            </w:tcBorders>
            <w:shd w:val="clear" w:color="auto" w:fill="auto"/>
            <w:vAlign w:val="center"/>
          </w:tcPr>
          <w:p w14:paraId="718A9315"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communicates ideas appropriately and coherently</w:t>
            </w:r>
          </w:p>
        </w:tc>
        <w:tc>
          <w:tcPr>
            <w:tcW w:w="1014" w:type="pct"/>
            <w:vMerge/>
            <w:tcBorders>
              <w:left w:val="single" w:sz="4" w:space="0" w:color="818181"/>
              <w:right w:val="single" w:sz="4" w:space="0" w:color="818181"/>
            </w:tcBorders>
            <w:shd w:val="clear" w:color="auto" w:fill="auto"/>
            <w:vAlign w:val="center"/>
          </w:tcPr>
          <w:p w14:paraId="6C397F91"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p>
        </w:tc>
      </w:tr>
      <w:tr w:rsidR="00086DD9" w:rsidRPr="00086DD9" w14:paraId="67E8AB2A" w14:textId="77777777" w:rsidTr="00571261">
        <w:trPr>
          <w:trHeight w:hRule="exact" w:val="567"/>
        </w:trPr>
        <w:tc>
          <w:tcPr>
            <w:tcW w:w="653" w:type="pct"/>
            <w:vMerge/>
            <w:tcBorders>
              <w:left w:val="single" w:sz="4" w:space="0" w:color="818181"/>
              <w:right w:val="single" w:sz="4" w:space="0" w:color="818181"/>
            </w:tcBorders>
            <w:shd w:val="clear" w:color="auto" w:fill="auto"/>
          </w:tcPr>
          <w:p w14:paraId="493EEA48"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p>
        </w:tc>
        <w:tc>
          <w:tcPr>
            <w:tcW w:w="579" w:type="pct"/>
            <w:tcBorders>
              <w:top w:val="single" w:sz="4" w:space="0" w:color="818181"/>
              <w:left w:val="single" w:sz="4" w:space="0" w:color="818181"/>
              <w:bottom w:val="single" w:sz="4" w:space="0" w:color="818181"/>
              <w:right w:val="single" w:sz="4" w:space="0" w:color="7F7F7F"/>
            </w:tcBorders>
            <w:shd w:val="clear" w:color="auto" w:fill="auto"/>
            <w:vAlign w:val="center"/>
          </w:tcPr>
          <w:p w14:paraId="0DAEA39A"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C4</w:t>
            </w:r>
          </w:p>
        </w:tc>
        <w:tc>
          <w:tcPr>
            <w:tcW w:w="2754" w:type="pct"/>
            <w:tcBorders>
              <w:top w:val="single" w:sz="4" w:space="0" w:color="7F7F7F"/>
              <w:left w:val="single" w:sz="4" w:space="0" w:color="7F7F7F"/>
              <w:bottom w:val="single" w:sz="4" w:space="0" w:color="7F7F7F"/>
              <w:right w:val="single" w:sz="4" w:space="0" w:color="818181"/>
            </w:tcBorders>
            <w:shd w:val="clear" w:color="auto" w:fill="auto"/>
            <w:vAlign w:val="center"/>
          </w:tcPr>
          <w:p w14:paraId="7FC6FD72"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uses a variety of vocabulary correctly to provide detail and enhance meaning</w:t>
            </w:r>
          </w:p>
        </w:tc>
        <w:tc>
          <w:tcPr>
            <w:tcW w:w="1014" w:type="pct"/>
            <w:vMerge/>
            <w:tcBorders>
              <w:left w:val="single" w:sz="4" w:space="0" w:color="818181"/>
              <w:right w:val="single" w:sz="4" w:space="0" w:color="818181"/>
            </w:tcBorders>
            <w:shd w:val="clear" w:color="auto" w:fill="auto"/>
            <w:vAlign w:val="center"/>
          </w:tcPr>
          <w:p w14:paraId="0FF5E897"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p>
        </w:tc>
      </w:tr>
      <w:tr w:rsidR="00086DD9" w:rsidRPr="00086DD9" w14:paraId="3860DB3F" w14:textId="77777777" w:rsidTr="00571261">
        <w:trPr>
          <w:trHeight w:hRule="exact" w:val="369"/>
        </w:trPr>
        <w:tc>
          <w:tcPr>
            <w:tcW w:w="653" w:type="pct"/>
            <w:vMerge/>
            <w:tcBorders>
              <w:left w:val="single" w:sz="4" w:space="0" w:color="818181"/>
              <w:bottom w:val="single" w:sz="4" w:space="0" w:color="818181"/>
              <w:right w:val="single" w:sz="4" w:space="0" w:color="818181"/>
            </w:tcBorders>
            <w:shd w:val="clear" w:color="auto" w:fill="auto"/>
          </w:tcPr>
          <w:p w14:paraId="63FB60F1"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p>
        </w:tc>
        <w:tc>
          <w:tcPr>
            <w:tcW w:w="579" w:type="pct"/>
            <w:tcBorders>
              <w:top w:val="single" w:sz="4" w:space="0" w:color="818181"/>
              <w:left w:val="single" w:sz="4" w:space="0" w:color="818181"/>
              <w:bottom w:val="single" w:sz="4" w:space="0" w:color="818181"/>
              <w:right w:val="single" w:sz="4" w:space="0" w:color="7F7F7F"/>
            </w:tcBorders>
            <w:shd w:val="clear" w:color="auto" w:fill="auto"/>
            <w:vAlign w:val="center"/>
          </w:tcPr>
          <w:p w14:paraId="3DC2F2F7"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C5</w:t>
            </w:r>
          </w:p>
        </w:tc>
        <w:tc>
          <w:tcPr>
            <w:tcW w:w="2754" w:type="pct"/>
            <w:tcBorders>
              <w:top w:val="single" w:sz="4" w:space="0" w:color="7F7F7F"/>
              <w:left w:val="single" w:sz="4" w:space="0" w:color="7F7F7F"/>
              <w:bottom w:val="single" w:sz="4" w:space="0" w:color="7F7F7F"/>
              <w:right w:val="single" w:sz="4" w:space="0" w:color="818181"/>
            </w:tcBorders>
            <w:shd w:val="clear" w:color="auto" w:fill="auto"/>
            <w:vAlign w:val="center"/>
          </w:tcPr>
          <w:p w14:paraId="7AEFB968"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listens actively and responds appropriately</w:t>
            </w:r>
          </w:p>
        </w:tc>
        <w:tc>
          <w:tcPr>
            <w:tcW w:w="1014" w:type="pct"/>
            <w:vMerge/>
            <w:tcBorders>
              <w:left w:val="single" w:sz="4" w:space="0" w:color="818181"/>
              <w:bottom w:val="single" w:sz="4" w:space="0" w:color="818181"/>
              <w:right w:val="single" w:sz="4" w:space="0" w:color="818181"/>
            </w:tcBorders>
            <w:shd w:val="clear" w:color="auto" w:fill="auto"/>
            <w:vAlign w:val="center"/>
          </w:tcPr>
          <w:p w14:paraId="59A8B627"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p>
        </w:tc>
      </w:tr>
      <w:tr w:rsidR="00086DD9" w:rsidRPr="00086DD9" w14:paraId="0F0E49B5" w14:textId="77777777" w:rsidTr="00571261">
        <w:trPr>
          <w:trHeight w:hRule="exact" w:val="369"/>
        </w:trPr>
        <w:tc>
          <w:tcPr>
            <w:tcW w:w="653" w:type="pct"/>
            <w:vMerge w:val="restart"/>
            <w:tcBorders>
              <w:top w:val="single" w:sz="4" w:space="0" w:color="818181"/>
              <w:left w:val="single" w:sz="4" w:space="0" w:color="818181"/>
              <w:bottom w:val="single" w:sz="4" w:space="0" w:color="818181"/>
              <w:right w:val="single" w:sz="4" w:space="0" w:color="818181"/>
            </w:tcBorders>
            <w:shd w:val="clear" w:color="auto" w:fill="auto"/>
            <w:vAlign w:val="center"/>
          </w:tcPr>
          <w:p w14:paraId="76C7DAFF"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Initial and final sounds</w:t>
            </w:r>
          </w:p>
        </w:tc>
        <w:tc>
          <w:tcPr>
            <w:tcW w:w="579" w:type="pct"/>
            <w:tcBorders>
              <w:top w:val="single" w:sz="4" w:space="0" w:color="818181"/>
              <w:left w:val="single" w:sz="4" w:space="0" w:color="818181"/>
              <w:bottom w:val="single" w:sz="4" w:space="0" w:color="818181"/>
              <w:right w:val="single" w:sz="4" w:space="0" w:color="818181"/>
            </w:tcBorders>
            <w:shd w:val="clear" w:color="auto" w:fill="auto"/>
            <w:vAlign w:val="center"/>
          </w:tcPr>
          <w:p w14:paraId="6C29640B"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 xml:space="preserve">Q1 </w:t>
            </w:r>
          </w:p>
        </w:tc>
        <w:tc>
          <w:tcPr>
            <w:tcW w:w="2754" w:type="pct"/>
            <w:tcBorders>
              <w:top w:val="single" w:sz="4" w:space="0" w:color="7F7F7F"/>
              <w:left w:val="single" w:sz="4" w:space="0" w:color="818181"/>
              <w:bottom w:val="single" w:sz="4" w:space="0" w:color="818181"/>
              <w:right w:val="single" w:sz="4" w:space="0" w:color="818181"/>
            </w:tcBorders>
            <w:shd w:val="clear" w:color="auto" w:fill="auto"/>
            <w:vAlign w:val="center"/>
          </w:tcPr>
          <w:p w14:paraId="0AEFDA22"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identifies words with the same initial sound</w:t>
            </w:r>
          </w:p>
        </w:tc>
        <w:tc>
          <w:tcPr>
            <w:tcW w:w="1014" w:type="pct"/>
            <w:vMerge w:val="restart"/>
            <w:tcBorders>
              <w:top w:val="single" w:sz="4" w:space="0" w:color="818181"/>
              <w:left w:val="single" w:sz="4" w:space="0" w:color="818181"/>
              <w:bottom w:val="single" w:sz="4" w:space="0" w:color="818181"/>
              <w:right w:val="single" w:sz="4" w:space="0" w:color="818181"/>
            </w:tcBorders>
            <w:shd w:val="clear" w:color="auto" w:fill="auto"/>
            <w:vAlign w:val="center"/>
          </w:tcPr>
          <w:p w14:paraId="2E8FFFA1"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ACELA1439</w:t>
            </w:r>
          </w:p>
          <w:p w14:paraId="654E7C95"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ACELA1819</w:t>
            </w:r>
          </w:p>
        </w:tc>
      </w:tr>
      <w:tr w:rsidR="00952754" w:rsidRPr="00086DD9" w14:paraId="028CA1F4" w14:textId="77777777" w:rsidTr="00571261">
        <w:trPr>
          <w:trHeight w:hRule="exact" w:val="369"/>
        </w:trPr>
        <w:tc>
          <w:tcPr>
            <w:tcW w:w="653" w:type="pct"/>
            <w:vMerge/>
            <w:tcBorders>
              <w:top w:val="single" w:sz="4" w:space="0" w:color="818181"/>
              <w:left w:val="single" w:sz="4" w:space="0" w:color="818181"/>
              <w:bottom w:val="single" w:sz="4" w:space="0" w:color="818181"/>
              <w:right w:val="single" w:sz="4" w:space="0" w:color="818181"/>
            </w:tcBorders>
            <w:shd w:val="clear" w:color="auto" w:fill="auto"/>
          </w:tcPr>
          <w:p w14:paraId="322E559C"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p>
        </w:tc>
        <w:tc>
          <w:tcPr>
            <w:tcW w:w="579" w:type="pct"/>
            <w:tcBorders>
              <w:top w:val="single" w:sz="4" w:space="0" w:color="818181"/>
              <w:left w:val="single" w:sz="4" w:space="0" w:color="818181"/>
              <w:bottom w:val="single" w:sz="4" w:space="0" w:color="818181"/>
              <w:right w:val="single" w:sz="4" w:space="0" w:color="818181"/>
            </w:tcBorders>
            <w:shd w:val="clear" w:color="auto" w:fill="auto"/>
            <w:vAlign w:val="center"/>
          </w:tcPr>
          <w:p w14:paraId="369705A2"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Q2</w:t>
            </w:r>
          </w:p>
        </w:tc>
        <w:tc>
          <w:tcPr>
            <w:tcW w:w="275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5ABFE806" w14:textId="44DE285B"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identifies the final sound in each given word</w:t>
            </w:r>
          </w:p>
        </w:tc>
        <w:tc>
          <w:tcPr>
            <w:tcW w:w="1014" w:type="pct"/>
            <w:vMerge/>
            <w:tcBorders>
              <w:top w:val="single" w:sz="4" w:space="0" w:color="818181"/>
              <w:left w:val="single" w:sz="4" w:space="0" w:color="818181"/>
              <w:bottom w:val="single" w:sz="4" w:space="0" w:color="818181"/>
              <w:right w:val="single" w:sz="4" w:space="0" w:color="818181"/>
            </w:tcBorders>
            <w:shd w:val="clear" w:color="auto" w:fill="auto"/>
            <w:vAlign w:val="center"/>
          </w:tcPr>
          <w:p w14:paraId="0F3515A9"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p>
        </w:tc>
      </w:tr>
      <w:tr w:rsidR="00952754" w:rsidRPr="00086DD9" w14:paraId="244F7948" w14:textId="77777777" w:rsidTr="00571261">
        <w:trPr>
          <w:trHeight w:hRule="exact" w:val="90"/>
        </w:trPr>
        <w:tc>
          <w:tcPr>
            <w:tcW w:w="653" w:type="pct"/>
            <w:tcBorders>
              <w:top w:val="single" w:sz="4" w:space="0" w:color="818181"/>
              <w:bottom w:val="single" w:sz="4" w:space="0" w:color="818181"/>
            </w:tcBorders>
            <w:shd w:val="clear" w:color="auto" w:fill="auto"/>
          </w:tcPr>
          <w:p w14:paraId="682DD1E6"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p>
        </w:tc>
        <w:tc>
          <w:tcPr>
            <w:tcW w:w="579" w:type="pct"/>
            <w:tcBorders>
              <w:top w:val="single" w:sz="4" w:space="0" w:color="818181"/>
              <w:bottom w:val="single" w:sz="4" w:space="0" w:color="818181"/>
            </w:tcBorders>
            <w:shd w:val="clear" w:color="auto" w:fill="auto"/>
            <w:vAlign w:val="center"/>
          </w:tcPr>
          <w:p w14:paraId="40DA509B"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p>
        </w:tc>
        <w:tc>
          <w:tcPr>
            <w:tcW w:w="2754" w:type="pct"/>
            <w:tcBorders>
              <w:top w:val="single" w:sz="4" w:space="0" w:color="818181"/>
              <w:bottom w:val="single" w:sz="4" w:space="0" w:color="818181"/>
            </w:tcBorders>
            <w:shd w:val="clear" w:color="auto" w:fill="auto"/>
            <w:vAlign w:val="center"/>
          </w:tcPr>
          <w:p w14:paraId="125311F1"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p>
        </w:tc>
        <w:tc>
          <w:tcPr>
            <w:tcW w:w="1014" w:type="pct"/>
            <w:tcBorders>
              <w:top w:val="single" w:sz="4" w:space="0" w:color="818181"/>
              <w:bottom w:val="single" w:sz="4" w:space="0" w:color="818181"/>
            </w:tcBorders>
            <w:shd w:val="clear" w:color="auto" w:fill="auto"/>
            <w:vAlign w:val="center"/>
          </w:tcPr>
          <w:p w14:paraId="17E416E8"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p>
        </w:tc>
      </w:tr>
      <w:tr w:rsidR="00086DD9" w:rsidRPr="00086DD9" w14:paraId="66D3AD0E" w14:textId="77777777" w:rsidTr="00571261">
        <w:trPr>
          <w:trHeight w:hRule="exact" w:val="423"/>
        </w:trPr>
        <w:tc>
          <w:tcPr>
            <w:tcW w:w="5000" w:type="pct"/>
            <w:gridSpan w:val="4"/>
            <w:tcBorders>
              <w:top w:val="single" w:sz="4" w:space="0" w:color="818181"/>
              <w:left w:val="single" w:sz="4" w:space="0" w:color="818181"/>
              <w:bottom w:val="single" w:sz="4" w:space="0" w:color="818181"/>
              <w:right w:val="single" w:sz="4" w:space="0" w:color="818181"/>
            </w:tcBorders>
            <w:shd w:val="clear" w:color="auto" w:fill="0086B0"/>
            <w:vAlign w:val="center"/>
          </w:tcPr>
          <w:p w14:paraId="17EC7F13" w14:textId="77777777" w:rsidR="00086DD9" w:rsidRPr="009B3AC9" w:rsidRDefault="00086DD9" w:rsidP="00086DD9">
            <w:pPr>
              <w:widowControl w:val="0"/>
              <w:kinsoku w:val="0"/>
              <w:overflowPunct w:val="0"/>
              <w:autoSpaceDE w:val="0"/>
              <w:autoSpaceDN w:val="0"/>
              <w:adjustRightInd w:val="0"/>
              <w:spacing w:before="60" w:after="60"/>
              <w:ind w:firstLine="142"/>
              <w:jc w:val="center"/>
              <w:rPr>
                <w:rFonts w:eastAsia="Times New Roman"/>
                <w:b/>
                <w:bCs/>
                <w:lang w:eastAsia="en-AU"/>
              </w:rPr>
            </w:pPr>
            <w:r w:rsidRPr="009B3AC9">
              <w:rPr>
                <w:rFonts w:eastAsia="Times New Roman"/>
                <w:b/>
                <w:bCs/>
                <w:color w:val="FFFFFF" w:themeColor="background1"/>
                <w:lang w:eastAsia="en-AU"/>
              </w:rPr>
              <w:t>READING (M1)</w:t>
            </w:r>
          </w:p>
        </w:tc>
      </w:tr>
      <w:tr w:rsidR="00952754" w:rsidRPr="00086DD9" w14:paraId="14AC73B5" w14:textId="77777777" w:rsidTr="00571261">
        <w:trPr>
          <w:trHeight w:hRule="exact" w:val="353"/>
        </w:trPr>
        <w:tc>
          <w:tcPr>
            <w:tcW w:w="653" w:type="pct"/>
            <w:tcBorders>
              <w:top w:val="single" w:sz="4" w:space="0" w:color="818181"/>
              <w:left w:val="single" w:sz="4" w:space="0" w:color="818181"/>
              <w:bottom w:val="single" w:sz="4" w:space="0" w:color="818181"/>
              <w:right w:val="single" w:sz="4" w:space="0" w:color="818181"/>
            </w:tcBorders>
            <w:shd w:val="clear" w:color="auto" w:fill="auto"/>
            <w:vAlign w:val="center"/>
          </w:tcPr>
          <w:p w14:paraId="61A2D1EB"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b/>
                <w:lang w:eastAsia="en-AU"/>
              </w:rPr>
            </w:pPr>
            <w:r w:rsidRPr="009B3AC9">
              <w:rPr>
                <w:rFonts w:eastAsia="Times New Roman"/>
                <w:b/>
                <w:bCs/>
                <w:lang w:eastAsia="en-AU"/>
              </w:rPr>
              <w:t>Task</w:t>
            </w:r>
          </w:p>
        </w:tc>
        <w:tc>
          <w:tcPr>
            <w:tcW w:w="579" w:type="pct"/>
            <w:tcBorders>
              <w:top w:val="single" w:sz="4" w:space="0" w:color="818181"/>
              <w:left w:val="single" w:sz="4" w:space="0" w:color="818181"/>
              <w:bottom w:val="single" w:sz="4" w:space="0" w:color="818181"/>
              <w:right w:val="single" w:sz="4" w:space="0" w:color="818181"/>
            </w:tcBorders>
            <w:shd w:val="clear" w:color="auto" w:fill="auto"/>
            <w:vAlign w:val="center"/>
          </w:tcPr>
          <w:p w14:paraId="3E5C0A6D"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b/>
                <w:lang w:eastAsia="en-AU"/>
              </w:rPr>
            </w:pPr>
            <w:r w:rsidRPr="009B3AC9">
              <w:rPr>
                <w:rFonts w:eastAsia="Times New Roman"/>
                <w:b/>
                <w:bCs/>
                <w:lang w:eastAsia="en-AU"/>
              </w:rPr>
              <w:t xml:space="preserve">Question </w:t>
            </w:r>
          </w:p>
        </w:tc>
        <w:tc>
          <w:tcPr>
            <w:tcW w:w="275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6C08BA35"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b/>
                <w:lang w:eastAsia="en-AU"/>
              </w:rPr>
            </w:pPr>
            <w:r w:rsidRPr="009B3AC9">
              <w:rPr>
                <w:rFonts w:eastAsia="Times New Roman"/>
                <w:b/>
                <w:bCs/>
                <w:lang w:eastAsia="en-AU"/>
              </w:rPr>
              <w:t>Skill descriptor</w:t>
            </w:r>
          </w:p>
        </w:tc>
        <w:tc>
          <w:tcPr>
            <w:tcW w:w="101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25DC6F74"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b/>
                <w:lang w:eastAsia="en-AU"/>
              </w:rPr>
            </w:pPr>
            <w:r w:rsidRPr="009B3AC9">
              <w:rPr>
                <w:rFonts w:eastAsia="Times New Roman"/>
                <w:b/>
                <w:bCs/>
                <w:lang w:eastAsia="en-AU"/>
              </w:rPr>
              <w:t>Curriculum Link</w:t>
            </w:r>
          </w:p>
        </w:tc>
      </w:tr>
      <w:tr w:rsidR="00952754" w:rsidRPr="00086DD9" w14:paraId="324F8582" w14:textId="77777777" w:rsidTr="00571261">
        <w:trPr>
          <w:trHeight w:hRule="exact" w:val="369"/>
        </w:trPr>
        <w:tc>
          <w:tcPr>
            <w:tcW w:w="653" w:type="pct"/>
            <w:vMerge w:val="restart"/>
            <w:tcBorders>
              <w:top w:val="single" w:sz="4" w:space="0" w:color="818181"/>
              <w:left w:val="single" w:sz="4" w:space="0" w:color="818181"/>
              <w:right w:val="single" w:sz="4" w:space="0" w:color="818181"/>
            </w:tcBorders>
            <w:shd w:val="clear" w:color="auto" w:fill="auto"/>
            <w:vAlign w:val="center"/>
          </w:tcPr>
          <w:p w14:paraId="36DFB3EE" w14:textId="77777777" w:rsidR="00086DD9" w:rsidRPr="009B3AC9" w:rsidRDefault="00086DD9" w:rsidP="00086DD9">
            <w:pPr>
              <w:widowControl w:val="0"/>
              <w:kinsoku w:val="0"/>
              <w:overflowPunct w:val="0"/>
              <w:autoSpaceDE w:val="0"/>
              <w:autoSpaceDN w:val="0"/>
              <w:adjustRightInd w:val="0"/>
              <w:spacing w:before="3" w:after="0"/>
              <w:ind w:left="113"/>
              <w:rPr>
                <w:rFonts w:eastAsia="Times New Roman"/>
                <w:lang w:eastAsia="en-AU"/>
              </w:rPr>
            </w:pPr>
            <w:r w:rsidRPr="009B3AC9">
              <w:rPr>
                <w:rFonts w:eastAsia="Times New Roman"/>
                <w:lang w:eastAsia="en-AU"/>
              </w:rPr>
              <w:t>Rhyming Words</w:t>
            </w:r>
          </w:p>
        </w:tc>
        <w:tc>
          <w:tcPr>
            <w:tcW w:w="579" w:type="pct"/>
            <w:tcBorders>
              <w:top w:val="single" w:sz="4" w:space="0" w:color="818181"/>
              <w:left w:val="single" w:sz="4" w:space="0" w:color="818181"/>
              <w:bottom w:val="single" w:sz="4" w:space="0" w:color="818181"/>
              <w:right w:val="single" w:sz="4" w:space="0" w:color="818181"/>
            </w:tcBorders>
            <w:shd w:val="clear" w:color="auto" w:fill="auto"/>
            <w:vAlign w:val="center"/>
          </w:tcPr>
          <w:p w14:paraId="3F068EBF"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Q1</w:t>
            </w:r>
          </w:p>
        </w:tc>
        <w:tc>
          <w:tcPr>
            <w:tcW w:w="275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799F14B1"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recognises rhyming and non-rhyming words</w:t>
            </w:r>
          </w:p>
        </w:tc>
        <w:tc>
          <w:tcPr>
            <w:tcW w:w="1014" w:type="pct"/>
            <w:vMerge w:val="restart"/>
            <w:tcBorders>
              <w:top w:val="single" w:sz="4" w:space="0" w:color="818181"/>
              <w:left w:val="single" w:sz="4" w:space="0" w:color="818181"/>
              <w:right w:val="single" w:sz="4" w:space="0" w:color="818181"/>
            </w:tcBorders>
            <w:shd w:val="clear" w:color="auto" w:fill="auto"/>
            <w:vAlign w:val="center"/>
          </w:tcPr>
          <w:p w14:paraId="66E9CC4D"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ACELA1439</w:t>
            </w:r>
          </w:p>
        </w:tc>
      </w:tr>
      <w:tr w:rsidR="00952754" w:rsidRPr="00086DD9" w14:paraId="008DE576" w14:textId="77777777" w:rsidTr="00571261">
        <w:trPr>
          <w:trHeight w:hRule="exact" w:val="369"/>
        </w:trPr>
        <w:tc>
          <w:tcPr>
            <w:tcW w:w="653" w:type="pct"/>
            <w:vMerge/>
            <w:tcBorders>
              <w:left w:val="single" w:sz="4" w:space="0" w:color="818181"/>
              <w:bottom w:val="single" w:sz="4" w:space="0" w:color="818181"/>
              <w:right w:val="single" w:sz="4" w:space="0" w:color="818181"/>
            </w:tcBorders>
            <w:shd w:val="clear" w:color="auto" w:fill="auto"/>
            <w:vAlign w:val="center"/>
          </w:tcPr>
          <w:p w14:paraId="2FC19668" w14:textId="77777777" w:rsidR="00086DD9" w:rsidRPr="009B3AC9" w:rsidRDefault="00086DD9" w:rsidP="00086DD9">
            <w:pPr>
              <w:widowControl w:val="0"/>
              <w:kinsoku w:val="0"/>
              <w:overflowPunct w:val="0"/>
              <w:autoSpaceDE w:val="0"/>
              <w:autoSpaceDN w:val="0"/>
              <w:adjustRightInd w:val="0"/>
              <w:spacing w:before="148" w:after="0"/>
              <w:ind w:left="113"/>
              <w:rPr>
                <w:rFonts w:eastAsia="Times New Roman"/>
                <w:lang w:eastAsia="en-AU"/>
              </w:rPr>
            </w:pPr>
          </w:p>
        </w:tc>
        <w:tc>
          <w:tcPr>
            <w:tcW w:w="579" w:type="pct"/>
            <w:tcBorders>
              <w:top w:val="single" w:sz="4" w:space="0" w:color="818181"/>
              <w:left w:val="single" w:sz="4" w:space="0" w:color="818181"/>
              <w:bottom w:val="single" w:sz="4" w:space="0" w:color="818181"/>
              <w:right w:val="single" w:sz="4" w:space="0" w:color="818181"/>
            </w:tcBorders>
            <w:shd w:val="clear" w:color="auto" w:fill="auto"/>
            <w:vAlign w:val="center"/>
          </w:tcPr>
          <w:p w14:paraId="30B3E6E1"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Q2</w:t>
            </w:r>
          </w:p>
        </w:tc>
        <w:tc>
          <w:tcPr>
            <w:tcW w:w="275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00AD0A14"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produces rhyming words</w:t>
            </w:r>
          </w:p>
        </w:tc>
        <w:tc>
          <w:tcPr>
            <w:tcW w:w="1014" w:type="pct"/>
            <w:vMerge/>
            <w:tcBorders>
              <w:left w:val="single" w:sz="4" w:space="0" w:color="818181"/>
              <w:bottom w:val="single" w:sz="4" w:space="0" w:color="818181"/>
              <w:right w:val="single" w:sz="4" w:space="0" w:color="818181"/>
            </w:tcBorders>
            <w:shd w:val="clear" w:color="auto" w:fill="auto"/>
            <w:vAlign w:val="center"/>
          </w:tcPr>
          <w:p w14:paraId="0968478F" w14:textId="77777777" w:rsidR="00086DD9" w:rsidRPr="009B3AC9" w:rsidRDefault="00086DD9" w:rsidP="00086DD9">
            <w:pPr>
              <w:widowControl w:val="0"/>
              <w:autoSpaceDE w:val="0"/>
              <w:autoSpaceDN w:val="0"/>
              <w:adjustRightInd w:val="0"/>
              <w:spacing w:before="0" w:after="0"/>
              <w:ind w:left="57"/>
              <w:rPr>
                <w:rFonts w:eastAsia="Times New Roman"/>
                <w:lang w:eastAsia="en-AU"/>
              </w:rPr>
            </w:pPr>
          </w:p>
        </w:tc>
      </w:tr>
      <w:tr w:rsidR="00952754" w:rsidRPr="00086DD9" w14:paraId="44F934F9" w14:textId="77777777" w:rsidTr="00571261">
        <w:trPr>
          <w:trHeight w:hRule="exact" w:val="567"/>
        </w:trPr>
        <w:tc>
          <w:tcPr>
            <w:tcW w:w="653" w:type="pct"/>
            <w:vMerge w:val="restart"/>
            <w:tcBorders>
              <w:top w:val="single" w:sz="4" w:space="0" w:color="818181"/>
              <w:left w:val="single" w:sz="4" w:space="0" w:color="818181"/>
              <w:right w:val="single" w:sz="4" w:space="0" w:color="818181"/>
            </w:tcBorders>
            <w:shd w:val="clear" w:color="auto" w:fill="auto"/>
            <w:vAlign w:val="center"/>
          </w:tcPr>
          <w:p w14:paraId="5EA89ACC" w14:textId="77777777" w:rsidR="00086DD9" w:rsidRPr="009B3AC9" w:rsidRDefault="00086DD9" w:rsidP="00086DD9">
            <w:pPr>
              <w:widowControl w:val="0"/>
              <w:kinsoku w:val="0"/>
              <w:overflowPunct w:val="0"/>
              <w:autoSpaceDE w:val="0"/>
              <w:autoSpaceDN w:val="0"/>
              <w:adjustRightInd w:val="0"/>
              <w:spacing w:before="3" w:after="0"/>
              <w:ind w:left="113"/>
              <w:rPr>
                <w:rFonts w:eastAsia="Times New Roman"/>
                <w:lang w:eastAsia="en-AU"/>
              </w:rPr>
            </w:pPr>
            <w:r w:rsidRPr="009B3AC9">
              <w:rPr>
                <w:rFonts w:eastAsia="Times New Roman"/>
                <w:lang w:eastAsia="en-AU"/>
              </w:rPr>
              <w:t>Letter Recognition</w:t>
            </w:r>
          </w:p>
        </w:tc>
        <w:tc>
          <w:tcPr>
            <w:tcW w:w="579" w:type="pct"/>
            <w:tcBorders>
              <w:top w:val="single" w:sz="4" w:space="0" w:color="818181"/>
              <w:left w:val="single" w:sz="4" w:space="0" w:color="818181"/>
              <w:bottom w:val="single" w:sz="4" w:space="0" w:color="818181"/>
              <w:right w:val="single" w:sz="4" w:space="0" w:color="818181"/>
            </w:tcBorders>
            <w:shd w:val="clear" w:color="auto" w:fill="auto"/>
            <w:vAlign w:val="center"/>
          </w:tcPr>
          <w:p w14:paraId="05476BC7"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Q1</w:t>
            </w:r>
          </w:p>
        </w:tc>
        <w:tc>
          <w:tcPr>
            <w:tcW w:w="275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1FFE6898" w14:textId="31809DBA" w:rsidR="00086DD9" w:rsidRPr="009B3AC9" w:rsidRDefault="00086DD9" w:rsidP="00086DD9">
            <w:pPr>
              <w:widowControl w:val="0"/>
              <w:autoSpaceDE w:val="0"/>
              <w:autoSpaceDN w:val="0"/>
              <w:adjustRightInd w:val="0"/>
              <w:spacing w:before="0" w:after="0"/>
              <w:ind w:left="113"/>
              <w:rPr>
                <w:rFonts w:eastAsia="Times New Roman"/>
                <w:lang w:eastAsia="en-AU"/>
              </w:rPr>
            </w:pPr>
            <w:r w:rsidRPr="009B3AC9">
              <w:rPr>
                <w:rFonts w:eastAsia="Times New Roman"/>
                <w:lang w:eastAsia="en-AU"/>
              </w:rPr>
              <w:t xml:space="preserve">identifies the sound and/or name of upper-case letters </w:t>
            </w:r>
          </w:p>
        </w:tc>
        <w:tc>
          <w:tcPr>
            <w:tcW w:w="1014" w:type="pct"/>
            <w:vMerge w:val="restart"/>
            <w:tcBorders>
              <w:top w:val="single" w:sz="4" w:space="0" w:color="818181"/>
              <w:left w:val="single" w:sz="4" w:space="0" w:color="818181"/>
              <w:right w:val="single" w:sz="4" w:space="0" w:color="818181"/>
            </w:tcBorders>
            <w:shd w:val="clear" w:color="auto" w:fill="auto"/>
            <w:vAlign w:val="center"/>
          </w:tcPr>
          <w:p w14:paraId="7DFF44A4"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ACELA1440</w:t>
            </w:r>
          </w:p>
        </w:tc>
      </w:tr>
      <w:tr w:rsidR="00952754" w:rsidRPr="00086DD9" w14:paraId="5E86AFA5" w14:textId="77777777" w:rsidTr="00571261">
        <w:trPr>
          <w:trHeight w:hRule="exact" w:val="379"/>
        </w:trPr>
        <w:tc>
          <w:tcPr>
            <w:tcW w:w="653" w:type="pct"/>
            <w:vMerge/>
            <w:tcBorders>
              <w:left w:val="single" w:sz="4" w:space="0" w:color="818181"/>
              <w:bottom w:val="single" w:sz="4" w:space="0" w:color="818181"/>
              <w:right w:val="single" w:sz="4" w:space="0" w:color="818181"/>
            </w:tcBorders>
            <w:shd w:val="clear" w:color="auto" w:fill="auto"/>
            <w:vAlign w:val="center"/>
          </w:tcPr>
          <w:p w14:paraId="277215CA" w14:textId="77777777" w:rsidR="00086DD9" w:rsidRPr="009B3AC9" w:rsidRDefault="00086DD9" w:rsidP="00086DD9">
            <w:pPr>
              <w:widowControl w:val="0"/>
              <w:kinsoku w:val="0"/>
              <w:overflowPunct w:val="0"/>
              <w:autoSpaceDE w:val="0"/>
              <w:autoSpaceDN w:val="0"/>
              <w:adjustRightInd w:val="0"/>
              <w:spacing w:before="148" w:after="0"/>
              <w:ind w:left="113"/>
              <w:rPr>
                <w:rFonts w:eastAsia="Times New Roman"/>
                <w:lang w:eastAsia="en-AU"/>
              </w:rPr>
            </w:pPr>
          </w:p>
        </w:tc>
        <w:tc>
          <w:tcPr>
            <w:tcW w:w="579" w:type="pct"/>
            <w:tcBorders>
              <w:top w:val="single" w:sz="4" w:space="0" w:color="818181"/>
              <w:left w:val="single" w:sz="4" w:space="0" w:color="818181"/>
              <w:bottom w:val="single" w:sz="4" w:space="0" w:color="818181"/>
              <w:right w:val="single" w:sz="4" w:space="0" w:color="818181"/>
            </w:tcBorders>
            <w:shd w:val="clear" w:color="auto" w:fill="auto"/>
            <w:vAlign w:val="center"/>
          </w:tcPr>
          <w:p w14:paraId="5EBABE59"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Q2</w:t>
            </w:r>
          </w:p>
        </w:tc>
        <w:tc>
          <w:tcPr>
            <w:tcW w:w="275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3D253F9D" w14:textId="761A4C27" w:rsidR="00086DD9" w:rsidRPr="009B3AC9" w:rsidRDefault="00086DD9" w:rsidP="00086DD9">
            <w:pPr>
              <w:widowControl w:val="0"/>
              <w:autoSpaceDE w:val="0"/>
              <w:autoSpaceDN w:val="0"/>
              <w:adjustRightInd w:val="0"/>
              <w:spacing w:before="0" w:after="0"/>
              <w:ind w:left="113"/>
              <w:rPr>
                <w:rFonts w:eastAsia="Times New Roman"/>
                <w:lang w:eastAsia="en-AU"/>
              </w:rPr>
            </w:pPr>
            <w:r w:rsidRPr="009B3AC9">
              <w:rPr>
                <w:rFonts w:eastAsia="Times New Roman"/>
                <w:lang w:eastAsia="en-AU"/>
              </w:rPr>
              <w:t xml:space="preserve">identifies the sound and/or name of lower-case letters </w:t>
            </w:r>
          </w:p>
        </w:tc>
        <w:tc>
          <w:tcPr>
            <w:tcW w:w="1014" w:type="pct"/>
            <w:vMerge/>
            <w:tcBorders>
              <w:left w:val="single" w:sz="4" w:space="0" w:color="818181"/>
              <w:bottom w:val="single" w:sz="4" w:space="0" w:color="818181"/>
              <w:right w:val="single" w:sz="4" w:space="0" w:color="818181"/>
            </w:tcBorders>
            <w:shd w:val="clear" w:color="auto" w:fill="auto"/>
            <w:vAlign w:val="center"/>
          </w:tcPr>
          <w:p w14:paraId="5906375C"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p>
        </w:tc>
      </w:tr>
      <w:tr w:rsidR="00952754" w:rsidRPr="00086DD9" w14:paraId="5BB2B937" w14:textId="77777777" w:rsidTr="00571261">
        <w:trPr>
          <w:trHeight w:hRule="exact" w:val="514"/>
        </w:trPr>
        <w:tc>
          <w:tcPr>
            <w:tcW w:w="653" w:type="pct"/>
            <w:vMerge w:val="restart"/>
            <w:tcBorders>
              <w:top w:val="single" w:sz="4" w:space="0" w:color="818181"/>
              <w:left w:val="single" w:sz="4" w:space="0" w:color="818181"/>
              <w:right w:val="single" w:sz="4" w:space="0" w:color="818181"/>
            </w:tcBorders>
            <w:shd w:val="clear" w:color="auto" w:fill="auto"/>
            <w:vAlign w:val="center"/>
          </w:tcPr>
          <w:p w14:paraId="700D2401" w14:textId="77777777" w:rsidR="00086DD9" w:rsidRPr="009B3AC9" w:rsidRDefault="00086DD9" w:rsidP="00086DD9">
            <w:pPr>
              <w:widowControl w:val="0"/>
              <w:kinsoku w:val="0"/>
              <w:overflowPunct w:val="0"/>
              <w:autoSpaceDE w:val="0"/>
              <w:autoSpaceDN w:val="0"/>
              <w:adjustRightInd w:val="0"/>
              <w:spacing w:before="145" w:after="0"/>
              <w:ind w:left="113"/>
              <w:rPr>
                <w:rFonts w:eastAsia="Times New Roman"/>
                <w:lang w:eastAsia="en-AU"/>
              </w:rPr>
            </w:pPr>
            <w:r w:rsidRPr="009B3AC9">
              <w:rPr>
                <w:rFonts w:eastAsia="Times New Roman"/>
                <w:lang w:eastAsia="en-AU"/>
              </w:rPr>
              <w:t>Cupcakes</w:t>
            </w:r>
          </w:p>
        </w:tc>
        <w:tc>
          <w:tcPr>
            <w:tcW w:w="579" w:type="pct"/>
            <w:tcBorders>
              <w:top w:val="single" w:sz="4" w:space="0" w:color="818181"/>
              <w:left w:val="single" w:sz="4" w:space="0" w:color="818181"/>
              <w:bottom w:val="single" w:sz="4" w:space="0" w:color="818181"/>
              <w:right w:val="single" w:sz="4" w:space="0" w:color="818181"/>
            </w:tcBorders>
            <w:shd w:val="clear" w:color="auto" w:fill="auto"/>
            <w:vAlign w:val="center"/>
          </w:tcPr>
          <w:p w14:paraId="432B3D1D"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Q1—7</w:t>
            </w:r>
          </w:p>
        </w:tc>
        <w:tc>
          <w:tcPr>
            <w:tcW w:w="275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6CD45A06"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concepts of print</w:t>
            </w:r>
          </w:p>
        </w:tc>
        <w:tc>
          <w:tcPr>
            <w:tcW w:w="101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298E85E0"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ACELA1430 ACELA1433</w:t>
            </w:r>
          </w:p>
        </w:tc>
      </w:tr>
      <w:tr w:rsidR="00952754" w:rsidRPr="00086DD9" w14:paraId="06BA8D8F" w14:textId="77777777" w:rsidTr="00571261">
        <w:trPr>
          <w:trHeight w:hRule="exact" w:val="369"/>
        </w:trPr>
        <w:tc>
          <w:tcPr>
            <w:tcW w:w="653" w:type="pct"/>
            <w:vMerge/>
            <w:tcBorders>
              <w:left w:val="single" w:sz="4" w:space="0" w:color="818181"/>
              <w:right w:val="single" w:sz="4" w:space="0" w:color="818181"/>
            </w:tcBorders>
            <w:shd w:val="clear" w:color="auto" w:fill="auto"/>
            <w:vAlign w:val="center"/>
          </w:tcPr>
          <w:p w14:paraId="727860D3" w14:textId="77777777" w:rsidR="00086DD9" w:rsidRPr="009B3AC9" w:rsidRDefault="00086DD9" w:rsidP="00086DD9">
            <w:pPr>
              <w:widowControl w:val="0"/>
              <w:kinsoku w:val="0"/>
              <w:overflowPunct w:val="0"/>
              <w:autoSpaceDE w:val="0"/>
              <w:autoSpaceDN w:val="0"/>
              <w:adjustRightInd w:val="0"/>
              <w:spacing w:before="145" w:after="0"/>
              <w:ind w:left="113"/>
              <w:rPr>
                <w:rFonts w:eastAsia="Times New Roman"/>
                <w:lang w:eastAsia="en-AU"/>
              </w:rPr>
            </w:pPr>
          </w:p>
        </w:tc>
        <w:tc>
          <w:tcPr>
            <w:tcW w:w="579" w:type="pct"/>
            <w:tcBorders>
              <w:top w:val="single" w:sz="4" w:space="0" w:color="818181"/>
              <w:left w:val="single" w:sz="4" w:space="0" w:color="818181"/>
              <w:bottom w:val="single" w:sz="4" w:space="0" w:color="818181"/>
              <w:right w:val="single" w:sz="4" w:space="0" w:color="818181"/>
            </w:tcBorders>
            <w:shd w:val="clear" w:color="auto" w:fill="auto"/>
            <w:vAlign w:val="center"/>
          </w:tcPr>
          <w:p w14:paraId="0F27636F"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Q8</w:t>
            </w:r>
          </w:p>
        </w:tc>
        <w:tc>
          <w:tcPr>
            <w:tcW w:w="275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751E58A3"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reads a predictable text</w:t>
            </w:r>
          </w:p>
        </w:tc>
        <w:tc>
          <w:tcPr>
            <w:tcW w:w="101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283B51B6"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ACELY1649</w:t>
            </w:r>
          </w:p>
        </w:tc>
      </w:tr>
      <w:tr w:rsidR="00952754" w:rsidRPr="00086DD9" w14:paraId="5E4C7725" w14:textId="77777777" w:rsidTr="00571261">
        <w:trPr>
          <w:trHeight w:hRule="exact" w:val="511"/>
        </w:trPr>
        <w:tc>
          <w:tcPr>
            <w:tcW w:w="653" w:type="pct"/>
            <w:vMerge/>
            <w:tcBorders>
              <w:left w:val="single" w:sz="4" w:space="0" w:color="818181"/>
              <w:right w:val="single" w:sz="4" w:space="0" w:color="818181"/>
            </w:tcBorders>
            <w:shd w:val="clear" w:color="auto" w:fill="auto"/>
            <w:vAlign w:val="center"/>
          </w:tcPr>
          <w:p w14:paraId="3DD563A4" w14:textId="77777777" w:rsidR="00086DD9" w:rsidRPr="009B3AC9" w:rsidRDefault="00086DD9" w:rsidP="00086DD9">
            <w:pPr>
              <w:widowControl w:val="0"/>
              <w:kinsoku w:val="0"/>
              <w:overflowPunct w:val="0"/>
              <w:autoSpaceDE w:val="0"/>
              <w:autoSpaceDN w:val="0"/>
              <w:adjustRightInd w:val="0"/>
              <w:spacing w:before="145" w:after="0"/>
              <w:ind w:left="113"/>
              <w:rPr>
                <w:rFonts w:eastAsia="Times New Roman"/>
                <w:lang w:eastAsia="en-AU"/>
              </w:rPr>
            </w:pPr>
          </w:p>
        </w:tc>
        <w:tc>
          <w:tcPr>
            <w:tcW w:w="579" w:type="pct"/>
            <w:tcBorders>
              <w:top w:val="single" w:sz="4" w:space="0" w:color="818181"/>
              <w:left w:val="single" w:sz="4" w:space="0" w:color="818181"/>
              <w:bottom w:val="single" w:sz="4" w:space="0" w:color="818181"/>
              <w:right w:val="single" w:sz="4" w:space="0" w:color="818181"/>
            </w:tcBorders>
            <w:shd w:val="clear" w:color="auto" w:fill="auto"/>
            <w:vAlign w:val="center"/>
          </w:tcPr>
          <w:p w14:paraId="3E5C695D"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Q9</w:t>
            </w:r>
          </w:p>
        </w:tc>
        <w:tc>
          <w:tcPr>
            <w:tcW w:w="275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7A42E601"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identifies the ending of a story supported by illustrations</w:t>
            </w:r>
          </w:p>
        </w:tc>
        <w:tc>
          <w:tcPr>
            <w:tcW w:w="101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737EB0AB"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ACELY1650</w:t>
            </w:r>
          </w:p>
        </w:tc>
      </w:tr>
      <w:tr w:rsidR="00952754" w:rsidRPr="00086DD9" w14:paraId="10106C99" w14:textId="77777777" w:rsidTr="00571261">
        <w:trPr>
          <w:trHeight w:hRule="exact" w:val="369"/>
        </w:trPr>
        <w:tc>
          <w:tcPr>
            <w:tcW w:w="653" w:type="pct"/>
            <w:vMerge/>
            <w:tcBorders>
              <w:left w:val="single" w:sz="4" w:space="0" w:color="818181"/>
              <w:right w:val="single" w:sz="4" w:space="0" w:color="818181"/>
            </w:tcBorders>
            <w:shd w:val="clear" w:color="auto" w:fill="auto"/>
            <w:vAlign w:val="center"/>
          </w:tcPr>
          <w:p w14:paraId="3683BD5A" w14:textId="77777777" w:rsidR="00086DD9" w:rsidRPr="009B3AC9" w:rsidRDefault="00086DD9" w:rsidP="00086DD9">
            <w:pPr>
              <w:widowControl w:val="0"/>
              <w:kinsoku w:val="0"/>
              <w:overflowPunct w:val="0"/>
              <w:autoSpaceDE w:val="0"/>
              <w:autoSpaceDN w:val="0"/>
              <w:adjustRightInd w:val="0"/>
              <w:spacing w:before="145" w:after="0"/>
              <w:ind w:left="113"/>
              <w:rPr>
                <w:rFonts w:eastAsia="Times New Roman"/>
                <w:lang w:eastAsia="en-AU"/>
              </w:rPr>
            </w:pPr>
          </w:p>
        </w:tc>
        <w:tc>
          <w:tcPr>
            <w:tcW w:w="579" w:type="pct"/>
            <w:tcBorders>
              <w:top w:val="single" w:sz="4" w:space="0" w:color="818181"/>
              <w:left w:val="single" w:sz="4" w:space="0" w:color="818181"/>
              <w:bottom w:val="single" w:sz="4" w:space="0" w:color="818181"/>
              <w:right w:val="single" w:sz="4" w:space="0" w:color="818181"/>
            </w:tcBorders>
            <w:shd w:val="clear" w:color="auto" w:fill="auto"/>
            <w:vAlign w:val="center"/>
          </w:tcPr>
          <w:p w14:paraId="770409A6"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Q10</w:t>
            </w:r>
          </w:p>
        </w:tc>
        <w:tc>
          <w:tcPr>
            <w:tcW w:w="275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70F30AFB"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identifies a text type/purpose</w:t>
            </w:r>
          </w:p>
        </w:tc>
        <w:tc>
          <w:tcPr>
            <w:tcW w:w="101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36F92BC1"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ACELY1645</w:t>
            </w:r>
          </w:p>
        </w:tc>
      </w:tr>
      <w:tr w:rsidR="00952754" w:rsidRPr="00086DD9" w14:paraId="3143436E" w14:textId="77777777" w:rsidTr="00571261">
        <w:trPr>
          <w:trHeight w:hRule="exact" w:val="369"/>
        </w:trPr>
        <w:tc>
          <w:tcPr>
            <w:tcW w:w="653" w:type="pct"/>
            <w:vMerge/>
            <w:tcBorders>
              <w:left w:val="single" w:sz="4" w:space="0" w:color="818181"/>
              <w:bottom w:val="single" w:sz="4" w:space="0" w:color="818181"/>
              <w:right w:val="single" w:sz="4" w:space="0" w:color="818181"/>
            </w:tcBorders>
            <w:shd w:val="clear" w:color="auto" w:fill="auto"/>
            <w:vAlign w:val="center"/>
          </w:tcPr>
          <w:p w14:paraId="6122E91F" w14:textId="77777777" w:rsidR="00086DD9" w:rsidRPr="009B3AC9" w:rsidRDefault="00086DD9" w:rsidP="00086DD9">
            <w:pPr>
              <w:widowControl w:val="0"/>
              <w:kinsoku w:val="0"/>
              <w:overflowPunct w:val="0"/>
              <w:autoSpaceDE w:val="0"/>
              <w:autoSpaceDN w:val="0"/>
              <w:adjustRightInd w:val="0"/>
              <w:spacing w:before="145" w:after="0"/>
              <w:ind w:left="113"/>
              <w:rPr>
                <w:rFonts w:eastAsia="Times New Roman"/>
                <w:lang w:eastAsia="en-AU"/>
              </w:rPr>
            </w:pPr>
          </w:p>
        </w:tc>
        <w:tc>
          <w:tcPr>
            <w:tcW w:w="579" w:type="pct"/>
            <w:tcBorders>
              <w:top w:val="single" w:sz="4" w:space="0" w:color="818181"/>
              <w:left w:val="single" w:sz="4" w:space="0" w:color="818181"/>
              <w:bottom w:val="single" w:sz="4" w:space="0" w:color="818181"/>
              <w:right w:val="single" w:sz="4" w:space="0" w:color="818181"/>
            </w:tcBorders>
            <w:shd w:val="clear" w:color="auto" w:fill="auto"/>
            <w:vAlign w:val="center"/>
          </w:tcPr>
          <w:p w14:paraId="1356254D"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Q11</w:t>
            </w:r>
          </w:p>
        </w:tc>
        <w:tc>
          <w:tcPr>
            <w:tcW w:w="275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6AE1C90C"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reads a complex text</w:t>
            </w:r>
          </w:p>
        </w:tc>
        <w:tc>
          <w:tcPr>
            <w:tcW w:w="101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72EAB589" w14:textId="77777777" w:rsidR="00086DD9" w:rsidRPr="009B3AC9" w:rsidRDefault="00086DD9" w:rsidP="00086DD9">
            <w:pPr>
              <w:widowControl w:val="0"/>
              <w:autoSpaceDE w:val="0"/>
              <w:autoSpaceDN w:val="0"/>
              <w:adjustRightInd w:val="0"/>
              <w:spacing w:before="0" w:after="0"/>
              <w:ind w:left="57"/>
              <w:rPr>
                <w:rFonts w:eastAsia="Times New Roman"/>
                <w:lang w:eastAsia="en-AU"/>
              </w:rPr>
            </w:pPr>
          </w:p>
        </w:tc>
      </w:tr>
      <w:tr w:rsidR="00952754" w:rsidRPr="00086DD9" w14:paraId="4D8CDFD1" w14:textId="77777777" w:rsidTr="00571261">
        <w:trPr>
          <w:trHeight w:hRule="exact" w:val="369"/>
        </w:trPr>
        <w:tc>
          <w:tcPr>
            <w:tcW w:w="653" w:type="pct"/>
            <w:vMerge w:val="restart"/>
            <w:tcBorders>
              <w:top w:val="single" w:sz="4" w:space="0" w:color="818181"/>
              <w:left w:val="single" w:sz="4" w:space="0" w:color="818181"/>
              <w:bottom w:val="single" w:sz="4" w:space="0" w:color="818181"/>
              <w:right w:val="single" w:sz="4" w:space="0" w:color="818181"/>
            </w:tcBorders>
            <w:shd w:val="clear" w:color="auto" w:fill="auto"/>
            <w:vAlign w:val="center"/>
          </w:tcPr>
          <w:p w14:paraId="7C7E93C5" w14:textId="77777777" w:rsidR="00086DD9" w:rsidRPr="009B3AC9" w:rsidRDefault="00086DD9" w:rsidP="00086DD9">
            <w:pPr>
              <w:widowControl w:val="0"/>
              <w:kinsoku w:val="0"/>
              <w:overflowPunct w:val="0"/>
              <w:autoSpaceDE w:val="0"/>
              <w:autoSpaceDN w:val="0"/>
              <w:adjustRightInd w:val="0"/>
              <w:spacing w:before="187" w:after="0"/>
              <w:ind w:left="113"/>
              <w:rPr>
                <w:rFonts w:eastAsia="Times New Roman"/>
                <w:lang w:eastAsia="en-AU"/>
              </w:rPr>
            </w:pPr>
            <w:r w:rsidRPr="009B3AC9">
              <w:rPr>
                <w:rFonts w:eastAsia="Times New Roman"/>
                <w:lang w:eastAsia="en-AU"/>
              </w:rPr>
              <w:t>Clever Max</w:t>
            </w:r>
          </w:p>
        </w:tc>
        <w:tc>
          <w:tcPr>
            <w:tcW w:w="579" w:type="pct"/>
            <w:tcBorders>
              <w:top w:val="single" w:sz="4" w:space="0" w:color="818181"/>
              <w:left w:val="single" w:sz="4" w:space="0" w:color="818181"/>
              <w:bottom w:val="single" w:sz="4" w:space="0" w:color="818181"/>
              <w:right w:val="single" w:sz="4" w:space="0" w:color="818181"/>
            </w:tcBorders>
            <w:shd w:val="clear" w:color="auto" w:fill="auto"/>
            <w:vAlign w:val="center"/>
          </w:tcPr>
          <w:p w14:paraId="1EF7F157"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Q1</w:t>
            </w:r>
          </w:p>
        </w:tc>
        <w:tc>
          <w:tcPr>
            <w:tcW w:w="275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28F26B5A"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predicts a story based on the cover of the book</w:t>
            </w:r>
          </w:p>
        </w:tc>
        <w:tc>
          <w:tcPr>
            <w:tcW w:w="101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770D1FE1"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ACELT1578</w:t>
            </w:r>
          </w:p>
        </w:tc>
      </w:tr>
      <w:tr w:rsidR="00952754" w:rsidRPr="00086DD9" w14:paraId="17FD7D5C" w14:textId="77777777" w:rsidTr="00571261">
        <w:trPr>
          <w:trHeight w:hRule="exact" w:val="369"/>
        </w:trPr>
        <w:tc>
          <w:tcPr>
            <w:tcW w:w="653" w:type="pct"/>
            <w:vMerge/>
            <w:tcBorders>
              <w:top w:val="single" w:sz="4" w:space="0" w:color="818181"/>
              <w:left w:val="single" w:sz="4" w:space="0" w:color="818181"/>
              <w:bottom w:val="single" w:sz="4" w:space="0" w:color="818181"/>
              <w:right w:val="single" w:sz="4" w:space="0" w:color="818181"/>
            </w:tcBorders>
            <w:shd w:val="clear" w:color="auto" w:fill="auto"/>
          </w:tcPr>
          <w:p w14:paraId="3073301D" w14:textId="77777777" w:rsidR="00086DD9" w:rsidRPr="009B3AC9" w:rsidRDefault="00086DD9" w:rsidP="00086DD9">
            <w:pPr>
              <w:widowControl w:val="0"/>
              <w:kinsoku w:val="0"/>
              <w:overflowPunct w:val="0"/>
              <w:autoSpaceDE w:val="0"/>
              <w:autoSpaceDN w:val="0"/>
              <w:adjustRightInd w:val="0"/>
              <w:spacing w:before="148" w:after="0"/>
              <w:ind w:left="113"/>
              <w:rPr>
                <w:rFonts w:eastAsia="Times New Roman"/>
                <w:lang w:eastAsia="en-AU"/>
              </w:rPr>
            </w:pPr>
          </w:p>
        </w:tc>
        <w:tc>
          <w:tcPr>
            <w:tcW w:w="579" w:type="pct"/>
            <w:tcBorders>
              <w:top w:val="single" w:sz="4" w:space="0" w:color="818181"/>
              <w:left w:val="single" w:sz="4" w:space="0" w:color="818181"/>
              <w:bottom w:val="single" w:sz="4" w:space="0" w:color="818181"/>
              <w:right w:val="single" w:sz="4" w:space="0" w:color="818181"/>
            </w:tcBorders>
            <w:shd w:val="clear" w:color="auto" w:fill="auto"/>
            <w:vAlign w:val="center"/>
          </w:tcPr>
          <w:p w14:paraId="4E09A48C"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Q2</w:t>
            </w:r>
          </w:p>
        </w:tc>
        <w:tc>
          <w:tcPr>
            <w:tcW w:w="275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62FA6ACB"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retells a story and sequences events</w:t>
            </w:r>
          </w:p>
        </w:tc>
        <w:tc>
          <w:tcPr>
            <w:tcW w:w="101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3BDFE914"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ACELT1578</w:t>
            </w:r>
          </w:p>
        </w:tc>
      </w:tr>
      <w:tr w:rsidR="00952754" w:rsidRPr="00086DD9" w14:paraId="674754FA" w14:textId="77777777" w:rsidTr="00571261">
        <w:trPr>
          <w:trHeight w:hRule="exact" w:val="567"/>
        </w:trPr>
        <w:tc>
          <w:tcPr>
            <w:tcW w:w="653" w:type="pct"/>
            <w:vMerge/>
            <w:tcBorders>
              <w:top w:val="single" w:sz="4" w:space="0" w:color="818181"/>
              <w:left w:val="single" w:sz="4" w:space="0" w:color="818181"/>
              <w:bottom w:val="single" w:sz="4" w:space="0" w:color="818181"/>
              <w:right w:val="single" w:sz="4" w:space="0" w:color="818181"/>
            </w:tcBorders>
            <w:shd w:val="clear" w:color="auto" w:fill="auto"/>
          </w:tcPr>
          <w:p w14:paraId="72BEE4C5" w14:textId="77777777" w:rsidR="00086DD9" w:rsidRPr="009B3AC9" w:rsidRDefault="00086DD9" w:rsidP="00086DD9">
            <w:pPr>
              <w:widowControl w:val="0"/>
              <w:kinsoku w:val="0"/>
              <w:overflowPunct w:val="0"/>
              <w:autoSpaceDE w:val="0"/>
              <w:autoSpaceDN w:val="0"/>
              <w:adjustRightInd w:val="0"/>
              <w:spacing w:before="145" w:after="0"/>
              <w:ind w:left="113"/>
              <w:rPr>
                <w:rFonts w:eastAsia="Times New Roman"/>
                <w:lang w:eastAsia="en-AU"/>
              </w:rPr>
            </w:pPr>
          </w:p>
        </w:tc>
        <w:tc>
          <w:tcPr>
            <w:tcW w:w="579" w:type="pct"/>
            <w:tcBorders>
              <w:top w:val="single" w:sz="4" w:space="0" w:color="818181"/>
              <w:left w:val="single" w:sz="4" w:space="0" w:color="818181"/>
              <w:bottom w:val="single" w:sz="4" w:space="0" w:color="818181"/>
              <w:right w:val="single" w:sz="4" w:space="0" w:color="818181"/>
            </w:tcBorders>
            <w:shd w:val="clear" w:color="auto" w:fill="auto"/>
            <w:vAlign w:val="center"/>
          </w:tcPr>
          <w:p w14:paraId="205B5C2B"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Q3—8</w:t>
            </w:r>
          </w:p>
        </w:tc>
        <w:tc>
          <w:tcPr>
            <w:tcW w:w="275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6BEBA82C"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identifies and describes events and characters in a story read aloud</w:t>
            </w:r>
          </w:p>
        </w:tc>
        <w:tc>
          <w:tcPr>
            <w:tcW w:w="101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4A9F95EC"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ACELT1578</w:t>
            </w:r>
          </w:p>
        </w:tc>
      </w:tr>
      <w:tr w:rsidR="00086DD9" w:rsidRPr="00086DD9" w14:paraId="60B6C48A" w14:textId="77777777" w:rsidTr="00571261">
        <w:trPr>
          <w:trHeight w:hRule="exact" w:val="90"/>
        </w:trPr>
        <w:tc>
          <w:tcPr>
            <w:tcW w:w="5000" w:type="pct"/>
            <w:gridSpan w:val="4"/>
            <w:tcBorders>
              <w:top w:val="single" w:sz="4" w:space="0" w:color="818181"/>
              <w:bottom w:val="single" w:sz="4" w:space="0" w:color="818181"/>
            </w:tcBorders>
            <w:shd w:val="clear" w:color="auto" w:fill="auto"/>
          </w:tcPr>
          <w:p w14:paraId="3693D748" w14:textId="77777777" w:rsidR="00086DD9" w:rsidRPr="009B3AC9" w:rsidRDefault="00086DD9" w:rsidP="00086DD9">
            <w:pPr>
              <w:widowControl w:val="0"/>
              <w:kinsoku w:val="0"/>
              <w:overflowPunct w:val="0"/>
              <w:autoSpaceDE w:val="0"/>
              <w:autoSpaceDN w:val="0"/>
              <w:adjustRightInd w:val="0"/>
              <w:spacing w:before="60" w:after="60"/>
              <w:ind w:firstLine="142"/>
              <w:jc w:val="center"/>
              <w:rPr>
                <w:rFonts w:eastAsia="Times New Roman"/>
                <w:color w:val="E64D08"/>
                <w:lang w:eastAsia="en-AU"/>
              </w:rPr>
            </w:pPr>
          </w:p>
        </w:tc>
      </w:tr>
      <w:tr w:rsidR="00086DD9" w:rsidRPr="00086DD9" w14:paraId="0BEE6200" w14:textId="77777777" w:rsidTr="00571261">
        <w:trPr>
          <w:trHeight w:hRule="exact" w:val="454"/>
        </w:trPr>
        <w:tc>
          <w:tcPr>
            <w:tcW w:w="5000" w:type="pct"/>
            <w:gridSpan w:val="4"/>
            <w:tcBorders>
              <w:top w:val="single" w:sz="4" w:space="0" w:color="818181"/>
              <w:left w:val="single" w:sz="4" w:space="0" w:color="818181"/>
              <w:bottom w:val="single" w:sz="4" w:space="0" w:color="818181"/>
              <w:right w:val="single" w:sz="4" w:space="0" w:color="818181"/>
            </w:tcBorders>
            <w:shd w:val="clear" w:color="auto" w:fill="0086B0"/>
          </w:tcPr>
          <w:p w14:paraId="5E9EC4BD" w14:textId="77777777" w:rsidR="00086DD9" w:rsidRPr="009B3AC9" w:rsidRDefault="00086DD9" w:rsidP="00086DD9">
            <w:pPr>
              <w:widowControl w:val="0"/>
              <w:kinsoku w:val="0"/>
              <w:overflowPunct w:val="0"/>
              <w:autoSpaceDE w:val="0"/>
              <w:autoSpaceDN w:val="0"/>
              <w:adjustRightInd w:val="0"/>
              <w:spacing w:before="60" w:after="60"/>
              <w:ind w:firstLine="142"/>
              <w:jc w:val="center"/>
              <w:rPr>
                <w:rFonts w:eastAsia="Times New Roman"/>
                <w:b/>
                <w:bCs/>
                <w:lang w:eastAsia="en-AU"/>
              </w:rPr>
            </w:pPr>
            <w:r w:rsidRPr="009B3AC9">
              <w:rPr>
                <w:rFonts w:eastAsia="Times New Roman"/>
                <w:b/>
                <w:bCs/>
                <w:color w:val="FFFFFF" w:themeColor="background1"/>
                <w:lang w:eastAsia="en-AU"/>
              </w:rPr>
              <w:t>WRITING (M1)</w:t>
            </w:r>
          </w:p>
        </w:tc>
      </w:tr>
      <w:tr w:rsidR="00952754" w:rsidRPr="00086DD9" w14:paraId="36E685A2" w14:textId="77777777" w:rsidTr="00571261">
        <w:trPr>
          <w:trHeight w:hRule="exact" w:val="411"/>
        </w:trPr>
        <w:tc>
          <w:tcPr>
            <w:tcW w:w="653" w:type="pct"/>
            <w:tcBorders>
              <w:top w:val="single" w:sz="4" w:space="0" w:color="818181"/>
              <w:left w:val="single" w:sz="4" w:space="0" w:color="818181"/>
              <w:bottom w:val="single" w:sz="4" w:space="0" w:color="818181"/>
              <w:right w:val="single" w:sz="4" w:space="0" w:color="818181"/>
            </w:tcBorders>
            <w:shd w:val="clear" w:color="auto" w:fill="auto"/>
            <w:vAlign w:val="center"/>
          </w:tcPr>
          <w:p w14:paraId="53325D96"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b/>
                <w:lang w:eastAsia="en-AU"/>
              </w:rPr>
            </w:pPr>
            <w:r w:rsidRPr="009B3AC9">
              <w:rPr>
                <w:rFonts w:eastAsia="Times New Roman"/>
                <w:b/>
                <w:bCs/>
                <w:lang w:eastAsia="en-AU"/>
              </w:rPr>
              <w:t>Task</w:t>
            </w:r>
          </w:p>
        </w:tc>
        <w:tc>
          <w:tcPr>
            <w:tcW w:w="579" w:type="pct"/>
            <w:tcBorders>
              <w:top w:val="single" w:sz="4" w:space="0" w:color="818181"/>
              <w:left w:val="single" w:sz="4" w:space="0" w:color="818181"/>
              <w:bottom w:val="single" w:sz="4" w:space="0" w:color="818181"/>
              <w:right w:val="single" w:sz="4" w:space="0" w:color="818181"/>
            </w:tcBorders>
            <w:shd w:val="clear" w:color="auto" w:fill="auto"/>
            <w:vAlign w:val="center"/>
          </w:tcPr>
          <w:p w14:paraId="4E3D1730"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b/>
                <w:lang w:eastAsia="en-AU"/>
              </w:rPr>
            </w:pPr>
            <w:r w:rsidRPr="009B3AC9">
              <w:rPr>
                <w:rFonts w:eastAsia="Times New Roman"/>
                <w:b/>
                <w:bCs/>
                <w:lang w:eastAsia="en-AU"/>
              </w:rPr>
              <w:t xml:space="preserve">Question </w:t>
            </w:r>
          </w:p>
        </w:tc>
        <w:tc>
          <w:tcPr>
            <w:tcW w:w="275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18AF6228"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b/>
                <w:lang w:eastAsia="en-AU"/>
              </w:rPr>
            </w:pPr>
            <w:r w:rsidRPr="009B3AC9">
              <w:rPr>
                <w:rFonts w:eastAsia="Times New Roman"/>
                <w:b/>
                <w:bCs/>
                <w:lang w:eastAsia="en-AU"/>
              </w:rPr>
              <w:t>Skill descriptor</w:t>
            </w:r>
          </w:p>
        </w:tc>
        <w:tc>
          <w:tcPr>
            <w:tcW w:w="101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1B556A95"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b/>
                <w:lang w:eastAsia="en-AU"/>
              </w:rPr>
            </w:pPr>
            <w:r w:rsidRPr="009B3AC9">
              <w:rPr>
                <w:rFonts w:eastAsia="Times New Roman"/>
                <w:b/>
                <w:bCs/>
                <w:lang w:eastAsia="en-AU"/>
              </w:rPr>
              <w:t>Curriculum Link</w:t>
            </w:r>
          </w:p>
        </w:tc>
      </w:tr>
      <w:tr w:rsidR="00952754" w:rsidRPr="00086DD9" w14:paraId="63055EF4" w14:textId="77777777" w:rsidTr="00571261">
        <w:trPr>
          <w:trHeight w:hRule="exact" w:val="369"/>
        </w:trPr>
        <w:tc>
          <w:tcPr>
            <w:tcW w:w="653" w:type="pct"/>
            <w:vMerge w:val="restart"/>
            <w:tcBorders>
              <w:top w:val="single" w:sz="4" w:space="0" w:color="818181"/>
              <w:left w:val="single" w:sz="4" w:space="0" w:color="818181"/>
              <w:bottom w:val="single" w:sz="4" w:space="0" w:color="818181"/>
              <w:right w:val="single" w:sz="4" w:space="0" w:color="818181"/>
            </w:tcBorders>
            <w:shd w:val="clear" w:color="auto" w:fill="auto"/>
            <w:vAlign w:val="center"/>
          </w:tcPr>
          <w:p w14:paraId="44A177D6"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Clever Max Writing Activity</w:t>
            </w:r>
          </w:p>
        </w:tc>
        <w:tc>
          <w:tcPr>
            <w:tcW w:w="579" w:type="pct"/>
            <w:tcBorders>
              <w:top w:val="single" w:sz="4" w:space="0" w:color="818181"/>
              <w:left w:val="single" w:sz="4" w:space="0" w:color="818181"/>
              <w:bottom w:val="single" w:sz="4" w:space="0" w:color="818181"/>
              <w:right w:val="single" w:sz="4" w:space="0" w:color="818181"/>
            </w:tcBorders>
            <w:shd w:val="clear" w:color="auto" w:fill="auto"/>
            <w:vAlign w:val="center"/>
          </w:tcPr>
          <w:p w14:paraId="017F1A5F"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C1</w:t>
            </w:r>
          </w:p>
        </w:tc>
        <w:tc>
          <w:tcPr>
            <w:tcW w:w="275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042368E3"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Writes own name correctly</w:t>
            </w:r>
          </w:p>
        </w:tc>
        <w:tc>
          <w:tcPr>
            <w:tcW w:w="101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5D7B6CAF"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ACELA1817</w:t>
            </w:r>
          </w:p>
        </w:tc>
      </w:tr>
      <w:tr w:rsidR="00086DD9" w:rsidRPr="00086DD9" w14:paraId="20136C6C" w14:textId="77777777" w:rsidTr="00571261">
        <w:trPr>
          <w:trHeight w:hRule="exact" w:val="1441"/>
        </w:trPr>
        <w:tc>
          <w:tcPr>
            <w:tcW w:w="653" w:type="pct"/>
            <w:vMerge/>
            <w:tcBorders>
              <w:top w:val="single" w:sz="4" w:space="0" w:color="818181"/>
              <w:left w:val="single" w:sz="4" w:space="0" w:color="818181"/>
              <w:bottom w:val="single" w:sz="4" w:space="0" w:color="808080"/>
              <w:right w:val="single" w:sz="4" w:space="0" w:color="818181"/>
            </w:tcBorders>
            <w:shd w:val="clear" w:color="auto" w:fill="auto"/>
          </w:tcPr>
          <w:p w14:paraId="6018AE60" w14:textId="77777777" w:rsidR="00086DD9" w:rsidRPr="009B3AC9" w:rsidRDefault="00086DD9" w:rsidP="00086DD9">
            <w:pPr>
              <w:widowControl w:val="0"/>
              <w:kinsoku w:val="0"/>
              <w:overflowPunct w:val="0"/>
              <w:autoSpaceDE w:val="0"/>
              <w:autoSpaceDN w:val="0"/>
              <w:adjustRightInd w:val="0"/>
              <w:spacing w:before="145" w:after="0"/>
              <w:rPr>
                <w:rFonts w:eastAsia="Times New Roman"/>
                <w:lang w:eastAsia="en-AU"/>
              </w:rPr>
            </w:pPr>
          </w:p>
        </w:tc>
        <w:tc>
          <w:tcPr>
            <w:tcW w:w="579" w:type="pct"/>
            <w:tcBorders>
              <w:top w:val="single" w:sz="4" w:space="0" w:color="818181"/>
              <w:left w:val="single" w:sz="4" w:space="0" w:color="818181"/>
              <w:bottom w:val="single" w:sz="4" w:space="0" w:color="808080"/>
              <w:right w:val="single" w:sz="4" w:space="0" w:color="818181"/>
            </w:tcBorders>
            <w:shd w:val="clear" w:color="auto" w:fill="auto"/>
            <w:vAlign w:val="center"/>
          </w:tcPr>
          <w:p w14:paraId="2DE67CC1"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C2—9</w:t>
            </w:r>
          </w:p>
        </w:tc>
        <w:tc>
          <w:tcPr>
            <w:tcW w:w="2754" w:type="pct"/>
            <w:tcBorders>
              <w:top w:val="single" w:sz="4" w:space="0" w:color="818181"/>
              <w:left w:val="single" w:sz="4" w:space="0" w:color="818181"/>
              <w:bottom w:val="single" w:sz="4" w:space="0" w:color="808080"/>
              <w:right w:val="single" w:sz="4" w:space="0" w:color="818181"/>
            </w:tcBorders>
            <w:shd w:val="clear" w:color="auto" w:fill="auto"/>
            <w:vAlign w:val="center"/>
          </w:tcPr>
          <w:p w14:paraId="7E4CD6D2"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produces a written text that can be read by others</w:t>
            </w:r>
          </w:p>
        </w:tc>
        <w:tc>
          <w:tcPr>
            <w:tcW w:w="1014" w:type="pct"/>
            <w:tcBorders>
              <w:top w:val="single" w:sz="4" w:space="0" w:color="818181"/>
              <w:left w:val="single" w:sz="4" w:space="0" w:color="818181"/>
              <w:bottom w:val="single" w:sz="4" w:space="0" w:color="808080"/>
              <w:right w:val="single" w:sz="4" w:space="0" w:color="818181"/>
            </w:tcBorders>
            <w:shd w:val="clear" w:color="auto" w:fill="auto"/>
            <w:vAlign w:val="center"/>
          </w:tcPr>
          <w:p w14:paraId="64DA26E8"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ACELA1438 ACELA1817 ACELA1820 ACELY1651 ACELY1653</w:t>
            </w:r>
          </w:p>
        </w:tc>
      </w:tr>
    </w:tbl>
    <w:p w14:paraId="258A36F0" w14:textId="77777777" w:rsidR="00571261" w:rsidRDefault="00571261"/>
    <w:tbl>
      <w:tblPr>
        <w:tblW w:w="5398" w:type="pct"/>
        <w:tblInd w:w="-5" w:type="dxa"/>
        <w:tblCellMar>
          <w:left w:w="0" w:type="dxa"/>
          <w:right w:w="0" w:type="dxa"/>
        </w:tblCellMar>
        <w:tblLook w:val="0000" w:firstRow="0" w:lastRow="0" w:firstColumn="0" w:lastColumn="0" w:noHBand="0" w:noVBand="0"/>
      </w:tblPr>
      <w:tblGrid>
        <w:gridCol w:w="1346"/>
        <w:gridCol w:w="1109"/>
        <w:gridCol w:w="5364"/>
        <w:gridCol w:w="1962"/>
      </w:tblGrid>
      <w:tr w:rsidR="00086DD9" w:rsidRPr="00086DD9" w14:paraId="5B21FBC6" w14:textId="77777777" w:rsidTr="00D7559F">
        <w:trPr>
          <w:trHeight w:hRule="exact" w:val="454"/>
        </w:trPr>
        <w:tc>
          <w:tcPr>
            <w:tcW w:w="5000" w:type="pct"/>
            <w:gridSpan w:val="4"/>
            <w:tcBorders>
              <w:top w:val="single" w:sz="4" w:space="0" w:color="808080"/>
              <w:left w:val="single" w:sz="4" w:space="0" w:color="818181"/>
              <w:bottom w:val="single" w:sz="4" w:space="0" w:color="818181"/>
              <w:right w:val="single" w:sz="4" w:space="0" w:color="818181"/>
            </w:tcBorders>
            <w:shd w:val="clear" w:color="auto" w:fill="0086B0"/>
            <w:vAlign w:val="center"/>
          </w:tcPr>
          <w:p w14:paraId="2433326B" w14:textId="77777777" w:rsidR="00086DD9" w:rsidRPr="009B3AC9" w:rsidRDefault="00086DD9" w:rsidP="00086DD9">
            <w:pPr>
              <w:widowControl w:val="0"/>
              <w:kinsoku w:val="0"/>
              <w:overflowPunct w:val="0"/>
              <w:autoSpaceDE w:val="0"/>
              <w:autoSpaceDN w:val="0"/>
              <w:adjustRightInd w:val="0"/>
              <w:spacing w:before="60" w:after="60"/>
              <w:ind w:firstLine="142"/>
              <w:jc w:val="center"/>
              <w:rPr>
                <w:rFonts w:eastAsia="Times New Roman"/>
                <w:b/>
                <w:bCs/>
                <w:sz w:val="22"/>
                <w:szCs w:val="22"/>
                <w:lang w:eastAsia="en-AU"/>
              </w:rPr>
            </w:pPr>
            <w:r w:rsidRPr="009B3AC9">
              <w:rPr>
                <w:rFonts w:eastAsia="Times New Roman"/>
                <w:b/>
                <w:bCs/>
                <w:color w:val="FFFFFF" w:themeColor="background1"/>
                <w:sz w:val="22"/>
                <w:szCs w:val="22"/>
                <w:lang w:eastAsia="en-AU"/>
              </w:rPr>
              <w:t>NUMERACY (M1)</w:t>
            </w:r>
          </w:p>
        </w:tc>
      </w:tr>
      <w:tr w:rsidR="00C3538A" w:rsidRPr="00086DD9" w14:paraId="2CA450A5" w14:textId="77777777" w:rsidTr="00D7559F">
        <w:trPr>
          <w:trHeight w:hRule="exact" w:val="408"/>
        </w:trPr>
        <w:tc>
          <w:tcPr>
            <w:tcW w:w="688" w:type="pct"/>
            <w:tcBorders>
              <w:top w:val="single" w:sz="4" w:space="0" w:color="818181"/>
              <w:left w:val="single" w:sz="4" w:space="0" w:color="818181"/>
              <w:bottom w:val="single" w:sz="4" w:space="0" w:color="808080"/>
              <w:right w:val="single" w:sz="4" w:space="0" w:color="818181"/>
            </w:tcBorders>
            <w:shd w:val="clear" w:color="auto" w:fill="auto"/>
            <w:vAlign w:val="center"/>
          </w:tcPr>
          <w:p w14:paraId="41C4D104"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b/>
                <w:lang w:eastAsia="en-AU"/>
              </w:rPr>
            </w:pPr>
            <w:r w:rsidRPr="009B3AC9">
              <w:rPr>
                <w:rFonts w:eastAsia="Times New Roman"/>
                <w:b/>
                <w:bCs/>
                <w:lang w:eastAsia="en-AU"/>
              </w:rPr>
              <w:t>Task</w:t>
            </w:r>
          </w:p>
        </w:tc>
        <w:tc>
          <w:tcPr>
            <w:tcW w:w="567" w:type="pct"/>
            <w:tcBorders>
              <w:top w:val="single" w:sz="4" w:space="0" w:color="818181"/>
              <w:left w:val="single" w:sz="4" w:space="0" w:color="818181"/>
              <w:bottom w:val="single" w:sz="4" w:space="0" w:color="808080"/>
              <w:right w:val="single" w:sz="4" w:space="0" w:color="818181"/>
            </w:tcBorders>
            <w:shd w:val="clear" w:color="auto" w:fill="auto"/>
            <w:vAlign w:val="center"/>
          </w:tcPr>
          <w:p w14:paraId="36936A7C"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b/>
                <w:lang w:eastAsia="en-AU"/>
              </w:rPr>
            </w:pPr>
            <w:r w:rsidRPr="009B3AC9">
              <w:rPr>
                <w:rFonts w:eastAsia="Times New Roman"/>
                <w:b/>
                <w:bCs/>
                <w:lang w:eastAsia="en-AU"/>
              </w:rPr>
              <w:t xml:space="preserve">Question </w:t>
            </w:r>
          </w:p>
        </w:tc>
        <w:tc>
          <w:tcPr>
            <w:tcW w:w="2742" w:type="pct"/>
            <w:tcBorders>
              <w:top w:val="single" w:sz="4" w:space="0" w:color="818181"/>
              <w:left w:val="single" w:sz="4" w:space="0" w:color="818181"/>
              <w:bottom w:val="single" w:sz="4" w:space="0" w:color="808080"/>
              <w:right w:val="single" w:sz="4" w:space="0" w:color="818181"/>
            </w:tcBorders>
            <w:shd w:val="clear" w:color="auto" w:fill="auto"/>
            <w:vAlign w:val="center"/>
          </w:tcPr>
          <w:p w14:paraId="5068DD54"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b/>
                <w:lang w:eastAsia="en-AU"/>
              </w:rPr>
            </w:pPr>
            <w:r w:rsidRPr="009B3AC9">
              <w:rPr>
                <w:rFonts w:eastAsia="Times New Roman"/>
                <w:b/>
                <w:bCs/>
                <w:lang w:eastAsia="en-AU"/>
              </w:rPr>
              <w:t>Skill descriptor</w:t>
            </w:r>
          </w:p>
        </w:tc>
        <w:tc>
          <w:tcPr>
            <w:tcW w:w="1002" w:type="pct"/>
            <w:tcBorders>
              <w:top w:val="single" w:sz="4" w:space="0" w:color="818181"/>
              <w:left w:val="single" w:sz="4" w:space="0" w:color="818181"/>
              <w:bottom w:val="single" w:sz="4" w:space="0" w:color="808080"/>
              <w:right w:val="single" w:sz="4" w:space="0" w:color="818181"/>
            </w:tcBorders>
            <w:shd w:val="clear" w:color="auto" w:fill="auto"/>
            <w:vAlign w:val="center"/>
          </w:tcPr>
          <w:p w14:paraId="61FFC7E4"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b/>
                <w:lang w:eastAsia="en-AU"/>
              </w:rPr>
            </w:pPr>
            <w:r w:rsidRPr="009B3AC9">
              <w:rPr>
                <w:rFonts w:eastAsia="Times New Roman"/>
                <w:b/>
                <w:bCs/>
                <w:lang w:eastAsia="en-AU"/>
              </w:rPr>
              <w:t>Curriculum Link</w:t>
            </w:r>
          </w:p>
        </w:tc>
      </w:tr>
      <w:tr w:rsidR="00C3538A" w:rsidRPr="00086DD9" w14:paraId="1A66B019" w14:textId="77777777" w:rsidTr="00D7559F">
        <w:trPr>
          <w:trHeight w:hRule="exact" w:val="397"/>
        </w:trPr>
        <w:tc>
          <w:tcPr>
            <w:tcW w:w="688" w:type="pct"/>
            <w:vMerge w:val="restart"/>
            <w:tcBorders>
              <w:top w:val="single" w:sz="4" w:space="0" w:color="808080"/>
              <w:left w:val="single" w:sz="4" w:space="0" w:color="808080"/>
              <w:right w:val="single" w:sz="4" w:space="0" w:color="808080"/>
            </w:tcBorders>
            <w:shd w:val="clear" w:color="auto" w:fill="auto"/>
            <w:vAlign w:val="center"/>
          </w:tcPr>
          <w:p w14:paraId="36B6831D" w14:textId="77777777" w:rsidR="00086DD9" w:rsidRPr="009B3AC9" w:rsidRDefault="00086DD9" w:rsidP="00086DD9">
            <w:pPr>
              <w:widowControl w:val="0"/>
              <w:kinsoku w:val="0"/>
              <w:overflowPunct w:val="0"/>
              <w:autoSpaceDE w:val="0"/>
              <w:autoSpaceDN w:val="0"/>
              <w:adjustRightInd w:val="0"/>
              <w:spacing w:before="3" w:after="0"/>
              <w:ind w:left="113"/>
              <w:rPr>
                <w:rFonts w:eastAsia="Times New Roman"/>
                <w:lang w:eastAsia="en-AU"/>
              </w:rPr>
            </w:pPr>
            <w:r w:rsidRPr="009B3AC9">
              <w:rPr>
                <w:rFonts w:eastAsia="Times New Roman"/>
                <w:lang w:eastAsia="en-AU"/>
              </w:rPr>
              <w:t>Number and Quantity</w:t>
            </w:r>
          </w:p>
        </w:tc>
        <w:tc>
          <w:tcPr>
            <w:tcW w:w="56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12D0B9B8"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Q1</w:t>
            </w:r>
          </w:p>
        </w:tc>
        <w:tc>
          <w:tcPr>
            <w:tcW w:w="274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6C717493"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subitises small collections of objects (1-6)</w:t>
            </w:r>
          </w:p>
        </w:tc>
        <w:tc>
          <w:tcPr>
            <w:tcW w:w="1002" w:type="pct"/>
            <w:tcBorders>
              <w:top w:val="single" w:sz="4" w:space="0" w:color="808080"/>
              <w:left w:val="single" w:sz="4" w:space="0" w:color="808080"/>
              <w:bottom w:val="single" w:sz="4" w:space="0" w:color="808080"/>
              <w:right w:val="single" w:sz="4" w:space="0" w:color="808080"/>
            </w:tcBorders>
            <w:shd w:val="clear" w:color="auto" w:fill="auto"/>
          </w:tcPr>
          <w:p w14:paraId="57921619"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ACMNA003</w:t>
            </w:r>
          </w:p>
        </w:tc>
      </w:tr>
      <w:tr w:rsidR="00C3538A" w:rsidRPr="00086DD9" w14:paraId="1A1137F2" w14:textId="77777777" w:rsidTr="00D7559F">
        <w:trPr>
          <w:trHeight w:hRule="exact" w:val="397"/>
        </w:trPr>
        <w:tc>
          <w:tcPr>
            <w:tcW w:w="688" w:type="pct"/>
            <w:vMerge/>
            <w:tcBorders>
              <w:left w:val="single" w:sz="4" w:space="0" w:color="808080"/>
              <w:right w:val="single" w:sz="4" w:space="0" w:color="808080"/>
            </w:tcBorders>
            <w:shd w:val="clear" w:color="auto" w:fill="auto"/>
            <w:vAlign w:val="center"/>
          </w:tcPr>
          <w:p w14:paraId="707E81F3" w14:textId="77777777" w:rsidR="00086DD9" w:rsidRPr="009B3AC9" w:rsidRDefault="00086DD9" w:rsidP="00086DD9">
            <w:pPr>
              <w:widowControl w:val="0"/>
              <w:kinsoku w:val="0"/>
              <w:overflowPunct w:val="0"/>
              <w:autoSpaceDE w:val="0"/>
              <w:autoSpaceDN w:val="0"/>
              <w:adjustRightInd w:val="0"/>
              <w:spacing w:before="148" w:after="0"/>
              <w:ind w:left="113"/>
              <w:rPr>
                <w:rFonts w:eastAsia="Times New Roman"/>
                <w:lang w:eastAsia="en-AU"/>
              </w:rPr>
            </w:pPr>
          </w:p>
        </w:tc>
        <w:tc>
          <w:tcPr>
            <w:tcW w:w="56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404C436F"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Q2</w:t>
            </w:r>
          </w:p>
        </w:tc>
        <w:tc>
          <w:tcPr>
            <w:tcW w:w="274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48C3D26A"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recognises numbers 0-10</w:t>
            </w:r>
          </w:p>
        </w:tc>
        <w:tc>
          <w:tcPr>
            <w:tcW w:w="1002" w:type="pct"/>
            <w:vMerge w:val="restart"/>
            <w:tcBorders>
              <w:top w:val="single" w:sz="4" w:space="0" w:color="808080"/>
              <w:left w:val="single" w:sz="4" w:space="0" w:color="808080"/>
              <w:right w:val="single" w:sz="4" w:space="0" w:color="808080"/>
            </w:tcBorders>
            <w:shd w:val="clear" w:color="auto" w:fill="auto"/>
            <w:vAlign w:val="center"/>
          </w:tcPr>
          <w:p w14:paraId="1B6C053A"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ACMNA002</w:t>
            </w:r>
          </w:p>
        </w:tc>
      </w:tr>
      <w:tr w:rsidR="00C3538A" w:rsidRPr="00086DD9" w14:paraId="208DB49F" w14:textId="77777777" w:rsidTr="00D7559F">
        <w:trPr>
          <w:trHeight w:hRule="exact" w:val="397"/>
        </w:trPr>
        <w:tc>
          <w:tcPr>
            <w:tcW w:w="688" w:type="pct"/>
            <w:vMerge/>
            <w:tcBorders>
              <w:left w:val="single" w:sz="4" w:space="0" w:color="808080"/>
              <w:bottom w:val="single" w:sz="4" w:space="0" w:color="808080"/>
              <w:right w:val="single" w:sz="4" w:space="0" w:color="808080"/>
            </w:tcBorders>
            <w:shd w:val="clear" w:color="auto" w:fill="auto"/>
            <w:vAlign w:val="center"/>
          </w:tcPr>
          <w:p w14:paraId="219C0965" w14:textId="77777777" w:rsidR="00086DD9" w:rsidRPr="009B3AC9" w:rsidRDefault="00086DD9" w:rsidP="00086DD9">
            <w:pPr>
              <w:widowControl w:val="0"/>
              <w:kinsoku w:val="0"/>
              <w:overflowPunct w:val="0"/>
              <w:autoSpaceDE w:val="0"/>
              <w:autoSpaceDN w:val="0"/>
              <w:adjustRightInd w:val="0"/>
              <w:spacing w:before="3" w:after="0"/>
              <w:ind w:left="113"/>
              <w:rPr>
                <w:rFonts w:eastAsia="Times New Roman"/>
                <w:lang w:eastAsia="en-AU"/>
              </w:rPr>
            </w:pPr>
          </w:p>
        </w:tc>
        <w:tc>
          <w:tcPr>
            <w:tcW w:w="56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7A21304B"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Q3</w:t>
            </w:r>
          </w:p>
        </w:tc>
        <w:tc>
          <w:tcPr>
            <w:tcW w:w="274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6646ADD2" w14:textId="77777777" w:rsidR="00086DD9" w:rsidRPr="009B3AC9" w:rsidRDefault="00086DD9" w:rsidP="00086DD9">
            <w:pPr>
              <w:widowControl w:val="0"/>
              <w:autoSpaceDE w:val="0"/>
              <w:autoSpaceDN w:val="0"/>
              <w:adjustRightInd w:val="0"/>
              <w:spacing w:before="0" w:after="0"/>
              <w:ind w:left="113"/>
              <w:rPr>
                <w:rFonts w:eastAsia="Times New Roman"/>
                <w:lang w:eastAsia="en-AU"/>
              </w:rPr>
            </w:pPr>
            <w:r w:rsidRPr="009B3AC9">
              <w:rPr>
                <w:rFonts w:eastAsia="Times New Roman"/>
                <w:lang w:eastAsia="en-AU"/>
              </w:rPr>
              <w:t>matches a number to its quantity</w:t>
            </w:r>
          </w:p>
        </w:tc>
        <w:tc>
          <w:tcPr>
            <w:tcW w:w="1002" w:type="pct"/>
            <w:vMerge/>
            <w:tcBorders>
              <w:left w:val="single" w:sz="4" w:space="0" w:color="808080"/>
              <w:bottom w:val="single" w:sz="4" w:space="0" w:color="808080"/>
              <w:right w:val="single" w:sz="4" w:space="0" w:color="808080"/>
            </w:tcBorders>
            <w:shd w:val="clear" w:color="auto" w:fill="auto"/>
          </w:tcPr>
          <w:p w14:paraId="408745CE"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p>
        </w:tc>
      </w:tr>
      <w:tr w:rsidR="00C3538A" w:rsidRPr="00086DD9" w14:paraId="2911459B" w14:textId="77777777" w:rsidTr="00D7559F">
        <w:trPr>
          <w:trHeight w:hRule="exact" w:val="629"/>
        </w:trPr>
        <w:tc>
          <w:tcPr>
            <w:tcW w:w="688" w:type="pct"/>
            <w:vMerge w:val="restart"/>
            <w:tcBorders>
              <w:top w:val="single" w:sz="4" w:space="0" w:color="808080"/>
              <w:left w:val="single" w:sz="4" w:space="0" w:color="808080"/>
              <w:right w:val="single" w:sz="4" w:space="0" w:color="808080"/>
            </w:tcBorders>
            <w:shd w:val="clear" w:color="auto" w:fill="auto"/>
            <w:vAlign w:val="center"/>
          </w:tcPr>
          <w:p w14:paraId="775707DB" w14:textId="77777777" w:rsidR="00086DD9" w:rsidRPr="009B3AC9" w:rsidRDefault="00086DD9" w:rsidP="00086DD9">
            <w:pPr>
              <w:widowControl w:val="0"/>
              <w:kinsoku w:val="0"/>
              <w:overflowPunct w:val="0"/>
              <w:autoSpaceDE w:val="0"/>
              <w:autoSpaceDN w:val="0"/>
              <w:adjustRightInd w:val="0"/>
              <w:spacing w:before="148" w:after="0"/>
              <w:ind w:left="113"/>
              <w:rPr>
                <w:rFonts w:eastAsia="Times New Roman"/>
                <w:lang w:eastAsia="en-AU"/>
              </w:rPr>
            </w:pPr>
            <w:r w:rsidRPr="009B3AC9">
              <w:rPr>
                <w:rFonts w:eastAsia="Times New Roman"/>
                <w:lang w:eastAsia="en-AU"/>
              </w:rPr>
              <w:t>Number Sequence</w:t>
            </w:r>
          </w:p>
        </w:tc>
        <w:tc>
          <w:tcPr>
            <w:tcW w:w="56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60D5636E"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Q1</w:t>
            </w:r>
          </w:p>
        </w:tc>
        <w:tc>
          <w:tcPr>
            <w:tcW w:w="274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75544B00" w14:textId="77777777" w:rsidR="00086DD9" w:rsidRPr="009B3AC9" w:rsidRDefault="00086DD9" w:rsidP="00086DD9">
            <w:pPr>
              <w:widowControl w:val="0"/>
              <w:autoSpaceDE w:val="0"/>
              <w:autoSpaceDN w:val="0"/>
              <w:adjustRightInd w:val="0"/>
              <w:spacing w:before="0" w:after="0"/>
              <w:ind w:left="113"/>
              <w:rPr>
                <w:rFonts w:eastAsia="Times New Roman"/>
                <w:lang w:eastAsia="en-AU"/>
              </w:rPr>
            </w:pPr>
            <w:r w:rsidRPr="009B3AC9">
              <w:rPr>
                <w:rFonts w:eastAsia="Times New Roman"/>
                <w:lang w:eastAsia="en-AU"/>
              </w:rPr>
              <w:t>says numbers in sequence from 1, up to and beyond 100</w:t>
            </w:r>
          </w:p>
        </w:tc>
        <w:tc>
          <w:tcPr>
            <w:tcW w:w="1002" w:type="pct"/>
            <w:vMerge w:val="restart"/>
            <w:tcBorders>
              <w:top w:val="single" w:sz="4" w:space="0" w:color="808080"/>
              <w:left w:val="single" w:sz="4" w:space="0" w:color="808080"/>
              <w:right w:val="single" w:sz="4" w:space="0" w:color="808080"/>
            </w:tcBorders>
            <w:shd w:val="clear" w:color="auto" w:fill="auto"/>
            <w:vAlign w:val="center"/>
          </w:tcPr>
          <w:p w14:paraId="3DCE2940"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ACMNA001</w:t>
            </w:r>
          </w:p>
        </w:tc>
      </w:tr>
      <w:tr w:rsidR="00C3538A" w:rsidRPr="00086DD9" w14:paraId="40620CE2" w14:textId="77777777" w:rsidTr="00D7559F">
        <w:trPr>
          <w:trHeight w:hRule="exact" w:val="567"/>
        </w:trPr>
        <w:tc>
          <w:tcPr>
            <w:tcW w:w="688" w:type="pct"/>
            <w:vMerge/>
            <w:tcBorders>
              <w:left w:val="single" w:sz="4" w:space="0" w:color="808080"/>
              <w:right w:val="single" w:sz="4" w:space="0" w:color="808080"/>
            </w:tcBorders>
            <w:shd w:val="clear" w:color="auto" w:fill="auto"/>
            <w:vAlign w:val="center"/>
          </w:tcPr>
          <w:p w14:paraId="16A81E7B" w14:textId="77777777" w:rsidR="00086DD9" w:rsidRPr="009B3AC9" w:rsidRDefault="00086DD9" w:rsidP="00086DD9">
            <w:pPr>
              <w:widowControl w:val="0"/>
              <w:kinsoku w:val="0"/>
              <w:overflowPunct w:val="0"/>
              <w:autoSpaceDE w:val="0"/>
              <w:autoSpaceDN w:val="0"/>
              <w:adjustRightInd w:val="0"/>
              <w:spacing w:before="145" w:after="0"/>
              <w:ind w:left="113"/>
              <w:rPr>
                <w:rFonts w:eastAsia="Times New Roman"/>
                <w:lang w:eastAsia="en-AU"/>
              </w:rPr>
            </w:pPr>
          </w:p>
        </w:tc>
        <w:tc>
          <w:tcPr>
            <w:tcW w:w="56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4AA61FFC"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Q2</w:t>
            </w:r>
          </w:p>
        </w:tc>
        <w:tc>
          <w:tcPr>
            <w:tcW w:w="274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6225F570"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identifies the number immediately following a given number, up to and beyond 20</w:t>
            </w:r>
          </w:p>
        </w:tc>
        <w:tc>
          <w:tcPr>
            <w:tcW w:w="1002" w:type="pct"/>
            <w:vMerge/>
            <w:tcBorders>
              <w:left w:val="single" w:sz="4" w:space="0" w:color="808080"/>
              <w:right w:val="single" w:sz="4" w:space="0" w:color="808080"/>
            </w:tcBorders>
            <w:shd w:val="clear" w:color="auto" w:fill="auto"/>
            <w:vAlign w:val="center"/>
          </w:tcPr>
          <w:p w14:paraId="6545C34B"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p>
        </w:tc>
      </w:tr>
      <w:tr w:rsidR="00C3538A" w:rsidRPr="00086DD9" w14:paraId="07FEF1EC" w14:textId="77777777" w:rsidTr="00D7559F">
        <w:trPr>
          <w:trHeight w:hRule="exact" w:val="567"/>
        </w:trPr>
        <w:tc>
          <w:tcPr>
            <w:tcW w:w="688" w:type="pct"/>
            <w:vMerge/>
            <w:tcBorders>
              <w:left w:val="single" w:sz="4" w:space="0" w:color="808080"/>
              <w:right w:val="single" w:sz="4" w:space="0" w:color="808080"/>
            </w:tcBorders>
            <w:shd w:val="clear" w:color="auto" w:fill="auto"/>
            <w:vAlign w:val="center"/>
          </w:tcPr>
          <w:p w14:paraId="0C94FE84" w14:textId="77777777" w:rsidR="00086DD9" w:rsidRPr="009B3AC9" w:rsidRDefault="00086DD9" w:rsidP="00086DD9">
            <w:pPr>
              <w:widowControl w:val="0"/>
              <w:kinsoku w:val="0"/>
              <w:overflowPunct w:val="0"/>
              <w:autoSpaceDE w:val="0"/>
              <w:autoSpaceDN w:val="0"/>
              <w:adjustRightInd w:val="0"/>
              <w:spacing w:before="145" w:after="0"/>
              <w:ind w:left="113"/>
              <w:rPr>
                <w:rFonts w:eastAsia="Times New Roman"/>
                <w:lang w:eastAsia="en-AU"/>
              </w:rPr>
            </w:pPr>
          </w:p>
        </w:tc>
        <w:tc>
          <w:tcPr>
            <w:tcW w:w="56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4AF4BB36"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Q3</w:t>
            </w:r>
          </w:p>
        </w:tc>
        <w:tc>
          <w:tcPr>
            <w:tcW w:w="274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29BED55E"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identifies the number immediately before a given number, up to and beyond 20</w:t>
            </w:r>
          </w:p>
        </w:tc>
        <w:tc>
          <w:tcPr>
            <w:tcW w:w="1002" w:type="pct"/>
            <w:vMerge/>
            <w:tcBorders>
              <w:left w:val="single" w:sz="4" w:space="0" w:color="808080"/>
              <w:right w:val="single" w:sz="4" w:space="0" w:color="808080"/>
            </w:tcBorders>
            <w:shd w:val="clear" w:color="auto" w:fill="auto"/>
            <w:vAlign w:val="center"/>
          </w:tcPr>
          <w:p w14:paraId="190C4D52"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p>
        </w:tc>
      </w:tr>
      <w:tr w:rsidR="00C3538A" w:rsidRPr="00086DD9" w14:paraId="40527920" w14:textId="77777777" w:rsidTr="00D7559F">
        <w:trPr>
          <w:trHeight w:hRule="exact" w:val="397"/>
        </w:trPr>
        <w:tc>
          <w:tcPr>
            <w:tcW w:w="688" w:type="pct"/>
            <w:vMerge/>
            <w:tcBorders>
              <w:left w:val="single" w:sz="4" w:space="0" w:color="808080"/>
              <w:bottom w:val="single" w:sz="4" w:space="0" w:color="808080"/>
              <w:right w:val="single" w:sz="4" w:space="0" w:color="808080"/>
            </w:tcBorders>
            <w:shd w:val="clear" w:color="auto" w:fill="auto"/>
            <w:vAlign w:val="center"/>
          </w:tcPr>
          <w:p w14:paraId="5A93A7E0" w14:textId="77777777" w:rsidR="00086DD9" w:rsidRPr="009B3AC9" w:rsidRDefault="00086DD9" w:rsidP="00086DD9">
            <w:pPr>
              <w:widowControl w:val="0"/>
              <w:kinsoku w:val="0"/>
              <w:overflowPunct w:val="0"/>
              <w:autoSpaceDE w:val="0"/>
              <w:autoSpaceDN w:val="0"/>
              <w:adjustRightInd w:val="0"/>
              <w:spacing w:before="145" w:after="0"/>
              <w:ind w:left="113"/>
              <w:rPr>
                <w:rFonts w:eastAsia="Times New Roman"/>
                <w:lang w:eastAsia="en-AU"/>
              </w:rPr>
            </w:pPr>
          </w:p>
        </w:tc>
        <w:tc>
          <w:tcPr>
            <w:tcW w:w="56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6D9C1E9B"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Q4</w:t>
            </w:r>
          </w:p>
        </w:tc>
        <w:tc>
          <w:tcPr>
            <w:tcW w:w="274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194EFF2C"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 xml:space="preserve">says numbers in sequence backwards from 10 </w:t>
            </w:r>
          </w:p>
        </w:tc>
        <w:tc>
          <w:tcPr>
            <w:tcW w:w="1002" w:type="pct"/>
            <w:vMerge/>
            <w:tcBorders>
              <w:left w:val="single" w:sz="4" w:space="0" w:color="808080"/>
              <w:bottom w:val="single" w:sz="4" w:space="0" w:color="808080"/>
              <w:right w:val="single" w:sz="4" w:space="0" w:color="808080"/>
            </w:tcBorders>
            <w:shd w:val="clear" w:color="auto" w:fill="auto"/>
            <w:vAlign w:val="center"/>
          </w:tcPr>
          <w:p w14:paraId="069FECF7"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p>
        </w:tc>
      </w:tr>
      <w:tr w:rsidR="00C3538A" w:rsidRPr="00086DD9" w14:paraId="10E02ED5" w14:textId="77777777" w:rsidTr="00D7559F">
        <w:trPr>
          <w:trHeight w:hRule="exact" w:val="397"/>
        </w:trPr>
        <w:tc>
          <w:tcPr>
            <w:tcW w:w="688" w:type="pct"/>
            <w:vMerge w:val="restart"/>
            <w:tcBorders>
              <w:top w:val="single" w:sz="4" w:space="0" w:color="808080"/>
              <w:left w:val="single" w:sz="4" w:space="0" w:color="808080"/>
              <w:right w:val="single" w:sz="4" w:space="0" w:color="808080"/>
            </w:tcBorders>
            <w:shd w:val="clear" w:color="auto" w:fill="auto"/>
            <w:vAlign w:val="center"/>
          </w:tcPr>
          <w:p w14:paraId="36FD9FB6" w14:textId="77777777" w:rsidR="00086DD9" w:rsidRPr="009B3AC9" w:rsidRDefault="00086DD9" w:rsidP="00086DD9">
            <w:pPr>
              <w:widowControl w:val="0"/>
              <w:kinsoku w:val="0"/>
              <w:overflowPunct w:val="0"/>
              <w:autoSpaceDE w:val="0"/>
              <w:autoSpaceDN w:val="0"/>
              <w:adjustRightInd w:val="0"/>
              <w:spacing w:before="145" w:after="0"/>
              <w:ind w:left="113"/>
              <w:rPr>
                <w:rFonts w:eastAsia="Times New Roman"/>
                <w:lang w:eastAsia="en-AU"/>
              </w:rPr>
            </w:pPr>
            <w:r w:rsidRPr="009B3AC9">
              <w:rPr>
                <w:rFonts w:eastAsia="Times New Roman"/>
                <w:lang w:eastAsia="en-AU"/>
              </w:rPr>
              <w:t>Principles of Counting</w:t>
            </w:r>
          </w:p>
        </w:tc>
        <w:tc>
          <w:tcPr>
            <w:tcW w:w="56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3AE4CFDA"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Q1</w:t>
            </w:r>
          </w:p>
        </w:tc>
        <w:tc>
          <w:tcPr>
            <w:tcW w:w="274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7706A3A7"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identifies which of two collections has more</w:t>
            </w:r>
          </w:p>
        </w:tc>
        <w:tc>
          <w:tcPr>
            <w:tcW w:w="100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54C1261E"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ACMNA289</w:t>
            </w:r>
          </w:p>
        </w:tc>
      </w:tr>
      <w:tr w:rsidR="00C3538A" w:rsidRPr="00086DD9" w14:paraId="75ECD7F2" w14:textId="77777777" w:rsidTr="00D7559F">
        <w:trPr>
          <w:trHeight w:hRule="exact" w:val="567"/>
        </w:trPr>
        <w:tc>
          <w:tcPr>
            <w:tcW w:w="688" w:type="pct"/>
            <w:vMerge/>
            <w:tcBorders>
              <w:left w:val="single" w:sz="4" w:space="0" w:color="808080"/>
              <w:right w:val="single" w:sz="4" w:space="0" w:color="808080"/>
            </w:tcBorders>
            <w:shd w:val="clear" w:color="auto" w:fill="auto"/>
            <w:vAlign w:val="center"/>
          </w:tcPr>
          <w:p w14:paraId="0371645E" w14:textId="77777777" w:rsidR="00086DD9" w:rsidRPr="009B3AC9" w:rsidRDefault="00086DD9" w:rsidP="00086DD9">
            <w:pPr>
              <w:widowControl w:val="0"/>
              <w:kinsoku w:val="0"/>
              <w:overflowPunct w:val="0"/>
              <w:autoSpaceDE w:val="0"/>
              <w:autoSpaceDN w:val="0"/>
              <w:adjustRightInd w:val="0"/>
              <w:spacing w:before="145" w:after="0"/>
              <w:ind w:left="113"/>
              <w:rPr>
                <w:rFonts w:eastAsia="Times New Roman"/>
                <w:lang w:eastAsia="en-AU"/>
              </w:rPr>
            </w:pPr>
          </w:p>
        </w:tc>
        <w:tc>
          <w:tcPr>
            <w:tcW w:w="56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30242C76"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Q2</w:t>
            </w:r>
          </w:p>
        </w:tc>
        <w:tc>
          <w:tcPr>
            <w:tcW w:w="274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76CA7B30"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identifies the quantity of collection as the last number said</w:t>
            </w:r>
          </w:p>
        </w:tc>
        <w:tc>
          <w:tcPr>
            <w:tcW w:w="1002" w:type="pct"/>
            <w:vMerge w:val="restart"/>
            <w:tcBorders>
              <w:top w:val="single" w:sz="4" w:space="0" w:color="808080"/>
              <w:left w:val="single" w:sz="4" w:space="0" w:color="808080"/>
              <w:right w:val="single" w:sz="4" w:space="0" w:color="808080"/>
            </w:tcBorders>
            <w:shd w:val="clear" w:color="auto" w:fill="auto"/>
            <w:vAlign w:val="center"/>
          </w:tcPr>
          <w:p w14:paraId="50E4D5D9" w14:textId="77777777" w:rsidR="00086DD9" w:rsidRPr="009B3AC9" w:rsidRDefault="00086DD9" w:rsidP="00086DD9">
            <w:pPr>
              <w:widowControl w:val="0"/>
              <w:autoSpaceDE w:val="0"/>
              <w:autoSpaceDN w:val="0"/>
              <w:adjustRightInd w:val="0"/>
              <w:spacing w:before="0" w:after="0"/>
              <w:ind w:left="113"/>
              <w:rPr>
                <w:rFonts w:eastAsia="Times New Roman"/>
                <w:lang w:eastAsia="en-AU"/>
              </w:rPr>
            </w:pPr>
            <w:r w:rsidRPr="009B3AC9">
              <w:rPr>
                <w:rFonts w:eastAsia="Times New Roman"/>
                <w:lang w:eastAsia="en-AU"/>
              </w:rPr>
              <w:t>ACMNA002</w:t>
            </w:r>
          </w:p>
        </w:tc>
      </w:tr>
      <w:tr w:rsidR="00C3538A" w:rsidRPr="00086DD9" w14:paraId="01390556" w14:textId="77777777" w:rsidTr="00D7559F">
        <w:trPr>
          <w:trHeight w:hRule="exact" w:val="567"/>
        </w:trPr>
        <w:tc>
          <w:tcPr>
            <w:tcW w:w="688" w:type="pct"/>
            <w:vMerge/>
            <w:tcBorders>
              <w:left w:val="single" w:sz="4" w:space="0" w:color="808080"/>
              <w:right w:val="single" w:sz="4" w:space="0" w:color="808080"/>
            </w:tcBorders>
            <w:shd w:val="clear" w:color="auto" w:fill="auto"/>
            <w:vAlign w:val="center"/>
          </w:tcPr>
          <w:p w14:paraId="1A255142" w14:textId="77777777" w:rsidR="00086DD9" w:rsidRPr="009B3AC9" w:rsidRDefault="00086DD9" w:rsidP="00086DD9">
            <w:pPr>
              <w:widowControl w:val="0"/>
              <w:kinsoku w:val="0"/>
              <w:overflowPunct w:val="0"/>
              <w:autoSpaceDE w:val="0"/>
              <w:autoSpaceDN w:val="0"/>
              <w:adjustRightInd w:val="0"/>
              <w:spacing w:before="187" w:after="0"/>
              <w:ind w:left="113"/>
              <w:rPr>
                <w:rFonts w:eastAsia="Times New Roman"/>
                <w:lang w:eastAsia="en-AU"/>
              </w:rPr>
            </w:pPr>
          </w:p>
        </w:tc>
        <w:tc>
          <w:tcPr>
            <w:tcW w:w="56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24AB0BA6"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Q3</w:t>
            </w:r>
          </w:p>
        </w:tc>
        <w:tc>
          <w:tcPr>
            <w:tcW w:w="274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50EA9B65"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identifies the quantity of a known collection, regardless of arrangement</w:t>
            </w:r>
          </w:p>
        </w:tc>
        <w:tc>
          <w:tcPr>
            <w:tcW w:w="1002" w:type="pct"/>
            <w:vMerge/>
            <w:tcBorders>
              <w:left w:val="single" w:sz="4" w:space="0" w:color="808080"/>
              <w:right w:val="single" w:sz="4" w:space="0" w:color="808080"/>
            </w:tcBorders>
            <w:shd w:val="clear" w:color="auto" w:fill="auto"/>
            <w:vAlign w:val="center"/>
          </w:tcPr>
          <w:p w14:paraId="53586574"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p>
        </w:tc>
      </w:tr>
      <w:tr w:rsidR="00C3538A" w:rsidRPr="00086DD9" w14:paraId="1CD8E395" w14:textId="77777777" w:rsidTr="00D7559F">
        <w:trPr>
          <w:trHeight w:hRule="exact" w:val="567"/>
        </w:trPr>
        <w:tc>
          <w:tcPr>
            <w:tcW w:w="688" w:type="pct"/>
            <w:vMerge/>
            <w:tcBorders>
              <w:left w:val="single" w:sz="4" w:space="0" w:color="808080"/>
              <w:right w:val="single" w:sz="4" w:space="0" w:color="808080"/>
            </w:tcBorders>
            <w:shd w:val="clear" w:color="auto" w:fill="auto"/>
          </w:tcPr>
          <w:p w14:paraId="038E60D4" w14:textId="77777777" w:rsidR="00086DD9" w:rsidRPr="009B3AC9" w:rsidRDefault="00086DD9" w:rsidP="00086DD9">
            <w:pPr>
              <w:widowControl w:val="0"/>
              <w:kinsoku w:val="0"/>
              <w:overflowPunct w:val="0"/>
              <w:autoSpaceDE w:val="0"/>
              <w:autoSpaceDN w:val="0"/>
              <w:adjustRightInd w:val="0"/>
              <w:spacing w:before="148" w:after="0"/>
              <w:ind w:left="113"/>
              <w:rPr>
                <w:rFonts w:eastAsia="Times New Roman"/>
                <w:lang w:eastAsia="en-AU"/>
              </w:rPr>
            </w:pPr>
          </w:p>
        </w:tc>
        <w:tc>
          <w:tcPr>
            <w:tcW w:w="56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08255B6B"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Q4</w:t>
            </w:r>
          </w:p>
        </w:tc>
        <w:tc>
          <w:tcPr>
            <w:tcW w:w="274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1C30D1E7"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identifies the quantity of a collection, when counted from any starting point</w:t>
            </w:r>
          </w:p>
        </w:tc>
        <w:tc>
          <w:tcPr>
            <w:tcW w:w="1002" w:type="pct"/>
            <w:vMerge/>
            <w:tcBorders>
              <w:left w:val="single" w:sz="4" w:space="0" w:color="808080"/>
              <w:right w:val="single" w:sz="4" w:space="0" w:color="808080"/>
            </w:tcBorders>
            <w:shd w:val="clear" w:color="auto" w:fill="auto"/>
            <w:vAlign w:val="center"/>
          </w:tcPr>
          <w:p w14:paraId="17F13DB4"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p>
        </w:tc>
      </w:tr>
      <w:tr w:rsidR="00C3538A" w:rsidRPr="00086DD9" w14:paraId="4B26CF68" w14:textId="77777777" w:rsidTr="00D7559F">
        <w:trPr>
          <w:trHeight w:hRule="exact" w:val="397"/>
        </w:trPr>
        <w:tc>
          <w:tcPr>
            <w:tcW w:w="688" w:type="pct"/>
            <w:vMerge/>
            <w:tcBorders>
              <w:left w:val="single" w:sz="4" w:space="0" w:color="808080"/>
              <w:right w:val="single" w:sz="4" w:space="0" w:color="808080"/>
            </w:tcBorders>
            <w:shd w:val="clear" w:color="auto" w:fill="auto"/>
          </w:tcPr>
          <w:p w14:paraId="479F7FA7" w14:textId="77777777" w:rsidR="00086DD9" w:rsidRPr="009B3AC9" w:rsidRDefault="00086DD9" w:rsidP="00086DD9">
            <w:pPr>
              <w:widowControl w:val="0"/>
              <w:kinsoku w:val="0"/>
              <w:overflowPunct w:val="0"/>
              <w:autoSpaceDE w:val="0"/>
              <w:autoSpaceDN w:val="0"/>
              <w:adjustRightInd w:val="0"/>
              <w:spacing w:before="145" w:after="0"/>
              <w:ind w:left="113"/>
              <w:rPr>
                <w:rFonts w:eastAsia="Times New Roman"/>
                <w:lang w:eastAsia="en-AU"/>
              </w:rPr>
            </w:pPr>
          </w:p>
        </w:tc>
        <w:tc>
          <w:tcPr>
            <w:tcW w:w="56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4CF1102B"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Q5</w:t>
            </w:r>
          </w:p>
        </w:tc>
        <w:tc>
          <w:tcPr>
            <w:tcW w:w="274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57062E0B"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collects a set of objects greater than 10</w:t>
            </w:r>
          </w:p>
        </w:tc>
        <w:tc>
          <w:tcPr>
            <w:tcW w:w="1002" w:type="pct"/>
            <w:vMerge/>
            <w:tcBorders>
              <w:left w:val="single" w:sz="4" w:space="0" w:color="808080"/>
              <w:bottom w:val="single" w:sz="4" w:space="0" w:color="808080"/>
              <w:right w:val="single" w:sz="4" w:space="0" w:color="808080"/>
            </w:tcBorders>
            <w:shd w:val="clear" w:color="auto" w:fill="auto"/>
            <w:vAlign w:val="center"/>
          </w:tcPr>
          <w:p w14:paraId="23212F78"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p>
        </w:tc>
      </w:tr>
      <w:tr w:rsidR="00C3538A" w:rsidRPr="00086DD9" w14:paraId="38195D04" w14:textId="77777777" w:rsidTr="00D7559F">
        <w:trPr>
          <w:trHeight w:hRule="exact" w:val="607"/>
        </w:trPr>
        <w:tc>
          <w:tcPr>
            <w:tcW w:w="688" w:type="pct"/>
            <w:vMerge/>
            <w:tcBorders>
              <w:left w:val="single" w:sz="4" w:space="0" w:color="808080"/>
              <w:bottom w:val="single" w:sz="4" w:space="0" w:color="808080"/>
              <w:right w:val="single" w:sz="4" w:space="0" w:color="808080"/>
            </w:tcBorders>
            <w:shd w:val="clear" w:color="auto" w:fill="auto"/>
          </w:tcPr>
          <w:p w14:paraId="2AEFA731" w14:textId="77777777" w:rsidR="00086DD9" w:rsidRPr="009B3AC9" w:rsidRDefault="00086DD9" w:rsidP="00086DD9">
            <w:pPr>
              <w:widowControl w:val="0"/>
              <w:kinsoku w:val="0"/>
              <w:overflowPunct w:val="0"/>
              <w:autoSpaceDE w:val="0"/>
              <w:autoSpaceDN w:val="0"/>
              <w:adjustRightInd w:val="0"/>
              <w:spacing w:before="145" w:after="0"/>
              <w:ind w:left="113"/>
              <w:rPr>
                <w:rFonts w:eastAsia="Times New Roman"/>
                <w:lang w:eastAsia="en-AU"/>
              </w:rPr>
            </w:pPr>
          </w:p>
        </w:tc>
        <w:tc>
          <w:tcPr>
            <w:tcW w:w="56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46EDD78B"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Q6</w:t>
            </w:r>
          </w:p>
        </w:tc>
        <w:tc>
          <w:tcPr>
            <w:tcW w:w="274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2D72DA0C"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counts a given set of objects to make an equivalent set</w:t>
            </w:r>
          </w:p>
        </w:tc>
        <w:tc>
          <w:tcPr>
            <w:tcW w:w="100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2A23BD13"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p>
        </w:tc>
      </w:tr>
      <w:tr w:rsidR="00C3538A" w:rsidRPr="00086DD9" w14:paraId="5423DD50" w14:textId="77777777" w:rsidTr="00D7559F">
        <w:trPr>
          <w:trHeight w:hRule="exact" w:val="397"/>
        </w:trPr>
        <w:tc>
          <w:tcPr>
            <w:tcW w:w="688" w:type="pct"/>
            <w:vMerge w:val="restart"/>
            <w:tcBorders>
              <w:top w:val="single" w:sz="4" w:space="0" w:color="808080"/>
              <w:left w:val="single" w:sz="4" w:space="0" w:color="808080"/>
              <w:right w:val="single" w:sz="4" w:space="0" w:color="808080"/>
            </w:tcBorders>
            <w:shd w:val="clear" w:color="auto" w:fill="auto"/>
            <w:vAlign w:val="center"/>
          </w:tcPr>
          <w:p w14:paraId="4012377F" w14:textId="77777777" w:rsidR="00086DD9" w:rsidRPr="009B3AC9" w:rsidRDefault="00086DD9" w:rsidP="00086DD9">
            <w:pPr>
              <w:widowControl w:val="0"/>
              <w:kinsoku w:val="0"/>
              <w:overflowPunct w:val="0"/>
              <w:autoSpaceDE w:val="0"/>
              <w:autoSpaceDN w:val="0"/>
              <w:adjustRightInd w:val="0"/>
              <w:spacing w:before="145" w:after="0"/>
              <w:ind w:left="113"/>
              <w:rPr>
                <w:rFonts w:eastAsia="Times New Roman"/>
                <w:lang w:eastAsia="en-AU"/>
              </w:rPr>
            </w:pPr>
            <w:r w:rsidRPr="009B3AC9">
              <w:rPr>
                <w:rFonts w:eastAsia="Times New Roman"/>
                <w:lang w:eastAsia="en-AU"/>
              </w:rPr>
              <w:t>Number Partitioning</w:t>
            </w:r>
          </w:p>
        </w:tc>
        <w:tc>
          <w:tcPr>
            <w:tcW w:w="56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15E7E333"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Q1</w:t>
            </w:r>
          </w:p>
        </w:tc>
        <w:tc>
          <w:tcPr>
            <w:tcW w:w="274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7C03C9C1"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partitions a number less than 10 in various ways</w:t>
            </w:r>
          </w:p>
        </w:tc>
        <w:tc>
          <w:tcPr>
            <w:tcW w:w="1002" w:type="pct"/>
            <w:vMerge w:val="restart"/>
            <w:tcBorders>
              <w:top w:val="single" w:sz="4" w:space="0" w:color="808080"/>
              <w:left w:val="single" w:sz="4" w:space="0" w:color="808080"/>
              <w:right w:val="single" w:sz="4" w:space="0" w:color="808080"/>
            </w:tcBorders>
            <w:shd w:val="clear" w:color="auto" w:fill="auto"/>
            <w:vAlign w:val="center"/>
          </w:tcPr>
          <w:p w14:paraId="385FF417"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ACMNA004</w:t>
            </w:r>
          </w:p>
        </w:tc>
      </w:tr>
      <w:tr w:rsidR="00C3538A" w:rsidRPr="00086DD9" w14:paraId="449E98C3" w14:textId="77777777" w:rsidTr="00D7559F">
        <w:trPr>
          <w:trHeight w:hRule="exact" w:val="592"/>
        </w:trPr>
        <w:tc>
          <w:tcPr>
            <w:tcW w:w="688" w:type="pct"/>
            <w:vMerge/>
            <w:tcBorders>
              <w:left w:val="single" w:sz="4" w:space="0" w:color="808080"/>
              <w:right w:val="single" w:sz="4" w:space="0" w:color="808080"/>
            </w:tcBorders>
            <w:shd w:val="clear" w:color="auto" w:fill="auto"/>
          </w:tcPr>
          <w:p w14:paraId="7EEE206C" w14:textId="77777777" w:rsidR="00086DD9" w:rsidRPr="009B3AC9" w:rsidRDefault="00086DD9" w:rsidP="00086DD9">
            <w:pPr>
              <w:widowControl w:val="0"/>
              <w:kinsoku w:val="0"/>
              <w:overflowPunct w:val="0"/>
              <w:autoSpaceDE w:val="0"/>
              <w:autoSpaceDN w:val="0"/>
              <w:adjustRightInd w:val="0"/>
              <w:spacing w:before="145" w:after="0"/>
              <w:ind w:left="113"/>
              <w:rPr>
                <w:rFonts w:eastAsia="Times New Roman"/>
                <w:lang w:eastAsia="en-AU"/>
              </w:rPr>
            </w:pPr>
          </w:p>
        </w:tc>
        <w:tc>
          <w:tcPr>
            <w:tcW w:w="56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105ED1B0"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Q2&amp;3</w:t>
            </w:r>
          </w:p>
        </w:tc>
        <w:tc>
          <w:tcPr>
            <w:tcW w:w="274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209F098F"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solves a problem by partitioning a number less than 10</w:t>
            </w:r>
          </w:p>
        </w:tc>
        <w:tc>
          <w:tcPr>
            <w:tcW w:w="1002" w:type="pct"/>
            <w:vMerge/>
            <w:tcBorders>
              <w:left w:val="single" w:sz="4" w:space="0" w:color="808080"/>
              <w:bottom w:val="single" w:sz="4" w:space="0" w:color="808080"/>
              <w:right w:val="single" w:sz="4" w:space="0" w:color="808080"/>
            </w:tcBorders>
            <w:shd w:val="clear" w:color="auto" w:fill="auto"/>
            <w:vAlign w:val="center"/>
          </w:tcPr>
          <w:p w14:paraId="103E6468"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p>
        </w:tc>
      </w:tr>
      <w:tr w:rsidR="00C3538A" w:rsidRPr="00086DD9" w14:paraId="0C9454B9" w14:textId="77777777" w:rsidTr="00D7559F">
        <w:trPr>
          <w:trHeight w:hRule="exact" w:val="397"/>
        </w:trPr>
        <w:tc>
          <w:tcPr>
            <w:tcW w:w="688" w:type="pct"/>
            <w:vMerge w:val="restart"/>
            <w:tcBorders>
              <w:top w:val="single" w:sz="4" w:space="0" w:color="808080"/>
              <w:left w:val="single" w:sz="4" w:space="0" w:color="808080"/>
              <w:right w:val="single" w:sz="4" w:space="0" w:color="808080"/>
            </w:tcBorders>
            <w:shd w:val="clear" w:color="auto" w:fill="auto"/>
            <w:vAlign w:val="center"/>
          </w:tcPr>
          <w:p w14:paraId="13574669" w14:textId="77777777" w:rsidR="00086DD9" w:rsidRPr="009B3AC9" w:rsidRDefault="00086DD9" w:rsidP="00086DD9">
            <w:pPr>
              <w:widowControl w:val="0"/>
              <w:kinsoku w:val="0"/>
              <w:overflowPunct w:val="0"/>
              <w:autoSpaceDE w:val="0"/>
              <w:autoSpaceDN w:val="0"/>
              <w:adjustRightInd w:val="0"/>
              <w:spacing w:before="145" w:after="0"/>
              <w:ind w:left="113"/>
              <w:rPr>
                <w:rFonts w:eastAsia="Times New Roman"/>
                <w:lang w:eastAsia="en-AU"/>
              </w:rPr>
            </w:pPr>
            <w:r w:rsidRPr="009B3AC9">
              <w:rPr>
                <w:rFonts w:eastAsia="Times New Roman"/>
                <w:lang w:eastAsia="en-AU"/>
              </w:rPr>
              <w:t>Pattern, Position and Shape</w:t>
            </w:r>
          </w:p>
        </w:tc>
        <w:tc>
          <w:tcPr>
            <w:tcW w:w="56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1634EE42"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Q1</w:t>
            </w:r>
          </w:p>
        </w:tc>
        <w:tc>
          <w:tcPr>
            <w:tcW w:w="274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07A511BA"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copies and continues a pattern with objects</w:t>
            </w:r>
          </w:p>
        </w:tc>
        <w:tc>
          <w:tcPr>
            <w:tcW w:w="100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62A5C570"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ACMNA005</w:t>
            </w:r>
          </w:p>
        </w:tc>
      </w:tr>
      <w:tr w:rsidR="00C3538A" w:rsidRPr="00086DD9" w14:paraId="6E1E9489" w14:textId="77777777" w:rsidTr="00D7559F">
        <w:trPr>
          <w:trHeight w:hRule="exact" w:val="639"/>
        </w:trPr>
        <w:tc>
          <w:tcPr>
            <w:tcW w:w="688" w:type="pct"/>
            <w:vMerge/>
            <w:tcBorders>
              <w:left w:val="single" w:sz="4" w:space="0" w:color="808080"/>
              <w:right w:val="single" w:sz="4" w:space="0" w:color="808080"/>
            </w:tcBorders>
            <w:shd w:val="clear" w:color="auto" w:fill="auto"/>
          </w:tcPr>
          <w:p w14:paraId="3182FA6D" w14:textId="77777777" w:rsidR="00086DD9" w:rsidRPr="009B3AC9" w:rsidRDefault="00086DD9" w:rsidP="00086DD9">
            <w:pPr>
              <w:widowControl w:val="0"/>
              <w:kinsoku w:val="0"/>
              <w:overflowPunct w:val="0"/>
              <w:autoSpaceDE w:val="0"/>
              <w:autoSpaceDN w:val="0"/>
              <w:adjustRightInd w:val="0"/>
              <w:spacing w:before="145" w:after="0"/>
              <w:ind w:left="113"/>
              <w:rPr>
                <w:rFonts w:eastAsia="Times New Roman"/>
                <w:lang w:eastAsia="en-AU"/>
              </w:rPr>
            </w:pPr>
          </w:p>
        </w:tc>
        <w:tc>
          <w:tcPr>
            <w:tcW w:w="56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08CDEA70"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Q2</w:t>
            </w:r>
          </w:p>
        </w:tc>
        <w:tc>
          <w:tcPr>
            <w:tcW w:w="274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5EA77F10"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identifies the position of an object according to order</w:t>
            </w:r>
          </w:p>
        </w:tc>
        <w:tc>
          <w:tcPr>
            <w:tcW w:w="1002" w:type="pct"/>
            <w:vMerge w:val="restart"/>
            <w:tcBorders>
              <w:top w:val="single" w:sz="4" w:space="0" w:color="808080"/>
              <w:left w:val="single" w:sz="4" w:space="0" w:color="808080"/>
              <w:right w:val="single" w:sz="4" w:space="0" w:color="808080"/>
            </w:tcBorders>
            <w:shd w:val="clear" w:color="auto" w:fill="auto"/>
            <w:vAlign w:val="center"/>
          </w:tcPr>
          <w:p w14:paraId="5AC26160"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ACMMG010</w:t>
            </w:r>
          </w:p>
        </w:tc>
      </w:tr>
      <w:tr w:rsidR="00C3538A" w:rsidRPr="00086DD9" w14:paraId="215897EE" w14:textId="77777777" w:rsidTr="00D7559F">
        <w:trPr>
          <w:trHeight w:hRule="exact" w:val="612"/>
        </w:trPr>
        <w:tc>
          <w:tcPr>
            <w:tcW w:w="688" w:type="pct"/>
            <w:vMerge/>
            <w:tcBorders>
              <w:left w:val="single" w:sz="4" w:space="0" w:color="808080"/>
              <w:right w:val="single" w:sz="4" w:space="0" w:color="808080"/>
            </w:tcBorders>
            <w:shd w:val="clear" w:color="auto" w:fill="auto"/>
          </w:tcPr>
          <w:p w14:paraId="263544DB" w14:textId="77777777" w:rsidR="00086DD9" w:rsidRPr="009B3AC9" w:rsidRDefault="00086DD9" w:rsidP="00086DD9">
            <w:pPr>
              <w:widowControl w:val="0"/>
              <w:kinsoku w:val="0"/>
              <w:overflowPunct w:val="0"/>
              <w:autoSpaceDE w:val="0"/>
              <w:autoSpaceDN w:val="0"/>
              <w:adjustRightInd w:val="0"/>
              <w:spacing w:before="145" w:after="0"/>
              <w:ind w:left="113"/>
              <w:rPr>
                <w:rFonts w:eastAsia="Times New Roman"/>
                <w:lang w:eastAsia="en-AU"/>
              </w:rPr>
            </w:pPr>
          </w:p>
        </w:tc>
        <w:tc>
          <w:tcPr>
            <w:tcW w:w="56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649F4D6A"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Q3</w:t>
            </w:r>
          </w:p>
        </w:tc>
        <w:tc>
          <w:tcPr>
            <w:tcW w:w="274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4E69BCC4"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identifies the position of an object according to locations</w:t>
            </w:r>
          </w:p>
        </w:tc>
        <w:tc>
          <w:tcPr>
            <w:tcW w:w="1002" w:type="pct"/>
            <w:vMerge/>
            <w:tcBorders>
              <w:left w:val="single" w:sz="4" w:space="0" w:color="808080"/>
              <w:bottom w:val="single" w:sz="4" w:space="0" w:color="808080"/>
              <w:right w:val="single" w:sz="4" w:space="0" w:color="808080"/>
            </w:tcBorders>
            <w:shd w:val="clear" w:color="auto" w:fill="auto"/>
            <w:vAlign w:val="center"/>
          </w:tcPr>
          <w:p w14:paraId="497B7C33"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p>
        </w:tc>
      </w:tr>
      <w:tr w:rsidR="00C3538A" w:rsidRPr="00086DD9" w14:paraId="5C25440A" w14:textId="77777777" w:rsidTr="00D7559F">
        <w:trPr>
          <w:trHeight w:hRule="exact" w:val="397"/>
        </w:trPr>
        <w:tc>
          <w:tcPr>
            <w:tcW w:w="688" w:type="pct"/>
            <w:vMerge/>
            <w:tcBorders>
              <w:left w:val="single" w:sz="4" w:space="0" w:color="808080"/>
              <w:bottom w:val="single" w:sz="4" w:space="0" w:color="808080"/>
              <w:right w:val="single" w:sz="4" w:space="0" w:color="808080"/>
            </w:tcBorders>
            <w:shd w:val="clear" w:color="auto" w:fill="auto"/>
          </w:tcPr>
          <w:p w14:paraId="5EC95269" w14:textId="77777777" w:rsidR="00086DD9" w:rsidRPr="009B3AC9" w:rsidRDefault="00086DD9" w:rsidP="00086DD9">
            <w:pPr>
              <w:widowControl w:val="0"/>
              <w:kinsoku w:val="0"/>
              <w:overflowPunct w:val="0"/>
              <w:autoSpaceDE w:val="0"/>
              <w:autoSpaceDN w:val="0"/>
              <w:adjustRightInd w:val="0"/>
              <w:spacing w:before="145" w:after="0"/>
              <w:ind w:left="113"/>
              <w:rPr>
                <w:rFonts w:eastAsia="Times New Roman"/>
                <w:lang w:eastAsia="en-AU"/>
              </w:rPr>
            </w:pPr>
          </w:p>
        </w:tc>
        <w:tc>
          <w:tcPr>
            <w:tcW w:w="56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6C6B74E3"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Q4</w:t>
            </w:r>
          </w:p>
        </w:tc>
        <w:tc>
          <w:tcPr>
            <w:tcW w:w="274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71701422" w14:textId="737234AF"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 xml:space="preserve">identifies common </w:t>
            </w:r>
            <w:r w:rsidR="006B02BA" w:rsidRPr="009B3AC9">
              <w:rPr>
                <w:rFonts w:eastAsia="Times New Roman"/>
                <w:lang w:eastAsia="en-AU"/>
              </w:rPr>
              <w:t>2-dimensional</w:t>
            </w:r>
            <w:r w:rsidRPr="009B3AC9">
              <w:rPr>
                <w:rFonts w:eastAsia="Times New Roman"/>
                <w:lang w:eastAsia="en-AU"/>
              </w:rPr>
              <w:t xml:space="preserve"> shapes</w:t>
            </w:r>
          </w:p>
        </w:tc>
        <w:tc>
          <w:tcPr>
            <w:tcW w:w="100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73C15D4D"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ACMMG009</w:t>
            </w:r>
          </w:p>
        </w:tc>
      </w:tr>
      <w:tr w:rsidR="00C3538A" w:rsidRPr="00086DD9" w14:paraId="70850DEE" w14:textId="77777777" w:rsidTr="00D7559F">
        <w:trPr>
          <w:trHeight w:hRule="exact" w:val="567"/>
        </w:trPr>
        <w:tc>
          <w:tcPr>
            <w:tcW w:w="688" w:type="pct"/>
            <w:vMerge w:val="restart"/>
            <w:tcBorders>
              <w:top w:val="single" w:sz="4" w:space="0" w:color="808080"/>
              <w:left w:val="single" w:sz="4" w:space="0" w:color="808080"/>
              <w:right w:val="single" w:sz="4" w:space="0" w:color="808080"/>
            </w:tcBorders>
            <w:shd w:val="clear" w:color="auto" w:fill="auto"/>
            <w:vAlign w:val="center"/>
          </w:tcPr>
          <w:p w14:paraId="1CB01139" w14:textId="77777777" w:rsidR="00086DD9" w:rsidRPr="009B3AC9" w:rsidRDefault="00086DD9" w:rsidP="00086DD9">
            <w:pPr>
              <w:widowControl w:val="0"/>
              <w:kinsoku w:val="0"/>
              <w:overflowPunct w:val="0"/>
              <w:autoSpaceDE w:val="0"/>
              <w:autoSpaceDN w:val="0"/>
              <w:adjustRightInd w:val="0"/>
              <w:spacing w:before="145" w:after="0"/>
              <w:ind w:left="113"/>
              <w:rPr>
                <w:rFonts w:eastAsia="Times New Roman"/>
                <w:lang w:eastAsia="en-AU"/>
              </w:rPr>
            </w:pPr>
            <w:r w:rsidRPr="009B3AC9">
              <w:rPr>
                <w:rFonts w:eastAsia="Times New Roman"/>
                <w:lang w:eastAsia="en-AU"/>
              </w:rPr>
              <w:t>Measurement</w:t>
            </w:r>
          </w:p>
        </w:tc>
        <w:tc>
          <w:tcPr>
            <w:tcW w:w="56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2991662A"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Q1</w:t>
            </w:r>
          </w:p>
        </w:tc>
        <w:tc>
          <w:tcPr>
            <w:tcW w:w="274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4A092469"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identifies the longer of two objects using direct comparison</w:t>
            </w:r>
          </w:p>
        </w:tc>
        <w:tc>
          <w:tcPr>
            <w:tcW w:w="1002" w:type="pct"/>
            <w:vMerge w:val="restart"/>
            <w:tcBorders>
              <w:top w:val="single" w:sz="4" w:space="0" w:color="808080"/>
              <w:left w:val="single" w:sz="4" w:space="0" w:color="808080"/>
              <w:right w:val="single" w:sz="4" w:space="0" w:color="808080"/>
            </w:tcBorders>
            <w:shd w:val="clear" w:color="auto" w:fill="auto"/>
            <w:vAlign w:val="center"/>
          </w:tcPr>
          <w:p w14:paraId="5BC6B11A"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ACMMG006</w:t>
            </w:r>
          </w:p>
        </w:tc>
      </w:tr>
      <w:tr w:rsidR="00C3538A" w:rsidRPr="00086DD9" w14:paraId="58FB7045" w14:textId="77777777" w:rsidTr="00D7559F">
        <w:trPr>
          <w:trHeight w:hRule="exact" w:val="567"/>
        </w:trPr>
        <w:tc>
          <w:tcPr>
            <w:tcW w:w="688" w:type="pct"/>
            <w:vMerge/>
            <w:tcBorders>
              <w:left w:val="single" w:sz="4" w:space="0" w:color="808080"/>
              <w:right w:val="single" w:sz="4" w:space="0" w:color="808080"/>
            </w:tcBorders>
            <w:shd w:val="clear" w:color="auto" w:fill="auto"/>
          </w:tcPr>
          <w:p w14:paraId="3B745B59" w14:textId="77777777" w:rsidR="00086DD9" w:rsidRPr="009B3AC9" w:rsidRDefault="00086DD9" w:rsidP="00086DD9">
            <w:pPr>
              <w:widowControl w:val="0"/>
              <w:kinsoku w:val="0"/>
              <w:overflowPunct w:val="0"/>
              <w:autoSpaceDE w:val="0"/>
              <w:autoSpaceDN w:val="0"/>
              <w:adjustRightInd w:val="0"/>
              <w:spacing w:before="145" w:after="0"/>
              <w:ind w:left="113"/>
              <w:rPr>
                <w:rFonts w:eastAsia="Times New Roman"/>
                <w:lang w:eastAsia="en-AU"/>
              </w:rPr>
            </w:pPr>
          </w:p>
        </w:tc>
        <w:tc>
          <w:tcPr>
            <w:tcW w:w="56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79E130C8"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Q2</w:t>
            </w:r>
          </w:p>
        </w:tc>
        <w:tc>
          <w:tcPr>
            <w:tcW w:w="274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4F19657C"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identifies the tallest of three objects using direct comparison</w:t>
            </w:r>
          </w:p>
        </w:tc>
        <w:tc>
          <w:tcPr>
            <w:tcW w:w="1002" w:type="pct"/>
            <w:vMerge/>
            <w:tcBorders>
              <w:left w:val="single" w:sz="4" w:space="0" w:color="808080"/>
              <w:right w:val="single" w:sz="4" w:space="0" w:color="808080"/>
            </w:tcBorders>
            <w:shd w:val="clear" w:color="auto" w:fill="auto"/>
            <w:vAlign w:val="center"/>
          </w:tcPr>
          <w:p w14:paraId="1C573791"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p>
        </w:tc>
      </w:tr>
      <w:tr w:rsidR="00C3538A" w:rsidRPr="00086DD9" w14:paraId="1CCCA618" w14:textId="77777777" w:rsidTr="00D7559F">
        <w:trPr>
          <w:trHeight w:hRule="exact" w:val="567"/>
        </w:trPr>
        <w:tc>
          <w:tcPr>
            <w:tcW w:w="688" w:type="pct"/>
            <w:vMerge/>
            <w:tcBorders>
              <w:left w:val="single" w:sz="4" w:space="0" w:color="808080"/>
              <w:right w:val="single" w:sz="4" w:space="0" w:color="808080"/>
            </w:tcBorders>
            <w:shd w:val="clear" w:color="auto" w:fill="auto"/>
          </w:tcPr>
          <w:p w14:paraId="410EE28E" w14:textId="77777777" w:rsidR="00086DD9" w:rsidRPr="009B3AC9" w:rsidRDefault="00086DD9" w:rsidP="00086DD9">
            <w:pPr>
              <w:widowControl w:val="0"/>
              <w:kinsoku w:val="0"/>
              <w:overflowPunct w:val="0"/>
              <w:autoSpaceDE w:val="0"/>
              <w:autoSpaceDN w:val="0"/>
              <w:adjustRightInd w:val="0"/>
              <w:spacing w:before="145" w:after="0"/>
              <w:ind w:left="113"/>
              <w:rPr>
                <w:rFonts w:eastAsia="Times New Roman"/>
                <w:lang w:eastAsia="en-AU"/>
              </w:rPr>
            </w:pPr>
          </w:p>
        </w:tc>
        <w:tc>
          <w:tcPr>
            <w:tcW w:w="56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7316331B"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Q3</w:t>
            </w:r>
          </w:p>
        </w:tc>
        <w:tc>
          <w:tcPr>
            <w:tcW w:w="274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35B384A0"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identifies the lightest of three objects using direct comparison</w:t>
            </w:r>
          </w:p>
        </w:tc>
        <w:tc>
          <w:tcPr>
            <w:tcW w:w="1002" w:type="pct"/>
            <w:vMerge/>
            <w:tcBorders>
              <w:left w:val="single" w:sz="4" w:space="0" w:color="808080"/>
              <w:right w:val="single" w:sz="4" w:space="0" w:color="808080"/>
            </w:tcBorders>
            <w:shd w:val="clear" w:color="auto" w:fill="auto"/>
            <w:vAlign w:val="center"/>
          </w:tcPr>
          <w:p w14:paraId="42F3C4AB"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p>
        </w:tc>
      </w:tr>
      <w:tr w:rsidR="00C3538A" w:rsidRPr="00086DD9" w14:paraId="57DF1871" w14:textId="77777777" w:rsidTr="00D7559F">
        <w:trPr>
          <w:trHeight w:hRule="exact" w:val="567"/>
        </w:trPr>
        <w:tc>
          <w:tcPr>
            <w:tcW w:w="688" w:type="pct"/>
            <w:vMerge/>
            <w:tcBorders>
              <w:left w:val="single" w:sz="4" w:space="0" w:color="808080"/>
              <w:right w:val="single" w:sz="4" w:space="0" w:color="808080"/>
            </w:tcBorders>
            <w:shd w:val="clear" w:color="auto" w:fill="auto"/>
          </w:tcPr>
          <w:p w14:paraId="720CB59E" w14:textId="77777777" w:rsidR="00086DD9" w:rsidRPr="009B3AC9" w:rsidRDefault="00086DD9" w:rsidP="00086DD9">
            <w:pPr>
              <w:widowControl w:val="0"/>
              <w:kinsoku w:val="0"/>
              <w:overflowPunct w:val="0"/>
              <w:autoSpaceDE w:val="0"/>
              <w:autoSpaceDN w:val="0"/>
              <w:adjustRightInd w:val="0"/>
              <w:spacing w:before="145" w:after="0"/>
              <w:ind w:left="113"/>
              <w:rPr>
                <w:rFonts w:eastAsia="Times New Roman"/>
                <w:lang w:eastAsia="en-AU"/>
              </w:rPr>
            </w:pPr>
          </w:p>
        </w:tc>
        <w:tc>
          <w:tcPr>
            <w:tcW w:w="56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6CA05280"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Q4</w:t>
            </w:r>
          </w:p>
        </w:tc>
        <w:tc>
          <w:tcPr>
            <w:tcW w:w="274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5D89EC1D"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orders three objects from heaviest to lightest using direct comparison</w:t>
            </w:r>
          </w:p>
        </w:tc>
        <w:tc>
          <w:tcPr>
            <w:tcW w:w="1002" w:type="pct"/>
            <w:vMerge/>
            <w:tcBorders>
              <w:left w:val="single" w:sz="4" w:space="0" w:color="808080"/>
              <w:bottom w:val="single" w:sz="4" w:space="0" w:color="808080"/>
              <w:right w:val="single" w:sz="4" w:space="0" w:color="808080"/>
            </w:tcBorders>
            <w:shd w:val="clear" w:color="auto" w:fill="auto"/>
            <w:vAlign w:val="center"/>
          </w:tcPr>
          <w:p w14:paraId="0F33F8DE"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p>
        </w:tc>
      </w:tr>
      <w:tr w:rsidR="00C3538A" w:rsidRPr="00086DD9" w14:paraId="00CF451F" w14:textId="77777777" w:rsidTr="00D7559F">
        <w:trPr>
          <w:trHeight w:hRule="exact" w:val="397"/>
        </w:trPr>
        <w:tc>
          <w:tcPr>
            <w:tcW w:w="688" w:type="pct"/>
            <w:vMerge/>
            <w:tcBorders>
              <w:left w:val="single" w:sz="4" w:space="0" w:color="808080"/>
              <w:right w:val="single" w:sz="4" w:space="0" w:color="808080"/>
            </w:tcBorders>
            <w:shd w:val="clear" w:color="auto" w:fill="auto"/>
          </w:tcPr>
          <w:p w14:paraId="24B97EF2" w14:textId="77777777" w:rsidR="00086DD9" w:rsidRPr="009B3AC9" w:rsidRDefault="00086DD9" w:rsidP="00086DD9">
            <w:pPr>
              <w:widowControl w:val="0"/>
              <w:kinsoku w:val="0"/>
              <w:overflowPunct w:val="0"/>
              <w:autoSpaceDE w:val="0"/>
              <w:autoSpaceDN w:val="0"/>
              <w:adjustRightInd w:val="0"/>
              <w:spacing w:before="145" w:after="0"/>
              <w:ind w:left="113"/>
              <w:rPr>
                <w:rFonts w:eastAsia="Times New Roman"/>
                <w:lang w:eastAsia="en-AU"/>
              </w:rPr>
            </w:pPr>
          </w:p>
        </w:tc>
        <w:tc>
          <w:tcPr>
            <w:tcW w:w="56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7B47BFDC"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Q5</w:t>
            </w:r>
          </w:p>
        </w:tc>
        <w:tc>
          <w:tcPr>
            <w:tcW w:w="274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0A9852BC"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says the days of the week in order</w:t>
            </w:r>
          </w:p>
        </w:tc>
        <w:tc>
          <w:tcPr>
            <w:tcW w:w="1002" w:type="pct"/>
            <w:vMerge w:val="restart"/>
            <w:tcBorders>
              <w:top w:val="single" w:sz="4" w:space="0" w:color="808080"/>
              <w:left w:val="single" w:sz="4" w:space="0" w:color="808080"/>
              <w:right w:val="single" w:sz="4" w:space="0" w:color="808080"/>
            </w:tcBorders>
            <w:shd w:val="clear" w:color="auto" w:fill="auto"/>
            <w:vAlign w:val="center"/>
          </w:tcPr>
          <w:p w14:paraId="10AABADC"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ACMMG008</w:t>
            </w:r>
          </w:p>
        </w:tc>
      </w:tr>
      <w:tr w:rsidR="00C3538A" w:rsidRPr="00086DD9" w14:paraId="30001E0E" w14:textId="77777777" w:rsidTr="00D7559F">
        <w:trPr>
          <w:trHeight w:hRule="exact" w:val="567"/>
        </w:trPr>
        <w:tc>
          <w:tcPr>
            <w:tcW w:w="688" w:type="pct"/>
            <w:vMerge/>
            <w:tcBorders>
              <w:left w:val="single" w:sz="4" w:space="0" w:color="808080"/>
              <w:bottom w:val="single" w:sz="4" w:space="0" w:color="808080"/>
              <w:right w:val="single" w:sz="4" w:space="0" w:color="808080"/>
            </w:tcBorders>
            <w:shd w:val="clear" w:color="auto" w:fill="auto"/>
          </w:tcPr>
          <w:p w14:paraId="2A9B5668" w14:textId="77777777" w:rsidR="00086DD9" w:rsidRPr="009B3AC9" w:rsidRDefault="00086DD9" w:rsidP="00086DD9">
            <w:pPr>
              <w:widowControl w:val="0"/>
              <w:kinsoku w:val="0"/>
              <w:overflowPunct w:val="0"/>
              <w:autoSpaceDE w:val="0"/>
              <w:autoSpaceDN w:val="0"/>
              <w:adjustRightInd w:val="0"/>
              <w:spacing w:before="145" w:after="0"/>
              <w:ind w:left="113"/>
              <w:rPr>
                <w:rFonts w:eastAsia="Times New Roman"/>
                <w:lang w:eastAsia="en-AU"/>
              </w:rPr>
            </w:pPr>
          </w:p>
        </w:tc>
        <w:tc>
          <w:tcPr>
            <w:tcW w:w="56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244EAAB4" w14:textId="77777777" w:rsidR="00086DD9" w:rsidRPr="009B3AC9" w:rsidRDefault="00086DD9" w:rsidP="00086DD9">
            <w:pPr>
              <w:widowControl w:val="0"/>
              <w:kinsoku w:val="0"/>
              <w:overflowPunct w:val="0"/>
              <w:autoSpaceDE w:val="0"/>
              <w:autoSpaceDN w:val="0"/>
              <w:adjustRightInd w:val="0"/>
              <w:spacing w:before="0" w:after="0"/>
              <w:ind w:left="57"/>
              <w:rPr>
                <w:rFonts w:eastAsia="Times New Roman"/>
                <w:lang w:eastAsia="en-AU"/>
              </w:rPr>
            </w:pPr>
            <w:r w:rsidRPr="009B3AC9">
              <w:rPr>
                <w:rFonts w:eastAsia="Times New Roman"/>
                <w:lang w:eastAsia="en-AU"/>
              </w:rPr>
              <w:t>Q6</w:t>
            </w:r>
          </w:p>
        </w:tc>
        <w:tc>
          <w:tcPr>
            <w:tcW w:w="274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78F76EFA"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r w:rsidRPr="009B3AC9">
              <w:rPr>
                <w:rFonts w:eastAsia="Times New Roman"/>
                <w:lang w:eastAsia="en-AU"/>
              </w:rPr>
              <w:t>identifies the day for tomorrow and the day for yesterday</w:t>
            </w:r>
          </w:p>
        </w:tc>
        <w:tc>
          <w:tcPr>
            <w:tcW w:w="1002" w:type="pct"/>
            <w:vMerge/>
            <w:tcBorders>
              <w:left w:val="single" w:sz="4" w:space="0" w:color="808080"/>
              <w:bottom w:val="single" w:sz="4" w:space="0" w:color="808080"/>
              <w:right w:val="single" w:sz="4" w:space="0" w:color="808080"/>
            </w:tcBorders>
            <w:shd w:val="clear" w:color="auto" w:fill="auto"/>
            <w:vAlign w:val="center"/>
          </w:tcPr>
          <w:p w14:paraId="47695C20" w14:textId="77777777" w:rsidR="00086DD9" w:rsidRPr="009B3AC9" w:rsidRDefault="00086DD9" w:rsidP="00086DD9">
            <w:pPr>
              <w:widowControl w:val="0"/>
              <w:kinsoku w:val="0"/>
              <w:overflowPunct w:val="0"/>
              <w:autoSpaceDE w:val="0"/>
              <w:autoSpaceDN w:val="0"/>
              <w:adjustRightInd w:val="0"/>
              <w:spacing w:before="0" w:after="0"/>
              <w:ind w:left="113"/>
              <w:rPr>
                <w:rFonts w:eastAsia="Times New Roman"/>
                <w:lang w:eastAsia="en-AU"/>
              </w:rPr>
            </w:pPr>
          </w:p>
        </w:tc>
      </w:tr>
    </w:tbl>
    <w:p w14:paraId="16697D5A" w14:textId="77777777" w:rsidR="00C3538A" w:rsidRDefault="00C3538A"/>
    <w:tbl>
      <w:tblPr>
        <w:tblW w:w="5398" w:type="pct"/>
        <w:tblInd w:w="-5" w:type="dxa"/>
        <w:tblCellMar>
          <w:left w:w="0" w:type="dxa"/>
          <w:right w:w="0" w:type="dxa"/>
        </w:tblCellMar>
        <w:tblLook w:val="0000" w:firstRow="0" w:lastRow="0" w:firstColumn="0" w:lastColumn="0" w:noHBand="0" w:noVBand="0"/>
      </w:tblPr>
      <w:tblGrid>
        <w:gridCol w:w="1277"/>
        <w:gridCol w:w="990"/>
        <w:gridCol w:w="5528"/>
        <w:gridCol w:w="1986"/>
      </w:tblGrid>
      <w:tr w:rsidR="00952754" w:rsidRPr="00887001" w14:paraId="73513656" w14:textId="77777777" w:rsidTr="00571261">
        <w:trPr>
          <w:trHeight w:hRule="exact" w:val="572"/>
        </w:trPr>
        <w:tc>
          <w:tcPr>
            <w:tcW w:w="5000" w:type="pct"/>
            <w:gridSpan w:val="4"/>
            <w:tcBorders>
              <w:top w:val="single" w:sz="4" w:space="0" w:color="818181"/>
              <w:left w:val="single" w:sz="4" w:space="0" w:color="818181"/>
              <w:bottom w:val="single" w:sz="4" w:space="0" w:color="818181"/>
              <w:right w:val="single" w:sz="4" w:space="0" w:color="818181"/>
            </w:tcBorders>
            <w:shd w:val="clear" w:color="auto" w:fill="0086B0"/>
            <w:vAlign w:val="center"/>
          </w:tcPr>
          <w:p w14:paraId="1D4ECE68" w14:textId="77777777" w:rsidR="00952754" w:rsidRPr="009B3AC9" w:rsidRDefault="00952754" w:rsidP="00952754">
            <w:pPr>
              <w:pStyle w:val="BodyText"/>
              <w:kinsoku w:val="0"/>
              <w:overflowPunct w:val="0"/>
              <w:spacing w:before="60" w:after="60" w:line="259" w:lineRule="auto"/>
              <w:ind w:firstLine="142"/>
              <w:jc w:val="center"/>
              <w:rPr>
                <w:rFonts w:ascii="Arial" w:hAnsi="Arial" w:cs="Arial"/>
                <w:b/>
                <w:bCs/>
              </w:rPr>
            </w:pPr>
            <w:r w:rsidRPr="009B3AC9">
              <w:rPr>
                <w:rFonts w:ascii="Arial" w:hAnsi="Arial" w:cs="Arial"/>
                <w:b/>
                <w:bCs/>
                <w:color w:val="FFFFFF" w:themeColor="background1"/>
              </w:rPr>
              <w:t>SPEAKING AND LISTENING (M2)</w:t>
            </w:r>
          </w:p>
        </w:tc>
      </w:tr>
      <w:tr w:rsidR="00C3538A" w:rsidRPr="00887001" w14:paraId="447D72C6" w14:textId="77777777" w:rsidTr="00571261">
        <w:trPr>
          <w:trHeight w:hRule="exact" w:val="567"/>
        </w:trPr>
        <w:tc>
          <w:tcPr>
            <w:tcW w:w="653" w:type="pct"/>
            <w:tcBorders>
              <w:top w:val="single" w:sz="4" w:space="0" w:color="818181"/>
              <w:left w:val="single" w:sz="4" w:space="0" w:color="818181"/>
              <w:bottom w:val="single" w:sz="4" w:space="0" w:color="818181"/>
              <w:right w:val="single" w:sz="4" w:space="0" w:color="818181"/>
            </w:tcBorders>
            <w:vAlign w:val="center"/>
          </w:tcPr>
          <w:p w14:paraId="0D9E67D3" w14:textId="77777777" w:rsidR="00952754" w:rsidRPr="009B3AC9" w:rsidRDefault="00952754" w:rsidP="00952754">
            <w:pPr>
              <w:pStyle w:val="TableParagraph"/>
              <w:kinsoku w:val="0"/>
              <w:overflowPunct w:val="0"/>
              <w:spacing w:line="259" w:lineRule="auto"/>
              <w:ind w:left="113"/>
              <w:rPr>
                <w:rFonts w:ascii="Arial" w:hAnsi="Arial" w:cs="Arial"/>
                <w:b/>
                <w:sz w:val="20"/>
                <w:szCs w:val="20"/>
              </w:rPr>
            </w:pPr>
            <w:r w:rsidRPr="009B3AC9">
              <w:rPr>
                <w:rFonts w:ascii="Arial" w:hAnsi="Arial" w:cs="Arial"/>
                <w:b/>
                <w:bCs/>
                <w:sz w:val="20"/>
                <w:szCs w:val="20"/>
              </w:rPr>
              <w:t>Task</w:t>
            </w:r>
          </w:p>
        </w:tc>
        <w:tc>
          <w:tcPr>
            <w:tcW w:w="506" w:type="pct"/>
            <w:tcBorders>
              <w:top w:val="single" w:sz="4" w:space="0" w:color="818181"/>
              <w:left w:val="single" w:sz="4" w:space="0" w:color="818181"/>
              <w:bottom w:val="single" w:sz="4" w:space="0" w:color="818181"/>
              <w:right w:val="single" w:sz="4" w:space="0" w:color="818181"/>
            </w:tcBorders>
            <w:vAlign w:val="center"/>
          </w:tcPr>
          <w:p w14:paraId="1101B065" w14:textId="77777777" w:rsidR="00952754" w:rsidRPr="009B3AC9" w:rsidRDefault="00952754" w:rsidP="00952754">
            <w:pPr>
              <w:pStyle w:val="TableParagraph"/>
              <w:kinsoku w:val="0"/>
              <w:overflowPunct w:val="0"/>
              <w:spacing w:line="259" w:lineRule="auto"/>
              <w:ind w:left="113"/>
              <w:rPr>
                <w:rFonts w:ascii="Arial" w:hAnsi="Arial" w:cs="Arial"/>
                <w:b/>
                <w:sz w:val="20"/>
                <w:szCs w:val="20"/>
              </w:rPr>
            </w:pPr>
            <w:r w:rsidRPr="009B3AC9">
              <w:rPr>
                <w:rFonts w:ascii="Arial" w:hAnsi="Arial" w:cs="Arial"/>
                <w:b/>
                <w:bCs/>
                <w:sz w:val="20"/>
                <w:szCs w:val="20"/>
              </w:rPr>
              <w:t xml:space="preserve">Question </w:t>
            </w:r>
          </w:p>
        </w:tc>
        <w:tc>
          <w:tcPr>
            <w:tcW w:w="2826" w:type="pct"/>
            <w:tcBorders>
              <w:top w:val="single" w:sz="4" w:space="0" w:color="818181"/>
              <w:left w:val="single" w:sz="4" w:space="0" w:color="818181"/>
              <w:bottom w:val="single" w:sz="4" w:space="0" w:color="7F7F7F" w:themeColor="text1" w:themeTint="80"/>
              <w:right w:val="single" w:sz="4" w:space="0" w:color="818181"/>
            </w:tcBorders>
            <w:vAlign w:val="center"/>
          </w:tcPr>
          <w:p w14:paraId="08D8C2A6" w14:textId="77777777" w:rsidR="00952754" w:rsidRPr="009B3AC9" w:rsidRDefault="00952754" w:rsidP="00952754">
            <w:pPr>
              <w:pStyle w:val="TableParagraph"/>
              <w:kinsoku w:val="0"/>
              <w:overflowPunct w:val="0"/>
              <w:spacing w:line="259" w:lineRule="auto"/>
              <w:ind w:left="113"/>
              <w:rPr>
                <w:rFonts w:ascii="Arial" w:hAnsi="Arial" w:cs="Arial"/>
                <w:b/>
                <w:sz w:val="20"/>
                <w:szCs w:val="20"/>
              </w:rPr>
            </w:pPr>
            <w:r w:rsidRPr="009B3AC9">
              <w:rPr>
                <w:rFonts w:ascii="Arial" w:hAnsi="Arial" w:cs="Arial"/>
                <w:b/>
                <w:bCs/>
                <w:sz w:val="20"/>
                <w:szCs w:val="20"/>
              </w:rPr>
              <w:t>Skill descriptor</w:t>
            </w:r>
          </w:p>
        </w:tc>
        <w:tc>
          <w:tcPr>
            <w:tcW w:w="1015" w:type="pct"/>
            <w:tcBorders>
              <w:top w:val="single" w:sz="4" w:space="0" w:color="818181"/>
              <w:left w:val="single" w:sz="4" w:space="0" w:color="818181"/>
              <w:bottom w:val="single" w:sz="4" w:space="0" w:color="818181"/>
              <w:right w:val="single" w:sz="4" w:space="0" w:color="818181"/>
            </w:tcBorders>
            <w:vAlign w:val="center"/>
          </w:tcPr>
          <w:p w14:paraId="7EB0175E" w14:textId="77777777" w:rsidR="00952754" w:rsidRPr="009B3AC9" w:rsidRDefault="00952754" w:rsidP="00952754">
            <w:pPr>
              <w:pStyle w:val="TableParagraph"/>
              <w:kinsoku w:val="0"/>
              <w:overflowPunct w:val="0"/>
              <w:spacing w:line="259" w:lineRule="auto"/>
              <w:ind w:left="113"/>
              <w:rPr>
                <w:rFonts w:ascii="Arial" w:hAnsi="Arial" w:cs="Arial"/>
                <w:b/>
                <w:sz w:val="20"/>
                <w:szCs w:val="20"/>
              </w:rPr>
            </w:pPr>
            <w:r w:rsidRPr="009B3AC9">
              <w:rPr>
                <w:rFonts w:ascii="Arial" w:hAnsi="Arial" w:cs="Arial"/>
                <w:b/>
                <w:bCs/>
                <w:sz w:val="20"/>
                <w:szCs w:val="20"/>
              </w:rPr>
              <w:t>Curriculum Link</w:t>
            </w:r>
          </w:p>
        </w:tc>
      </w:tr>
      <w:tr w:rsidR="00C3538A" w:rsidRPr="00887001" w14:paraId="0BE16609" w14:textId="77777777" w:rsidTr="00777ECB">
        <w:trPr>
          <w:trHeight w:hRule="exact" w:val="715"/>
        </w:trPr>
        <w:tc>
          <w:tcPr>
            <w:tcW w:w="653" w:type="pct"/>
            <w:vMerge w:val="restart"/>
            <w:tcBorders>
              <w:top w:val="single" w:sz="4" w:space="0" w:color="818181"/>
              <w:left w:val="single" w:sz="4" w:space="0" w:color="818181"/>
              <w:right w:val="single" w:sz="4" w:space="0" w:color="818181"/>
            </w:tcBorders>
            <w:shd w:val="clear" w:color="auto" w:fill="auto"/>
            <w:vAlign w:val="center"/>
          </w:tcPr>
          <w:p w14:paraId="1BA8F910"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Oral Language</w:t>
            </w:r>
          </w:p>
        </w:tc>
        <w:tc>
          <w:tcPr>
            <w:tcW w:w="506" w:type="pct"/>
            <w:tcBorders>
              <w:top w:val="single" w:sz="4" w:space="0" w:color="818181"/>
              <w:left w:val="single" w:sz="4" w:space="0" w:color="818181"/>
              <w:bottom w:val="single" w:sz="4" w:space="0" w:color="818181"/>
              <w:right w:val="single" w:sz="4" w:space="0" w:color="7F7F7F" w:themeColor="text1" w:themeTint="80"/>
            </w:tcBorders>
            <w:shd w:val="clear" w:color="auto" w:fill="auto"/>
            <w:vAlign w:val="center"/>
          </w:tcPr>
          <w:p w14:paraId="3C679A34"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C1</w:t>
            </w:r>
          </w:p>
        </w:tc>
        <w:tc>
          <w:tcPr>
            <w:tcW w:w="2826" w:type="pct"/>
            <w:tcBorders>
              <w:top w:val="single" w:sz="4" w:space="0" w:color="7F7F7F" w:themeColor="text1" w:themeTint="80"/>
              <w:left w:val="single" w:sz="4" w:space="0" w:color="7F7F7F" w:themeColor="text1" w:themeTint="80"/>
              <w:bottom w:val="single" w:sz="4" w:space="0" w:color="7F7F7F" w:themeColor="text1" w:themeTint="80"/>
              <w:right w:val="single" w:sz="4" w:space="0" w:color="818181"/>
            </w:tcBorders>
            <w:shd w:val="clear" w:color="auto" w:fill="auto"/>
            <w:vAlign w:val="center"/>
          </w:tcPr>
          <w:p w14:paraId="6D9389FD"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participates purposefully and engages actively in conversations, takes turns and uses body language effectively</w:t>
            </w:r>
          </w:p>
        </w:tc>
        <w:tc>
          <w:tcPr>
            <w:tcW w:w="1015" w:type="pct"/>
            <w:vMerge w:val="restart"/>
            <w:tcBorders>
              <w:top w:val="single" w:sz="4" w:space="0" w:color="818181"/>
              <w:left w:val="single" w:sz="4" w:space="0" w:color="818181"/>
              <w:right w:val="single" w:sz="4" w:space="0" w:color="818181"/>
            </w:tcBorders>
            <w:shd w:val="clear" w:color="auto" w:fill="auto"/>
            <w:vAlign w:val="center"/>
          </w:tcPr>
          <w:p w14:paraId="5021AB97"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 xml:space="preserve">ACELA1444 ACELA1446 ACELA1787 </w:t>
            </w:r>
          </w:p>
          <w:p w14:paraId="36C0A349"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p>
          <w:p w14:paraId="174502C9"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p>
          <w:p w14:paraId="4D8895A3"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ACELY1656 ACELY1788</w:t>
            </w:r>
          </w:p>
        </w:tc>
      </w:tr>
      <w:tr w:rsidR="00C3538A" w:rsidRPr="00887001" w14:paraId="0A2E837F" w14:textId="77777777" w:rsidTr="00571261">
        <w:trPr>
          <w:trHeight w:hRule="exact" w:val="567"/>
        </w:trPr>
        <w:tc>
          <w:tcPr>
            <w:tcW w:w="653" w:type="pct"/>
            <w:vMerge/>
            <w:tcBorders>
              <w:left w:val="single" w:sz="4" w:space="0" w:color="818181"/>
              <w:right w:val="single" w:sz="4" w:space="0" w:color="818181"/>
            </w:tcBorders>
            <w:shd w:val="clear" w:color="auto" w:fill="auto"/>
          </w:tcPr>
          <w:p w14:paraId="6114163F"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p>
        </w:tc>
        <w:tc>
          <w:tcPr>
            <w:tcW w:w="506" w:type="pct"/>
            <w:tcBorders>
              <w:top w:val="single" w:sz="4" w:space="0" w:color="818181"/>
              <w:left w:val="single" w:sz="4" w:space="0" w:color="818181"/>
              <w:bottom w:val="single" w:sz="4" w:space="0" w:color="818181"/>
              <w:right w:val="single" w:sz="4" w:space="0" w:color="7F7F7F" w:themeColor="text1" w:themeTint="80"/>
            </w:tcBorders>
            <w:shd w:val="clear" w:color="auto" w:fill="auto"/>
            <w:vAlign w:val="center"/>
          </w:tcPr>
          <w:p w14:paraId="5AA66AD1"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C2</w:t>
            </w:r>
          </w:p>
        </w:tc>
        <w:tc>
          <w:tcPr>
            <w:tcW w:w="2826" w:type="pct"/>
            <w:tcBorders>
              <w:top w:val="single" w:sz="4" w:space="0" w:color="7F7F7F" w:themeColor="text1" w:themeTint="80"/>
              <w:left w:val="single" w:sz="4" w:space="0" w:color="7F7F7F" w:themeColor="text1" w:themeTint="80"/>
              <w:bottom w:val="single" w:sz="4" w:space="0" w:color="7F7F7F" w:themeColor="text1" w:themeTint="80"/>
              <w:right w:val="single" w:sz="4" w:space="0" w:color="818181"/>
            </w:tcBorders>
            <w:shd w:val="clear" w:color="auto" w:fill="auto"/>
            <w:vAlign w:val="center"/>
          </w:tcPr>
          <w:p w14:paraId="3D5CBE66"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speaks clearly and uses volume, tone and pace effectively</w:t>
            </w:r>
          </w:p>
        </w:tc>
        <w:tc>
          <w:tcPr>
            <w:tcW w:w="1015" w:type="pct"/>
            <w:vMerge/>
            <w:tcBorders>
              <w:left w:val="single" w:sz="4" w:space="0" w:color="818181"/>
              <w:right w:val="single" w:sz="4" w:space="0" w:color="818181"/>
            </w:tcBorders>
            <w:shd w:val="clear" w:color="auto" w:fill="auto"/>
            <w:vAlign w:val="center"/>
          </w:tcPr>
          <w:p w14:paraId="2A012D2B"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p>
        </w:tc>
      </w:tr>
      <w:tr w:rsidR="00C3538A" w:rsidRPr="00887001" w14:paraId="59C1DF69" w14:textId="77777777" w:rsidTr="00571261">
        <w:trPr>
          <w:trHeight w:hRule="exact" w:val="369"/>
        </w:trPr>
        <w:tc>
          <w:tcPr>
            <w:tcW w:w="653" w:type="pct"/>
            <w:vMerge/>
            <w:tcBorders>
              <w:left w:val="single" w:sz="4" w:space="0" w:color="818181"/>
              <w:right w:val="single" w:sz="4" w:space="0" w:color="818181"/>
            </w:tcBorders>
            <w:shd w:val="clear" w:color="auto" w:fill="auto"/>
          </w:tcPr>
          <w:p w14:paraId="35774D72"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p>
        </w:tc>
        <w:tc>
          <w:tcPr>
            <w:tcW w:w="506" w:type="pct"/>
            <w:tcBorders>
              <w:top w:val="single" w:sz="4" w:space="0" w:color="818181"/>
              <w:left w:val="single" w:sz="4" w:space="0" w:color="818181"/>
              <w:bottom w:val="single" w:sz="4" w:space="0" w:color="818181"/>
              <w:right w:val="single" w:sz="4" w:space="0" w:color="7F7F7F" w:themeColor="text1" w:themeTint="80"/>
            </w:tcBorders>
            <w:shd w:val="clear" w:color="auto" w:fill="auto"/>
            <w:vAlign w:val="center"/>
          </w:tcPr>
          <w:p w14:paraId="3CE2CBA2"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C3</w:t>
            </w:r>
          </w:p>
        </w:tc>
        <w:tc>
          <w:tcPr>
            <w:tcW w:w="2826" w:type="pct"/>
            <w:tcBorders>
              <w:top w:val="single" w:sz="4" w:space="0" w:color="7F7F7F" w:themeColor="text1" w:themeTint="80"/>
              <w:left w:val="single" w:sz="4" w:space="0" w:color="7F7F7F" w:themeColor="text1" w:themeTint="80"/>
              <w:bottom w:val="single" w:sz="4" w:space="0" w:color="7F7F7F" w:themeColor="text1" w:themeTint="80"/>
              <w:right w:val="single" w:sz="4" w:space="0" w:color="818181"/>
            </w:tcBorders>
            <w:shd w:val="clear" w:color="auto" w:fill="auto"/>
            <w:vAlign w:val="center"/>
          </w:tcPr>
          <w:p w14:paraId="63AAC8B0"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communicates ideas appropriately and coherently</w:t>
            </w:r>
          </w:p>
        </w:tc>
        <w:tc>
          <w:tcPr>
            <w:tcW w:w="1015" w:type="pct"/>
            <w:vMerge/>
            <w:tcBorders>
              <w:left w:val="single" w:sz="4" w:space="0" w:color="818181"/>
              <w:right w:val="single" w:sz="4" w:space="0" w:color="818181"/>
            </w:tcBorders>
            <w:shd w:val="clear" w:color="auto" w:fill="auto"/>
            <w:vAlign w:val="center"/>
          </w:tcPr>
          <w:p w14:paraId="29E1E2AD"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p>
        </w:tc>
      </w:tr>
      <w:tr w:rsidR="00C3538A" w:rsidRPr="00887001" w14:paraId="6FAFC688" w14:textId="77777777" w:rsidTr="00571261">
        <w:trPr>
          <w:trHeight w:hRule="exact" w:val="567"/>
        </w:trPr>
        <w:tc>
          <w:tcPr>
            <w:tcW w:w="653" w:type="pct"/>
            <w:vMerge/>
            <w:tcBorders>
              <w:left w:val="single" w:sz="4" w:space="0" w:color="818181"/>
              <w:right w:val="single" w:sz="4" w:space="0" w:color="818181"/>
            </w:tcBorders>
            <w:shd w:val="clear" w:color="auto" w:fill="auto"/>
          </w:tcPr>
          <w:p w14:paraId="7DA4B3CE"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p>
        </w:tc>
        <w:tc>
          <w:tcPr>
            <w:tcW w:w="506" w:type="pct"/>
            <w:tcBorders>
              <w:top w:val="single" w:sz="4" w:space="0" w:color="818181"/>
              <w:left w:val="single" w:sz="4" w:space="0" w:color="818181"/>
              <w:bottom w:val="single" w:sz="4" w:space="0" w:color="818181"/>
              <w:right w:val="single" w:sz="4" w:space="0" w:color="7F7F7F" w:themeColor="text1" w:themeTint="80"/>
            </w:tcBorders>
            <w:shd w:val="clear" w:color="auto" w:fill="auto"/>
            <w:vAlign w:val="center"/>
          </w:tcPr>
          <w:p w14:paraId="3292DEEC"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C4</w:t>
            </w:r>
          </w:p>
        </w:tc>
        <w:tc>
          <w:tcPr>
            <w:tcW w:w="2826" w:type="pct"/>
            <w:tcBorders>
              <w:top w:val="single" w:sz="4" w:space="0" w:color="7F7F7F" w:themeColor="text1" w:themeTint="80"/>
              <w:left w:val="single" w:sz="4" w:space="0" w:color="7F7F7F" w:themeColor="text1" w:themeTint="80"/>
              <w:bottom w:val="single" w:sz="4" w:space="0" w:color="7F7F7F" w:themeColor="text1" w:themeTint="80"/>
              <w:right w:val="single" w:sz="4" w:space="0" w:color="818181"/>
            </w:tcBorders>
            <w:shd w:val="clear" w:color="auto" w:fill="auto"/>
            <w:vAlign w:val="center"/>
          </w:tcPr>
          <w:p w14:paraId="477ECB97"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uses a variety of vocabulary correctly to provide detail and enhance meaning</w:t>
            </w:r>
          </w:p>
        </w:tc>
        <w:tc>
          <w:tcPr>
            <w:tcW w:w="1015" w:type="pct"/>
            <w:vMerge/>
            <w:tcBorders>
              <w:left w:val="single" w:sz="4" w:space="0" w:color="818181"/>
              <w:right w:val="single" w:sz="4" w:space="0" w:color="818181"/>
            </w:tcBorders>
            <w:shd w:val="clear" w:color="auto" w:fill="auto"/>
            <w:vAlign w:val="center"/>
          </w:tcPr>
          <w:p w14:paraId="6655411C"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p>
        </w:tc>
      </w:tr>
      <w:tr w:rsidR="00C3538A" w:rsidRPr="00887001" w14:paraId="538699EB" w14:textId="77777777" w:rsidTr="00571261">
        <w:trPr>
          <w:trHeight w:hRule="exact" w:val="369"/>
        </w:trPr>
        <w:tc>
          <w:tcPr>
            <w:tcW w:w="653" w:type="pct"/>
            <w:vMerge/>
            <w:tcBorders>
              <w:left w:val="single" w:sz="4" w:space="0" w:color="818181"/>
              <w:bottom w:val="single" w:sz="4" w:space="0" w:color="818181"/>
              <w:right w:val="single" w:sz="4" w:space="0" w:color="818181"/>
            </w:tcBorders>
            <w:shd w:val="clear" w:color="auto" w:fill="auto"/>
          </w:tcPr>
          <w:p w14:paraId="456036CF"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p>
        </w:tc>
        <w:tc>
          <w:tcPr>
            <w:tcW w:w="506" w:type="pct"/>
            <w:tcBorders>
              <w:top w:val="single" w:sz="4" w:space="0" w:color="818181"/>
              <w:left w:val="single" w:sz="4" w:space="0" w:color="818181"/>
              <w:bottom w:val="single" w:sz="4" w:space="0" w:color="818181"/>
              <w:right w:val="single" w:sz="4" w:space="0" w:color="7F7F7F" w:themeColor="text1" w:themeTint="80"/>
            </w:tcBorders>
            <w:shd w:val="clear" w:color="auto" w:fill="auto"/>
            <w:vAlign w:val="center"/>
          </w:tcPr>
          <w:p w14:paraId="17237027"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C5</w:t>
            </w:r>
          </w:p>
        </w:tc>
        <w:tc>
          <w:tcPr>
            <w:tcW w:w="2826" w:type="pct"/>
            <w:tcBorders>
              <w:top w:val="single" w:sz="4" w:space="0" w:color="7F7F7F" w:themeColor="text1" w:themeTint="80"/>
              <w:left w:val="single" w:sz="4" w:space="0" w:color="7F7F7F" w:themeColor="text1" w:themeTint="80"/>
              <w:bottom w:val="single" w:sz="4" w:space="0" w:color="7F7F7F" w:themeColor="text1" w:themeTint="80"/>
              <w:right w:val="single" w:sz="4" w:space="0" w:color="818181"/>
            </w:tcBorders>
            <w:shd w:val="clear" w:color="auto" w:fill="auto"/>
            <w:vAlign w:val="center"/>
          </w:tcPr>
          <w:p w14:paraId="4592508C"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listens actively and responds appropriately</w:t>
            </w:r>
          </w:p>
        </w:tc>
        <w:tc>
          <w:tcPr>
            <w:tcW w:w="1015" w:type="pct"/>
            <w:vMerge/>
            <w:tcBorders>
              <w:left w:val="single" w:sz="4" w:space="0" w:color="818181"/>
              <w:bottom w:val="single" w:sz="4" w:space="0" w:color="818181"/>
              <w:right w:val="single" w:sz="4" w:space="0" w:color="818181"/>
            </w:tcBorders>
            <w:shd w:val="clear" w:color="auto" w:fill="auto"/>
            <w:vAlign w:val="center"/>
          </w:tcPr>
          <w:p w14:paraId="1928F689"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p>
        </w:tc>
      </w:tr>
      <w:tr w:rsidR="00C3538A" w:rsidRPr="00887001" w14:paraId="19794646" w14:textId="77777777" w:rsidTr="00571261">
        <w:trPr>
          <w:trHeight w:hRule="exact" w:val="369"/>
        </w:trPr>
        <w:tc>
          <w:tcPr>
            <w:tcW w:w="653" w:type="pct"/>
            <w:vMerge w:val="restart"/>
            <w:tcBorders>
              <w:top w:val="single" w:sz="4" w:space="0" w:color="818181"/>
              <w:left w:val="single" w:sz="4" w:space="0" w:color="818181"/>
              <w:bottom w:val="single" w:sz="4" w:space="0" w:color="818181"/>
              <w:right w:val="single" w:sz="4" w:space="0" w:color="818181"/>
            </w:tcBorders>
            <w:shd w:val="clear" w:color="auto" w:fill="auto"/>
            <w:vAlign w:val="center"/>
          </w:tcPr>
          <w:p w14:paraId="6DCBB664"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Words and sounds</w:t>
            </w:r>
          </w:p>
        </w:tc>
        <w:tc>
          <w:tcPr>
            <w:tcW w:w="50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3B211B5B"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 xml:space="preserve">Q1 </w:t>
            </w:r>
          </w:p>
        </w:tc>
        <w:tc>
          <w:tcPr>
            <w:tcW w:w="2826" w:type="pct"/>
            <w:tcBorders>
              <w:top w:val="single" w:sz="4" w:space="0" w:color="7F7F7F" w:themeColor="text1" w:themeTint="80"/>
              <w:left w:val="single" w:sz="4" w:space="0" w:color="818181"/>
              <w:bottom w:val="single" w:sz="4" w:space="0" w:color="818181"/>
              <w:right w:val="single" w:sz="4" w:space="0" w:color="818181"/>
            </w:tcBorders>
            <w:shd w:val="clear" w:color="auto" w:fill="auto"/>
            <w:vAlign w:val="center"/>
          </w:tcPr>
          <w:p w14:paraId="002343CF"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identifies all sounds in one- and two-syllable words</w:t>
            </w:r>
          </w:p>
        </w:tc>
        <w:tc>
          <w:tcPr>
            <w:tcW w:w="1015" w:type="pct"/>
            <w:tcBorders>
              <w:top w:val="single" w:sz="4" w:space="0" w:color="818181"/>
              <w:left w:val="single" w:sz="4" w:space="0" w:color="818181"/>
              <w:bottom w:val="single" w:sz="4" w:space="0" w:color="818181"/>
              <w:right w:val="single" w:sz="4" w:space="0" w:color="818181"/>
            </w:tcBorders>
            <w:shd w:val="clear" w:color="auto" w:fill="auto"/>
            <w:vAlign w:val="center"/>
          </w:tcPr>
          <w:p w14:paraId="63ED1631"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ACELA1822</w:t>
            </w:r>
          </w:p>
        </w:tc>
      </w:tr>
      <w:tr w:rsidR="00C3538A" w:rsidRPr="00887001" w14:paraId="5845F46D" w14:textId="77777777" w:rsidTr="00571261">
        <w:trPr>
          <w:trHeight w:hRule="exact" w:val="369"/>
        </w:trPr>
        <w:tc>
          <w:tcPr>
            <w:tcW w:w="653" w:type="pct"/>
            <w:vMerge/>
            <w:tcBorders>
              <w:top w:val="single" w:sz="4" w:space="0" w:color="818181"/>
              <w:left w:val="single" w:sz="4" w:space="0" w:color="818181"/>
              <w:bottom w:val="single" w:sz="4" w:space="0" w:color="818181"/>
              <w:right w:val="single" w:sz="4" w:space="0" w:color="818181"/>
            </w:tcBorders>
            <w:shd w:val="clear" w:color="auto" w:fill="auto"/>
          </w:tcPr>
          <w:p w14:paraId="5C899F94"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p>
        </w:tc>
        <w:tc>
          <w:tcPr>
            <w:tcW w:w="50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26BBDACB"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Q2</w:t>
            </w:r>
          </w:p>
        </w:tc>
        <w:tc>
          <w:tcPr>
            <w:tcW w:w="282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0FC5520D"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deletes sounds in words to generate new words</w:t>
            </w:r>
          </w:p>
        </w:tc>
        <w:tc>
          <w:tcPr>
            <w:tcW w:w="1015" w:type="pct"/>
            <w:tcBorders>
              <w:top w:val="single" w:sz="4" w:space="0" w:color="818181"/>
              <w:left w:val="single" w:sz="4" w:space="0" w:color="818181"/>
              <w:bottom w:val="single" w:sz="4" w:space="0" w:color="818181"/>
              <w:right w:val="single" w:sz="4" w:space="0" w:color="818181"/>
            </w:tcBorders>
            <w:shd w:val="clear" w:color="auto" w:fill="auto"/>
            <w:vAlign w:val="center"/>
          </w:tcPr>
          <w:p w14:paraId="1FE967F5"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ACELA1457</w:t>
            </w:r>
          </w:p>
        </w:tc>
      </w:tr>
      <w:tr w:rsidR="00C3538A" w:rsidRPr="00887001" w14:paraId="005CDC3D" w14:textId="77777777" w:rsidTr="00571261">
        <w:trPr>
          <w:trHeight w:hRule="exact" w:val="90"/>
        </w:trPr>
        <w:tc>
          <w:tcPr>
            <w:tcW w:w="653" w:type="pct"/>
            <w:tcBorders>
              <w:top w:val="single" w:sz="4" w:space="0" w:color="818181"/>
              <w:bottom w:val="single" w:sz="4" w:space="0" w:color="818181"/>
            </w:tcBorders>
            <w:shd w:val="clear" w:color="auto" w:fill="auto"/>
          </w:tcPr>
          <w:p w14:paraId="0EBECBF2"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p>
        </w:tc>
        <w:tc>
          <w:tcPr>
            <w:tcW w:w="506" w:type="pct"/>
            <w:tcBorders>
              <w:top w:val="single" w:sz="4" w:space="0" w:color="818181"/>
              <w:bottom w:val="single" w:sz="4" w:space="0" w:color="818181"/>
            </w:tcBorders>
            <w:shd w:val="clear" w:color="auto" w:fill="auto"/>
            <w:vAlign w:val="center"/>
          </w:tcPr>
          <w:p w14:paraId="48A2CE4B"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p>
        </w:tc>
        <w:tc>
          <w:tcPr>
            <w:tcW w:w="2826" w:type="pct"/>
            <w:tcBorders>
              <w:top w:val="single" w:sz="4" w:space="0" w:color="818181"/>
              <w:bottom w:val="single" w:sz="4" w:space="0" w:color="818181"/>
            </w:tcBorders>
            <w:shd w:val="clear" w:color="auto" w:fill="auto"/>
            <w:vAlign w:val="center"/>
          </w:tcPr>
          <w:p w14:paraId="28D0E2BF"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p>
        </w:tc>
        <w:tc>
          <w:tcPr>
            <w:tcW w:w="1015" w:type="pct"/>
            <w:tcBorders>
              <w:top w:val="single" w:sz="4" w:space="0" w:color="818181"/>
              <w:bottom w:val="single" w:sz="4" w:space="0" w:color="818181"/>
            </w:tcBorders>
            <w:shd w:val="clear" w:color="auto" w:fill="auto"/>
            <w:vAlign w:val="center"/>
          </w:tcPr>
          <w:p w14:paraId="70978882"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p>
        </w:tc>
      </w:tr>
      <w:tr w:rsidR="00952754" w:rsidRPr="00887001" w14:paraId="2D587E9C" w14:textId="77777777" w:rsidTr="00571261">
        <w:trPr>
          <w:trHeight w:hRule="exact" w:val="567"/>
        </w:trPr>
        <w:tc>
          <w:tcPr>
            <w:tcW w:w="5000" w:type="pct"/>
            <w:gridSpan w:val="4"/>
            <w:tcBorders>
              <w:top w:val="single" w:sz="4" w:space="0" w:color="818181"/>
              <w:left w:val="single" w:sz="4" w:space="0" w:color="818181"/>
              <w:bottom w:val="single" w:sz="4" w:space="0" w:color="818181"/>
              <w:right w:val="single" w:sz="4" w:space="0" w:color="818181"/>
            </w:tcBorders>
            <w:shd w:val="clear" w:color="auto" w:fill="0086B0"/>
            <w:vAlign w:val="center"/>
          </w:tcPr>
          <w:p w14:paraId="0579D120" w14:textId="77777777" w:rsidR="00952754" w:rsidRPr="009B3AC9" w:rsidRDefault="00952754" w:rsidP="00952754">
            <w:pPr>
              <w:pStyle w:val="BodyText"/>
              <w:kinsoku w:val="0"/>
              <w:overflowPunct w:val="0"/>
              <w:spacing w:before="60" w:after="60" w:line="259" w:lineRule="auto"/>
              <w:ind w:firstLine="142"/>
              <w:jc w:val="center"/>
              <w:rPr>
                <w:rFonts w:ascii="Arial" w:hAnsi="Arial" w:cs="Arial"/>
                <w:b/>
                <w:bCs/>
              </w:rPr>
            </w:pPr>
            <w:r w:rsidRPr="009B3AC9">
              <w:rPr>
                <w:rFonts w:ascii="Arial" w:hAnsi="Arial" w:cs="Arial"/>
                <w:b/>
                <w:bCs/>
                <w:color w:val="FFFFFF" w:themeColor="background1"/>
              </w:rPr>
              <w:t>READING (M2)</w:t>
            </w:r>
          </w:p>
        </w:tc>
      </w:tr>
      <w:tr w:rsidR="00C3538A" w:rsidRPr="00887001" w14:paraId="6C437D70" w14:textId="77777777" w:rsidTr="00571261">
        <w:trPr>
          <w:trHeight w:hRule="exact" w:val="567"/>
        </w:trPr>
        <w:tc>
          <w:tcPr>
            <w:tcW w:w="653" w:type="pct"/>
            <w:tcBorders>
              <w:top w:val="single" w:sz="4" w:space="0" w:color="818181"/>
              <w:left w:val="single" w:sz="4" w:space="0" w:color="818181"/>
              <w:bottom w:val="single" w:sz="4" w:space="0" w:color="818181"/>
              <w:right w:val="single" w:sz="4" w:space="0" w:color="818181"/>
            </w:tcBorders>
            <w:shd w:val="clear" w:color="auto" w:fill="auto"/>
            <w:vAlign w:val="center"/>
          </w:tcPr>
          <w:p w14:paraId="36FE018C" w14:textId="77777777" w:rsidR="00952754" w:rsidRPr="009B3AC9" w:rsidRDefault="00952754" w:rsidP="00952754">
            <w:pPr>
              <w:pStyle w:val="TableParagraph"/>
              <w:kinsoku w:val="0"/>
              <w:overflowPunct w:val="0"/>
              <w:spacing w:line="259" w:lineRule="auto"/>
              <w:ind w:left="113"/>
              <w:rPr>
                <w:rFonts w:ascii="Arial" w:hAnsi="Arial" w:cs="Arial"/>
                <w:b/>
                <w:sz w:val="20"/>
                <w:szCs w:val="20"/>
              </w:rPr>
            </w:pPr>
            <w:r w:rsidRPr="009B3AC9">
              <w:rPr>
                <w:rFonts w:ascii="Arial" w:hAnsi="Arial" w:cs="Arial"/>
                <w:b/>
                <w:bCs/>
                <w:sz w:val="20"/>
                <w:szCs w:val="20"/>
              </w:rPr>
              <w:t>Task</w:t>
            </w:r>
          </w:p>
        </w:tc>
        <w:tc>
          <w:tcPr>
            <w:tcW w:w="50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498E2778" w14:textId="77777777" w:rsidR="00952754" w:rsidRPr="009B3AC9" w:rsidRDefault="00952754" w:rsidP="00952754">
            <w:pPr>
              <w:pStyle w:val="TableParagraph"/>
              <w:kinsoku w:val="0"/>
              <w:overflowPunct w:val="0"/>
              <w:spacing w:line="259" w:lineRule="auto"/>
              <w:ind w:left="57"/>
              <w:rPr>
                <w:rFonts w:ascii="Arial" w:hAnsi="Arial" w:cs="Arial"/>
                <w:b/>
                <w:sz w:val="20"/>
                <w:szCs w:val="20"/>
              </w:rPr>
            </w:pPr>
            <w:r w:rsidRPr="009B3AC9">
              <w:rPr>
                <w:rFonts w:ascii="Arial" w:hAnsi="Arial" w:cs="Arial"/>
                <w:b/>
                <w:bCs/>
                <w:sz w:val="20"/>
                <w:szCs w:val="20"/>
              </w:rPr>
              <w:t xml:space="preserve">Question </w:t>
            </w:r>
          </w:p>
        </w:tc>
        <w:tc>
          <w:tcPr>
            <w:tcW w:w="282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6D8D1363" w14:textId="77777777" w:rsidR="00952754" w:rsidRPr="009B3AC9" w:rsidRDefault="00952754" w:rsidP="00952754">
            <w:pPr>
              <w:pStyle w:val="TableParagraph"/>
              <w:kinsoku w:val="0"/>
              <w:overflowPunct w:val="0"/>
              <w:spacing w:line="259" w:lineRule="auto"/>
              <w:ind w:left="113"/>
              <w:rPr>
                <w:rFonts w:ascii="Arial" w:hAnsi="Arial" w:cs="Arial"/>
                <w:b/>
                <w:sz w:val="20"/>
                <w:szCs w:val="20"/>
              </w:rPr>
            </w:pPr>
            <w:r w:rsidRPr="009B3AC9">
              <w:rPr>
                <w:rFonts w:ascii="Arial" w:hAnsi="Arial" w:cs="Arial"/>
                <w:b/>
                <w:bCs/>
                <w:sz w:val="20"/>
                <w:szCs w:val="20"/>
              </w:rPr>
              <w:t>Skill descriptor</w:t>
            </w:r>
          </w:p>
        </w:tc>
        <w:tc>
          <w:tcPr>
            <w:tcW w:w="1015" w:type="pct"/>
            <w:tcBorders>
              <w:top w:val="single" w:sz="4" w:space="0" w:color="818181"/>
              <w:left w:val="single" w:sz="4" w:space="0" w:color="818181"/>
              <w:bottom w:val="single" w:sz="4" w:space="0" w:color="818181"/>
              <w:right w:val="single" w:sz="4" w:space="0" w:color="818181"/>
            </w:tcBorders>
            <w:shd w:val="clear" w:color="auto" w:fill="auto"/>
            <w:vAlign w:val="center"/>
          </w:tcPr>
          <w:p w14:paraId="582DB347" w14:textId="77777777" w:rsidR="00952754" w:rsidRPr="009B3AC9" w:rsidRDefault="00952754" w:rsidP="00952754">
            <w:pPr>
              <w:pStyle w:val="TableParagraph"/>
              <w:kinsoku w:val="0"/>
              <w:overflowPunct w:val="0"/>
              <w:spacing w:line="259" w:lineRule="auto"/>
              <w:ind w:left="113"/>
              <w:rPr>
                <w:rFonts w:ascii="Arial" w:hAnsi="Arial" w:cs="Arial"/>
                <w:b/>
                <w:sz w:val="20"/>
                <w:szCs w:val="20"/>
              </w:rPr>
            </w:pPr>
            <w:r w:rsidRPr="009B3AC9">
              <w:rPr>
                <w:rFonts w:ascii="Arial" w:hAnsi="Arial" w:cs="Arial"/>
                <w:b/>
                <w:bCs/>
                <w:sz w:val="20"/>
                <w:szCs w:val="20"/>
              </w:rPr>
              <w:t>Curriculum Link</w:t>
            </w:r>
          </w:p>
        </w:tc>
      </w:tr>
      <w:tr w:rsidR="00C3538A" w:rsidRPr="00887001" w14:paraId="43E98A21" w14:textId="77777777" w:rsidTr="00571261">
        <w:trPr>
          <w:trHeight w:hRule="exact" w:val="369"/>
        </w:trPr>
        <w:tc>
          <w:tcPr>
            <w:tcW w:w="653" w:type="pct"/>
            <w:vMerge w:val="restart"/>
            <w:tcBorders>
              <w:top w:val="single" w:sz="4" w:space="0" w:color="818181"/>
              <w:left w:val="single" w:sz="4" w:space="0" w:color="818181"/>
              <w:right w:val="single" w:sz="4" w:space="0" w:color="818181"/>
            </w:tcBorders>
            <w:shd w:val="clear" w:color="auto" w:fill="auto"/>
            <w:vAlign w:val="center"/>
          </w:tcPr>
          <w:p w14:paraId="743018F0" w14:textId="77777777" w:rsidR="00952754" w:rsidRPr="009B3AC9" w:rsidRDefault="00952754" w:rsidP="00952754">
            <w:pPr>
              <w:pStyle w:val="TableParagraph"/>
              <w:kinsoku w:val="0"/>
              <w:overflowPunct w:val="0"/>
              <w:spacing w:before="3" w:line="259" w:lineRule="auto"/>
              <w:ind w:left="113"/>
              <w:rPr>
                <w:rFonts w:ascii="Arial" w:hAnsi="Arial" w:cs="Arial"/>
                <w:sz w:val="20"/>
                <w:szCs w:val="20"/>
              </w:rPr>
            </w:pPr>
            <w:r w:rsidRPr="009B3AC9">
              <w:rPr>
                <w:rFonts w:ascii="Arial" w:hAnsi="Arial" w:cs="Arial"/>
                <w:sz w:val="20"/>
                <w:szCs w:val="20"/>
              </w:rPr>
              <w:t>Rhyming Words</w:t>
            </w:r>
          </w:p>
        </w:tc>
        <w:tc>
          <w:tcPr>
            <w:tcW w:w="50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743994B6"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Q1</w:t>
            </w:r>
          </w:p>
        </w:tc>
        <w:tc>
          <w:tcPr>
            <w:tcW w:w="282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600B0F1D"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identifies rhyming words</w:t>
            </w:r>
          </w:p>
        </w:tc>
        <w:tc>
          <w:tcPr>
            <w:tcW w:w="1015" w:type="pct"/>
            <w:vMerge w:val="restart"/>
            <w:tcBorders>
              <w:top w:val="single" w:sz="4" w:space="0" w:color="818181"/>
              <w:left w:val="single" w:sz="4" w:space="0" w:color="818181"/>
              <w:right w:val="single" w:sz="4" w:space="0" w:color="818181"/>
            </w:tcBorders>
            <w:shd w:val="clear" w:color="auto" w:fill="auto"/>
            <w:vAlign w:val="center"/>
          </w:tcPr>
          <w:p w14:paraId="234FB543" w14:textId="77777777" w:rsidR="00952754" w:rsidRPr="009B3AC9" w:rsidRDefault="00952754" w:rsidP="00952754">
            <w:pPr>
              <w:pStyle w:val="TableParagraph"/>
              <w:kinsoku w:val="0"/>
              <w:overflowPunct w:val="0"/>
              <w:spacing w:line="259" w:lineRule="auto"/>
              <w:ind w:left="113" w:firstLine="23"/>
              <w:rPr>
                <w:rFonts w:ascii="Arial" w:hAnsi="Arial" w:cs="Arial"/>
                <w:sz w:val="20"/>
                <w:szCs w:val="20"/>
              </w:rPr>
            </w:pPr>
            <w:r w:rsidRPr="009B3AC9">
              <w:rPr>
                <w:rFonts w:ascii="Arial" w:hAnsi="Arial" w:cs="Arial"/>
                <w:sz w:val="20"/>
                <w:szCs w:val="20"/>
              </w:rPr>
              <w:t>ACELA1439</w:t>
            </w:r>
          </w:p>
        </w:tc>
      </w:tr>
      <w:tr w:rsidR="00C3538A" w:rsidRPr="00887001" w14:paraId="2D074F5E" w14:textId="77777777" w:rsidTr="00571261">
        <w:trPr>
          <w:trHeight w:hRule="exact" w:val="369"/>
        </w:trPr>
        <w:tc>
          <w:tcPr>
            <w:tcW w:w="653" w:type="pct"/>
            <w:vMerge/>
            <w:tcBorders>
              <w:left w:val="single" w:sz="4" w:space="0" w:color="818181"/>
              <w:bottom w:val="single" w:sz="4" w:space="0" w:color="818181"/>
              <w:right w:val="single" w:sz="4" w:space="0" w:color="818181"/>
            </w:tcBorders>
            <w:shd w:val="clear" w:color="auto" w:fill="auto"/>
            <w:vAlign w:val="center"/>
          </w:tcPr>
          <w:p w14:paraId="7164F611" w14:textId="77777777" w:rsidR="00952754" w:rsidRPr="009B3AC9" w:rsidRDefault="00952754" w:rsidP="00952754">
            <w:pPr>
              <w:pStyle w:val="TableParagraph"/>
              <w:kinsoku w:val="0"/>
              <w:overflowPunct w:val="0"/>
              <w:spacing w:before="148" w:line="259" w:lineRule="auto"/>
              <w:ind w:left="113"/>
              <w:rPr>
                <w:rFonts w:ascii="Arial" w:hAnsi="Arial" w:cs="Arial"/>
                <w:sz w:val="20"/>
                <w:szCs w:val="20"/>
              </w:rPr>
            </w:pPr>
          </w:p>
        </w:tc>
        <w:tc>
          <w:tcPr>
            <w:tcW w:w="50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4940E176"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Q2</w:t>
            </w:r>
          </w:p>
        </w:tc>
        <w:tc>
          <w:tcPr>
            <w:tcW w:w="282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59164C4C"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produces rhyming words</w:t>
            </w:r>
          </w:p>
        </w:tc>
        <w:tc>
          <w:tcPr>
            <w:tcW w:w="1015" w:type="pct"/>
            <w:vMerge/>
            <w:tcBorders>
              <w:left w:val="single" w:sz="4" w:space="0" w:color="818181"/>
              <w:bottom w:val="single" w:sz="4" w:space="0" w:color="818181"/>
              <w:right w:val="single" w:sz="4" w:space="0" w:color="818181"/>
            </w:tcBorders>
            <w:shd w:val="clear" w:color="auto" w:fill="auto"/>
            <w:vAlign w:val="center"/>
          </w:tcPr>
          <w:p w14:paraId="4779F70C" w14:textId="77777777" w:rsidR="00952754" w:rsidRPr="009B3AC9" w:rsidRDefault="00952754" w:rsidP="00952754">
            <w:pPr>
              <w:ind w:left="113"/>
            </w:pPr>
          </w:p>
        </w:tc>
      </w:tr>
      <w:tr w:rsidR="00C3538A" w:rsidRPr="00887001" w14:paraId="2D2A3190" w14:textId="77777777" w:rsidTr="00571261">
        <w:trPr>
          <w:trHeight w:hRule="exact" w:val="369"/>
        </w:trPr>
        <w:tc>
          <w:tcPr>
            <w:tcW w:w="653" w:type="pct"/>
            <w:vMerge w:val="restart"/>
            <w:tcBorders>
              <w:top w:val="single" w:sz="4" w:space="0" w:color="818181"/>
              <w:left w:val="single" w:sz="4" w:space="0" w:color="818181"/>
              <w:right w:val="single" w:sz="4" w:space="0" w:color="818181"/>
            </w:tcBorders>
            <w:shd w:val="clear" w:color="auto" w:fill="auto"/>
            <w:vAlign w:val="center"/>
          </w:tcPr>
          <w:p w14:paraId="0C7C91FB" w14:textId="77777777" w:rsidR="00952754" w:rsidRPr="009B3AC9" w:rsidRDefault="00952754" w:rsidP="00952754">
            <w:pPr>
              <w:pStyle w:val="TableParagraph"/>
              <w:kinsoku w:val="0"/>
              <w:overflowPunct w:val="0"/>
              <w:spacing w:before="3" w:line="259" w:lineRule="auto"/>
              <w:ind w:left="113"/>
              <w:rPr>
                <w:rFonts w:ascii="Arial" w:hAnsi="Arial" w:cs="Arial"/>
                <w:sz w:val="20"/>
                <w:szCs w:val="20"/>
              </w:rPr>
            </w:pPr>
            <w:r w:rsidRPr="009B3AC9">
              <w:rPr>
                <w:rFonts w:ascii="Arial" w:hAnsi="Arial" w:cs="Arial"/>
                <w:sz w:val="20"/>
                <w:szCs w:val="20"/>
              </w:rPr>
              <w:t>Letter Recognition</w:t>
            </w:r>
          </w:p>
        </w:tc>
        <w:tc>
          <w:tcPr>
            <w:tcW w:w="50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21F912F1"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Q1</w:t>
            </w:r>
          </w:p>
        </w:tc>
        <w:tc>
          <w:tcPr>
            <w:tcW w:w="282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6B586956" w14:textId="1F9919FE" w:rsidR="00952754" w:rsidRPr="009B3AC9" w:rsidRDefault="00952754" w:rsidP="00952754">
            <w:pPr>
              <w:ind w:left="113"/>
            </w:pPr>
            <w:r w:rsidRPr="009B3AC9">
              <w:t xml:space="preserve">identifies the sound and/or name of </w:t>
            </w:r>
            <w:r w:rsidR="00490CA6" w:rsidRPr="009B3AC9">
              <w:t>upper-case</w:t>
            </w:r>
            <w:r w:rsidRPr="009B3AC9">
              <w:t xml:space="preserve"> letters </w:t>
            </w:r>
          </w:p>
        </w:tc>
        <w:tc>
          <w:tcPr>
            <w:tcW w:w="1015" w:type="pct"/>
            <w:vMerge w:val="restart"/>
            <w:tcBorders>
              <w:top w:val="single" w:sz="4" w:space="0" w:color="818181"/>
              <w:left w:val="single" w:sz="4" w:space="0" w:color="818181"/>
              <w:right w:val="single" w:sz="4" w:space="0" w:color="818181"/>
            </w:tcBorders>
            <w:shd w:val="clear" w:color="auto" w:fill="auto"/>
            <w:vAlign w:val="center"/>
          </w:tcPr>
          <w:p w14:paraId="39CDF484"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ACELA1440</w:t>
            </w:r>
          </w:p>
        </w:tc>
      </w:tr>
      <w:tr w:rsidR="00C3538A" w:rsidRPr="00887001" w14:paraId="57DF1533" w14:textId="77777777" w:rsidTr="00571261">
        <w:trPr>
          <w:trHeight w:hRule="exact" w:val="369"/>
        </w:trPr>
        <w:tc>
          <w:tcPr>
            <w:tcW w:w="653" w:type="pct"/>
            <w:vMerge/>
            <w:tcBorders>
              <w:left w:val="single" w:sz="4" w:space="0" w:color="818181"/>
              <w:bottom w:val="single" w:sz="4" w:space="0" w:color="818181"/>
              <w:right w:val="single" w:sz="4" w:space="0" w:color="818181"/>
            </w:tcBorders>
            <w:shd w:val="clear" w:color="auto" w:fill="auto"/>
            <w:vAlign w:val="center"/>
          </w:tcPr>
          <w:p w14:paraId="46BC3156" w14:textId="77777777" w:rsidR="00952754" w:rsidRPr="009B3AC9" w:rsidRDefault="00952754" w:rsidP="00952754">
            <w:pPr>
              <w:pStyle w:val="TableParagraph"/>
              <w:kinsoku w:val="0"/>
              <w:overflowPunct w:val="0"/>
              <w:spacing w:before="148" w:line="259" w:lineRule="auto"/>
              <w:ind w:left="113"/>
              <w:rPr>
                <w:rFonts w:ascii="Arial" w:hAnsi="Arial" w:cs="Arial"/>
                <w:sz w:val="20"/>
                <w:szCs w:val="20"/>
              </w:rPr>
            </w:pPr>
          </w:p>
        </w:tc>
        <w:tc>
          <w:tcPr>
            <w:tcW w:w="50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3CBD89C8"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Q2</w:t>
            </w:r>
          </w:p>
        </w:tc>
        <w:tc>
          <w:tcPr>
            <w:tcW w:w="282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4E5B99D1" w14:textId="374F08F6" w:rsidR="00952754" w:rsidRPr="009B3AC9" w:rsidRDefault="00952754" w:rsidP="00952754">
            <w:pPr>
              <w:ind w:left="113"/>
            </w:pPr>
            <w:r w:rsidRPr="009B3AC9">
              <w:t xml:space="preserve">identifies the sound and/or name of </w:t>
            </w:r>
            <w:r w:rsidR="00490CA6" w:rsidRPr="009B3AC9">
              <w:t>lower-case</w:t>
            </w:r>
            <w:r w:rsidRPr="009B3AC9">
              <w:t xml:space="preserve"> letters </w:t>
            </w:r>
          </w:p>
        </w:tc>
        <w:tc>
          <w:tcPr>
            <w:tcW w:w="1015" w:type="pct"/>
            <w:vMerge/>
            <w:tcBorders>
              <w:left w:val="single" w:sz="4" w:space="0" w:color="818181"/>
              <w:bottom w:val="single" w:sz="4" w:space="0" w:color="818181"/>
              <w:right w:val="single" w:sz="4" w:space="0" w:color="818181"/>
            </w:tcBorders>
            <w:shd w:val="clear" w:color="auto" w:fill="auto"/>
            <w:vAlign w:val="center"/>
          </w:tcPr>
          <w:p w14:paraId="2B28D0CD"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p>
        </w:tc>
      </w:tr>
      <w:tr w:rsidR="00C3538A" w:rsidRPr="00887001" w14:paraId="3899BC71" w14:textId="77777777" w:rsidTr="00571261">
        <w:trPr>
          <w:trHeight w:hRule="exact" w:val="369"/>
        </w:trPr>
        <w:tc>
          <w:tcPr>
            <w:tcW w:w="653" w:type="pct"/>
            <w:tcBorders>
              <w:left w:val="single" w:sz="4" w:space="0" w:color="818181"/>
              <w:bottom w:val="single" w:sz="4" w:space="0" w:color="818181"/>
              <w:right w:val="single" w:sz="4" w:space="0" w:color="818181"/>
            </w:tcBorders>
            <w:shd w:val="clear" w:color="auto" w:fill="auto"/>
            <w:vAlign w:val="center"/>
          </w:tcPr>
          <w:p w14:paraId="243D1F5E"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‘ick’ words</w:t>
            </w:r>
          </w:p>
        </w:tc>
        <w:tc>
          <w:tcPr>
            <w:tcW w:w="50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57E92AD2"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Q1</w:t>
            </w:r>
          </w:p>
        </w:tc>
        <w:tc>
          <w:tcPr>
            <w:tcW w:w="282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271C93AE" w14:textId="77777777" w:rsidR="00952754" w:rsidRPr="009B3AC9" w:rsidRDefault="00952754" w:rsidP="00952754">
            <w:pPr>
              <w:ind w:left="113"/>
            </w:pPr>
            <w:r w:rsidRPr="009B3AC9">
              <w:t xml:space="preserve">reads one and two syllable words with the sound </w:t>
            </w:r>
            <w:r w:rsidRPr="009B3AC9">
              <w:rPr>
                <w:i/>
              </w:rPr>
              <w:t>-ick</w:t>
            </w:r>
          </w:p>
        </w:tc>
        <w:tc>
          <w:tcPr>
            <w:tcW w:w="1015" w:type="pct"/>
            <w:tcBorders>
              <w:left w:val="single" w:sz="4" w:space="0" w:color="818181"/>
              <w:bottom w:val="single" w:sz="4" w:space="0" w:color="818181"/>
              <w:right w:val="single" w:sz="4" w:space="0" w:color="818181"/>
            </w:tcBorders>
            <w:shd w:val="clear" w:color="auto" w:fill="auto"/>
            <w:vAlign w:val="center"/>
          </w:tcPr>
          <w:p w14:paraId="0E5A4870"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ACELA1458</w:t>
            </w:r>
          </w:p>
        </w:tc>
      </w:tr>
      <w:tr w:rsidR="00C3538A" w:rsidRPr="00887001" w14:paraId="6666DF76" w14:textId="77777777" w:rsidTr="00571261">
        <w:trPr>
          <w:trHeight w:hRule="exact" w:val="369"/>
        </w:trPr>
        <w:tc>
          <w:tcPr>
            <w:tcW w:w="653" w:type="pct"/>
            <w:vMerge w:val="restart"/>
            <w:tcBorders>
              <w:top w:val="single" w:sz="4" w:space="0" w:color="818181"/>
              <w:left w:val="single" w:sz="4" w:space="0" w:color="818181"/>
              <w:right w:val="single" w:sz="4" w:space="0" w:color="818181"/>
            </w:tcBorders>
            <w:shd w:val="clear" w:color="auto" w:fill="auto"/>
            <w:vAlign w:val="center"/>
          </w:tcPr>
          <w:p w14:paraId="7CDF0706" w14:textId="77777777" w:rsidR="00952754" w:rsidRPr="009B3AC9" w:rsidRDefault="00952754" w:rsidP="00952754">
            <w:pPr>
              <w:pStyle w:val="TableParagraph"/>
              <w:kinsoku w:val="0"/>
              <w:overflowPunct w:val="0"/>
              <w:spacing w:before="145" w:line="259" w:lineRule="auto"/>
              <w:ind w:left="113"/>
              <w:rPr>
                <w:rFonts w:ascii="Arial" w:hAnsi="Arial" w:cs="Arial"/>
                <w:sz w:val="20"/>
                <w:szCs w:val="20"/>
              </w:rPr>
            </w:pPr>
            <w:r w:rsidRPr="009B3AC9">
              <w:rPr>
                <w:rFonts w:ascii="Arial" w:hAnsi="Arial" w:cs="Arial"/>
                <w:sz w:val="20"/>
                <w:szCs w:val="20"/>
              </w:rPr>
              <w:t>The Beach Ball</w:t>
            </w:r>
          </w:p>
        </w:tc>
        <w:tc>
          <w:tcPr>
            <w:tcW w:w="50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131D786E"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Q1</w:t>
            </w:r>
          </w:p>
        </w:tc>
        <w:tc>
          <w:tcPr>
            <w:tcW w:w="282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6CA1C230"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predicts the main idea of a book based on its cover</w:t>
            </w:r>
          </w:p>
        </w:tc>
        <w:tc>
          <w:tcPr>
            <w:tcW w:w="1015" w:type="pct"/>
            <w:tcBorders>
              <w:top w:val="single" w:sz="4" w:space="0" w:color="818181"/>
              <w:left w:val="single" w:sz="4" w:space="0" w:color="818181"/>
              <w:bottom w:val="single" w:sz="4" w:space="0" w:color="818181"/>
              <w:right w:val="single" w:sz="4" w:space="0" w:color="818181"/>
            </w:tcBorders>
            <w:shd w:val="clear" w:color="auto" w:fill="auto"/>
            <w:vAlign w:val="center"/>
          </w:tcPr>
          <w:p w14:paraId="14A3AE6A"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ACELY1660</w:t>
            </w:r>
          </w:p>
        </w:tc>
      </w:tr>
      <w:tr w:rsidR="00C3538A" w:rsidRPr="00887001" w14:paraId="5177D10D" w14:textId="77777777" w:rsidTr="00571261">
        <w:trPr>
          <w:trHeight w:hRule="exact" w:val="369"/>
        </w:trPr>
        <w:tc>
          <w:tcPr>
            <w:tcW w:w="653" w:type="pct"/>
            <w:vMerge/>
            <w:tcBorders>
              <w:left w:val="single" w:sz="4" w:space="0" w:color="818181"/>
              <w:right w:val="single" w:sz="4" w:space="0" w:color="818181"/>
            </w:tcBorders>
            <w:shd w:val="clear" w:color="auto" w:fill="auto"/>
            <w:vAlign w:val="center"/>
          </w:tcPr>
          <w:p w14:paraId="1397B299" w14:textId="77777777" w:rsidR="00952754" w:rsidRPr="009B3AC9" w:rsidRDefault="00952754" w:rsidP="00952754">
            <w:pPr>
              <w:pStyle w:val="TableParagraph"/>
              <w:kinsoku w:val="0"/>
              <w:overflowPunct w:val="0"/>
              <w:spacing w:before="145" w:line="259" w:lineRule="auto"/>
              <w:ind w:left="113"/>
              <w:rPr>
                <w:rFonts w:ascii="Arial" w:hAnsi="Arial" w:cs="Arial"/>
                <w:sz w:val="20"/>
                <w:szCs w:val="20"/>
              </w:rPr>
            </w:pPr>
          </w:p>
        </w:tc>
        <w:tc>
          <w:tcPr>
            <w:tcW w:w="50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3DAB4D4E"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Q2—4</w:t>
            </w:r>
          </w:p>
        </w:tc>
        <w:tc>
          <w:tcPr>
            <w:tcW w:w="282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6FC18C3D"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reads a predictable text</w:t>
            </w:r>
          </w:p>
        </w:tc>
        <w:tc>
          <w:tcPr>
            <w:tcW w:w="1015" w:type="pct"/>
            <w:tcBorders>
              <w:top w:val="single" w:sz="4" w:space="0" w:color="818181"/>
              <w:left w:val="single" w:sz="4" w:space="0" w:color="818181"/>
              <w:bottom w:val="single" w:sz="4" w:space="0" w:color="818181"/>
              <w:right w:val="single" w:sz="4" w:space="0" w:color="818181"/>
            </w:tcBorders>
            <w:shd w:val="clear" w:color="auto" w:fill="auto"/>
            <w:vAlign w:val="center"/>
          </w:tcPr>
          <w:p w14:paraId="6F2DF75E"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ACELY1659</w:t>
            </w:r>
          </w:p>
        </w:tc>
      </w:tr>
      <w:tr w:rsidR="00C3538A" w:rsidRPr="00887001" w14:paraId="2DCA5CB9" w14:textId="77777777" w:rsidTr="00571261">
        <w:trPr>
          <w:trHeight w:hRule="exact" w:val="560"/>
        </w:trPr>
        <w:tc>
          <w:tcPr>
            <w:tcW w:w="653" w:type="pct"/>
            <w:vMerge/>
            <w:tcBorders>
              <w:left w:val="single" w:sz="4" w:space="0" w:color="818181"/>
              <w:right w:val="single" w:sz="4" w:space="0" w:color="818181"/>
            </w:tcBorders>
            <w:shd w:val="clear" w:color="auto" w:fill="auto"/>
            <w:vAlign w:val="center"/>
          </w:tcPr>
          <w:p w14:paraId="7C9BBBF5" w14:textId="77777777" w:rsidR="00952754" w:rsidRPr="009B3AC9" w:rsidRDefault="00952754" w:rsidP="00952754">
            <w:pPr>
              <w:pStyle w:val="TableParagraph"/>
              <w:kinsoku w:val="0"/>
              <w:overflowPunct w:val="0"/>
              <w:spacing w:before="145" w:line="259" w:lineRule="auto"/>
              <w:ind w:left="113"/>
              <w:rPr>
                <w:rFonts w:ascii="Arial" w:hAnsi="Arial" w:cs="Arial"/>
                <w:sz w:val="20"/>
                <w:szCs w:val="20"/>
              </w:rPr>
            </w:pPr>
          </w:p>
        </w:tc>
        <w:tc>
          <w:tcPr>
            <w:tcW w:w="50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7D8696D8"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Q5—8</w:t>
            </w:r>
          </w:p>
        </w:tc>
        <w:tc>
          <w:tcPr>
            <w:tcW w:w="282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2F55CB97"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identifies and describes events in a story read without assistance</w:t>
            </w:r>
          </w:p>
        </w:tc>
        <w:tc>
          <w:tcPr>
            <w:tcW w:w="1015" w:type="pct"/>
            <w:tcBorders>
              <w:top w:val="single" w:sz="4" w:space="0" w:color="818181"/>
              <w:left w:val="single" w:sz="4" w:space="0" w:color="818181"/>
              <w:bottom w:val="single" w:sz="4" w:space="0" w:color="818181"/>
              <w:right w:val="single" w:sz="4" w:space="0" w:color="818181"/>
            </w:tcBorders>
            <w:shd w:val="clear" w:color="auto" w:fill="auto"/>
            <w:vAlign w:val="center"/>
          </w:tcPr>
          <w:p w14:paraId="097021B9"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ACELY1660</w:t>
            </w:r>
          </w:p>
        </w:tc>
      </w:tr>
      <w:tr w:rsidR="00C3538A" w:rsidRPr="00887001" w14:paraId="3E35F926" w14:textId="77777777" w:rsidTr="00571261">
        <w:trPr>
          <w:trHeight w:hRule="exact" w:val="369"/>
        </w:trPr>
        <w:tc>
          <w:tcPr>
            <w:tcW w:w="653" w:type="pct"/>
            <w:vMerge/>
            <w:tcBorders>
              <w:left w:val="single" w:sz="4" w:space="0" w:color="818181"/>
              <w:right w:val="single" w:sz="4" w:space="0" w:color="818181"/>
            </w:tcBorders>
            <w:shd w:val="clear" w:color="auto" w:fill="auto"/>
            <w:vAlign w:val="center"/>
          </w:tcPr>
          <w:p w14:paraId="4753E69F" w14:textId="77777777" w:rsidR="00952754" w:rsidRPr="009B3AC9" w:rsidRDefault="00952754" w:rsidP="00952754">
            <w:pPr>
              <w:pStyle w:val="TableParagraph"/>
              <w:kinsoku w:val="0"/>
              <w:overflowPunct w:val="0"/>
              <w:spacing w:before="145" w:line="259" w:lineRule="auto"/>
              <w:ind w:left="113"/>
              <w:rPr>
                <w:rFonts w:ascii="Arial" w:hAnsi="Arial" w:cs="Arial"/>
                <w:sz w:val="20"/>
                <w:szCs w:val="20"/>
              </w:rPr>
            </w:pPr>
          </w:p>
        </w:tc>
        <w:tc>
          <w:tcPr>
            <w:tcW w:w="50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78C32B30"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Q10</w:t>
            </w:r>
          </w:p>
        </w:tc>
        <w:tc>
          <w:tcPr>
            <w:tcW w:w="282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725CD0F0"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identifies a text type/purpose</w:t>
            </w:r>
          </w:p>
        </w:tc>
        <w:tc>
          <w:tcPr>
            <w:tcW w:w="1015" w:type="pct"/>
            <w:tcBorders>
              <w:top w:val="single" w:sz="4" w:space="0" w:color="818181"/>
              <w:left w:val="single" w:sz="4" w:space="0" w:color="818181"/>
              <w:bottom w:val="single" w:sz="4" w:space="0" w:color="818181"/>
              <w:right w:val="single" w:sz="4" w:space="0" w:color="818181"/>
            </w:tcBorders>
            <w:shd w:val="clear" w:color="auto" w:fill="auto"/>
            <w:vAlign w:val="center"/>
          </w:tcPr>
          <w:p w14:paraId="6DC874CE"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ACELY1658</w:t>
            </w:r>
          </w:p>
        </w:tc>
      </w:tr>
      <w:tr w:rsidR="00C3538A" w:rsidRPr="00887001" w14:paraId="6C4A74FB" w14:textId="77777777" w:rsidTr="00571261">
        <w:trPr>
          <w:trHeight w:hRule="exact" w:val="369"/>
        </w:trPr>
        <w:tc>
          <w:tcPr>
            <w:tcW w:w="653" w:type="pct"/>
            <w:vMerge/>
            <w:tcBorders>
              <w:left w:val="single" w:sz="4" w:space="0" w:color="818181"/>
              <w:bottom w:val="single" w:sz="4" w:space="0" w:color="818181"/>
              <w:right w:val="single" w:sz="4" w:space="0" w:color="818181"/>
            </w:tcBorders>
            <w:shd w:val="clear" w:color="auto" w:fill="auto"/>
            <w:vAlign w:val="center"/>
          </w:tcPr>
          <w:p w14:paraId="37A3F974" w14:textId="77777777" w:rsidR="00952754" w:rsidRPr="009B3AC9" w:rsidRDefault="00952754" w:rsidP="00952754">
            <w:pPr>
              <w:pStyle w:val="TableParagraph"/>
              <w:kinsoku w:val="0"/>
              <w:overflowPunct w:val="0"/>
              <w:spacing w:before="145" w:line="259" w:lineRule="auto"/>
              <w:ind w:left="113"/>
              <w:rPr>
                <w:rFonts w:ascii="Arial" w:hAnsi="Arial" w:cs="Arial"/>
                <w:sz w:val="20"/>
                <w:szCs w:val="20"/>
              </w:rPr>
            </w:pPr>
          </w:p>
        </w:tc>
        <w:tc>
          <w:tcPr>
            <w:tcW w:w="50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28A59808"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Q11</w:t>
            </w:r>
          </w:p>
        </w:tc>
        <w:tc>
          <w:tcPr>
            <w:tcW w:w="282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73C629EB"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identifies types and function of common punctuation</w:t>
            </w:r>
          </w:p>
        </w:tc>
        <w:tc>
          <w:tcPr>
            <w:tcW w:w="1015" w:type="pct"/>
            <w:tcBorders>
              <w:top w:val="single" w:sz="4" w:space="0" w:color="818181"/>
              <w:left w:val="single" w:sz="4" w:space="0" w:color="818181"/>
              <w:bottom w:val="single" w:sz="4" w:space="0" w:color="818181"/>
              <w:right w:val="single" w:sz="4" w:space="0" w:color="818181"/>
            </w:tcBorders>
            <w:shd w:val="clear" w:color="auto" w:fill="auto"/>
            <w:vAlign w:val="center"/>
          </w:tcPr>
          <w:p w14:paraId="1443135C" w14:textId="77777777" w:rsidR="00952754" w:rsidRPr="009B3AC9" w:rsidRDefault="00952754" w:rsidP="00952754">
            <w:pPr>
              <w:ind w:left="113"/>
            </w:pPr>
            <w:r w:rsidRPr="009B3AC9">
              <w:t>ACELA1449</w:t>
            </w:r>
          </w:p>
        </w:tc>
      </w:tr>
      <w:tr w:rsidR="00C3538A" w:rsidRPr="00887001" w14:paraId="7BDDF9E5" w14:textId="77777777" w:rsidTr="00571261">
        <w:trPr>
          <w:trHeight w:hRule="exact" w:val="369"/>
        </w:trPr>
        <w:tc>
          <w:tcPr>
            <w:tcW w:w="653" w:type="pct"/>
            <w:vMerge w:val="restart"/>
            <w:tcBorders>
              <w:top w:val="single" w:sz="4" w:space="0" w:color="818181"/>
              <w:left w:val="single" w:sz="4" w:space="0" w:color="818181"/>
              <w:bottom w:val="single" w:sz="4" w:space="0" w:color="818181"/>
              <w:right w:val="single" w:sz="4" w:space="0" w:color="818181"/>
            </w:tcBorders>
            <w:shd w:val="clear" w:color="auto" w:fill="auto"/>
            <w:vAlign w:val="center"/>
          </w:tcPr>
          <w:p w14:paraId="7F76A2BD" w14:textId="77777777" w:rsidR="00952754" w:rsidRPr="009B3AC9" w:rsidRDefault="00952754" w:rsidP="00952754">
            <w:pPr>
              <w:pStyle w:val="TableParagraph"/>
              <w:kinsoku w:val="0"/>
              <w:overflowPunct w:val="0"/>
              <w:spacing w:before="187" w:line="259" w:lineRule="auto"/>
              <w:ind w:left="113"/>
              <w:rPr>
                <w:rFonts w:ascii="Arial" w:hAnsi="Arial" w:cs="Arial"/>
                <w:sz w:val="20"/>
                <w:szCs w:val="20"/>
              </w:rPr>
            </w:pPr>
            <w:r w:rsidRPr="009B3AC9">
              <w:rPr>
                <w:rFonts w:ascii="Arial" w:hAnsi="Arial" w:cs="Arial"/>
                <w:sz w:val="20"/>
                <w:szCs w:val="20"/>
              </w:rPr>
              <w:t>The Lunch Boxes</w:t>
            </w:r>
          </w:p>
        </w:tc>
        <w:tc>
          <w:tcPr>
            <w:tcW w:w="50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054E19AF"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Q1</w:t>
            </w:r>
          </w:p>
        </w:tc>
        <w:tc>
          <w:tcPr>
            <w:tcW w:w="282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203C0D24"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retells a story and sequences events</w:t>
            </w:r>
          </w:p>
        </w:tc>
        <w:tc>
          <w:tcPr>
            <w:tcW w:w="1015" w:type="pct"/>
            <w:tcBorders>
              <w:top w:val="single" w:sz="4" w:space="0" w:color="818181"/>
              <w:left w:val="single" w:sz="4" w:space="0" w:color="818181"/>
              <w:bottom w:val="single" w:sz="4" w:space="0" w:color="818181"/>
              <w:right w:val="single" w:sz="4" w:space="0" w:color="818181"/>
            </w:tcBorders>
            <w:shd w:val="clear" w:color="auto" w:fill="auto"/>
            <w:vAlign w:val="center"/>
          </w:tcPr>
          <w:p w14:paraId="3AD0EB41"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ACELY1660</w:t>
            </w:r>
          </w:p>
        </w:tc>
      </w:tr>
      <w:tr w:rsidR="00C3538A" w:rsidRPr="00887001" w14:paraId="041413D6" w14:textId="77777777" w:rsidTr="00571261">
        <w:trPr>
          <w:trHeight w:hRule="exact" w:val="567"/>
        </w:trPr>
        <w:tc>
          <w:tcPr>
            <w:tcW w:w="653" w:type="pct"/>
            <w:vMerge/>
            <w:tcBorders>
              <w:top w:val="single" w:sz="4" w:space="0" w:color="818181"/>
              <w:left w:val="single" w:sz="4" w:space="0" w:color="818181"/>
              <w:bottom w:val="single" w:sz="4" w:space="0" w:color="818181"/>
              <w:right w:val="single" w:sz="4" w:space="0" w:color="818181"/>
            </w:tcBorders>
            <w:shd w:val="clear" w:color="auto" w:fill="auto"/>
          </w:tcPr>
          <w:p w14:paraId="0DC8CBDE" w14:textId="77777777" w:rsidR="00952754" w:rsidRPr="009B3AC9" w:rsidRDefault="00952754" w:rsidP="00952754">
            <w:pPr>
              <w:pStyle w:val="TableParagraph"/>
              <w:kinsoku w:val="0"/>
              <w:overflowPunct w:val="0"/>
              <w:spacing w:before="145" w:line="259" w:lineRule="auto"/>
              <w:ind w:left="113"/>
              <w:rPr>
                <w:rFonts w:ascii="Arial" w:hAnsi="Arial" w:cs="Arial"/>
                <w:sz w:val="20"/>
                <w:szCs w:val="20"/>
              </w:rPr>
            </w:pPr>
          </w:p>
        </w:tc>
        <w:tc>
          <w:tcPr>
            <w:tcW w:w="50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6B41B8EC"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Q2—8</w:t>
            </w:r>
          </w:p>
        </w:tc>
        <w:tc>
          <w:tcPr>
            <w:tcW w:w="282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53601531"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identifies and describes events and characters in a story read aloud</w:t>
            </w:r>
          </w:p>
        </w:tc>
        <w:tc>
          <w:tcPr>
            <w:tcW w:w="1015" w:type="pct"/>
            <w:tcBorders>
              <w:top w:val="single" w:sz="4" w:space="0" w:color="818181"/>
              <w:left w:val="single" w:sz="4" w:space="0" w:color="818181"/>
              <w:bottom w:val="single" w:sz="4" w:space="0" w:color="818181"/>
              <w:right w:val="single" w:sz="4" w:space="0" w:color="818181"/>
            </w:tcBorders>
            <w:shd w:val="clear" w:color="auto" w:fill="auto"/>
            <w:vAlign w:val="center"/>
          </w:tcPr>
          <w:p w14:paraId="2819E287"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ACELY1660</w:t>
            </w:r>
          </w:p>
        </w:tc>
      </w:tr>
      <w:tr w:rsidR="00952754" w:rsidRPr="00887001" w14:paraId="539CE3CA" w14:textId="77777777" w:rsidTr="00571261">
        <w:trPr>
          <w:trHeight w:hRule="exact" w:val="90"/>
        </w:trPr>
        <w:tc>
          <w:tcPr>
            <w:tcW w:w="5000" w:type="pct"/>
            <w:gridSpan w:val="4"/>
            <w:tcBorders>
              <w:top w:val="single" w:sz="4" w:space="0" w:color="818181"/>
              <w:bottom w:val="single" w:sz="4" w:space="0" w:color="818181"/>
            </w:tcBorders>
            <w:shd w:val="clear" w:color="auto" w:fill="auto"/>
          </w:tcPr>
          <w:p w14:paraId="1149B477" w14:textId="77777777" w:rsidR="00952754" w:rsidRPr="009B3AC9" w:rsidRDefault="00952754" w:rsidP="00952754">
            <w:pPr>
              <w:pStyle w:val="BodyText"/>
              <w:kinsoku w:val="0"/>
              <w:overflowPunct w:val="0"/>
              <w:spacing w:before="60" w:after="60" w:line="259" w:lineRule="auto"/>
              <w:ind w:firstLine="142"/>
              <w:jc w:val="center"/>
              <w:rPr>
                <w:rFonts w:ascii="Arial" w:hAnsi="Arial" w:cs="Arial"/>
                <w:color w:val="E64D08"/>
                <w:sz w:val="20"/>
                <w:szCs w:val="20"/>
              </w:rPr>
            </w:pPr>
          </w:p>
        </w:tc>
      </w:tr>
      <w:tr w:rsidR="00952754" w:rsidRPr="00887001" w14:paraId="381BCF00" w14:textId="77777777" w:rsidTr="00571261">
        <w:trPr>
          <w:trHeight w:hRule="exact" w:val="473"/>
        </w:trPr>
        <w:tc>
          <w:tcPr>
            <w:tcW w:w="5000" w:type="pct"/>
            <w:gridSpan w:val="4"/>
            <w:tcBorders>
              <w:top w:val="single" w:sz="4" w:space="0" w:color="818181"/>
              <w:left w:val="single" w:sz="4" w:space="0" w:color="818181"/>
              <w:bottom w:val="single" w:sz="4" w:space="0" w:color="818181"/>
              <w:right w:val="single" w:sz="4" w:space="0" w:color="818181"/>
            </w:tcBorders>
            <w:shd w:val="clear" w:color="auto" w:fill="0086B0"/>
            <w:vAlign w:val="center"/>
          </w:tcPr>
          <w:p w14:paraId="44DB9CD1" w14:textId="77777777" w:rsidR="00952754" w:rsidRPr="009B3AC9" w:rsidRDefault="00952754" w:rsidP="00952754">
            <w:pPr>
              <w:pStyle w:val="BodyText"/>
              <w:kinsoku w:val="0"/>
              <w:overflowPunct w:val="0"/>
              <w:spacing w:before="60" w:after="60" w:line="259" w:lineRule="auto"/>
              <w:ind w:firstLine="142"/>
              <w:jc w:val="center"/>
              <w:rPr>
                <w:rFonts w:ascii="Arial" w:hAnsi="Arial" w:cs="Arial"/>
                <w:b/>
                <w:bCs/>
              </w:rPr>
            </w:pPr>
            <w:r w:rsidRPr="009B3AC9">
              <w:rPr>
                <w:rFonts w:ascii="Arial" w:hAnsi="Arial" w:cs="Arial"/>
                <w:b/>
                <w:bCs/>
                <w:color w:val="FFFFFF" w:themeColor="background1"/>
              </w:rPr>
              <w:t>WRITING (M2)</w:t>
            </w:r>
          </w:p>
        </w:tc>
      </w:tr>
      <w:tr w:rsidR="00C3538A" w:rsidRPr="00887001" w14:paraId="16121168" w14:textId="77777777" w:rsidTr="00571261">
        <w:trPr>
          <w:trHeight w:hRule="exact" w:val="567"/>
        </w:trPr>
        <w:tc>
          <w:tcPr>
            <w:tcW w:w="653" w:type="pct"/>
            <w:tcBorders>
              <w:top w:val="single" w:sz="4" w:space="0" w:color="818181"/>
              <w:left w:val="single" w:sz="4" w:space="0" w:color="818181"/>
              <w:bottom w:val="single" w:sz="4" w:space="0" w:color="818181"/>
              <w:right w:val="single" w:sz="4" w:space="0" w:color="818181"/>
            </w:tcBorders>
            <w:shd w:val="clear" w:color="auto" w:fill="auto"/>
            <w:vAlign w:val="center"/>
          </w:tcPr>
          <w:p w14:paraId="1DE0FB02" w14:textId="77777777" w:rsidR="00952754" w:rsidRPr="009B3AC9" w:rsidRDefault="00952754" w:rsidP="00952754">
            <w:pPr>
              <w:pStyle w:val="TableParagraph"/>
              <w:kinsoku w:val="0"/>
              <w:overflowPunct w:val="0"/>
              <w:spacing w:line="259" w:lineRule="auto"/>
              <w:ind w:left="113"/>
              <w:rPr>
                <w:rFonts w:ascii="Arial" w:hAnsi="Arial" w:cs="Arial"/>
                <w:b/>
                <w:sz w:val="20"/>
                <w:szCs w:val="20"/>
              </w:rPr>
            </w:pPr>
            <w:r w:rsidRPr="009B3AC9">
              <w:rPr>
                <w:rFonts w:ascii="Arial" w:hAnsi="Arial" w:cs="Arial"/>
                <w:b/>
                <w:bCs/>
                <w:sz w:val="20"/>
                <w:szCs w:val="20"/>
              </w:rPr>
              <w:t>Task</w:t>
            </w:r>
          </w:p>
        </w:tc>
        <w:tc>
          <w:tcPr>
            <w:tcW w:w="50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5B0A448E" w14:textId="77777777" w:rsidR="00952754" w:rsidRPr="009B3AC9" w:rsidRDefault="00952754" w:rsidP="00952754">
            <w:pPr>
              <w:pStyle w:val="TableParagraph"/>
              <w:kinsoku w:val="0"/>
              <w:overflowPunct w:val="0"/>
              <w:spacing w:line="259" w:lineRule="auto"/>
              <w:ind w:left="57"/>
              <w:rPr>
                <w:rFonts w:ascii="Arial" w:hAnsi="Arial" w:cs="Arial"/>
                <w:b/>
                <w:sz w:val="20"/>
                <w:szCs w:val="20"/>
              </w:rPr>
            </w:pPr>
            <w:r w:rsidRPr="009B3AC9">
              <w:rPr>
                <w:rFonts w:ascii="Arial" w:hAnsi="Arial" w:cs="Arial"/>
                <w:b/>
                <w:bCs/>
                <w:sz w:val="20"/>
                <w:szCs w:val="20"/>
              </w:rPr>
              <w:t xml:space="preserve">Question </w:t>
            </w:r>
          </w:p>
        </w:tc>
        <w:tc>
          <w:tcPr>
            <w:tcW w:w="282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33F4EAB5" w14:textId="77777777" w:rsidR="00952754" w:rsidRPr="009B3AC9" w:rsidRDefault="00952754" w:rsidP="00952754">
            <w:pPr>
              <w:pStyle w:val="TableParagraph"/>
              <w:kinsoku w:val="0"/>
              <w:overflowPunct w:val="0"/>
              <w:spacing w:line="259" w:lineRule="auto"/>
              <w:ind w:left="113"/>
              <w:rPr>
                <w:rFonts w:ascii="Arial" w:hAnsi="Arial" w:cs="Arial"/>
                <w:b/>
                <w:sz w:val="20"/>
                <w:szCs w:val="20"/>
              </w:rPr>
            </w:pPr>
            <w:r w:rsidRPr="009B3AC9">
              <w:rPr>
                <w:rFonts w:ascii="Arial" w:hAnsi="Arial" w:cs="Arial"/>
                <w:b/>
                <w:bCs/>
                <w:sz w:val="20"/>
                <w:szCs w:val="20"/>
              </w:rPr>
              <w:t>Skill descriptor</w:t>
            </w:r>
          </w:p>
        </w:tc>
        <w:tc>
          <w:tcPr>
            <w:tcW w:w="1015" w:type="pct"/>
            <w:tcBorders>
              <w:top w:val="single" w:sz="4" w:space="0" w:color="818181"/>
              <w:left w:val="single" w:sz="4" w:space="0" w:color="818181"/>
              <w:bottom w:val="single" w:sz="4" w:space="0" w:color="818181"/>
              <w:right w:val="single" w:sz="4" w:space="0" w:color="818181"/>
            </w:tcBorders>
            <w:shd w:val="clear" w:color="auto" w:fill="auto"/>
            <w:vAlign w:val="center"/>
          </w:tcPr>
          <w:p w14:paraId="55DCE38A" w14:textId="77777777" w:rsidR="00952754" w:rsidRPr="009B3AC9" w:rsidRDefault="00952754" w:rsidP="00952754">
            <w:pPr>
              <w:pStyle w:val="TableParagraph"/>
              <w:kinsoku w:val="0"/>
              <w:overflowPunct w:val="0"/>
              <w:spacing w:line="259" w:lineRule="auto"/>
              <w:ind w:left="113"/>
              <w:rPr>
                <w:rFonts w:ascii="Arial" w:hAnsi="Arial" w:cs="Arial"/>
                <w:b/>
                <w:sz w:val="20"/>
                <w:szCs w:val="20"/>
              </w:rPr>
            </w:pPr>
            <w:r w:rsidRPr="009B3AC9">
              <w:rPr>
                <w:rFonts w:ascii="Arial" w:hAnsi="Arial" w:cs="Arial"/>
                <w:b/>
                <w:bCs/>
                <w:sz w:val="20"/>
                <w:szCs w:val="20"/>
              </w:rPr>
              <w:t>Curriculum Link</w:t>
            </w:r>
          </w:p>
        </w:tc>
      </w:tr>
      <w:tr w:rsidR="00C3538A" w:rsidRPr="00887001" w14:paraId="1C0CE490" w14:textId="77777777" w:rsidTr="00571261">
        <w:trPr>
          <w:trHeight w:hRule="exact" w:val="369"/>
        </w:trPr>
        <w:tc>
          <w:tcPr>
            <w:tcW w:w="653" w:type="pct"/>
            <w:vMerge w:val="restart"/>
            <w:tcBorders>
              <w:top w:val="single" w:sz="4" w:space="0" w:color="818181"/>
              <w:left w:val="single" w:sz="4" w:space="0" w:color="818181"/>
              <w:bottom w:val="single" w:sz="4" w:space="0" w:color="818181"/>
              <w:right w:val="single" w:sz="4" w:space="0" w:color="818181"/>
            </w:tcBorders>
            <w:shd w:val="clear" w:color="auto" w:fill="auto"/>
            <w:vAlign w:val="center"/>
          </w:tcPr>
          <w:p w14:paraId="4E328850"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p>
          <w:p w14:paraId="03A4547C"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The Lunch Boxes Writing Activity</w:t>
            </w:r>
          </w:p>
        </w:tc>
        <w:tc>
          <w:tcPr>
            <w:tcW w:w="50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5249D058"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C1</w:t>
            </w:r>
          </w:p>
        </w:tc>
        <w:tc>
          <w:tcPr>
            <w:tcW w:w="282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74CA9BC1"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writes own name correctly</w:t>
            </w:r>
          </w:p>
        </w:tc>
        <w:tc>
          <w:tcPr>
            <w:tcW w:w="1015" w:type="pct"/>
            <w:tcBorders>
              <w:top w:val="single" w:sz="4" w:space="0" w:color="818181"/>
              <w:left w:val="single" w:sz="4" w:space="0" w:color="818181"/>
              <w:bottom w:val="single" w:sz="4" w:space="0" w:color="818181"/>
              <w:right w:val="single" w:sz="4" w:space="0" w:color="818181"/>
            </w:tcBorders>
            <w:shd w:val="clear" w:color="auto" w:fill="auto"/>
            <w:vAlign w:val="center"/>
          </w:tcPr>
          <w:p w14:paraId="1BC62883"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ACELA1821</w:t>
            </w:r>
          </w:p>
        </w:tc>
      </w:tr>
      <w:tr w:rsidR="00C3538A" w:rsidRPr="00887001" w14:paraId="764CBD88" w14:textId="77777777" w:rsidTr="00571261">
        <w:trPr>
          <w:trHeight w:hRule="exact" w:val="1441"/>
        </w:trPr>
        <w:tc>
          <w:tcPr>
            <w:tcW w:w="653" w:type="pct"/>
            <w:vMerge/>
            <w:tcBorders>
              <w:top w:val="single" w:sz="4" w:space="0" w:color="818181"/>
              <w:left w:val="single" w:sz="4" w:space="0" w:color="818181"/>
              <w:bottom w:val="single" w:sz="4" w:space="0" w:color="818181"/>
              <w:right w:val="single" w:sz="4" w:space="0" w:color="818181"/>
            </w:tcBorders>
            <w:shd w:val="clear" w:color="auto" w:fill="auto"/>
          </w:tcPr>
          <w:p w14:paraId="35A919EA" w14:textId="77777777" w:rsidR="00952754" w:rsidRPr="009B3AC9" w:rsidRDefault="00952754" w:rsidP="00952754">
            <w:pPr>
              <w:pStyle w:val="TableParagraph"/>
              <w:kinsoku w:val="0"/>
              <w:overflowPunct w:val="0"/>
              <w:spacing w:before="145" w:line="259" w:lineRule="auto"/>
              <w:rPr>
                <w:rFonts w:ascii="Arial" w:hAnsi="Arial" w:cs="Arial"/>
                <w:sz w:val="20"/>
                <w:szCs w:val="20"/>
              </w:rPr>
            </w:pPr>
          </w:p>
        </w:tc>
        <w:tc>
          <w:tcPr>
            <w:tcW w:w="50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3354094A"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C2—9</w:t>
            </w:r>
          </w:p>
        </w:tc>
        <w:tc>
          <w:tcPr>
            <w:tcW w:w="282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39F52936"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produces a narrative text that can be read by others</w:t>
            </w:r>
          </w:p>
        </w:tc>
        <w:tc>
          <w:tcPr>
            <w:tcW w:w="1015" w:type="pct"/>
            <w:tcBorders>
              <w:top w:val="single" w:sz="4" w:space="0" w:color="818181"/>
              <w:left w:val="single" w:sz="4" w:space="0" w:color="818181"/>
              <w:bottom w:val="single" w:sz="4" w:space="0" w:color="818181"/>
              <w:right w:val="single" w:sz="4" w:space="0" w:color="818181"/>
            </w:tcBorders>
            <w:shd w:val="clear" w:color="auto" w:fill="auto"/>
            <w:vAlign w:val="center"/>
          </w:tcPr>
          <w:p w14:paraId="0D3AC17B"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ACELY1661</w:t>
            </w:r>
          </w:p>
          <w:p w14:paraId="221D3C64"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ACELY1663</w:t>
            </w:r>
          </w:p>
          <w:p w14:paraId="56A27E5A"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ACELA1458</w:t>
            </w:r>
          </w:p>
          <w:p w14:paraId="32D61B1D"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ACELA1778</w:t>
            </w:r>
          </w:p>
          <w:p w14:paraId="5ADAE7E6"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ACELA1821</w:t>
            </w:r>
          </w:p>
          <w:p w14:paraId="1AFF3D85"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p>
          <w:p w14:paraId="4CE7DE6C"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p>
        </w:tc>
      </w:tr>
    </w:tbl>
    <w:p w14:paraId="5538223F" w14:textId="77777777" w:rsidR="003A3838" w:rsidRDefault="003A3838"/>
    <w:tbl>
      <w:tblPr>
        <w:tblW w:w="5398" w:type="pct"/>
        <w:tblInd w:w="-5" w:type="dxa"/>
        <w:tblCellMar>
          <w:left w:w="0" w:type="dxa"/>
          <w:right w:w="0" w:type="dxa"/>
        </w:tblCellMar>
        <w:tblLook w:val="0000" w:firstRow="0" w:lastRow="0" w:firstColumn="0" w:lastColumn="0" w:noHBand="0" w:noVBand="0"/>
      </w:tblPr>
      <w:tblGrid>
        <w:gridCol w:w="1346"/>
        <w:gridCol w:w="988"/>
        <w:gridCol w:w="5524"/>
        <w:gridCol w:w="1923"/>
      </w:tblGrid>
      <w:tr w:rsidR="00952754" w:rsidRPr="00887001" w14:paraId="768DDEC3" w14:textId="77777777" w:rsidTr="00D7559F">
        <w:trPr>
          <w:trHeight w:hRule="exact" w:val="454"/>
        </w:trPr>
        <w:tc>
          <w:tcPr>
            <w:tcW w:w="5000" w:type="pct"/>
            <w:gridSpan w:val="4"/>
            <w:tcBorders>
              <w:top w:val="single" w:sz="4" w:space="0" w:color="818181"/>
              <w:left w:val="single" w:sz="4" w:space="0" w:color="818181"/>
              <w:bottom w:val="single" w:sz="4" w:space="0" w:color="818181"/>
              <w:right w:val="single" w:sz="4" w:space="0" w:color="818181"/>
            </w:tcBorders>
            <w:shd w:val="clear" w:color="auto" w:fill="0086B0"/>
            <w:vAlign w:val="center"/>
          </w:tcPr>
          <w:p w14:paraId="7910049C" w14:textId="77777777" w:rsidR="00952754" w:rsidRPr="009B3AC9" w:rsidRDefault="00952754" w:rsidP="00952754">
            <w:pPr>
              <w:pStyle w:val="BodyText"/>
              <w:kinsoku w:val="0"/>
              <w:overflowPunct w:val="0"/>
              <w:spacing w:before="60" w:after="60" w:line="259" w:lineRule="auto"/>
              <w:ind w:firstLine="142"/>
              <w:jc w:val="center"/>
              <w:rPr>
                <w:rFonts w:ascii="Arial" w:hAnsi="Arial" w:cs="Arial"/>
                <w:b/>
                <w:bCs/>
              </w:rPr>
            </w:pPr>
            <w:r w:rsidRPr="009B3AC9">
              <w:rPr>
                <w:rFonts w:ascii="Arial" w:hAnsi="Arial" w:cs="Arial"/>
                <w:b/>
                <w:bCs/>
                <w:color w:val="FFFFFF" w:themeColor="background1"/>
              </w:rPr>
              <w:t>NUMERACY (M2)</w:t>
            </w:r>
          </w:p>
        </w:tc>
      </w:tr>
      <w:tr w:rsidR="00CC55D1" w:rsidRPr="00887001" w14:paraId="35E62F9A" w14:textId="77777777" w:rsidTr="00D7559F">
        <w:trPr>
          <w:trHeight w:hRule="exact" w:val="567"/>
        </w:trPr>
        <w:tc>
          <w:tcPr>
            <w:tcW w:w="688" w:type="pct"/>
            <w:tcBorders>
              <w:top w:val="single" w:sz="4" w:space="0" w:color="818181"/>
              <w:left w:val="single" w:sz="4" w:space="0" w:color="818181"/>
              <w:bottom w:val="single" w:sz="4" w:space="0" w:color="808080" w:themeColor="background1" w:themeShade="80"/>
              <w:right w:val="single" w:sz="4" w:space="0" w:color="818181"/>
            </w:tcBorders>
            <w:shd w:val="clear" w:color="auto" w:fill="auto"/>
            <w:vAlign w:val="center"/>
          </w:tcPr>
          <w:p w14:paraId="3BA7D60D" w14:textId="77777777" w:rsidR="00952754" w:rsidRPr="009B3AC9" w:rsidRDefault="00952754" w:rsidP="00952754">
            <w:pPr>
              <w:pStyle w:val="TableParagraph"/>
              <w:kinsoku w:val="0"/>
              <w:overflowPunct w:val="0"/>
              <w:spacing w:line="259" w:lineRule="auto"/>
              <w:ind w:left="113"/>
              <w:rPr>
                <w:rFonts w:ascii="Arial" w:hAnsi="Arial" w:cs="Arial"/>
                <w:b/>
                <w:sz w:val="20"/>
                <w:szCs w:val="20"/>
              </w:rPr>
            </w:pPr>
            <w:r w:rsidRPr="009B3AC9">
              <w:rPr>
                <w:rFonts w:ascii="Arial" w:hAnsi="Arial" w:cs="Arial"/>
                <w:b/>
                <w:bCs/>
                <w:sz w:val="20"/>
                <w:szCs w:val="20"/>
              </w:rPr>
              <w:t>Task</w:t>
            </w:r>
          </w:p>
        </w:tc>
        <w:tc>
          <w:tcPr>
            <w:tcW w:w="505" w:type="pct"/>
            <w:tcBorders>
              <w:top w:val="single" w:sz="4" w:space="0" w:color="818181"/>
              <w:left w:val="single" w:sz="4" w:space="0" w:color="818181"/>
              <w:bottom w:val="single" w:sz="4" w:space="0" w:color="808080" w:themeColor="background1" w:themeShade="80"/>
              <w:right w:val="single" w:sz="4" w:space="0" w:color="818181"/>
            </w:tcBorders>
            <w:shd w:val="clear" w:color="auto" w:fill="auto"/>
            <w:vAlign w:val="center"/>
          </w:tcPr>
          <w:p w14:paraId="30CB8A43" w14:textId="77777777" w:rsidR="00952754" w:rsidRPr="009B3AC9" w:rsidRDefault="00952754" w:rsidP="00952754">
            <w:pPr>
              <w:pStyle w:val="TableParagraph"/>
              <w:kinsoku w:val="0"/>
              <w:overflowPunct w:val="0"/>
              <w:spacing w:line="259" w:lineRule="auto"/>
              <w:ind w:left="57"/>
              <w:rPr>
                <w:rFonts w:ascii="Arial" w:hAnsi="Arial" w:cs="Arial"/>
                <w:b/>
                <w:sz w:val="20"/>
                <w:szCs w:val="20"/>
              </w:rPr>
            </w:pPr>
            <w:r w:rsidRPr="009B3AC9">
              <w:rPr>
                <w:rFonts w:ascii="Arial" w:hAnsi="Arial" w:cs="Arial"/>
                <w:b/>
                <w:bCs/>
                <w:sz w:val="20"/>
                <w:szCs w:val="20"/>
              </w:rPr>
              <w:t xml:space="preserve">Question </w:t>
            </w:r>
          </w:p>
        </w:tc>
        <w:tc>
          <w:tcPr>
            <w:tcW w:w="2824" w:type="pct"/>
            <w:tcBorders>
              <w:top w:val="single" w:sz="4" w:space="0" w:color="818181"/>
              <w:left w:val="single" w:sz="4" w:space="0" w:color="818181"/>
              <w:bottom w:val="single" w:sz="4" w:space="0" w:color="808080" w:themeColor="background1" w:themeShade="80"/>
              <w:right w:val="single" w:sz="4" w:space="0" w:color="818181"/>
            </w:tcBorders>
            <w:shd w:val="clear" w:color="auto" w:fill="auto"/>
            <w:vAlign w:val="center"/>
          </w:tcPr>
          <w:p w14:paraId="0B840881" w14:textId="77777777" w:rsidR="00952754" w:rsidRPr="009B3AC9" w:rsidRDefault="00952754" w:rsidP="00952754">
            <w:pPr>
              <w:pStyle w:val="TableParagraph"/>
              <w:kinsoku w:val="0"/>
              <w:overflowPunct w:val="0"/>
              <w:spacing w:line="259" w:lineRule="auto"/>
              <w:ind w:left="113"/>
              <w:rPr>
                <w:rFonts w:ascii="Arial" w:hAnsi="Arial" w:cs="Arial"/>
                <w:b/>
                <w:sz w:val="20"/>
                <w:szCs w:val="20"/>
              </w:rPr>
            </w:pPr>
            <w:r w:rsidRPr="009B3AC9">
              <w:rPr>
                <w:rFonts w:ascii="Arial" w:hAnsi="Arial" w:cs="Arial"/>
                <w:b/>
                <w:bCs/>
                <w:sz w:val="20"/>
                <w:szCs w:val="20"/>
              </w:rPr>
              <w:t>Skill descriptor</w:t>
            </w:r>
          </w:p>
        </w:tc>
        <w:tc>
          <w:tcPr>
            <w:tcW w:w="983" w:type="pct"/>
            <w:tcBorders>
              <w:top w:val="single" w:sz="4" w:space="0" w:color="818181"/>
              <w:left w:val="single" w:sz="4" w:space="0" w:color="818181"/>
              <w:bottom w:val="single" w:sz="4" w:space="0" w:color="808080" w:themeColor="background1" w:themeShade="80"/>
              <w:right w:val="single" w:sz="4" w:space="0" w:color="818181"/>
            </w:tcBorders>
            <w:shd w:val="clear" w:color="auto" w:fill="auto"/>
            <w:vAlign w:val="center"/>
          </w:tcPr>
          <w:p w14:paraId="6347005F" w14:textId="77777777" w:rsidR="00952754" w:rsidRPr="009B3AC9" w:rsidRDefault="00952754" w:rsidP="00952754">
            <w:pPr>
              <w:pStyle w:val="TableParagraph"/>
              <w:kinsoku w:val="0"/>
              <w:overflowPunct w:val="0"/>
              <w:spacing w:line="259" w:lineRule="auto"/>
              <w:ind w:left="57"/>
              <w:rPr>
                <w:rFonts w:ascii="Arial" w:hAnsi="Arial" w:cs="Arial"/>
                <w:b/>
                <w:sz w:val="20"/>
                <w:szCs w:val="20"/>
              </w:rPr>
            </w:pPr>
            <w:r w:rsidRPr="009B3AC9">
              <w:rPr>
                <w:rFonts w:ascii="Arial" w:hAnsi="Arial" w:cs="Arial"/>
                <w:b/>
                <w:bCs/>
                <w:sz w:val="20"/>
                <w:szCs w:val="20"/>
              </w:rPr>
              <w:t>Curriculum Link</w:t>
            </w:r>
          </w:p>
        </w:tc>
      </w:tr>
      <w:tr w:rsidR="00CC55D1" w:rsidRPr="00887001" w14:paraId="1592D1CC" w14:textId="77777777" w:rsidTr="00D7559F">
        <w:trPr>
          <w:trHeight w:hRule="exact" w:val="369"/>
        </w:trPr>
        <w:tc>
          <w:tcPr>
            <w:tcW w:w="688" w:type="pct"/>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ABD00C8" w14:textId="77777777" w:rsidR="00952754" w:rsidRPr="009B3AC9" w:rsidRDefault="00952754" w:rsidP="00952754">
            <w:pPr>
              <w:pStyle w:val="TableParagraph"/>
              <w:kinsoku w:val="0"/>
              <w:overflowPunct w:val="0"/>
              <w:spacing w:before="3" w:line="259" w:lineRule="auto"/>
              <w:ind w:left="113"/>
              <w:rPr>
                <w:rFonts w:ascii="Arial" w:hAnsi="Arial" w:cs="Arial"/>
                <w:sz w:val="20"/>
                <w:szCs w:val="20"/>
              </w:rPr>
            </w:pPr>
            <w:r w:rsidRPr="009B3AC9">
              <w:rPr>
                <w:rFonts w:ascii="Arial" w:hAnsi="Arial" w:cs="Arial"/>
                <w:sz w:val="20"/>
                <w:szCs w:val="20"/>
              </w:rPr>
              <w:t>Number recognition and Sequence</w:t>
            </w: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FD3F0B2"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Q1</w:t>
            </w:r>
          </w:p>
        </w:tc>
        <w:tc>
          <w:tcPr>
            <w:tcW w:w="28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C58FB1"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recognises numbers up to and beyond 100</w:t>
            </w:r>
          </w:p>
        </w:tc>
        <w:tc>
          <w:tcPr>
            <w:tcW w:w="9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6264786"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ACMNA013</w:t>
            </w:r>
          </w:p>
        </w:tc>
      </w:tr>
      <w:tr w:rsidR="00CC55D1" w:rsidRPr="00887001" w14:paraId="15420ED3" w14:textId="77777777" w:rsidTr="00D7559F">
        <w:trPr>
          <w:trHeight w:hRule="exact" w:val="510"/>
        </w:trPr>
        <w:tc>
          <w:tcPr>
            <w:tcW w:w="688" w:type="pct"/>
            <w:vMerge/>
            <w:tcBorders>
              <w:left w:val="single" w:sz="4" w:space="0" w:color="808080" w:themeColor="background1" w:themeShade="80"/>
              <w:right w:val="single" w:sz="4" w:space="0" w:color="808080" w:themeColor="background1" w:themeShade="80"/>
            </w:tcBorders>
            <w:shd w:val="clear" w:color="auto" w:fill="auto"/>
            <w:vAlign w:val="center"/>
          </w:tcPr>
          <w:p w14:paraId="3C874B16" w14:textId="77777777" w:rsidR="00952754" w:rsidRPr="009B3AC9" w:rsidRDefault="00952754" w:rsidP="00952754">
            <w:pPr>
              <w:pStyle w:val="TableParagraph"/>
              <w:kinsoku w:val="0"/>
              <w:overflowPunct w:val="0"/>
              <w:spacing w:before="148" w:line="259" w:lineRule="auto"/>
              <w:ind w:left="113"/>
              <w:rPr>
                <w:rFonts w:ascii="Arial" w:hAnsi="Arial" w:cs="Arial"/>
                <w:sz w:val="20"/>
                <w:szCs w:val="20"/>
              </w:rPr>
            </w:pP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D586BE0"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Q2</w:t>
            </w:r>
          </w:p>
        </w:tc>
        <w:tc>
          <w:tcPr>
            <w:tcW w:w="28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2F44E5"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counts forwards in sequence from any starting point, up to and beyond 100</w:t>
            </w:r>
          </w:p>
        </w:tc>
        <w:tc>
          <w:tcPr>
            <w:tcW w:w="983" w:type="pct"/>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472DAD6"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ACMNA012</w:t>
            </w:r>
          </w:p>
        </w:tc>
      </w:tr>
      <w:tr w:rsidR="00CC55D1" w:rsidRPr="00887001" w14:paraId="52E2273F" w14:textId="77777777" w:rsidTr="00D7559F">
        <w:trPr>
          <w:trHeight w:hRule="exact" w:val="510"/>
        </w:trPr>
        <w:tc>
          <w:tcPr>
            <w:tcW w:w="688" w:type="pct"/>
            <w:vMerge/>
            <w:tcBorders>
              <w:left w:val="single" w:sz="4" w:space="0" w:color="808080" w:themeColor="background1" w:themeShade="80"/>
              <w:right w:val="single" w:sz="4" w:space="0" w:color="808080" w:themeColor="background1" w:themeShade="80"/>
            </w:tcBorders>
            <w:shd w:val="clear" w:color="auto" w:fill="auto"/>
            <w:vAlign w:val="center"/>
          </w:tcPr>
          <w:p w14:paraId="223F6848" w14:textId="77777777" w:rsidR="00952754" w:rsidRPr="009B3AC9" w:rsidRDefault="00952754" w:rsidP="00952754">
            <w:pPr>
              <w:pStyle w:val="TableParagraph"/>
              <w:kinsoku w:val="0"/>
              <w:overflowPunct w:val="0"/>
              <w:spacing w:before="3" w:line="259" w:lineRule="auto"/>
              <w:ind w:left="113"/>
              <w:rPr>
                <w:rFonts w:ascii="Arial" w:hAnsi="Arial" w:cs="Arial"/>
                <w:sz w:val="20"/>
                <w:szCs w:val="20"/>
              </w:rPr>
            </w:pP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904B66"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Q3</w:t>
            </w:r>
          </w:p>
        </w:tc>
        <w:tc>
          <w:tcPr>
            <w:tcW w:w="28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A97F91"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identifies the number immediately following a given number, up to and beyond 50</w:t>
            </w:r>
          </w:p>
        </w:tc>
        <w:tc>
          <w:tcPr>
            <w:tcW w:w="983" w:type="pct"/>
            <w:vMerge/>
            <w:tcBorders>
              <w:left w:val="single" w:sz="4" w:space="0" w:color="808080" w:themeColor="background1" w:themeShade="80"/>
              <w:right w:val="single" w:sz="4" w:space="0" w:color="808080" w:themeColor="background1" w:themeShade="80"/>
            </w:tcBorders>
            <w:shd w:val="clear" w:color="auto" w:fill="auto"/>
          </w:tcPr>
          <w:p w14:paraId="708FACB9"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p>
        </w:tc>
      </w:tr>
      <w:tr w:rsidR="00CC55D1" w:rsidRPr="00887001" w14:paraId="4820CCA2" w14:textId="77777777" w:rsidTr="00D7559F">
        <w:trPr>
          <w:trHeight w:hRule="exact" w:val="510"/>
        </w:trPr>
        <w:tc>
          <w:tcPr>
            <w:tcW w:w="688" w:type="pct"/>
            <w:vMerge/>
            <w:tcBorders>
              <w:left w:val="single" w:sz="4" w:space="0" w:color="808080" w:themeColor="background1" w:themeShade="80"/>
              <w:right w:val="single" w:sz="4" w:space="0" w:color="808080" w:themeColor="background1" w:themeShade="80"/>
            </w:tcBorders>
            <w:shd w:val="clear" w:color="auto" w:fill="auto"/>
            <w:vAlign w:val="center"/>
          </w:tcPr>
          <w:p w14:paraId="49088769" w14:textId="77777777" w:rsidR="00952754" w:rsidRPr="009B3AC9" w:rsidRDefault="00952754" w:rsidP="00952754">
            <w:pPr>
              <w:pStyle w:val="TableParagraph"/>
              <w:kinsoku w:val="0"/>
              <w:overflowPunct w:val="0"/>
              <w:spacing w:before="3" w:line="259" w:lineRule="auto"/>
              <w:ind w:left="113"/>
              <w:rPr>
                <w:rFonts w:ascii="Arial" w:hAnsi="Arial" w:cs="Arial"/>
                <w:sz w:val="20"/>
                <w:szCs w:val="20"/>
              </w:rPr>
            </w:pP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73F93B8"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Q4</w:t>
            </w:r>
          </w:p>
        </w:tc>
        <w:tc>
          <w:tcPr>
            <w:tcW w:w="28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12EC1D"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identifies the number immediately before a given number, up to and beyond 50</w:t>
            </w:r>
          </w:p>
        </w:tc>
        <w:tc>
          <w:tcPr>
            <w:tcW w:w="983" w:type="pct"/>
            <w:vMerge/>
            <w:tcBorders>
              <w:left w:val="single" w:sz="4" w:space="0" w:color="808080" w:themeColor="background1" w:themeShade="80"/>
              <w:right w:val="single" w:sz="4" w:space="0" w:color="808080" w:themeColor="background1" w:themeShade="80"/>
            </w:tcBorders>
            <w:shd w:val="clear" w:color="auto" w:fill="auto"/>
          </w:tcPr>
          <w:p w14:paraId="29F8C816"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p>
        </w:tc>
      </w:tr>
      <w:tr w:rsidR="00CC55D1" w:rsidRPr="00887001" w14:paraId="3044C0B2" w14:textId="77777777" w:rsidTr="00D7559F">
        <w:trPr>
          <w:trHeight w:hRule="exact" w:val="369"/>
        </w:trPr>
        <w:tc>
          <w:tcPr>
            <w:tcW w:w="688" w:type="pct"/>
            <w:vMerge/>
            <w:tcBorders>
              <w:left w:val="single" w:sz="4" w:space="0" w:color="808080" w:themeColor="background1" w:themeShade="80"/>
              <w:right w:val="single" w:sz="4" w:space="0" w:color="808080" w:themeColor="background1" w:themeShade="80"/>
            </w:tcBorders>
            <w:shd w:val="clear" w:color="auto" w:fill="auto"/>
            <w:vAlign w:val="center"/>
          </w:tcPr>
          <w:p w14:paraId="2D57381F" w14:textId="77777777" w:rsidR="00952754" w:rsidRPr="009B3AC9" w:rsidRDefault="00952754" w:rsidP="00952754">
            <w:pPr>
              <w:pStyle w:val="TableParagraph"/>
              <w:kinsoku w:val="0"/>
              <w:overflowPunct w:val="0"/>
              <w:spacing w:before="3" w:line="259" w:lineRule="auto"/>
              <w:ind w:left="113"/>
              <w:rPr>
                <w:rFonts w:ascii="Arial" w:hAnsi="Arial" w:cs="Arial"/>
                <w:sz w:val="20"/>
                <w:szCs w:val="20"/>
              </w:rPr>
            </w:pP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10CBDE"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Q5</w:t>
            </w:r>
          </w:p>
        </w:tc>
        <w:tc>
          <w:tcPr>
            <w:tcW w:w="28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69A584"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counts backwards in sequence from 20 to 1 or 0</w:t>
            </w:r>
          </w:p>
        </w:tc>
        <w:tc>
          <w:tcPr>
            <w:tcW w:w="983" w:type="pct"/>
            <w:vMerge/>
            <w:tcBorders>
              <w:left w:val="single" w:sz="4" w:space="0" w:color="808080" w:themeColor="background1" w:themeShade="80"/>
              <w:right w:val="single" w:sz="4" w:space="0" w:color="808080" w:themeColor="background1" w:themeShade="80"/>
            </w:tcBorders>
            <w:shd w:val="clear" w:color="auto" w:fill="auto"/>
          </w:tcPr>
          <w:p w14:paraId="68FF96B0"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p>
        </w:tc>
      </w:tr>
      <w:tr w:rsidR="00CC55D1" w:rsidRPr="00887001" w14:paraId="1BBB561B" w14:textId="77777777" w:rsidTr="00D7559F">
        <w:trPr>
          <w:trHeight w:hRule="exact" w:val="263"/>
        </w:trPr>
        <w:tc>
          <w:tcPr>
            <w:tcW w:w="688" w:type="pct"/>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8A12F93" w14:textId="77777777" w:rsidR="00952754" w:rsidRPr="009B3AC9" w:rsidRDefault="00952754" w:rsidP="00952754">
            <w:pPr>
              <w:pStyle w:val="TableParagraph"/>
              <w:kinsoku w:val="0"/>
              <w:overflowPunct w:val="0"/>
              <w:spacing w:before="3" w:line="259" w:lineRule="auto"/>
              <w:ind w:left="113"/>
              <w:rPr>
                <w:rFonts w:ascii="Arial" w:hAnsi="Arial" w:cs="Arial"/>
                <w:sz w:val="20"/>
                <w:szCs w:val="20"/>
              </w:rPr>
            </w:pP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AAFC1C"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Q6</w:t>
            </w:r>
          </w:p>
        </w:tc>
        <w:tc>
          <w:tcPr>
            <w:tcW w:w="28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C96929E"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skips counts by 10s, 2s and/or 5s</w:t>
            </w:r>
          </w:p>
        </w:tc>
        <w:tc>
          <w:tcPr>
            <w:tcW w:w="983" w:type="pct"/>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7838613"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p>
        </w:tc>
      </w:tr>
      <w:tr w:rsidR="00CC55D1" w:rsidRPr="00887001" w14:paraId="69915A14" w14:textId="77777777" w:rsidTr="00D7559F">
        <w:trPr>
          <w:trHeight w:hRule="exact" w:val="510"/>
        </w:trPr>
        <w:tc>
          <w:tcPr>
            <w:tcW w:w="688" w:type="pct"/>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CE2FD0E" w14:textId="77777777" w:rsidR="00952754" w:rsidRPr="009B3AC9" w:rsidRDefault="00952754" w:rsidP="00952754">
            <w:pPr>
              <w:pStyle w:val="TableParagraph"/>
              <w:kinsoku w:val="0"/>
              <w:overflowPunct w:val="0"/>
              <w:spacing w:before="145" w:line="259" w:lineRule="auto"/>
              <w:ind w:left="113"/>
              <w:rPr>
                <w:rFonts w:ascii="Arial" w:hAnsi="Arial" w:cs="Arial"/>
                <w:sz w:val="20"/>
                <w:szCs w:val="20"/>
              </w:rPr>
            </w:pPr>
            <w:r w:rsidRPr="009B3AC9">
              <w:rPr>
                <w:rFonts w:ascii="Arial" w:hAnsi="Arial" w:cs="Arial"/>
                <w:sz w:val="20"/>
                <w:szCs w:val="20"/>
              </w:rPr>
              <w:t>Principles of Counting</w:t>
            </w: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130B95"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Q1</w:t>
            </w:r>
          </w:p>
        </w:tc>
        <w:tc>
          <w:tcPr>
            <w:tcW w:w="28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B01299"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identifies the quantity of a known collection, regardless of arrangement</w:t>
            </w:r>
          </w:p>
        </w:tc>
        <w:tc>
          <w:tcPr>
            <w:tcW w:w="9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C6254A"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ACMNA289</w:t>
            </w:r>
          </w:p>
        </w:tc>
      </w:tr>
      <w:tr w:rsidR="00CC55D1" w:rsidRPr="00887001" w14:paraId="68B6A0D1" w14:textId="77777777" w:rsidTr="00D7559F">
        <w:trPr>
          <w:trHeight w:hRule="exact" w:val="510"/>
        </w:trPr>
        <w:tc>
          <w:tcPr>
            <w:tcW w:w="688" w:type="pct"/>
            <w:vMerge/>
            <w:tcBorders>
              <w:left w:val="single" w:sz="4" w:space="0" w:color="808080" w:themeColor="background1" w:themeShade="80"/>
              <w:right w:val="single" w:sz="4" w:space="0" w:color="808080" w:themeColor="background1" w:themeShade="80"/>
            </w:tcBorders>
            <w:shd w:val="clear" w:color="auto" w:fill="auto"/>
            <w:vAlign w:val="center"/>
          </w:tcPr>
          <w:p w14:paraId="08399513" w14:textId="77777777" w:rsidR="00952754" w:rsidRPr="009B3AC9" w:rsidRDefault="00952754" w:rsidP="00952754">
            <w:pPr>
              <w:pStyle w:val="TableParagraph"/>
              <w:kinsoku w:val="0"/>
              <w:overflowPunct w:val="0"/>
              <w:spacing w:before="145" w:line="259" w:lineRule="auto"/>
              <w:ind w:left="113"/>
              <w:rPr>
                <w:rFonts w:ascii="Arial" w:hAnsi="Arial" w:cs="Arial"/>
                <w:sz w:val="20"/>
                <w:szCs w:val="20"/>
              </w:rPr>
            </w:pP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18AB48"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Q2</w:t>
            </w:r>
          </w:p>
        </w:tc>
        <w:tc>
          <w:tcPr>
            <w:tcW w:w="28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16FB788"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identifies the quantity of a collection, when counted from any starting point</w:t>
            </w:r>
          </w:p>
        </w:tc>
        <w:tc>
          <w:tcPr>
            <w:tcW w:w="983" w:type="pct"/>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5E0B619" w14:textId="77777777" w:rsidR="00952754" w:rsidRPr="009B3AC9" w:rsidRDefault="00952754" w:rsidP="00952754">
            <w:pPr>
              <w:ind w:left="113"/>
            </w:pPr>
            <w:r w:rsidRPr="009B3AC9">
              <w:t>ACMNA014</w:t>
            </w:r>
          </w:p>
        </w:tc>
      </w:tr>
      <w:tr w:rsidR="00CC55D1" w:rsidRPr="00887001" w14:paraId="4F6C63F6" w14:textId="77777777" w:rsidTr="00D7559F">
        <w:trPr>
          <w:trHeight w:hRule="exact" w:val="253"/>
        </w:trPr>
        <w:tc>
          <w:tcPr>
            <w:tcW w:w="688" w:type="pct"/>
            <w:vMerge/>
            <w:tcBorders>
              <w:left w:val="single" w:sz="4" w:space="0" w:color="808080" w:themeColor="background1" w:themeShade="80"/>
              <w:right w:val="single" w:sz="4" w:space="0" w:color="808080" w:themeColor="background1" w:themeShade="80"/>
            </w:tcBorders>
            <w:shd w:val="clear" w:color="auto" w:fill="auto"/>
            <w:vAlign w:val="center"/>
          </w:tcPr>
          <w:p w14:paraId="4144538F" w14:textId="77777777" w:rsidR="00952754" w:rsidRPr="009B3AC9" w:rsidRDefault="00952754" w:rsidP="00952754">
            <w:pPr>
              <w:pStyle w:val="TableParagraph"/>
              <w:kinsoku w:val="0"/>
              <w:overflowPunct w:val="0"/>
              <w:spacing w:before="187" w:line="259" w:lineRule="auto"/>
              <w:ind w:left="113"/>
              <w:rPr>
                <w:rFonts w:ascii="Arial" w:hAnsi="Arial" w:cs="Arial"/>
                <w:sz w:val="20"/>
                <w:szCs w:val="20"/>
              </w:rPr>
            </w:pP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46626C"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Q3</w:t>
            </w:r>
          </w:p>
        </w:tc>
        <w:tc>
          <w:tcPr>
            <w:tcW w:w="28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3AC265"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collects a set of objects greater than 10</w:t>
            </w:r>
          </w:p>
        </w:tc>
        <w:tc>
          <w:tcPr>
            <w:tcW w:w="983" w:type="pct"/>
            <w:vMerge/>
            <w:tcBorders>
              <w:left w:val="single" w:sz="4" w:space="0" w:color="808080" w:themeColor="background1" w:themeShade="80"/>
              <w:right w:val="single" w:sz="4" w:space="0" w:color="808080" w:themeColor="background1" w:themeShade="80"/>
            </w:tcBorders>
            <w:shd w:val="clear" w:color="auto" w:fill="auto"/>
            <w:vAlign w:val="center"/>
          </w:tcPr>
          <w:p w14:paraId="71406B97"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p>
        </w:tc>
      </w:tr>
      <w:tr w:rsidR="00CC55D1" w:rsidRPr="00887001" w14:paraId="5E3F84F9" w14:textId="77777777" w:rsidTr="00D7559F">
        <w:trPr>
          <w:trHeight w:hRule="exact" w:val="369"/>
        </w:trPr>
        <w:tc>
          <w:tcPr>
            <w:tcW w:w="688" w:type="pct"/>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C43A19F" w14:textId="77777777" w:rsidR="00952754" w:rsidRPr="009B3AC9" w:rsidRDefault="00952754" w:rsidP="00952754">
            <w:pPr>
              <w:pStyle w:val="TableParagraph"/>
              <w:kinsoku w:val="0"/>
              <w:overflowPunct w:val="0"/>
              <w:spacing w:before="145" w:line="259" w:lineRule="auto"/>
              <w:ind w:left="113"/>
              <w:rPr>
                <w:rFonts w:ascii="Arial" w:hAnsi="Arial" w:cs="Arial"/>
                <w:sz w:val="20"/>
                <w:szCs w:val="20"/>
              </w:rPr>
            </w:pP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99C0EA8"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Q4</w:t>
            </w:r>
          </w:p>
        </w:tc>
        <w:tc>
          <w:tcPr>
            <w:tcW w:w="28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EAF7DC"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counts a given set of objects to make an equivalent set</w:t>
            </w:r>
          </w:p>
        </w:tc>
        <w:tc>
          <w:tcPr>
            <w:tcW w:w="983" w:type="pct"/>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336892"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p>
        </w:tc>
      </w:tr>
      <w:tr w:rsidR="00CC55D1" w:rsidRPr="00887001" w14:paraId="4362ACB0" w14:textId="77777777" w:rsidTr="00D7559F">
        <w:trPr>
          <w:trHeight w:hRule="exact" w:val="369"/>
        </w:trPr>
        <w:tc>
          <w:tcPr>
            <w:tcW w:w="688" w:type="pct"/>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5DD3FCA" w14:textId="77777777" w:rsidR="00952754" w:rsidRPr="009B3AC9" w:rsidRDefault="00952754" w:rsidP="00952754">
            <w:pPr>
              <w:pStyle w:val="TableParagraph"/>
              <w:kinsoku w:val="0"/>
              <w:overflowPunct w:val="0"/>
              <w:spacing w:before="145" w:line="259" w:lineRule="auto"/>
              <w:ind w:left="113"/>
              <w:rPr>
                <w:rFonts w:ascii="Arial" w:hAnsi="Arial" w:cs="Arial"/>
                <w:sz w:val="20"/>
                <w:szCs w:val="20"/>
              </w:rPr>
            </w:pPr>
            <w:r w:rsidRPr="009B3AC9">
              <w:rPr>
                <w:rFonts w:ascii="Arial" w:hAnsi="Arial" w:cs="Arial"/>
                <w:sz w:val="20"/>
                <w:szCs w:val="20"/>
              </w:rPr>
              <w:t>Number Partitioning</w:t>
            </w: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3E50179"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Q1</w:t>
            </w:r>
          </w:p>
        </w:tc>
        <w:tc>
          <w:tcPr>
            <w:tcW w:w="28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37657AD"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partitions a number less than 10 in various ways</w:t>
            </w:r>
          </w:p>
        </w:tc>
        <w:tc>
          <w:tcPr>
            <w:tcW w:w="983" w:type="pct"/>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E0E3DB9" w14:textId="77777777" w:rsidR="00952754" w:rsidRPr="009B3AC9" w:rsidRDefault="00952754" w:rsidP="00952754">
            <w:pPr>
              <w:ind w:left="113"/>
            </w:pPr>
            <w:r w:rsidRPr="009B3AC9">
              <w:t>ACMNA014</w:t>
            </w:r>
          </w:p>
        </w:tc>
      </w:tr>
      <w:tr w:rsidR="00CC55D1" w:rsidRPr="00887001" w14:paraId="2421484C" w14:textId="77777777" w:rsidTr="00D7559F">
        <w:trPr>
          <w:trHeight w:hRule="exact" w:val="369"/>
        </w:trPr>
        <w:tc>
          <w:tcPr>
            <w:tcW w:w="688" w:type="pct"/>
            <w:vMerge/>
            <w:tcBorders>
              <w:left w:val="single" w:sz="4" w:space="0" w:color="808080" w:themeColor="background1" w:themeShade="80"/>
              <w:right w:val="single" w:sz="4" w:space="0" w:color="808080" w:themeColor="background1" w:themeShade="80"/>
            </w:tcBorders>
            <w:shd w:val="clear" w:color="auto" w:fill="auto"/>
          </w:tcPr>
          <w:p w14:paraId="3B87A48B" w14:textId="77777777" w:rsidR="00952754" w:rsidRPr="009B3AC9" w:rsidRDefault="00952754" w:rsidP="00952754">
            <w:pPr>
              <w:pStyle w:val="TableParagraph"/>
              <w:kinsoku w:val="0"/>
              <w:overflowPunct w:val="0"/>
              <w:spacing w:before="145" w:line="259" w:lineRule="auto"/>
              <w:ind w:left="113"/>
              <w:rPr>
                <w:rFonts w:ascii="Arial" w:hAnsi="Arial" w:cs="Arial"/>
                <w:sz w:val="20"/>
                <w:szCs w:val="20"/>
              </w:rPr>
            </w:pP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C042B5" w14:textId="164BE055"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Q2</w:t>
            </w:r>
            <w:r w:rsidR="0006162A">
              <w:rPr>
                <w:rFonts w:ascii="Arial" w:hAnsi="Arial" w:cs="Arial"/>
                <w:sz w:val="20"/>
                <w:szCs w:val="20"/>
              </w:rPr>
              <w:t>-</w:t>
            </w:r>
            <w:r w:rsidRPr="009B3AC9">
              <w:rPr>
                <w:rFonts w:ascii="Arial" w:hAnsi="Arial" w:cs="Arial"/>
                <w:sz w:val="20"/>
                <w:szCs w:val="20"/>
              </w:rPr>
              <w:t>4</w:t>
            </w:r>
          </w:p>
        </w:tc>
        <w:tc>
          <w:tcPr>
            <w:tcW w:w="28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3CC0E45"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solves a problem by partitioning a number less than 10</w:t>
            </w:r>
          </w:p>
        </w:tc>
        <w:tc>
          <w:tcPr>
            <w:tcW w:w="983" w:type="pct"/>
            <w:vMerge/>
            <w:tcBorders>
              <w:left w:val="single" w:sz="4" w:space="0" w:color="808080" w:themeColor="background1" w:themeShade="80"/>
              <w:right w:val="single" w:sz="4" w:space="0" w:color="808080" w:themeColor="background1" w:themeShade="80"/>
            </w:tcBorders>
            <w:shd w:val="clear" w:color="auto" w:fill="auto"/>
            <w:vAlign w:val="center"/>
          </w:tcPr>
          <w:p w14:paraId="364C31DA" w14:textId="77777777" w:rsidR="00952754" w:rsidRPr="009B3AC9" w:rsidRDefault="00952754" w:rsidP="00952754">
            <w:pPr>
              <w:ind w:left="113"/>
            </w:pPr>
          </w:p>
        </w:tc>
      </w:tr>
      <w:tr w:rsidR="00CC55D1" w:rsidRPr="00887001" w14:paraId="0FA38994" w14:textId="77777777" w:rsidTr="00D7559F">
        <w:trPr>
          <w:trHeight w:hRule="exact" w:val="369"/>
        </w:trPr>
        <w:tc>
          <w:tcPr>
            <w:tcW w:w="688" w:type="pct"/>
            <w:tcBorders>
              <w:left w:val="single" w:sz="4" w:space="0" w:color="808080" w:themeColor="background1" w:themeShade="80"/>
              <w:right w:val="single" w:sz="4" w:space="0" w:color="808080" w:themeColor="background1" w:themeShade="80"/>
            </w:tcBorders>
            <w:shd w:val="clear" w:color="auto" w:fill="auto"/>
          </w:tcPr>
          <w:p w14:paraId="2BDF45C1" w14:textId="77777777" w:rsidR="00952754" w:rsidRPr="009B3AC9" w:rsidRDefault="00952754" w:rsidP="00952754">
            <w:pPr>
              <w:pStyle w:val="TableParagraph"/>
              <w:kinsoku w:val="0"/>
              <w:overflowPunct w:val="0"/>
              <w:spacing w:before="145" w:line="259" w:lineRule="auto"/>
              <w:ind w:left="113"/>
              <w:rPr>
                <w:rFonts w:ascii="Arial" w:hAnsi="Arial" w:cs="Arial"/>
                <w:sz w:val="20"/>
                <w:szCs w:val="20"/>
              </w:rPr>
            </w:pP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F83D528"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Q5</w:t>
            </w:r>
          </w:p>
        </w:tc>
        <w:tc>
          <w:tcPr>
            <w:tcW w:w="28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95236A"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counts a collection of objects using place value</w:t>
            </w:r>
          </w:p>
        </w:tc>
        <w:tc>
          <w:tcPr>
            <w:tcW w:w="983" w:type="pct"/>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77C8913" w14:textId="77777777" w:rsidR="00952754" w:rsidRPr="009B3AC9" w:rsidRDefault="00952754" w:rsidP="00952754">
            <w:pPr>
              <w:ind w:left="113"/>
            </w:pPr>
          </w:p>
        </w:tc>
      </w:tr>
      <w:tr w:rsidR="00CC55D1" w:rsidRPr="00887001" w14:paraId="53D78BA3" w14:textId="77777777" w:rsidTr="00D7559F">
        <w:trPr>
          <w:trHeight w:hRule="exact" w:val="510"/>
        </w:trPr>
        <w:tc>
          <w:tcPr>
            <w:tcW w:w="688" w:type="pct"/>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FE1A6EB" w14:textId="77777777" w:rsidR="00952754" w:rsidRPr="009B3AC9" w:rsidRDefault="00952754" w:rsidP="00952754">
            <w:pPr>
              <w:pStyle w:val="TableParagraph"/>
              <w:kinsoku w:val="0"/>
              <w:overflowPunct w:val="0"/>
              <w:spacing w:before="145" w:line="259" w:lineRule="auto"/>
              <w:ind w:left="113"/>
              <w:rPr>
                <w:rFonts w:ascii="Arial" w:hAnsi="Arial" w:cs="Arial"/>
                <w:sz w:val="20"/>
                <w:szCs w:val="20"/>
              </w:rPr>
            </w:pPr>
            <w:r w:rsidRPr="009B3AC9">
              <w:rPr>
                <w:rFonts w:ascii="Arial" w:hAnsi="Arial" w:cs="Arial"/>
                <w:sz w:val="20"/>
                <w:szCs w:val="20"/>
              </w:rPr>
              <w:t>Addition and Subtraction – mental strategies</w:t>
            </w: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ECD4908"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Q1</w:t>
            </w:r>
          </w:p>
        </w:tc>
        <w:tc>
          <w:tcPr>
            <w:tcW w:w="28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4779293"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solves simple addition and subtraction problems by visualising quantities</w:t>
            </w:r>
          </w:p>
        </w:tc>
        <w:tc>
          <w:tcPr>
            <w:tcW w:w="983" w:type="pct"/>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A3EBCA2" w14:textId="77777777" w:rsidR="00952754" w:rsidRPr="009B3AC9" w:rsidRDefault="00952754" w:rsidP="00952754">
            <w:pPr>
              <w:ind w:left="113"/>
            </w:pPr>
            <w:r w:rsidRPr="009B3AC9">
              <w:t>ACMNA015</w:t>
            </w:r>
          </w:p>
        </w:tc>
      </w:tr>
      <w:tr w:rsidR="00CC55D1" w:rsidRPr="00887001" w14:paraId="4DE5813A" w14:textId="77777777" w:rsidTr="00D7559F">
        <w:trPr>
          <w:trHeight w:hRule="exact" w:val="369"/>
        </w:trPr>
        <w:tc>
          <w:tcPr>
            <w:tcW w:w="688" w:type="pct"/>
            <w:vMerge/>
            <w:tcBorders>
              <w:left w:val="single" w:sz="4" w:space="0" w:color="808080" w:themeColor="background1" w:themeShade="80"/>
              <w:right w:val="single" w:sz="4" w:space="0" w:color="808080" w:themeColor="background1" w:themeShade="80"/>
            </w:tcBorders>
            <w:shd w:val="clear" w:color="auto" w:fill="auto"/>
            <w:vAlign w:val="center"/>
          </w:tcPr>
          <w:p w14:paraId="0F14BE90" w14:textId="77777777" w:rsidR="00952754" w:rsidRPr="009B3AC9" w:rsidRDefault="00952754" w:rsidP="00952754">
            <w:pPr>
              <w:pStyle w:val="TableParagraph"/>
              <w:kinsoku w:val="0"/>
              <w:overflowPunct w:val="0"/>
              <w:spacing w:before="145" w:line="259" w:lineRule="auto"/>
              <w:ind w:left="113"/>
              <w:rPr>
                <w:rFonts w:ascii="Arial" w:hAnsi="Arial" w:cs="Arial"/>
                <w:sz w:val="20"/>
                <w:szCs w:val="20"/>
              </w:rPr>
            </w:pP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9DF65B1"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Q2</w:t>
            </w:r>
          </w:p>
        </w:tc>
        <w:tc>
          <w:tcPr>
            <w:tcW w:w="28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A4D06CC"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adds three numbers less than ten by rearranging parts</w:t>
            </w:r>
          </w:p>
        </w:tc>
        <w:tc>
          <w:tcPr>
            <w:tcW w:w="983" w:type="pct"/>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0AB598"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p>
        </w:tc>
      </w:tr>
      <w:tr w:rsidR="00CC55D1" w:rsidRPr="00887001" w14:paraId="6D4A04FD" w14:textId="77777777" w:rsidTr="00D7559F">
        <w:trPr>
          <w:trHeight w:hRule="exact" w:val="510"/>
        </w:trPr>
        <w:tc>
          <w:tcPr>
            <w:tcW w:w="688" w:type="pct"/>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89B7565" w14:textId="77777777" w:rsidR="00952754" w:rsidRPr="009B3AC9" w:rsidRDefault="00952754" w:rsidP="00952754">
            <w:pPr>
              <w:pStyle w:val="TableParagraph"/>
              <w:kinsoku w:val="0"/>
              <w:overflowPunct w:val="0"/>
              <w:spacing w:before="145" w:line="259" w:lineRule="auto"/>
              <w:ind w:left="113"/>
              <w:rPr>
                <w:rFonts w:ascii="Arial" w:hAnsi="Arial" w:cs="Arial"/>
                <w:sz w:val="20"/>
                <w:szCs w:val="20"/>
              </w:rPr>
            </w:pPr>
            <w:r w:rsidRPr="009B3AC9">
              <w:rPr>
                <w:rFonts w:ascii="Arial" w:hAnsi="Arial" w:cs="Arial"/>
                <w:sz w:val="20"/>
                <w:szCs w:val="20"/>
              </w:rPr>
              <w:t>Number problems</w:t>
            </w: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EF39009"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Q1</w:t>
            </w:r>
          </w:p>
        </w:tc>
        <w:tc>
          <w:tcPr>
            <w:tcW w:w="28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E99C48"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counts by twos (and adds 1) to identify the quantity of an odd numbered collection</w:t>
            </w:r>
          </w:p>
        </w:tc>
        <w:tc>
          <w:tcPr>
            <w:tcW w:w="983" w:type="pct"/>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D1D6F76"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ACMNA015</w:t>
            </w:r>
          </w:p>
        </w:tc>
      </w:tr>
      <w:tr w:rsidR="00CC55D1" w:rsidRPr="00887001" w14:paraId="76C907B3" w14:textId="77777777" w:rsidTr="00D7559F">
        <w:trPr>
          <w:trHeight w:hRule="exact" w:val="510"/>
        </w:trPr>
        <w:tc>
          <w:tcPr>
            <w:tcW w:w="688" w:type="pct"/>
            <w:vMerge/>
            <w:tcBorders>
              <w:left w:val="single" w:sz="4" w:space="0" w:color="808080" w:themeColor="background1" w:themeShade="80"/>
              <w:right w:val="single" w:sz="4" w:space="0" w:color="808080" w:themeColor="background1" w:themeShade="80"/>
            </w:tcBorders>
            <w:shd w:val="clear" w:color="auto" w:fill="auto"/>
            <w:vAlign w:val="center"/>
          </w:tcPr>
          <w:p w14:paraId="4BAE5951" w14:textId="77777777" w:rsidR="00952754" w:rsidRPr="009B3AC9" w:rsidRDefault="00952754" w:rsidP="00952754">
            <w:pPr>
              <w:pStyle w:val="TableParagraph"/>
              <w:kinsoku w:val="0"/>
              <w:overflowPunct w:val="0"/>
              <w:spacing w:before="145" w:line="259" w:lineRule="auto"/>
              <w:ind w:left="113"/>
              <w:rPr>
                <w:rFonts w:ascii="Arial" w:hAnsi="Arial" w:cs="Arial"/>
                <w:sz w:val="20"/>
                <w:szCs w:val="20"/>
              </w:rPr>
            </w:pP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AA5588E"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Q2</w:t>
            </w:r>
          </w:p>
        </w:tc>
        <w:tc>
          <w:tcPr>
            <w:tcW w:w="28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434183"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solves a problem requiring the addition of two numbers less than 10</w:t>
            </w:r>
          </w:p>
        </w:tc>
        <w:tc>
          <w:tcPr>
            <w:tcW w:w="983" w:type="pct"/>
            <w:vMerge/>
            <w:tcBorders>
              <w:left w:val="single" w:sz="4" w:space="0" w:color="808080" w:themeColor="background1" w:themeShade="80"/>
              <w:right w:val="single" w:sz="4" w:space="0" w:color="808080" w:themeColor="background1" w:themeShade="80"/>
            </w:tcBorders>
            <w:shd w:val="clear" w:color="auto" w:fill="auto"/>
            <w:vAlign w:val="center"/>
          </w:tcPr>
          <w:p w14:paraId="1335173C"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p>
        </w:tc>
      </w:tr>
      <w:tr w:rsidR="00CC55D1" w:rsidRPr="00887001" w14:paraId="5B0218B8" w14:textId="77777777" w:rsidTr="00D7559F">
        <w:trPr>
          <w:trHeight w:hRule="exact" w:val="510"/>
        </w:trPr>
        <w:tc>
          <w:tcPr>
            <w:tcW w:w="688" w:type="pct"/>
            <w:vMerge/>
            <w:tcBorders>
              <w:left w:val="single" w:sz="4" w:space="0" w:color="808080" w:themeColor="background1" w:themeShade="80"/>
              <w:right w:val="single" w:sz="4" w:space="0" w:color="808080" w:themeColor="background1" w:themeShade="80"/>
            </w:tcBorders>
            <w:shd w:val="clear" w:color="auto" w:fill="auto"/>
            <w:vAlign w:val="center"/>
          </w:tcPr>
          <w:p w14:paraId="193952FE" w14:textId="77777777" w:rsidR="00952754" w:rsidRPr="009B3AC9" w:rsidRDefault="00952754" w:rsidP="00952754">
            <w:pPr>
              <w:pStyle w:val="TableParagraph"/>
              <w:kinsoku w:val="0"/>
              <w:overflowPunct w:val="0"/>
              <w:spacing w:before="145" w:line="259" w:lineRule="auto"/>
              <w:ind w:left="113"/>
              <w:rPr>
                <w:rFonts w:ascii="Arial" w:hAnsi="Arial" w:cs="Arial"/>
                <w:sz w:val="20"/>
                <w:szCs w:val="20"/>
              </w:rPr>
            </w:pP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731A294"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Q3&amp;4</w:t>
            </w:r>
          </w:p>
        </w:tc>
        <w:tc>
          <w:tcPr>
            <w:tcW w:w="28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36EC78"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solves a problem requiring subtraction of numbers less than 10</w:t>
            </w:r>
          </w:p>
        </w:tc>
        <w:tc>
          <w:tcPr>
            <w:tcW w:w="983" w:type="pct"/>
            <w:vMerge/>
            <w:tcBorders>
              <w:left w:val="single" w:sz="4" w:space="0" w:color="808080" w:themeColor="background1" w:themeShade="80"/>
              <w:right w:val="single" w:sz="4" w:space="0" w:color="808080" w:themeColor="background1" w:themeShade="80"/>
            </w:tcBorders>
            <w:shd w:val="clear" w:color="auto" w:fill="auto"/>
            <w:vAlign w:val="center"/>
          </w:tcPr>
          <w:p w14:paraId="141A963B"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p>
        </w:tc>
      </w:tr>
      <w:tr w:rsidR="00CC55D1" w:rsidRPr="00887001" w14:paraId="007075FA" w14:textId="77777777" w:rsidTr="00D7559F">
        <w:trPr>
          <w:trHeight w:hRule="exact" w:val="510"/>
        </w:trPr>
        <w:tc>
          <w:tcPr>
            <w:tcW w:w="688" w:type="pct"/>
            <w:vMerge/>
            <w:tcBorders>
              <w:left w:val="single" w:sz="4" w:space="0" w:color="808080" w:themeColor="background1" w:themeShade="80"/>
              <w:right w:val="single" w:sz="4" w:space="0" w:color="808080" w:themeColor="background1" w:themeShade="80"/>
            </w:tcBorders>
            <w:shd w:val="clear" w:color="auto" w:fill="auto"/>
            <w:vAlign w:val="center"/>
          </w:tcPr>
          <w:p w14:paraId="7A7B2906" w14:textId="77777777" w:rsidR="00952754" w:rsidRPr="009B3AC9" w:rsidRDefault="00952754" w:rsidP="00952754">
            <w:pPr>
              <w:pStyle w:val="TableParagraph"/>
              <w:kinsoku w:val="0"/>
              <w:overflowPunct w:val="0"/>
              <w:spacing w:before="145" w:line="259" w:lineRule="auto"/>
              <w:ind w:left="113"/>
              <w:rPr>
                <w:rFonts w:ascii="Arial" w:hAnsi="Arial" w:cs="Arial"/>
                <w:sz w:val="20"/>
                <w:szCs w:val="20"/>
              </w:rPr>
            </w:pP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1E1D7BE"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Q5</w:t>
            </w:r>
          </w:p>
        </w:tc>
        <w:tc>
          <w:tcPr>
            <w:tcW w:w="28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1E8AF0"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solves a problem requiring sharing a number greater than 10</w:t>
            </w:r>
          </w:p>
        </w:tc>
        <w:tc>
          <w:tcPr>
            <w:tcW w:w="983" w:type="pct"/>
            <w:vMerge/>
            <w:tcBorders>
              <w:left w:val="single" w:sz="4" w:space="0" w:color="808080" w:themeColor="background1" w:themeShade="80"/>
              <w:right w:val="single" w:sz="4" w:space="0" w:color="808080" w:themeColor="background1" w:themeShade="80"/>
            </w:tcBorders>
            <w:shd w:val="clear" w:color="auto" w:fill="auto"/>
            <w:vAlign w:val="center"/>
          </w:tcPr>
          <w:p w14:paraId="1EC4D6C8"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p>
        </w:tc>
      </w:tr>
      <w:tr w:rsidR="00CC55D1" w:rsidRPr="00887001" w14:paraId="0C3A96C1" w14:textId="77777777" w:rsidTr="00D7559F">
        <w:trPr>
          <w:trHeight w:hRule="exact" w:val="510"/>
        </w:trPr>
        <w:tc>
          <w:tcPr>
            <w:tcW w:w="688" w:type="pct"/>
            <w:vMerge/>
            <w:tcBorders>
              <w:left w:val="single" w:sz="4" w:space="0" w:color="808080" w:themeColor="background1" w:themeShade="80"/>
              <w:right w:val="single" w:sz="4" w:space="0" w:color="808080" w:themeColor="background1" w:themeShade="80"/>
            </w:tcBorders>
            <w:shd w:val="clear" w:color="auto" w:fill="auto"/>
            <w:vAlign w:val="center"/>
          </w:tcPr>
          <w:p w14:paraId="756A9796" w14:textId="77777777" w:rsidR="00952754" w:rsidRPr="009B3AC9" w:rsidRDefault="00952754" w:rsidP="00952754">
            <w:pPr>
              <w:pStyle w:val="TableParagraph"/>
              <w:kinsoku w:val="0"/>
              <w:overflowPunct w:val="0"/>
              <w:spacing w:before="145" w:line="259" w:lineRule="auto"/>
              <w:ind w:left="113"/>
              <w:rPr>
                <w:rFonts w:ascii="Arial" w:hAnsi="Arial" w:cs="Arial"/>
                <w:sz w:val="20"/>
                <w:szCs w:val="20"/>
              </w:rPr>
            </w:pP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46564C"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Q6</w:t>
            </w:r>
          </w:p>
        </w:tc>
        <w:tc>
          <w:tcPr>
            <w:tcW w:w="28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6969EA"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solves a problem requiring grouping numbers less than 10</w:t>
            </w:r>
          </w:p>
        </w:tc>
        <w:tc>
          <w:tcPr>
            <w:tcW w:w="983" w:type="pct"/>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111AB6"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p>
        </w:tc>
      </w:tr>
      <w:tr w:rsidR="00CC55D1" w:rsidRPr="00887001" w14:paraId="35DBBAE9" w14:textId="77777777" w:rsidTr="00D7559F">
        <w:trPr>
          <w:trHeight w:hRule="exact" w:val="369"/>
        </w:trPr>
        <w:tc>
          <w:tcPr>
            <w:tcW w:w="688" w:type="pct"/>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EB62D66" w14:textId="6A56EB55" w:rsidR="00952754" w:rsidRPr="009B3AC9" w:rsidRDefault="0006162A" w:rsidP="00952754">
            <w:pPr>
              <w:pStyle w:val="TableParagraph"/>
              <w:kinsoku w:val="0"/>
              <w:overflowPunct w:val="0"/>
              <w:spacing w:before="145" w:line="259" w:lineRule="auto"/>
              <w:ind w:left="113"/>
              <w:rPr>
                <w:rFonts w:ascii="Arial" w:hAnsi="Arial" w:cs="Arial"/>
                <w:sz w:val="20"/>
                <w:szCs w:val="20"/>
              </w:rPr>
            </w:pPr>
            <w:r w:rsidRPr="009B3AC9">
              <w:rPr>
                <w:rFonts w:ascii="Arial" w:hAnsi="Arial" w:cs="Arial"/>
                <w:sz w:val="20"/>
                <w:szCs w:val="20"/>
              </w:rPr>
              <w:t>Money, Fractions</w:t>
            </w:r>
            <w:r w:rsidR="00952754" w:rsidRPr="009B3AC9">
              <w:rPr>
                <w:rFonts w:ascii="Arial" w:hAnsi="Arial" w:cs="Arial"/>
                <w:sz w:val="20"/>
                <w:szCs w:val="20"/>
              </w:rPr>
              <w:t xml:space="preserve"> and Pattern</w:t>
            </w: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DF8803D"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Q1</w:t>
            </w:r>
          </w:p>
        </w:tc>
        <w:tc>
          <w:tcPr>
            <w:tcW w:w="28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5C8A5C"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identifies the value of Australian coins</w:t>
            </w:r>
          </w:p>
        </w:tc>
        <w:tc>
          <w:tcPr>
            <w:tcW w:w="983" w:type="pct"/>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634E256"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ACMNA017</w:t>
            </w:r>
          </w:p>
        </w:tc>
      </w:tr>
      <w:tr w:rsidR="00CC55D1" w:rsidRPr="00887001" w14:paraId="5AE93A9F" w14:textId="77777777" w:rsidTr="00D7559F">
        <w:trPr>
          <w:trHeight w:hRule="exact" w:val="369"/>
        </w:trPr>
        <w:tc>
          <w:tcPr>
            <w:tcW w:w="688" w:type="pct"/>
            <w:vMerge/>
            <w:tcBorders>
              <w:left w:val="single" w:sz="4" w:space="0" w:color="808080" w:themeColor="background1" w:themeShade="80"/>
              <w:right w:val="single" w:sz="4" w:space="0" w:color="808080" w:themeColor="background1" w:themeShade="80"/>
            </w:tcBorders>
            <w:shd w:val="clear" w:color="auto" w:fill="auto"/>
          </w:tcPr>
          <w:p w14:paraId="499E42ED" w14:textId="77777777" w:rsidR="00952754" w:rsidRPr="009B3AC9" w:rsidRDefault="00952754" w:rsidP="00952754">
            <w:pPr>
              <w:pStyle w:val="TableParagraph"/>
              <w:kinsoku w:val="0"/>
              <w:overflowPunct w:val="0"/>
              <w:spacing w:before="145" w:line="259" w:lineRule="auto"/>
              <w:ind w:left="113"/>
              <w:rPr>
                <w:rFonts w:ascii="Arial" w:hAnsi="Arial" w:cs="Arial"/>
                <w:sz w:val="20"/>
                <w:szCs w:val="20"/>
              </w:rPr>
            </w:pP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77A6679"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Q2</w:t>
            </w:r>
          </w:p>
        </w:tc>
        <w:tc>
          <w:tcPr>
            <w:tcW w:w="28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BA0AC6"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orders Australian coins according to value</w:t>
            </w:r>
          </w:p>
        </w:tc>
        <w:tc>
          <w:tcPr>
            <w:tcW w:w="983" w:type="pct"/>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3C071A"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p>
        </w:tc>
      </w:tr>
      <w:tr w:rsidR="00CC55D1" w:rsidRPr="00887001" w14:paraId="4504B724" w14:textId="77777777" w:rsidTr="00D7559F">
        <w:trPr>
          <w:trHeight w:hRule="exact" w:val="369"/>
        </w:trPr>
        <w:tc>
          <w:tcPr>
            <w:tcW w:w="688" w:type="pct"/>
            <w:vMerge/>
            <w:tcBorders>
              <w:left w:val="single" w:sz="4" w:space="0" w:color="808080" w:themeColor="background1" w:themeShade="80"/>
              <w:right w:val="single" w:sz="4" w:space="0" w:color="808080" w:themeColor="background1" w:themeShade="80"/>
            </w:tcBorders>
            <w:shd w:val="clear" w:color="auto" w:fill="auto"/>
          </w:tcPr>
          <w:p w14:paraId="407ADF39" w14:textId="77777777" w:rsidR="00952754" w:rsidRPr="009B3AC9" w:rsidRDefault="00952754" w:rsidP="00952754">
            <w:pPr>
              <w:pStyle w:val="TableParagraph"/>
              <w:kinsoku w:val="0"/>
              <w:overflowPunct w:val="0"/>
              <w:spacing w:before="145" w:line="259" w:lineRule="auto"/>
              <w:ind w:left="113"/>
              <w:rPr>
                <w:rFonts w:ascii="Arial" w:hAnsi="Arial" w:cs="Arial"/>
                <w:sz w:val="20"/>
                <w:szCs w:val="20"/>
              </w:rPr>
            </w:pP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4D2520B"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Q3</w:t>
            </w:r>
          </w:p>
        </w:tc>
        <w:tc>
          <w:tcPr>
            <w:tcW w:w="28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3A23CA6"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identifies a shape divided into halves</w:t>
            </w:r>
          </w:p>
        </w:tc>
        <w:tc>
          <w:tcPr>
            <w:tcW w:w="9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1FD7F2E"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ACMNA016</w:t>
            </w:r>
          </w:p>
        </w:tc>
      </w:tr>
      <w:tr w:rsidR="00CC55D1" w:rsidRPr="00887001" w14:paraId="6142637E" w14:textId="77777777" w:rsidTr="00D7559F">
        <w:trPr>
          <w:trHeight w:hRule="exact" w:val="369"/>
        </w:trPr>
        <w:tc>
          <w:tcPr>
            <w:tcW w:w="688" w:type="pct"/>
            <w:vMerge/>
            <w:tcBorders>
              <w:left w:val="single" w:sz="4" w:space="0" w:color="808080" w:themeColor="background1" w:themeShade="80"/>
              <w:right w:val="single" w:sz="4" w:space="0" w:color="808080" w:themeColor="background1" w:themeShade="80"/>
            </w:tcBorders>
            <w:shd w:val="clear" w:color="auto" w:fill="auto"/>
          </w:tcPr>
          <w:p w14:paraId="60F2B917" w14:textId="77777777" w:rsidR="00952754" w:rsidRPr="009B3AC9" w:rsidRDefault="00952754" w:rsidP="00952754">
            <w:pPr>
              <w:pStyle w:val="TableParagraph"/>
              <w:kinsoku w:val="0"/>
              <w:overflowPunct w:val="0"/>
              <w:spacing w:before="145" w:line="259" w:lineRule="auto"/>
              <w:ind w:left="113"/>
              <w:rPr>
                <w:rFonts w:ascii="Arial" w:hAnsi="Arial" w:cs="Arial"/>
                <w:sz w:val="20"/>
                <w:szCs w:val="20"/>
              </w:rPr>
            </w:pP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AB39F77"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Q4</w:t>
            </w:r>
          </w:p>
        </w:tc>
        <w:tc>
          <w:tcPr>
            <w:tcW w:w="28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7F97897"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recognises and extends a shape pattern</w:t>
            </w:r>
          </w:p>
        </w:tc>
        <w:tc>
          <w:tcPr>
            <w:tcW w:w="983" w:type="pct"/>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89402F5"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ACMNA018</w:t>
            </w:r>
          </w:p>
        </w:tc>
      </w:tr>
      <w:tr w:rsidR="00CC55D1" w:rsidRPr="00887001" w14:paraId="58F0BB10" w14:textId="77777777" w:rsidTr="00D7559F">
        <w:trPr>
          <w:trHeight w:hRule="exact" w:val="369"/>
        </w:trPr>
        <w:tc>
          <w:tcPr>
            <w:tcW w:w="688" w:type="pct"/>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AEFC798" w14:textId="77777777" w:rsidR="00952754" w:rsidRPr="009B3AC9" w:rsidRDefault="00952754" w:rsidP="00952754">
            <w:pPr>
              <w:pStyle w:val="TableParagraph"/>
              <w:kinsoku w:val="0"/>
              <w:overflowPunct w:val="0"/>
              <w:spacing w:before="145" w:line="259" w:lineRule="auto"/>
              <w:ind w:left="113"/>
              <w:rPr>
                <w:rFonts w:ascii="Arial" w:hAnsi="Arial" w:cs="Arial"/>
                <w:sz w:val="20"/>
                <w:szCs w:val="20"/>
              </w:rPr>
            </w:pP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BC8DE7E" w14:textId="77777777" w:rsidR="00952754" w:rsidRPr="009B3AC9" w:rsidRDefault="00952754" w:rsidP="00952754">
            <w:pPr>
              <w:pStyle w:val="TableParagraph"/>
              <w:kinsoku w:val="0"/>
              <w:overflowPunct w:val="0"/>
              <w:spacing w:line="259" w:lineRule="auto"/>
              <w:ind w:left="57"/>
              <w:rPr>
                <w:rFonts w:ascii="Arial" w:hAnsi="Arial" w:cs="Arial"/>
                <w:sz w:val="20"/>
                <w:szCs w:val="20"/>
              </w:rPr>
            </w:pPr>
            <w:r w:rsidRPr="009B3AC9">
              <w:rPr>
                <w:rFonts w:ascii="Arial" w:hAnsi="Arial" w:cs="Arial"/>
                <w:sz w:val="20"/>
                <w:szCs w:val="20"/>
              </w:rPr>
              <w:t>Q5</w:t>
            </w:r>
          </w:p>
        </w:tc>
        <w:tc>
          <w:tcPr>
            <w:tcW w:w="28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0C8488"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identifies a pattern that matches a given pattern</w:t>
            </w:r>
          </w:p>
        </w:tc>
        <w:tc>
          <w:tcPr>
            <w:tcW w:w="983" w:type="pct"/>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F451984"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p>
        </w:tc>
      </w:tr>
      <w:tr w:rsidR="00CC55D1" w:rsidRPr="00887001" w14:paraId="6231289B" w14:textId="77777777" w:rsidTr="00D7559F">
        <w:trPr>
          <w:trHeight w:hRule="exact" w:val="510"/>
        </w:trPr>
        <w:tc>
          <w:tcPr>
            <w:tcW w:w="688" w:type="pct"/>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645340C" w14:textId="77777777" w:rsidR="00952754" w:rsidRPr="009B3AC9" w:rsidRDefault="00952754" w:rsidP="00952754">
            <w:pPr>
              <w:pStyle w:val="TableParagraph"/>
              <w:kinsoku w:val="0"/>
              <w:overflowPunct w:val="0"/>
              <w:spacing w:before="145" w:line="259" w:lineRule="auto"/>
              <w:ind w:left="113"/>
              <w:rPr>
                <w:rFonts w:ascii="Arial" w:hAnsi="Arial" w:cs="Arial"/>
                <w:sz w:val="20"/>
                <w:szCs w:val="20"/>
              </w:rPr>
            </w:pPr>
            <w:r w:rsidRPr="009B3AC9">
              <w:rPr>
                <w:rFonts w:ascii="Arial" w:hAnsi="Arial" w:cs="Arial"/>
                <w:sz w:val="20"/>
                <w:szCs w:val="20"/>
              </w:rPr>
              <w:t>Measurement and Shape</w:t>
            </w: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7EA8507"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Q1</w:t>
            </w:r>
          </w:p>
        </w:tc>
        <w:tc>
          <w:tcPr>
            <w:tcW w:w="28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AFE4120"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identifies the longer of two objects using direct comparison</w:t>
            </w:r>
          </w:p>
        </w:tc>
        <w:tc>
          <w:tcPr>
            <w:tcW w:w="983" w:type="pct"/>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7152B76"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ACMMG019</w:t>
            </w:r>
          </w:p>
        </w:tc>
      </w:tr>
      <w:tr w:rsidR="00CC55D1" w:rsidRPr="00887001" w14:paraId="34D7C673" w14:textId="77777777" w:rsidTr="00D7559F">
        <w:trPr>
          <w:trHeight w:hRule="exact" w:val="605"/>
        </w:trPr>
        <w:tc>
          <w:tcPr>
            <w:tcW w:w="688" w:type="pct"/>
            <w:vMerge/>
            <w:tcBorders>
              <w:left w:val="single" w:sz="4" w:space="0" w:color="808080" w:themeColor="background1" w:themeShade="80"/>
              <w:right w:val="single" w:sz="4" w:space="0" w:color="808080" w:themeColor="background1" w:themeShade="80"/>
            </w:tcBorders>
            <w:shd w:val="clear" w:color="auto" w:fill="auto"/>
          </w:tcPr>
          <w:p w14:paraId="12EF9AE0" w14:textId="77777777" w:rsidR="00952754" w:rsidRPr="009B3AC9" w:rsidRDefault="00952754" w:rsidP="00952754">
            <w:pPr>
              <w:pStyle w:val="TableParagraph"/>
              <w:kinsoku w:val="0"/>
              <w:overflowPunct w:val="0"/>
              <w:spacing w:before="145" w:line="259" w:lineRule="auto"/>
              <w:ind w:left="113"/>
              <w:rPr>
                <w:rFonts w:ascii="Arial" w:hAnsi="Arial" w:cs="Arial"/>
                <w:sz w:val="20"/>
                <w:szCs w:val="20"/>
              </w:rPr>
            </w:pP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1551AE"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Q2</w:t>
            </w:r>
          </w:p>
        </w:tc>
        <w:tc>
          <w:tcPr>
            <w:tcW w:w="28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EB2C93"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identifies the longer of two lines using arbitrary units of measure</w:t>
            </w:r>
          </w:p>
        </w:tc>
        <w:tc>
          <w:tcPr>
            <w:tcW w:w="983" w:type="pct"/>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A19A4E6"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p>
        </w:tc>
      </w:tr>
      <w:tr w:rsidR="00CC55D1" w:rsidRPr="00887001" w14:paraId="18606F06" w14:textId="77777777" w:rsidTr="00D7559F">
        <w:trPr>
          <w:trHeight w:hRule="exact" w:val="369"/>
        </w:trPr>
        <w:tc>
          <w:tcPr>
            <w:tcW w:w="688" w:type="pct"/>
            <w:vMerge/>
            <w:tcBorders>
              <w:left w:val="single" w:sz="4" w:space="0" w:color="808080" w:themeColor="background1" w:themeShade="80"/>
              <w:right w:val="single" w:sz="4" w:space="0" w:color="808080" w:themeColor="background1" w:themeShade="80"/>
            </w:tcBorders>
            <w:shd w:val="clear" w:color="auto" w:fill="auto"/>
          </w:tcPr>
          <w:p w14:paraId="54E4FAC6" w14:textId="77777777" w:rsidR="00952754" w:rsidRPr="009B3AC9" w:rsidRDefault="00952754" w:rsidP="00952754">
            <w:pPr>
              <w:pStyle w:val="TableParagraph"/>
              <w:kinsoku w:val="0"/>
              <w:overflowPunct w:val="0"/>
              <w:spacing w:before="145" w:line="259" w:lineRule="auto"/>
              <w:ind w:left="113"/>
              <w:rPr>
                <w:rFonts w:ascii="Arial" w:hAnsi="Arial" w:cs="Arial"/>
                <w:sz w:val="20"/>
                <w:szCs w:val="20"/>
              </w:rPr>
            </w:pP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756554"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Q3</w:t>
            </w:r>
          </w:p>
        </w:tc>
        <w:tc>
          <w:tcPr>
            <w:tcW w:w="28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BD3AD6"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reads time to the hour and half hour</w:t>
            </w:r>
          </w:p>
        </w:tc>
        <w:tc>
          <w:tcPr>
            <w:tcW w:w="983" w:type="pct"/>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786C5D6"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ACMMG020</w:t>
            </w:r>
          </w:p>
        </w:tc>
      </w:tr>
      <w:tr w:rsidR="00CC55D1" w:rsidRPr="00887001" w14:paraId="1C2568E2" w14:textId="77777777" w:rsidTr="00D7559F">
        <w:trPr>
          <w:trHeight w:hRule="exact" w:val="369"/>
        </w:trPr>
        <w:tc>
          <w:tcPr>
            <w:tcW w:w="688" w:type="pct"/>
            <w:vMerge/>
            <w:tcBorders>
              <w:left w:val="single" w:sz="4" w:space="0" w:color="808080" w:themeColor="background1" w:themeShade="80"/>
              <w:right w:val="single" w:sz="4" w:space="0" w:color="808080" w:themeColor="background1" w:themeShade="80"/>
            </w:tcBorders>
            <w:shd w:val="clear" w:color="auto" w:fill="auto"/>
          </w:tcPr>
          <w:p w14:paraId="468FE935" w14:textId="77777777" w:rsidR="00952754" w:rsidRPr="009B3AC9" w:rsidRDefault="00952754" w:rsidP="00952754">
            <w:pPr>
              <w:pStyle w:val="TableParagraph"/>
              <w:kinsoku w:val="0"/>
              <w:overflowPunct w:val="0"/>
              <w:spacing w:before="145" w:line="259" w:lineRule="auto"/>
              <w:ind w:left="113"/>
              <w:rPr>
                <w:rFonts w:ascii="Arial" w:hAnsi="Arial" w:cs="Arial"/>
                <w:sz w:val="20"/>
                <w:szCs w:val="20"/>
              </w:rPr>
            </w:pP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9F280A8"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Q4</w:t>
            </w:r>
          </w:p>
        </w:tc>
        <w:tc>
          <w:tcPr>
            <w:tcW w:w="28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3E5DD0"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sets time to the hour and half hour</w:t>
            </w:r>
          </w:p>
        </w:tc>
        <w:tc>
          <w:tcPr>
            <w:tcW w:w="983" w:type="pct"/>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EA1B18D"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p>
        </w:tc>
      </w:tr>
      <w:tr w:rsidR="00CC55D1" w:rsidRPr="00887001" w14:paraId="3D42BC35" w14:textId="77777777" w:rsidTr="00D7559F">
        <w:trPr>
          <w:trHeight w:hRule="exact" w:val="510"/>
        </w:trPr>
        <w:tc>
          <w:tcPr>
            <w:tcW w:w="688" w:type="pct"/>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23566EA" w14:textId="77777777" w:rsidR="00952754" w:rsidRPr="009B3AC9" w:rsidRDefault="00952754" w:rsidP="00952754">
            <w:pPr>
              <w:pStyle w:val="TableParagraph"/>
              <w:kinsoku w:val="0"/>
              <w:overflowPunct w:val="0"/>
              <w:spacing w:before="145" w:line="259" w:lineRule="auto"/>
              <w:ind w:left="113"/>
              <w:rPr>
                <w:rFonts w:ascii="Arial" w:hAnsi="Arial" w:cs="Arial"/>
                <w:sz w:val="20"/>
                <w:szCs w:val="20"/>
              </w:rPr>
            </w:pP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B9FD6B"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Q5</w:t>
            </w:r>
          </w:p>
        </w:tc>
        <w:tc>
          <w:tcPr>
            <w:tcW w:w="28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3BC69E"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identifies the 2d shapes in a 3d object</w:t>
            </w:r>
          </w:p>
        </w:tc>
        <w:tc>
          <w:tcPr>
            <w:tcW w:w="9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F3F5F94" w14:textId="77777777" w:rsidR="00952754" w:rsidRPr="009B3AC9" w:rsidRDefault="00952754" w:rsidP="00952754">
            <w:pPr>
              <w:pStyle w:val="TableParagraph"/>
              <w:kinsoku w:val="0"/>
              <w:overflowPunct w:val="0"/>
              <w:spacing w:line="259" w:lineRule="auto"/>
              <w:ind w:left="113"/>
              <w:rPr>
                <w:rFonts w:ascii="Arial" w:hAnsi="Arial" w:cs="Arial"/>
                <w:sz w:val="20"/>
                <w:szCs w:val="20"/>
              </w:rPr>
            </w:pPr>
            <w:r w:rsidRPr="009B3AC9">
              <w:rPr>
                <w:rFonts w:ascii="Arial" w:hAnsi="Arial" w:cs="Arial"/>
                <w:sz w:val="20"/>
                <w:szCs w:val="20"/>
              </w:rPr>
              <w:t>ACMMG022</w:t>
            </w:r>
          </w:p>
        </w:tc>
      </w:tr>
    </w:tbl>
    <w:tbl>
      <w:tblPr>
        <w:tblpPr w:leftFromText="180" w:rightFromText="180" w:vertAnchor="text" w:horzAnchor="margin" w:tblpXSpec="center" w:tblpY="-665"/>
        <w:tblW w:w="5630" w:type="pct"/>
        <w:tblCellMar>
          <w:left w:w="0" w:type="dxa"/>
          <w:right w:w="0" w:type="dxa"/>
        </w:tblCellMar>
        <w:tblLook w:val="0000" w:firstRow="0" w:lastRow="0" w:firstColumn="0" w:lastColumn="0" w:noHBand="0" w:noVBand="0"/>
      </w:tblPr>
      <w:tblGrid>
        <w:gridCol w:w="1839"/>
        <w:gridCol w:w="992"/>
        <w:gridCol w:w="5529"/>
        <w:gridCol w:w="1842"/>
      </w:tblGrid>
      <w:tr w:rsidR="00AF48D6" w:rsidRPr="00AF48D6" w14:paraId="23FCADE3" w14:textId="77777777" w:rsidTr="00D216A8">
        <w:trPr>
          <w:trHeight w:hRule="exact" w:val="397"/>
        </w:trPr>
        <w:tc>
          <w:tcPr>
            <w:tcW w:w="5000" w:type="pct"/>
            <w:gridSpan w:val="4"/>
            <w:tcBorders>
              <w:top w:val="single" w:sz="4" w:space="0" w:color="818181"/>
              <w:left w:val="single" w:sz="4" w:space="0" w:color="818181"/>
              <w:bottom w:val="single" w:sz="4" w:space="0" w:color="818181"/>
              <w:right w:val="single" w:sz="4" w:space="0" w:color="818181"/>
            </w:tcBorders>
            <w:shd w:val="clear" w:color="auto" w:fill="0086B0"/>
            <w:vAlign w:val="center"/>
          </w:tcPr>
          <w:p w14:paraId="1F3088CC" w14:textId="17D4E9B1" w:rsidR="00AF48D6" w:rsidRPr="00CC55D1" w:rsidRDefault="00AF48D6" w:rsidP="00AF48D6">
            <w:pPr>
              <w:pStyle w:val="BodyText"/>
              <w:kinsoku w:val="0"/>
              <w:overflowPunct w:val="0"/>
              <w:spacing w:before="60" w:after="60" w:line="259" w:lineRule="auto"/>
              <w:ind w:firstLine="142"/>
              <w:jc w:val="center"/>
              <w:rPr>
                <w:rFonts w:ascii="Arial" w:hAnsi="Arial" w:cs="Arial"/>
                <w:b/>
                <w:bCs/>
                <w:color w:val="FFFFFF" w:themeColor="background1"/>
              </w:rPr>
            </w:pPr>
            <w:bookmarkStart w:id="63" w:name="_Hlk92871875"/>
            <w:r w:rsidRPr="00CC55D1">
              <w:rPr>
                <w:rFonts w:ascii="Arial" w:hAnsi="Arial" w:cs="Arial"/>
                <w:b/>
                <w:bCs/>
                <w:color w:val="FFFFFF" w:themeColor="background1"/>
              </w:rPr>
              <w:t>SPEAKING AND LISTENING (M3)</w:t>
            </w:r>
          </w:p>
        </w:tc>
      </w:tr>
      <w:tr w:rsidR="00CC55D1" w:rsidRPr="00AF48D6" w14:paraId="07525D6A" w14:textId="77777777" w:rsidTr="00D216A8">
        <w:trPr>
          <w:trHeight w:hRule="exact" w:val="581"/>
        </w:trPr>
        <w:tc>
          <w:tcPr>
            <w:tcW w:w="901" w:type="pct"/>
            <w:tcBorders>
              <w:top w:val="single" w:sz="4" w:space="0" w:color="818181"/>
              <w:left w:val="single" w:sz="4" w:space="0" w:color="818181"/>
              <w:bottom w:val="single" w:sz="4" w:space="0" w:color="818181"/>
              <w:right w:val="single" w:sz="4" w:space="0" w:color="818181"/>
            </w:tcBorders>
            <w:vAlign w:val="center"/>
          </w:tcPr>
          <w:p w14:paraId="3AC2876E" w14:textId="77777777" w:rsidR="0006162A" w:rsidRPr="00AF48D6" w:rsidRDefault="0006162A" w:rsidP="00AF48D6">
            <w:pPr>
              <w:pStyle w:val="TableParagraph"/>
              <w:kinsoku w:val="0"/>
              <w:overflowPunct w:val="0"/>
              <w:spacing w:line="259" w:lineRule="auto"/>
              <w:ind w:left="113"/>
              <w:rPr>
                <w:rFonts w:ascii="Arial" w:hAnsi="Arial" w:cs="Arial"/>
                <w:b/>
                <w:sz w:val="20"/>
                <w:szCs w:val="20"/>
              </w:rPr>
            </w:pPr>
            <w:r w:rsidRPr="00AF48D6">
              <w:rPr>
                <w:rFonts w:ascii="Arial" w:hAnsi="Arial" w:cs="Arial"/>
                <w:b/>
                <w:bCs/>
                <w:sz w:val="20"/>
                <w:szCs w:val="20"/>
              </w:rPr>
              <w:t>Task</w:t>
            </w:r>
          </w:p>
        </w:tc>
        <w:tc>
          <w:tcPr>
            <w:tcW w:w="486" w:type="pct"/>
            <w:tcBorders>
              <w:top w:val="single" w:sz="4" w:space="0" w:color="818181"/>
              <w:left w:val="single" w:sz="4" w:space="0" w:color="818181"/>
              <w:bottom w:val="single" w:sz="4" w:space="0" w:color="818181"/>
              <w:right w:val="single" w:sz="4" w:space="0" w:color="818181"/>
            </w:tcBorders>
            <w:vAlign w:val="center"/>
          </w:tcPr>
          <w:p w14:paraId="53D24B4B" w14:textId="77777777" w:rsidR="0006162A" w:rsidRPr="00AF48D6" w:rsidRDefault="0006162A" w:rsidP="00AF48D6">
            <w:pPr>
              <w:pStyle w:val="TableParagraph"/>
              <w:kinsoku w:val="0"/>
              <w:overflowPunct w:val="0"/>
              <w:spacing w:line="259" w:lineRule="auto"/>
              <w:ind w:left="113"/>
              <w:rPr>
                <w:rFonts w:ascii="Arial" w:hAnsi="Arial" w:cs="Arial"/>
                <w:b/>
                <w:sz w:val="20"/>
                <w:szCs w:val="20"/>
              </w:rPr>
            </w:pPr>
            <w:r w:rsidRPr="00AF48D6">
              <w:rPr>
                <w:rFonts w:ascii="Arial" w:hAnsi="Arial" w:cs="Arial"/>
                <w:b/>
                <w:bCs/>
                <w:sz w:val="20"/>
                <w:szCs w:val="20"/>
              </w:rPr>
              <w:t xml:space="preserve">Question </w:t>
            </w:r>
          </w:p>
        </w:tc>
        <w:tc>
          <w:tcPr>
            <w:tcW w:w="2710" w:type="pct"/>
            <w:tcBorders>
              <w:top w:val="single" w:sz="4" w:space="0" w:color="818181"/>
              <w:left w:val="single" w:sz="4" w:space="0" w:color="818181"/>
              <w:bottom w:val="single" w:sz="4" w:space="0" w:color="7F7F7F" w:themeColor="text1" w:themeTint="80"/>
              <w:right w:val="single" w:sz="4" w:space="0" w:color="818181"/>
            </w:tcBorders>
            <w:vAlign w:val="center"/>
          </w:tcPr>
          <w:p w14:paraId="459F6F43" w14:textId="77777777" w:rsidR="0006162A" w:rsidRPr="00AF48D6" w:rsidRDefault="0006162A" w:rsidP="00AF48D6">
            <w:pPr>
              <w:pStyle w:val="TableParagraph"/>
              <w:kinsoku w:val="0"/>
              <w:overflowPunct w:val="0"/>
              <w:spacing w:line="259" w:lineRule="auto"/>
              <w:ind w:left="113"/>
              <w:rPr>
                <w:rFonts w:ascii="Arial" w:hAnsi="Arial" w:cs="Arial"/>
                <w:b/>
                <w:sz w:val="20"/>
                <w:szCs w:val="20"/>
              </w:rPr>
            </w:pPr>
            <w:r w:rsidRPr="00AF48D6">
              <w:rPr>
                <w:rFonts w:ascii="Arial" w:hAnsi="Arial" w:cs="Arial"/>
                <w:b/>
                <w:bCs/>
                <w:sz w:val="20"/>
                <w:szCs w:val="20"/>
              </w:rPr>
              <w:t>Skill descriptor</w:t>
            </w:r>
          </w:p>
        </w:tc>
        <w:tc>
          <w:tcPr>
            <w:tcW w:w="903" w:type="pct"/>
            <w:tcBorders>
              <w:top w:val="single" w:sz="4" w:space="0" w:color="818181"/>
              <w:left w:val="single" w:sz="4" w:space="0" w:color="818181"/>
              <w:bottom w:val="single" w:sz="4" w:space="0" w:color="818181"/>
              <w:right w:val="single" w:sz="4" w:space="0" w:color="818181"/>
            </w:tcBorders>
            <w:vAlign w:val="center"/>
          </w:tcPr>
          <w:p w14:paraId="107C3037" w14:textId="77777777" w:rsidR="0006162A" w:rsidRPr="00AF48D6" w:rsidRDefault="0006162A" w:rsidP="00AF48D6">
            <w:pPr>
              <w:pStyle w:val="TableParagraph"/>
              <w:kinsoku w:val="0"/>
              <w:overflowPunct w:val="0"/>
              <w:spacing w:line="259" w:lineRule="auto"/>
              <w:ind w:left="113"/>
              <w:rPr>
                <w:rFonts w:ascii="Arial" w:hAnsi="Arial" w:cs="Arial"/>
                <w:b/>
                <w:sz w:val="20"/>
                <w:szCs w:val="20"/>
              </w:rPr>
            </w:pPr>
            <w:r w:rsidRPr="00AF48D6">
              <w:rPr>
                <w:rFonts w:ascii="Arial" w:hAnsi="Arial" w:cs="Arial"/>
                <w:b/>
                <w:bCs/>
                <w:sz w:val="20"/>
                <w:szCs w:val="20"/>
              </w:rPr>
              <w:t>Curriculum Link</w:t>
            </w:r>
          </w:p>
        </w:tc>
      </w:tr>
      <w:tr w:rsidR="00CC55D1" w:rsidRPr="00AF48D6" w14:paraId="276EBF3B" w14:textId="77777777" w:rsidTr="00D216A8">
        <w:trPr>
          <w:trHeight w:hRule="exact" w:val="737"/>
        </w:trPr>
        <w:tc>
          <w:tcPr>
            <w:tcW w:w="901" w:type="pct"/>
            <w:vMerge w:val="restart"/>
            <w:tcBorders>
              <w:top w:val="single" w:sz="4" w:space="0" w:color="818181"/>
              <w:left w:val="single" w:sz="4" w:space="0" w:color="818181"/>
              <w:right w:val="single" w:sz="4" w:space="0" w:color="818181"/>
            </w:tcBorders>
            <w:shd w:val="clear" w:color="auto" w:fill="auto"/>
            <w:vAlign w:val="center"/>
          </w:tcPr>
          <w:p w14:paraId="7DD65E28"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Oral Language</w:t>
            </w:r>
          </w:p>
        </w:tc>
        <w:tc>
          <w:tcPr>
            <w:tcW w:w="486" w:type="pct"/>
            <w:tcBorders>
              <w:top w:val="single" w:sz="4" w:space="0" w:color="818181"/>
              <w:left w:val="single" w:sz="4" w:space="0" w:color="818181"/>
              <w:bottom w:val="single" w:sz="4" w:space="0" w:color="818181"/>
              <w:right w:val="single" w:sz="4" w:space="0" w:color="7F7F7F" w:themeColor="text1" w:themeTint="80"/>
            </w:tcBorders>
            <w:shd w:val="clear" w:color="auto" w:fill="auto"/>
            <w:vAlign w:val="center"/>
          </w:tcPr>
          <w:p w14:paraId="23E71CA5"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C1</w:t>
            </w:r>
          </w:p>
        </w:tc>
        <w:tc>
          <w:tcPr>
            <w:tcW w:w="2710" w:type="pct"/>
            <w:tcBorders>
              <w:top w:val="single" w:sz="4" w:space="0" w:color="7F7F7F" w:themeColor="text1" w:themeTint="80"/>
              <w:left w:val="single" w:sz="4" w:space="0" w:color="7F7F7F" w:themeColor="text1" w:themeTint="80"/>
              <w:bottom w:val="single" w:sz="4" w:space="0" w:color="7F7F7F" w:themeColor="text1" w:themeTint="80"/>
              <w:right w:val="single" w:sz="4" w:space="0" w:color="818181"/>
            </w:tcBorders>
            <w:shd w:val="clear" w:color="auto" w:fill="auto"/>
            <w:vAlign w:val="center"/>
          </w:tcPr>
          <w:p w14:paraId="7442A002"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participates purposefully and engages actively in conversations, takes turns and uses body language effectively</w:t>
            </w:r>
          </w:p>
        </w:tc>
        <w:tc>
          <w:tcPr>
            <w:tcW w:w="903" w:type="pct"/>
            <w:vMerge w:val="restart"/>
            <w:tcBorders>
              <w:top w:val="single" w:sz="4" w:space="0" w:color="818181"/>
              <w:left w:val="single" w:sz="4" w:space="0" w:color="818181"/>
              <w:right w:val="single" w:sz="4" w:space="0" w:color="818181"/>
            </w:tcBorders>
            <w:shd w:val="clear" w:color="auto" w:fill="auto"/>
            <w:vAlign w:val="center"/>
          </w:tcPr>
          <w:p w14:paraId="3B01642A"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ACELY1666</w:t>
            </w:r>
          </w:p>
          <w:p w14:paraId="3F6C676A"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ACELY1789</w:t>
            </w:r>
          </w:p>
          <w:p w14:paraId="3CC82446"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p>
          <w:p w14:paraId="6524784E"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ACELA1460</w:t>
            </w:r>
          </w:p>
          <w:p w14:paraId="4328313C"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ACELA1461</w:t>
            </w:r>
          </w:p>
          <w:p w14:paraId="77F5B006"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ACELA1470</w:t>
            </w:r>
          </w:p>
        </w:tc>
      </w:tr>
      <w:tr w:rsidR="00CC55D1" w:rsidRPr="00AF48D6" w14:paraId="06D75262" w14:textId="77777777" w:rsidTr="00D216A8">
        <w:trPr>
          <w:trHeight w:hRule="exact" w:val="567"/>
        </w:trPr>
        <w:tc>
          <w:tcPr>
            <w:tcW w:w="901" w:type="pct"/>
            <w:vMerge/>
            <w:tcBorders>
              <w:left w:val="single" w:sz="4" w:space="0" w:color="818181"/>
              <w:right w:val="single" w:sz="4" w:space="0" w:color="818181"/>
            </w:tcBorders>
            <w:shd w:val="clear" w:color="auto" w:fill="auto"/>
          </w:tcPr>
          <w:p w14:paraId="5EAB0762"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p>
        </w:tc>
        <w:tc>
          <w:tcPr>
            <w:tcW w:w="486" w:type="pct"/>
            <w:tcBorders>
              <w:top w:val="single" w:sz="4" w:space="0" w:color="818181"/>
              <w:left w:val="single" w:sz="4" w:space="0" w:color="818181"/>
              <w:bottom w:val="single" w:sz="4" w:space="0" w:color="818181"/>
              <w:right w:val="single" w:sz="4" w:space="0" w:color="7F7F7F" w:themeColor="text1" w:themeTint="80"/>
            </w:tcBorders>
            <w:shd w:val="clear" w:color="auto" w:fill="auto"/>
            <w:vAlign w:val="center"/>
          </w:tcPr>
          <w:p w14:paraId="62472958"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C2</w:t>
            </w:r>
          </w:p>
        </w:tc>
        <w:tc>
          <w:tcPr>
            <w:tcW w:w="2710" w:type="pct"/>
            <w:tcBorders>
              <w:top w:val="single" w:sz="4" w:space="0" w:color="7F7F7F" w:themeColor="text1" w:themeTint="80"/>
              <w:left w:val="single" w:sz="4" w:space="0" w:color="7F7F7F" w:themeColor="text1" w:themeTint="80"/>
              <w:bottom w:val="single" w:sz="4" w:space="0" w:color="7F7F7F" w:themeColor="text1" w:themeTint="80"/>
              <w:right w:val="single" w:sz="4" w:space="0" w:color="818181"/>
            </w:tcBorders>
            <w:shd w:val="clear" w:color="auto" w:fill="auto"/>
            <w:vAlign w:val="center"/>
          </w:tcPr>
          <w:p w14:paraId="5F0A00A4"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speaks clearly and uses volume, tone and pace effectively</w:t>
            </w:r>
          </w:p>
        </w:tc>
        <w:tc>
          <w:tcPr>
            <w:tcW w:w="903" w:type="pct"/>
            <w:vMerge/>
            <w:tcBorders>
              <w:left w:val="single" w:sz="4" w:space="0" w:color="818181"/>
              <w:right w:val="single" w:sz="4" w:space="0" w:color="818181"/>
            </w:tcBorders>
            <w:shd w:val="clear" w:color="auto" w:fill="auto"/>
            <w:vAlign w:val="center"/>
          </w:tcPr>
          <w:p w14:paraId="1DC76E18"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p>
        </w:tc>
      </w:tr>
      <w:tr w:rsidR="00CC55D1" w:rsidRPr="00AF48D6" w14:paraId="0D856917" w14:textId="77777777" w:rsidTr="00D216A8">
        <w:trPr>
          <w:trHeight w:hRule="exact" w:val="369"/>
        </w:trPr>
        <w:tc>
          <w:tcPr>
            <w:tcW w:w="901" w:type="pct"/>
            <w:vMerge/>
            <w:tcBorders>
              <w:left w:val="single" w:sz="4" w:space="0" w:color="818181"/>
              <w:right w:val="single" w:sz="4" w:space="0" w:color="818181"/>
            </w:tcBorders>
            <w:shd w:val="clear" w:color="auto" w:fill="auto"/>
          </w:tcPr>
          <w:p w14:paraId="0D802DE8"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p>
        </w:tc>
        <w:tc>
          <w:tcPr>
            <w:tcW w:w="486" w:type="pct"/>
            <w:tcBorders>
              <w:top w:val="single" w:sz="4" w:space="0" w:color="818181"/>
              <w:left w:val="single" w:sz="4" w:space="0" w:color="818181"/>
              <w:bottom w:val="single" w:sz="4" w:space="0" w:color="818181"/>
              <w:right w:val="single" w:sz="4" w:space="0" w:color="7F7F7F" w:themeColor="text1" w:themeTint="80"/>
            </w:tcBorders>
            <w:shd w:val="clear" w:color="auto" w:fill="auto"/>
            <w:vAlign w:val="center"/>
          </w:tcPr>
          <w:p w14:paraId="096DC885"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C3</w:t>
            </w:r>
          </w:p>
        </w:tc>
        <w:tc>
          <w:tcPr>
            <w:tcW w:w="2710" w:type="pct"/>
            <w:tcBorders>
              <w:top w:val="single" w:sz="4" w:space="0" w:color="7F7F7F" w:themeColor="text1" w:themeTint="80"/>
              <w:left w:val="single" w:sz="4" w:space="0" w:color="7F7F7F" w:themeColor="text1" w:themeTint="80"/>
              <w:bottom w:val="single" w:sz="4" w:space="0" w:color="7F7F7F" w:themeColor="text1" w:themeTint="80"/>
              <w:right w:val="single" w:sz="4" w:space="0" w:color="818181"/>
            </w:tcBorders>
            <w:shd w:val="clear" w:color="auto" w:fill="auto"/>
            <w:vAlign w:val="center"/>
          </w:tcPr>
          <w:p w14:paraId="53B24260"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communicates ideas appropriately and coherently</w:t>
            </w:r>
          </w:p>
        </w:tc>
        <w:tc>
          <w:tcPr>
            <w:tcW w:w="903" w:type="pct"/>
            <w:vMerge/>
            <w:tcBorders>
              <w:left w:val="single" w:sz="4" w:space="0" w:color="818181"/>
              <w:right w:val="single" w:sz="4" w:space="0" w:color="818181"/>
            </w:tcBorders>
            <w:shd w:val="clear" w:color="auto" w:fill="auto"/>
            <w:vAlign w:val="center"/>
          </w:tcPr>
          <w:p w14:paraId="78A92F38"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p>
        </w:tc>
      </w:tr>
      <w:tr w:rsidR="00CC55D1" w:rsidRPr="00AF48D6" w14:paraId="2B07AF69" w14:textId="77777777" w:rsidTr="00D216A8">
        <w:trPr>
          <w:trHeight w:hRule="exact" w:val="567"/>
        </w:trPr>
        <w:tc>
          <w:tcPr>
            <w:tcW w:w="901" w:type="pct"/>
            <w:vMerge/>
            <w:tcBorders>
              <w:left w:val="single" w:sz="4" w:space="0" w:color="818181"/>
              <w:right w:val="single" w:sz="4" w:space="0" w:color="818181"/>
            </w:tcBorders>
            <w:shd w:val="clear" w:color="auto" w:fill="auto"/>
          </w:tcPr>
          <w:p w14:paraId="521D40A4"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p>
        </w:tc>
        <w:tc>
          <w:tcPr>
            <w:tcW w:w="486" w:type="pct"/>
            <w:tcBorders>
              <w:top w:val="single" w:sz="4" w:space="0" w:color="818181"/>
              <w:left w:val="single" w:sz="4" w:space="0" w:color="818181"/>
              <w:bottom w:val="single" w:sz="4" w:space="0" w:color="818181"/>
              <w:right w:val="single" w:sz="4" w:space="0" w:color="7F7F7F" w:themeColor="text1" w:themeTint="80"/>
            </w:tcBorders>
            <w:shd w:val="clear" w:color="auto" w:fill="auto"/>
            <w:vAlign w:val="center"/>
          </w:tcPr>
          <w:p w14:paraId="4745B0A4"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C4</w:t>
            </w:r>
          </w:p>
        </w:tc>
        <w:tc>
          <w:tcPr>
            <w:tcW w:w="2710" w:type="pct"/>
            <w:tcBorders>
              <w:top w:val="single" w:sz="4" w:space="0" w:color="7F7F7F" w:themeColor="text1" w:themeTint="80"/>
              <w:left w:val="single" w:sz="4" w:space="0" w:color="7F7F7F" w:themeColor="text1" w:themeTint="80"/>
              <w:bottom w:val="single" w:sz="4" w:space="0" w:color="7F7F7F" w:themeColor="text1" w:themeTint="80"/>
              <w:right w:val="single" w:sz="4" w:space="0" w:color="818181"/>
            </w:tcBorders>
            <w:shd w:val="clear" w:color="auto" w:fill="auto"/>
            <w:vAlign w:val="center"/>
          </w:tcPr>
          <w:p w14:paraId="57964DFB"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uses a variety of vocabulary correctly to provide detail and enhance meaning</w:t>
            </w:r>
          </w:p>
        </w:tc>
        <w:tc>
          <w:tcPr>
            <w:tcW w:w="903" w:type="pct"/>
            <w:vMerge/>
            <w:tcBorders>
              <w:left w:val="single" w:sz="4" w:space="0" w:color="818181"/>
              <w:right w:val="single" w:sz="4" w:space="0" w:color="818181"/>
            </w:tcBorders>
            <w:shd w:val="clear" w:color="auto" w:fill="auto"/>
            <w:vAlign w:val="center"/>
          </w:tcPr>
          <w:p w14:paraId="3C3A7E2F"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p>
        </w:tc>
      </w:tr>
      <w:tr w:rsidR="00CC55D1" w:rsidRPr="00AF48D6" w14:paraId="61FCB606" w14:textId="77777777" w:rsidTr="00D216A8">
        <w:trPr>
          <w:trHeight w:hRule="exact" w:val="369"/>
        </w:trPr>
        <w:tc>
          <w:tcPr>
            <w:tcW w:w="901" w:type="pct"/>
            <w:vMerge/>
            <w:tcBorders>
              <w:left w:val="single" w:sz="4" w:space="0" w:color="818181"/>
              <w:bottom w:val="single" w:sz="4" w:space="0" w:color="818181"/>
              <w:right w:val="single" w:sz="4" w:space="0" w:color="818181"/>
            </w:tcBorders>
            <w:shd w:val="clear" w:color="auto" w:fill="auto"/>
          </w:tcPr>
          <w:p w14:paraId="60E11CEB"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p>
        </w:tc>
        <w:tc>
          <w:tcPr>
            <w:tcW w:w="486" w:type="pct"/>
            <w:tcBorders>
              <w:top w:val="single" w:sz="4" w:space="0" w:color="818181"/>
              <w:left w:val="single" w:sz="4" w:space="0" w:color="818181"/>
              <w:bottom w:val="single" w:sz="4" w:space="0" w:color="818181"/>
              <w:right w:val="single" w:sz="4" w:space="0" w:color="7F7F7F" w:themeColor="text1" w:themeTint="80"/>
            </w:tcBorders>
            <w:shd w:val="clear" w:color="auto" w:fill="auto"/>
            <w:vAlign w:val="center"/>
          </w:tcPr>
          <w:p w14:paraId="371F520B"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C5</w:t>
            </w:r>
          </w:p>
        </w:tc>
        <w:tc>
          <w:tcPr>
            <w:tcW w:w="2710" w:type="pct"/>
            <w:tcBorders>
              <w:top w:val="single" w:sz="4" w:space="0" w:color="7F7F7F" w:themeColor="text1" w:themeTint="80"/>
              <w:left w:val="single" w:sz="4" w:space="0" w:color="7F7F7F" w:themeColor="text1" w:themeTint="80"/>
              <w:bottom w:val="single" w:sz="4" w:space="0" w:color="7F7F7F" w:themeColor="text1" w:themeTint="80"/>
              <w:right w:val="single" w:sz="4" w:space="0" w:color="818181"/>
            </w:tcBorders>
            <w:shd w:val="clear" w:color="auto" w:fill="auto"/>
            <w:vAlign w:val="center"/>
          </w:tcPr>
          <w:p w14:paraId="479B2E56"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listens actively and responds appropriately</w:t>
            </w:r>
          </w:p>
        </w:tc>
        <w:tc>
          <w:tcPr>
            <w:tcW w:w="903" w:type="pct"/>
            <w:vMerge/>
            <w:tcBorders>
              <w:left w:val="single" w:sz="4" w:space="0" w:color="818181"/>
              <w:bottom w:val="single" w:sz="4" w:space="0" w:color="818181"/>
              <w:right w:val="single" w:sz="4" w:space="0" w:color="818181"/>
            </w:tcBorders>
            <w:shd w:val="clear" w:color="auto" w:fill="auto"/>
            <w:vAlign w:val="center"/>
          </w:tcPr>
          <w:p w14:paraId="274D77E1"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p>
        </w:tc>
      </w:tr>
      <w:tr w:rsidR="00CC55D1" w:rsidRPr="00AF48D6" w14:paraId="3AFD5F55" w14:textId="77777777" w:rsidTr="00D216A8">
        <w:trPr>
          <w:trHeight w:hRule="exact" w:val="818"/>
        </w:trPr>
        <w:tc>
          <w:tcPr>
            <w:tcW w:w="901" w:type="pct"/>
            <w:tcBorders>
              <w:top w:val="single" w:sz="4" w:space="0" w:color="818181"/>
              <w:left w:val="single" w:sz="4" w:space="0" w:color="818181"/>
              <w:bottom w:val="single" w:sz="4" w:space="0" w:color="818181"/>
              <w:right w:val="single" w:sz="4" w:space="0" w:color="818181"/>
            </w:tcBorders>
            <w:shd w:val="clear" w:color="auto" w:fill="auto"/>
            <w:vAlign w:val="center"/>
          </w:tcPr>
          <w:p w14:paraId="36DFE25E"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Words and Sounds</w:t>
            </w:r>
          </w:p>
        </w:tc>
        <w:tc>
          <w:tcPr>
            <w:tcW w:w="48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45FBEFFD"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Q1—3</w:t>
            </w:r>
          </w:p>
        </w:tc>
        <w:tc>
          <w:tcPr>
            <w:tcW w:w="2710" w:type="pct"/>
            <w:tcBorders>
              <w:top w:val="single" w:sz="4" w:space="0" w:color="7F7F7F" w:themeColor="text1" w:themeTint="80"/>
              <w:left w:val="single" w:sz="4" w:space="0" w:color="818181"/>
              <w:bottom w:val="single" w:sz="4" w:space="0" w:color="818181"/>
              <w:right w:val="single" w:sz="4" w:space="0" w:color="818181"/>
            </w:tcBorders>
            <w:shd w:val="clear" w:color="auto" w:fill="auto"/>
            <w:vAlign w:val="center"/>
          </w:tcPr>
          <w:p w14:paraId="6D328D75"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changes the sounds in words to produce new words</w:t>
            </w:r>
          </w:p>
        </w:tc>
        <w:tc>
          <w:tcPr>
            <w:tcW w:w="903" w:type="pct"/>
            <w:tcBorders>
              <w:top w:val="single" w:sz="4" w:space="0" w:color="818181"/>
              <w:left w:val="single" w:sz="4" w:space="0" w:color="818181"/>
              <w:bottom w:val="single" w:sz="4" w:space="0" w:color="818181"/>
              <w:right w:val="single" w:sz="4" w:space="0" w:color="818181"/>
            </w:tcBorders>
            <w:shd w:val="clear" w:color="auto" w:fill="auto"/>
            <w:vAlign w:val="center"/>
          </w:tcPr>
          <w:p w14:paraId="4769A575"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ACELA1474</w:t>
            </w:r>
          </w:p>
        </w:tc>
      </w:tr>
      <w:tr w:rsidR="00CC55D1" w:rsidRPr="00AF48D6" w14:paraId="40D08E81" w14:textId="77777777" w:rsidTr="00D216A8">
        <w:trPr>
          <w:trHeight w:hRule="exact" w:val="567"/>
        </w:trPr>
        <w:tc>
          <w:tcPr>
            <w:tcW w:w="901" w:type="pct"/>
            <w:vMerge w:val="restart"/>
            <w:tcBorders>
              <w:top w:val="single" w:sz="4" w:space="0" w:color="818181"/>
              <w:left w:val="single" w:sz="4" w:space="0" w:color="818181"/>
              <w:right w:val="single" w:sz="4" w:space="0" w:color="818181"/>
            </w:tcBorders>
            <w:shd w:val="clear" w:color="auto" w:fill="auto"/>
            <w:vAlign w:val="center"/>
          </w:tcPr>
          <w:p w14:paraId="253F13F3"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Tap Dancing Star retell</w:t>
            </w:r>
          </w:p>
        </w:tc>
        <w:tc>
          <w:tcPr>
            <w:tcW w:w="48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7FED2378"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Q2</w:t>
            </w:r>
          </w:p>
        </w:tc>
        <w:tc>
          <w:tcPr>
            <w:tcW w:w="2710" w:type="pct"/>
            <w:tcBorders>
              <w:top w:val="single" w:sz="4" w:space="0" w:color="818181"/>
              <w:left w:val="single" w:sz="4" w:space="0" w:color="818181"/>
              <w:bottom w:val="single" w:sz="4" w:space="0" w:color="818181"/>
              <w:right w:val="single" w:sz="4" w:space="0" w:color="818181"/>
            </w:tcBorders>
            <w:shd w:val="clear" w:color="auto" w:fill="auto"/>
            <w:vAlign w:val="center"/>
          </w:tcPr>
          <w:p w14:paraId="4776BCC3"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 xml:space="preserve">embellishes and elaborates on language used in a narrative </w:t>
            </w:r>
          </w:p>
        </w:tc>
        <w:tc>
          <w:tcPr>
            <w:tcW w:w="903" w:type="pct"/>
            <w:tcBorders>
              <w:top w:val="single" w:sz="4" w:space="0" w:color="818181"/>
              <w:left w:val="single" w:sz="4" w:space="0" w:color="818181"/>
              <w:bottom w:val="single" w:sz="4" w:space="0" w:color="818181"/>
              <w:right w:val="single" w:sz="4" w:space="0" w:color="818181"/>
            </w:tcBorders>
            <w:shd w:val="clear" w:color="auto" w:fill="auto"/>
            <w:vAlign w:val="center"/>
          </w:tcPr>
          <w:p w14:paraId="31345C95"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ACELA1470</w:t>
            </w:r>
          </w:p>
        </w:tc>
      </w:tr>
      <w:tr w:rsidR="00CC55D1" w:rsidRPr="00AF48D6" w14:paraId="68FEA2E9" w14:textId="77777777" w:rsidTr="00D216A8">
        <w:trPr>
          <w:trHeight w:hRule="exact" w:val="369"/>
        </w:trPr>
        <w:tc>
          <w:tcPr>
            <w:tcW w:w="901" w:type="pct"/>
            <w:vMerge/>
            <w:tcBorders>
              <w:left w:val="single" w:sz="4" w:space="0" w:color="818181"/>
              <w:right w:val="single" w:sz="4" w:space="0" w:color="818181"/>
            </w:tcBorders>
            <w:shd w:val="clear" w:color="auto" w:fill="auto"/>
          </w:tcPr>
          <w:p w14:paraId="1BF7C48E"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p>
        </w:tc>
        <w:tc>
          <w:tcPr>
            <w:tcW w:w="48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0B3C3F53"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Q3</w:t>
            </w:r>
          </w:p>
        </w:tc>
        <w:tc>
          <w:tcPr>
            <w:tcW w:w="2710" w:type="pct"/>
            <w:tcBorders>
              <w:top w:val="single" w:sz="4" w:space="0" w:color="818181"/>
              <w:left w:val="single" w:sz="4" w:space="0" w:color="818181"/>
              <w:bottom w:val="single" w:sz="4" w:space="0" w:color="818181"/>
              <w:right w:val="single" w:sz="4" w:space="0" w:color="818181"/>
            </w:tcBorders>
            <w:shd w:val="clear" w:color="auto" w:fill="auto"/>
            <w:vAlign w:val="center"/>
          </w:tcPr>
          <w:p w14:paraId="21560E6C"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 xml:space="preserve">varies sentence structures </w:t>
            </w:r>
          </w:p>
        </w:tc>
        <w:tc>
          <w:tcPr>
            <w:tcW w:w="903" w:type="pct"/>
            <w:tcBorders>
              <w:top w:val="single" w:sz="4" w:space="0" w:color="818181"/>
              <w:left w:val="single" w:sz="4" w:space="0" w:color="818181"/>
              <w:bottom w:val="single" w:sz="4" w:space="0" w:color="818181"/>
              <w:right w:val="single" w:sz="4" w:space="0" w:color="818181"/>
            </w:tcBorders>
            <w:shd w:val="clear" w:color="auto" w:fill="auto"/>
            <w:vAlign w:val="center"/>
          </w:tcPr>
          <w:p w14:paraId="7D7412B5"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ACELA1467</w:t>
            </w:r>
          </w:p>
        </w:tc>
      </w:tr>
      <w:tr w:rsidR="00CC55D1" w:rsidRPr="00AF48D6" w14:paraId="40897EFC" w14:textId="77777777" w:rsidTr="00D216A8">
        <w:trPr>
          <w:trHeight w:hRule="exact" w:val="369"/>
        </w:trPr>
        <w:tc>
          <w:tcPr>
            <w:tcW w:w="901" w:type="pct"/>
            <w:vMerge/>
            <w:tcBorders>
              <w:left w:val="single" w:sz="4" w:space="0" w:color="818181"/>
              <w:right w:val="single" w:sz="4" w:space="0" w:color="818181"/>
            </w:tcBorders>
            <w:shd w:val="clear" w:color="auto" w:fill="auto"/>
          </w:tcPr>
          <w:p w14:paraId="0BBCB9E9"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p>
        </w:tc>
        <w:tc>
          <w:tcPr>
            <w:tcW w:w="48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6234DD62"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Q4</w:t>
            </w:r>
          </w:p>
        </w:tc>
        <w:tc>
          <w:tcPr>
            <w:tcW w:w="2710" w:type="pct"/>
            <w:tcBorders>
              <w:top w:val="single" w:sz="4" w:space="0" w:color="818181"/>
              <w:left w:val="single" w:sz="4" w:space="0" w:color="818181"/>
              <w:bottom w:val="single" w:sz="4" w:space="0" w:color="818181"/>
              <w:right w:val="single" w:sz="4" w:space="0" w:color="818181"/>
            </w:tcBorders>
            <w:shd w:val="clear" w:color="auto" w:fill="auto"/>
            <w:vAlign w:val="center"/>
          </w:tcPr>
          <w:p w14:paraId="211DEC38"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varies tone and pace to express and enhance meaning</w:t>
            </w:r>
          </w:p>
        </w:tc>
        <w:tc>
          <w:tcPr>
            <w:tcW w:w="903" w:type="pct"/>
            <w:tcBorders>
              <w:top w:val="single" w:sz="4" w:space="0" w:color="818181"/>
              <w:left w:val="single" w:sz="4" w:space="0" w:color="818181"/>
              <w:bottom w:val="single" w:sz="4" w:space="0" w:color="818181"/>
              <w:right w:val="single" w:sz="4" w:space="0" w:color="818181"/>
            </w:tcBorders>
            <w:shd w:val="clear" w:color="auto" w:fill="auto"/>
            <w:vAlign w:val="center"/>
          </w:tcPr>
          <w:p w14:paraId="13FBDE3D"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ACELY1789</w:t>
            </w:r>
          </w:p>
        </w:tc>
      </w:tr>
      <w:tr w:rsidR="00CC55D1" w:rsidRPr="00AF48D6" w14:paraId="622A1743" w14:textId="77777777" w:rsidTr="00D216A8">
        <w:trPr>
          <w:trHeight w:hRule="exact" w:val="369"/>
        </w:trPr>
        <w:tc>
          <w:tcPr>
            <w:tcW w:w="901" w:type="pct"/>
            <w:vMerge/>
            <w:tcBorders>
              <w:left w:val="single" w:sz="4" w:space="0" w:color="818181"/>
              <w:bottom w:val="single" w:sz="4" w:space="0" w:color="818181"/>
              <w:right w:val="single" w:sz="4" w:space="0" w:color="818181"/>
            </w:tcBorders>
            <w:shd w:val="clear" w:color="auto" w:fill="auto"/>
          </w:tcPr>
          <w:p w14:paraId="75D9658E"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p>
        </w:tc>
        <w:tc>
          <w:tcPr>
            <w:tcW w:w="48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3019FAE3"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Q5</w:t>
            </w:r>
          </w:p>
        </w:tc>
        <w:tc>
          <w:tcPr>
            <w:tcW w:w="2710" w:type="pct"/>
            <w:tcBorders>
              <w:top w:val="single" w:sz="4" w:space="0" w:color="818181"/>
              <w:left w:val="single" w:sz="4" w:space="0" w:color="818181"/>
              <w:bottom w:val="single" w:sz="4" w:space="0" w:color="818181"/>
              <w:right w:val="single" w:sz="4" w:space="0" w:color="818181"/>
            </w:tcBorders>
            <w:shd w:val="clear" w:color="auto" w:fill="auto"/>
            <w:vAlign w:val="center"/>
          </w:tcPr>
          <w:p w14:paraId="6FBAAB82"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retells a story without prompting</w:t>
            </w:r>
          </w:p>
        </w:tc>
        <w:tc>
          <w:tcPr>
            <w:tcW w:w="903" w:type="pct"/>
            <w:tcBorders>
              <w:top w:val="single" w:sz="4" w:space="0" w:color="818181"/>
              <w:left w:val="single" w:sz="4" w:space="0" w:color="818181"/>
              <w:bottom w:val="single" w:sz="4" w:space="0" w:color="818181"/>
              <w:right w:val="single" w:sz="4" w:space="0" w:color="818181"/>
            </w:tcBorders>
            <w:shd w:val="clear" w:color="auto" w:fill="auto"/>
            <w:vAlign w:val="center"/>
          </w:tcPr>
          <w:p w14:paraId="67527A48"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ACELY1670</w:t>
            </w:r>
          </w:p>
        </w:tc>
      </w:tr>
      <w:tr w:rsidR="00CC55D1" w:rsidRPr="00AF48D6" w14:paraId="128A009E" w14:textId="77777777" w:rsidTr="00D216A8">
        <w:trPr>
          <w:trHeight w:hRule="exact" w:val="90"/>
        </w:trPr>
        <w:tc>
          <w:tcPr>
            <w:tcW w:w="901" w:type="pct"/>
            <w:tcBorders>
              <w:top w:val="single" w:sz="4" w:space="0" w:color="818181"/>
              <w:bottom w:val="single" w:sz="4" w:space="0" w:color="818181"/>
            </w:tcBorders>
            <w:shd w:val="clear" w:color="auto" w:fill="auto"/>
          </w:tcPr>
          <w:p w14:paraId="03CB4FE4"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p>
        </w:tc>
        <w:tc>
          <w:tcPr>
            <w:tcW w:w="486" w:type="pct"/>
            <w:tcBorders>
              <w:top w:val="single" w:sz="4" w:space="0" w:color="818181"/>
              <w:bottom w:val="single" w:sz="4" w:space="0" w:color="818181"/>
            </w:tcBorders>
            <w:shd w:val="clear" w:color="auto" w:fill="auto"/>
            <w:vAlign w:val="center"/>
          </w:tcPr>
          <w:p w14:paraId="29C49C8B"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p>
        </w:tc>
        <w:tc>
          <w:tcPr>
            <w:tcW w:w="2710" w:type="pct"/>
            <w:tcBorders>
              <w:top w:val="single" w:sz="4" w:space="0" w:color="818181"/>
              <w:bottom w:val="single" w:sz="4" w:space="0" w:color="818181"/>
            </w:tcBorders>
            <w:shd w:val="clear" w:color="auto" w:fill="auto"/>
            <w:vAlign w:val="center"/>
          </w:tcPr>
          <w:p w14:paraId="76B65B9B" w14:textId="77777777" w:rsidR="0006162A" w:rsidRPr="00F5171C" w:rsidRDefault="0006162A" w:rsidP="00AF48D6">
            <w:pPr>
              <w:pStyle w:val="TableParagraph"/>
              <w:kinsoku w:val="0"/>
              <w:overflowPunct w:val="0"/>
              <w:spacing w:line="259" w:lineRule="auto"/>
              <w:ind w:left="113"/>
              <w:rPr>
                <w:rFonts w:ascii="Arial" w:hAnsi="Arial" w:cs="Arial"/>
                <w:sz w:val="6"/>
                <w:szCs w:val="6"/>
              </w:rPr>
            </w:pPr>
          </w:p>
        </w:tc>
        <w:tc>
          <w:tcPr>
            <w:tcW w:w="903" w:type="pct"/>
            <w:tcBorders>
              <w:top w:val="single" w:sz="4" w:space="0" w:color="818181"/>
              <w:bottom w:val="single" w:sz="4" w:space="0" w:color="818181"/>
            </w:tcBorders>
            <w:shd w:val="clear" w:color="auto" w:fill="auto"/>
            <w:vAlign w:val="center"/>
          </w:tcPr>
          <w:p w14:paraId="4CE544B7"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p>
        </w:tc>
      </w:tr>
      <w:tr w:rsidR="0006162A" w:rsidRPr="00AF48D6" w14:paraId="4E416012" w14:textId="77777777" w:rsidTr="00D216A8">
        <w:trPr>
          <w:trHeight w:hRule="exact" w:val="397"/>
        </w:trPr>
        <w:tc>
          <w:tcPr>
            <w:tcW w:w="5000" w:type="pct"/>
            <w:gridSpan w:val="4"/>
            <w:tcBorders>
              <w:top w:val="single" w:sz="4" w:space="0" w:color="818181"/>
              <w:left w:val="single" w:sz="4" w:space="0" w:color="818181"/>
              <w:bottom w:val="single" w:sz="4" w:space="0" w:color="818181"/>
              <w:right w:val="single" w:sz="4" w:space="0" w:color="818181"/>
            </w:tcBorders>
            <w:shd w:val="clear" w:color="auto" w:fill="0086B0"/>
            <w:vAlign w:val="center"/>
          </w:tcPr>
          <w:p w14:paraId="53466299" w14:textId="77777777" w:rsidR="0006162A" w:rsidRPr="00CC55D1" w:rsidRDefault="0006162A" w:rsidP="00AF48D6">
            <w:pPr>
              <w:pStyle w:val="BodyText"/>
              <w:kinsoku w:val="0"/>
              <w:overflowPunct w:val="0"/>
              <w:spacing w:before="60" w:after="60" w:line="259" w:lineRule="auto"/>
              <w:ind w:firstLine="142"/>
              <w:jc w:val="center"/>
              <w:rPr>
                <w:rFonts w:ascii="Arial" w:hAnsi="Arial" w:cs="Arial"/>
                <w:b/>
                <w:bCs/>
              </w:rPr>
            </w:pPr>
            <w:r w:rsidRPr="00CC55D1">
              <w:rPr>
                <w:rFonts w:ascii="Arial" w:hAnsi="Arial" w:cs="Arial"/>
                <w:b/>
                <w:bCs/>
                <w:color w:val="FFFFFF" w:themeColor="background1"/>
              </w:rPr>
              <w:t>READING (M3)</w:t>
            </w:r>
          </w:p>
        </w:tc>
      </w:tr>
      <w:tr w:rsidR="00CC55D1" w:rsidRPr="00AF48D6" w14:paraId="5FA5C1AC" w14:textId="77777777" w:rsidTr="00D216A8">
        <w:trPr>
          <w:trHeight w:hRule="exact" w:val="607"/>
        </w:trPr>
        <w:tc>
          <w:tcPr>
            <w:tcW w:w="901" w:type="pct"/>
            <w:tcBorders>
              <w:top w:val="single" w:sz="4" w:space="0" w:color="818181"/>
              <w:left w:val="single" w:sz="4" w:space="0" w:color="818181"/>
              <w:bottom w:val="single" w:sz="4" w:space="0" w:color="818181"/>
              <w:right w:val="single" w:sz="4" w:space="0" w:color="818181"/>
            </w:tcBorders>
            <w:shd w:val="clear" w:color="auto" w:fill="auto"/>
            <w:vAlign w:val="center"/>
          </w:tcPr>
          <w:p w14:paraId="3D0F803C" w14:textId="77777777" w:rsidR="0006162A" w:rsidRPr="00AF48D6" w:rsidRDefault="0006162A" w:rsidP="00AF48D6">
            <w:pPr>
              <w:pStyle w:val="TableParagraph"/>
              <w:kinsoku w:val="0"/>
              <w:overflowPunct w:val="0"/>
              <w:spacing w:line="259" w:lineRule="auto"/>
              <w:ind w:left="113"/>
              <w:rPr>
                <w:rFonts w:ascii="Arial" w:hAnsi="Arial" w:cs="Arial"/>
                <w:b/>
                <w:sz w:val="20"/>
                <w:szCs w:val="20"/>
              </w:rPr>
            </w:pPr>
            <w:r w:rsidRPr="00AF48D6">
              <w:rPr>
                <w:rFonts w:ascii="Arial" w:hAnsi="Arial" w:cs="Arial"/>
                <w:b/>
                <w:bCs/>
                <w:sz w:val="20"/>
                <w:szCs w:val="20"/>
              </w:rPr>
              <w:t>Task</w:t>
            </w:r>
          </w:p>
        </w:tc>
        <w:tc>
          <w:tcPr>
            <w:tcW w:w="48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16B754A4" w14:textId="77777777" w:rsidR="0006162A" w:rsidRPr="00AF48D6" w:rsidRDefault="0006162A" w:rsidP="00AF48D6">
            <w:pPr>
              <w:pStyle w:val="TableParagraph"/>
              <w:kinsoku w:val="0"/>
              <w:overflowPunct w:val="0"/>
              <w:spacing w:line="259" w:lineRule="auto"/>
              <w:ind w:left="57"/>
              <w:rPr>
                <w:rFonts w:ascii="Arial" w:hAnsi="Arial" w:cs="Arial"/>
                <w:b/>
                <w:sz w:val="20"/>
                <w:szCs w:val="20"/>
              </w:rPr>
            </w:pPr>
            <w:r w:rsidRPr="00AF48D6">
              <w:rPr>
                <w:rFonts w:ascii="Arial" w:hAnsi="Arial" w:cs="Arial"/>
                <w:b/>
                <w:bCs/>
                <w:sz w:val="20"/>
                <w:szCs w:val="20"/>
              </w:rPr>
              <w:t xml:space="preserve">Question </w:t>
            </w:r>
          </w:p>
        </w:tc>
        <w:tc>
          <w:tcPr>
            <w:tcW w:w="2710" w:type="pct"/>
            <w:tcBorders>
              <w:top w:val="single" w:sz="4" w:space="0" w:color="818181"/>
              <w:left w:val="single" w:sz="4" w:space="0" w:color="818181"/>
              <w:bottom w:val="single" w:sz="4" w:space="0" w:color="818181"/>
              <w:right w:val="single" w:sz="4" w:space="0" w:color="818181"/>
            </w:tcBorders>
            <w:shd w:val="clear" w:color="auto" w:fill="auto"/>
            <w:vAlign w:val="center"/>
          </w:tcPr>
          <w:p w14:paraId="1236DF10" w14:textId="77777777" w:rsidR="0006162A" w:rsidRPr="00AF48D6" w:rsidRDefault="0006162A" w:rsidP="00AF48D6">
            <w:pPr>
              <w:pStyle w:val="TableParagraph"/>
              <w:kinsoku w:val="0"/>
              <w:overflowPunct w:val="0"/>
              <w:spacing w:line="259" w:lineRule="auto"/>
              <w:ind w:left="113"/>
              <w:rPr>
                <w:rFonts w:ascii="Arial" w:hAnsi="Arial" w:cs="Arial"/>
                <w:b/>
                <w:sz w:val="20"/>
                <w:szCs w:val="20"/>
              </w:rPr>
            </w:pPr>
            <w:r w:rsidRPr="00AF48D6">
              <w:rPr>
                <w:rFonts w:ascii="Arial" w:hAnsi="Arial" w:cs="Arial"/>
                <w:b/>
                <w:bCs/>
                <w:sz w:val="20"/>
                <w:szCs w:val="20"/>
              </w:rPr>
              <w:t>Skill descriptor</w:t>
            </w:r>
          </w:p>
        </w:tc>
        <w:tc>
          <w:tcPr>
            <w:tcW w:w="903" w:type="pct"/>
            <w:tcBorders>
              <w:top w:val="single" w:sz="4" w:space="0" w:color="818181"/>
              <w:left w:val="single" w:sz="4" w:space="0" w:color="818181"/>
              <w:bottom w:val="single" w:sz="4" w:space="0" w:color="818181"/>
              <w:right w:val="single" w:sz="4" w:space="0" w:color="818181"/>
            </w:tcBorders>
            <w:shd w:val="clear" w:color="auto" w:fill="auto"/>
            <w:vAlign w:val="center"/>
          </w:tcPr>
          <w:p w14:paraId="5E18273A" w14:textId="77777777" w:rsidR="0006162A" w:rsidRPr="00AF48D6" w:rsidRDefault="0006162A" w:rsidP="00AF48D6">
            <w:pPr>
              <w:pStyle w:val="TableParagraph"/>
              <w:kinsoku w:val="0"/>
              <w:overflowPunct w:val="0"/>
              <w:spacing w:line="259" w:lineRule="auto"/>
              <w:ind w:left="113"/>
              <w:rPr>
                <w:rFonts w:ascii="Arial" w:hAnsi="Arial" w:cs="Arial"/>
                <w:b/>
                <w:sz w:val="20"/>
                <w:szCs w:val="20"/>
              </w:rPr>
            </w:pPr>
            <w:r w:rsidRPr="00AF48D6">
              <w:rPr>
                <w:rFonts w:ascii="Arial" w:hAnsi="Arial" w:cs="Arial"/>
                <w:b/>
                <w:bCs/>
                <w:sz w:val="20"/>
                <w:szCs w:val="20"/>
              </w:rPr>
              <w:t>Curriculum Link</w:t>
            </w:r>
          </w:p>
        </w:tc>
      </w:tr>
      <w:tr w:rsidR="00CC55D1" w:rsidRPr="00AF48D6" w14:paraId="572E94BB" w14:textId="77777777" w:rsidTr="00D216A8">
        <w:trPr>
          <w:trHeight w:hRule="exact" w:val="666"/>
        </w:trPr>
        <w:tc>
          <w:tcPr>
            <w:tcW w:w="901" w:type="pct"/>
            <w:tcBorders>
              <w:left w:val="single" w:sz="4" w:space="0" w:color="818181"/>
              <w:bottom w:val="single" w:sz="4" w:space="0" w:color="818181"/>
              <w:right w:val="single" w:sz="4" w:space="0" w:color="818181"/>
            </w:tcBorders>
            <w:shd w:val="clear" w:color="auto" w:fill="auto"/>
            <w:vAlign w:val="center"/>
          </w:tcPr>
          <w:p w14:paraId="7503C902"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Blending sounds</w:t>
            </w:r>
          </w:p>
        </w:tc>
        <w:tc>
          <w:tcPr>
            <w:tcW w:w="48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2D4356A7" w14:textId="77777777" w:rsidR="0006162A" w:rsidRPr="00AF48D6" w:rsidRDefault="0006162A" w:rsidP="00AF48D6">
            <w:pPr>
              <w:pStyle w:val="TableParagraph"/>
              <w:kinsoku w:val="0"/>
              <w:overflowPunct w:val="0"/>
              <w:spacing w:line="259" w:lineRule="auto"/>
              <w:ind w:left="57"/>
              <w:rPr>
                <w:rFonts w:ascii="Arial" w:hAnsi="Arial" w:cs="Arial"/>
                <w:sz w:val="20"/>
                <w:szCs w:val="20"/>
              </w:rPr>
            </w:pPr>
            <w:r w:rsidRPr="00AF48D6">
              <w:rPr>
                <w:rFonts w:ascii="Arial" w:hAnsi="Arial" w:cs="Arial"/>
                <w:sz w:val="20"/>
                <w:szCs w:val="20"/>
              </w:rPr>
              <w:t>Q1</w:t>
            </w:r>
          </w:p>
        </w:tc>
        <w:tc>
          <w:tcPr>
            <w:tcW w:w="2710" w:type="pct"/>
            <w:tcBorders>
              <w:top w:val="single" w:sz="4" w:space="0" w:color="818181"/>
              <w:left w:val="single" w:sz="4" w:space="0" w:color="818181"/>
              <w:bottom w:val="single" w:sz="4" w:space="0" w:color="818181"/>
              <w:right w:val="single" w:sz="4" w:space="0" w:color="818181"/>
            </w:tcBorders>
            <w:shd w:val="clear" w:color="auto" w:fill="auto"/>
            <w:vAlign w:val="center"/>
          </w:tcPr>
          <w:p w14:paraId="0B600123" w14:textId="77777777" w:rsidR="0006162A" w:rsidRPr="00AF48D6" w:rsidRDefault="0006162A" w:rsidP="00AF48D6">
            <w:pPr>
              <w:ind w:left="113"/>
            </w:pPr>
            <w:r w:rsidRPr="00AF48D6">
              <w:t>blends sounds to read one, two and three syllable words</w:t>
            </w:r>
          </w:p>
        </w:tc>
        <w:tc>
          <w:tcPr>
            <w:tcW w:w="903" w:type="pct"/>
            <w:tcBorders>
              <w:left w:val="single" w:sz="4" w:space="0" w:color="818181"/>
              <w:bottom w:val="single" w:sz="4" w:space="0" w:color="818181"/>
              <w:right w:val="single" w:sz="4" w:space="0" w:color="818181"/>
            </w:tcBorders>
            <w:shd w:val="clear" w:color="auto" w:fill="auto"/>
            <w:vAlign w:val="center"/>
          </w:tcPr>
          <w:p w14:paraId="7D186597"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ACELA1471</w:t>
            </w:r>
          </w:p>
          <w:p w14:paraId="2BFE55CE"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ACELA1824</w:t>
            </w:r>
          </w:p>
        </w:tc>
      </w:tr>
      <w:tr w:rsidR="00CC55D1" w:rsidRPr="00AF48D6" w14:paraId="02940658" w14:textId="77777777" w:rsidTr="00D216A8">
        <w:trPr>
          <w:trHeight w:hRule="exact" w:val="541"/>
        </w:trPr>
        <w:tc>
          <w:tcPr>
            <w:tcW w:w="901" w:type="pct"/>
            <w:vMerge w:val="restart"/>
            <w:tcBorders>
              <w:top w:val="single" w:sz="4" w:space="0" w:color="818181"/>
              <w:left w:val="single" w:sz="4" w:space="0" w:color="818181"/>
              <w:right w:val="single" w:sz="4" w:space="0" w:color="818181"/>
            </w:tcBorders>
            <w:shd w:val="clear" w:color="auto" w:fill="auto"/>
            <w:vAlign w:val="center"/>
          </w:tcPr>
          <w:p w14:paraId="310C9C0E" w14:textId="77777777" w:rsidR="0006162A" w:rsidRPr="00AF48D6" w:rsidRDefault="0006162A" w:rsidP="00AF48D6">
            <w:pPr>
              <w:pStyle w:val="TableParagraph"/>
              <w:kinsoku w:val="0"/>
              <w:overflowPunct w:val="0"/>
              <w:spacing w:before="145" w:line="259" w:lineRule="auto"/>
              <w:ind w:left="113"/>
              <w:rPr>
                <w:rFonts w:ascii="Arial" w:hAnsi="Arial" w:cs="Arial"/>
                <w:sz w:val="20"/>
                <w:szCs w:val="20"/>
              </w:rPr>
            </w:pPr>
            <w:r w:rsidRPr="00AF48D6">
              <w:rPr>
                <w:rFonts w:ascii="Arial" w:hAnsi="Arial" w:cs="Arial"/>
                <w:sz w:val="20"/>
                <w:szCs w:val="20"/>
              </w:rPr>
              <w:t>Blackie’s Holiday</w:t>
            </w:r>
          </w:p>
        </w:tc>
        <w:tc>
          <w:tcPr>
            <w:tcW w:w="48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4BCBA1EC" w14:textId="77777777" w:rsidR="0006162A" w:rsidRPr="00AF48D6" w:rsidRDefault="0006162A" w:rsidP="00AF48D6">
            <w:pPr>
              <w:pStyle w:val="TableParagraph"/>
              <w:kinsoku w:val="0"/>
              <w:overflowPunct w:val="0"/>
              <w:spacing w:line="259" w:lineRule="auto"/>
              <w:ind w:left="57"/>
              <w:rPr>
                <w:rFonts w:ascii="Arial" w:hAnsi="Arial" w:cs="Arial"/>
                <w:sz w:val="20"/>
                <w:szCs w:val="20"/>
              </w:rPr>
            </w:pPr>
            <w:r w:rsidRPr="00AF48D6">
              <w:rPr>
                <w:rFonts w:ascii="Arial" w:hAnsi="Arial" w:cs="Arial"/>
                <w:sz w:val="20"/>
                <w:szCs w:val="20"/>
              </w:rPr>
              <w:t>Q1</w:t>
            </w:r>
          </w:p>
        </w:tc>
        <w:tc>
          <w:tcPr>
            <w:tcW w:w="2710" w:type="pct"/>
            <w:tcBorders>
              <w:top w:val="single" w:sz="4" w:space="0" w:color="818181"/>
              <w:left w:val="single" w:sz="4" w:space="0" w:color="818181"/>
              <w:bottom w:val="single" w:sz="4" w:space="0" w:color="818181"/>
              <w:right w:val="single" w:sz="4" w:space="0" w:color="818181"/>
            </w:tcBorders>
            <w:shd w:val="clear" w:color="auto" w:fill="auto"/>
            <w:vAlign w:val="center"/>
          </w:tcPr>
          <w:p w14:paraId="5E0FB698"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identifies text on a book cover as being the author and illustrator</w:t>
            </w:r>
          </w:p>
        </w:tc>
        <w:tc>
          <w:tcPr>
            <w:tcW w:w="903" w:type="pct"/>
            <w:tcBorders>
              <w:top w:val="single" w:sz="4" w:space="0" w:color="818181"/>
              <w:left w:val="single" w:sz="4" w:space="0" w:color="818181"/>
              <w:bottom w:val="single" w:sz="4" w:space="0" w:color="818181"/>
              <w:right w:val="single" w:sz="4" w:space="0" w:color="818181"/>
            </w:tcBorders>
            <w:shd w:val="clear" w:color="auto" w:fill="auto"/>
            <w:vAlign w:val="center"/>
          </w:tcPr>
          <w:p w14:paraId="1BDCD996"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ACELA1466</w:t>
            </w:r>
          </w:p>
        </w:tc>
      </w:tr>
      <w:tr w:rsidR="00CC55D1" w:rsidRPr="00AF48D6" w14:paraId="59C32291" w14:textId="77777777" w:rsidTr="00D216A8">
        <w:trPr>
          <w:trHeight w:hRule="exact" w:val="369"/>
        </w:trPr>
        <w:tc>
          <w:tcPr>
            <w:tcW w:w="901" w:type="pct"/>
            <w:vMerge/>
            <w:tcBorders>
              <w:left w:val="single" w:sz="4" w:space="0" w:color="818181"/>
              <w:right w:val="single" w:sz="4" w:space="0" w:color="818181"/>
            </w:tcBorders>
            <w:shd w:val="clear" w:color="auto" w:fill="auto"/>
            <w:vAlign w:val="center"/>
          </w:tcPr>
          <w:p w14:paraId="03C40FF3" w14:textId="77777777" w:rsidR="0006162A" w:rsidRPr="00AF48D6" w:rsidRDefault="0006162A" w:rsidP="00AF48D6">
            <w:pPr>
              <w:pStyle w:val="TableParagraph"/>
              <w:kinsoku w:val="0"/>
              <w:overflowPunct w:val="0"/>
              <w:spacing w:before="145" w:line="259" w:lineRule="auto"/>
              <w:ind w:left="113"/>
              <w:rPr>
                <w:rFonts w:ascii="Arial" w:hAnsi="Arial" w:cs="Arial"/>
                <w:sz w:val="20"/>
                <w:szCs w:val="20"/>
              </w:rPr>
            </w:pPr>
          </w:p>
        </w:tc>
        <w:tc>
          <w:tcPr>
            <w:tcW w:w="48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13A496AE" w14:textId="77777777" w:rsidR="0006162A" w:rsidRPr="00AF48D6" w:rsidRDefault="0006162A" w:rsidP="00AF48D6">
            <w:pPr>
              <w:pStyle w:val="TableParagraph"/>
              <w:kinsoku w:val="0"/>
              <w:overflowPunct w:val="0"/>
              <w:spacing w:line="259" w:lineRule="auto"/>
              <w:ind w:left="57"/>
              <w:rPr>
                <w:rFonts w:ascii="Arial" w:hAnsi="Arial" w:cs="Arial"/>
                <w:sz w:val="20"/>
                <w:szCs w:val="20"/>
              </w:rPr>
            </w:pPr>
            <w:r w:rsidRPr="00AF48D6">
              <w:rPr>
                <w:rFonts w:ascii="Arial" w:hAnsi="Arial" w:cs="Arial"/>
                <w:sz w:val="20"/>
                <w:szCs w:val="20"/>
              </w:rPr>
              <w:t>Q2—4</w:t>
            </w:r>
          </w:p>
        </w:tc>
        <w:tc>
          <w:tcPr>
            <w:tcW w:w="2710" w:type="pct"/>
            <w:tcBorders>
              <w:top w:val="single" w:sz="4" w:space="0" w:color="818181"/>
              <w:left w:val="single" w:sz="4" w:space="0" w:color="818181"/>
              <w:bottom w:val="single" w:sz="4" w:space="0" w:color="818181"/>
              <w:right w:val="single" w:sz="4" w:space="0" w:color="818181"/>
            </w:tcBorders>
            <w:shd w:val="clear" w:color="auto" w:fill="auto"/>
            <w:vAlign w:val="center"/>
          </w:tcPr>
          <w:p w14:paraId="2C353A90"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reads a text fluently and accurately</w:t>
            </w:r>
          </w:p>
        </w:tc>
        <w:tc>
          <w:tcPr>
            <w:tcW w:w="903" w:type="pct"/>
            <w:tcBorders>
              <w:top w:val="single" w:sz="4" w:space="0" w:color="818181"/>
              <w:left w:val="single" w:sz="4" w:space="0" w:color="818181"/>
              <w:bottom w:val="single" w:sz="4" w:space="0" w:color="818181"/>
              <w:right w:val="single" w:sz="4" w:space="0" w:color="818181"/>
            </w:tcBorders>
            <w:shd w:val="clear" w:color="auto" w:fill="auto"/>
            <w:vAlign w:val="center"/>
          </w:tcPr>
          <w:p w14:paraId="11147B19"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ACELY1669</w:t>
            </w:r>
          </w:p>
        </w:tc>
      </w:tr>
      <w:tr w:rsidR="00CC55D1" w:rsidRPr="00AF48D6" w14:paraId="71976986" w14:textId="77777777" w:rsidTr="00D216A8">
        <w:trPr>
          <w:trHeight w:hRule="exact" w:val="560"/>
        </w:trPr>
        <w:tc>
          <w:tcPr>
            <w:tcW w:w="901" w:type="pct"/>
            <w:vMerge/>
            <w:tcBorders>
              <w:left w:val="single" w:sz="4" w:space="0" w:color="818181"/>
              <w:right w:val="single" w:sz="4" w:space="0" w:color="818181"/>
            </w:tcBorders>
            <w:shd w:val="clear" w:color="auto" w:fill="auto"/>
            <w:vAlign w:val="center"/>
          </w:tcPr>
          <w:p w14:paraId="2E120AE0" w14:textId="77777777" w:rsidR="0006162A" w:rsidRPr="00AF48D6" w:rsidRDefault="0006162A" w:rsidP="00AF48D6">
            <w:pPr>
              <w:pStyle w:val="TableParagraph"/>
              <w:kinsoku w:val="0"/>
              <w:overflowPunct w:val="0"/>
              <w:spacing w:before="145" w:line="259" w:lineRule="auto"/>
              <w:ind w:left="113"/>
              <w:rPr>
                <w:rFonts w:ascii="Arial" w:hAnsi="Arial" w:cs="Arial"/>
                <w:sz w:val="20"/>
                <w:szCs w:val="20"/>
              </w:rPr>
            </w:pPr>
          </w:p>
        </w:tc>
        <w:tc>
          <w:tcPr>
            <w:tcW w:w="48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05380EA4" w14:textId="77777777" w:rsidR="0006162A" w:rsidRPr="00AF48D6" w:rsidRDefault="0006162A" w:rsidP="00AF48D6">
            <w:pPr>
              <w:pStyle w:val="TableParagraph"/>
              <w:kinsoku w:val="0"/>
              <w:overflowPunct w:val="0"/>
              <w:spacing w:line="259" w:lineRule="auto"/>
              <w:ind w:left="57"/>
              <w:rPr>
                <w:rFonts w:ascii="Arial" w:hAnsi="Arial" w:cs="Arial"/>
                <w:sz w:val="20"/>
                <w:szCs w:val="20"/>
              </w:rPr>
            </w:pPr>
            <w:r w:rsidRPr="00AF48D6">
              <w:rPr>
                <w:rFonts w:ascii="Arial" w:hAnsi="Arial" w:cs="Arial"/>
                <w:sz w:val="20"/>
                <w:szCs w:val="20"/>
              </w:rPr>
              <w:t>Q4—10</w:t>
            </w:r>
          </w:p>
        </w:tc>
        <w:tc>
          <w:tcPr>
            <w:tcW w:w="2710" w:type="pct"/>
            <w:tcBorders>
              <w:top w:val="single" w:sz="4" w:space="0" w:color="818181"/>
              <w:left w:val="single" w:sz="4" w:space="0" w:color="818181"/>
              <w:bottom w:val="single" w:sz="4" w:space="0" w:color="818181"/>
              <w:right w:val="single" w:sz="4" w:space="0" w:color="818181"/>
            </w:tcBorders>
            <w:shd w:val="clear" w:color="auto" w:fill="auto"/>
            <w:vAlign w:val="center"/>
          </w:tcPr>
          <w:p w14:paraId="52966632"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identifies and describes events in a story read without assistance</w:t>
            </w:r>
          </w:p>
        </w:tc>
        <w:tc>
          <w:tcPr>
            <w:tcW w:w="903" w:type="pct"/>
            <w:tcBorders>
              <w:top w:val="single" w:sz="4" w:space="0" w:color="818181"/>
              <w:left w:val="single" w:sz="4" w:space="0" w:color="818181"/>
              <w:bottom w:val="single" w:sz="4" w:space="0" w:color="818181"/>
              <w:right w:val="single" w:sz="4" w:space="0" w:color="818181"/>
            </w:tcBorders>
            <w:shd w:val="clear" w:color="auto" w:fill="auto"/>
            <w:vAlign w:val="center"/>
          </w:tcPr>
          <w:p w14:paraId="6EDB63FA"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ACELY1670</w:t>
            </w:r>
          </w:p>
        </w:tc>
      </w:tr>
      <w:tr w:rsidR="00CC55D1" w:rsidRPr="00AF48D6" w14:paraId="1B62B1D2" w14:textId="77777777" w:rsidTr="00D216A8">
        <w:trPr>
          <w:trHeight w:hRule="exact" w:val="369"/>
        </w:trPr>
        <w:tc>
          <w:tcPr>
            <w:tcW w:w="901" w:type="pct"/>
            <w:vMerge w:val="restart"/>
            <w:tcBorders>
              <w:top w:val="single" w:sz="4" w:space="0" w:color="818181"/>
              <w:left w:val="single" w:sz="4" w:space="0" w:color="818181"/>
              <w:bottom w:val="single" w:sz="4" w:space="0" w:color="818181"/>
              <w:right w:val="single" w:sz="4" w:space="0" w:color="818181"/>
            </w:tcBorders>
            <w:shd w:val="clear" w:color="auto" w:fill="auto"/>
            <w:vAlign w:val="center"/>
          </w:tcPr>
          <w:p w14:paraId="58B835AF" w14:textId="77777777" w:rsidR="0006162A" w:rsidRPr="00AF48D6" w:rsidRDefault="0006162A" w:rsidP="00AF48D6">
            <w:pPr>
              <w:pStyle w:val="TableParagraph"/>
              <w:kinsoku w:val="0"/>
              <w:overflowPunct w:val="0"/>
              <w:spacing w:before="187" w:line="259" w:lineRule="auto"/>
              <w:ind w:left="113"/>
              <w:rPr>
                <w:rFonts w:ascii="Arial" w:hAnsi="Arial" w:cs="Arial"/>
                <w:sz w:val="20"/>
                <w:szCs w:val="20"/>
              </w:rPr>
            </w:pPr>
            <w:r w:rsidRPr="00AF48D6">
              <w:rPr>
                <w:rFonts w:ascii="Arial" w:hAnsi="Arial" w:cs="Arial"/>
                <w:sz w:val="20"/>
                <w:szCs w:val="20"/>
              </w:rPr>
              <w:t>Tap Dancing Star</w:t>
            </w:r>
          </w:p>
        </w:tc>
        <w:tc>
          <w:tcPr>
            <w:tcW w:w="48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2DF06C18" w14:textId="77777777" w:rsidR="0006162A" w:rsidRPr="00AF48D6" w:rsidRDefault="0006162A" w:rsidP="00AF48D6">
            <w:pPr>
              <w:pStyle w:val="TableParagraph"/>
              <w:kinsoku w:val="0"/>
              <w:overflowPunct w:val="0"/>
              <w:spacing w:line="259" w:lineRule="auto"/>
              <w:ind w:left="57"/>
              <w:rPr>
                <w:rFonts w:ascii="Arial" w:hAnsi="Arial" w:cs="Arial"/>
                <w:sz w:val="20"/>
                <w:szCs w:val="20"/>
              </w:rPr>
            </w:pPr>
            <w:r w:rsidRPr="00AF48D6">
              <w:rPr>
                <w:rFonts w:ascii="Arial" w:hAnsi="Arial" w:cs="Arial"/>
                <w:sz w:val="20"/>
                <w:szCs w:val="20"/>
              </w:rPr>
              <w:t>Q1</w:t>
            </w:r>
          </w:p>
        </w:tc>
        <w:tc>
          <w:tcPr>
            <w:tcW w:w="2710" w:type="pct"/>
            <w:tcBorders>
              <w:top w:val="single" w:sz="4" w:space="0" w:color="818181"/>
              <w:left w:val="single" w:sz="4" w:space="0" w:color="818181"/>
              <w:bottom w:val="single" w:sz="4" w:space="0" w:color="818181"/>
              <w:right w:val="single" w:sz="4" w:space="0" w:color="818181"/>
            </w:tcBorders>
            <w:shd w:val="clear" w:color="auto" w:fill="auto"/>
            <w:vAlign w:val="center"/>
          </w:tcPr>
          <w:p w14:paraId="7B6F8F4F"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retells a story and sequences events</w:t>
            </w:r>
          </w:p>
        </w:tc>
        <w:tc>
          <w:tcPr>
            <w:tcW w:w="903" w:type="pct"/>
            <w:vMerge w:val="restart"/>
            <w:tcBorders>
              <w:top w:val="single" w:sz="4" w:space="0" w:color="818181"/>
              <w:left w:val="single" w:sz="4" w:space="0" w:color="818181"/>
              <w:right w:val="single" w:sz="4" w:space="0" w:color="818181"/>
            </w:tcBorders>
            <w:shd w:val="clear" w:color="auto" w:fill="auto"/>
            <w:vAlign w:val="center"/>
          </w:tcPr>
          <w:p w14:paraId="01D9CB8E"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ACELY1670</w:t>
            </w:r>
          </w:p>
        </w:tc>
      </w:tr>
      <w:tr w:rsidR="00CC55D1" w:rsidRPr="00AF48D6" w14:paraId="17DC443B" w14:textId="77777777" w:rsidTr="00D216A8">
        <w:trPr>
          <w:trHeight w:hRule="exact" w:val="567"/>
        </w:trPr>
        <w:tc>
          <w:tcPr>
            <w:tcW w:w="901" w:type="pct"/>
            <w:vMerge/>
            <w:tcBorders>
              <w:top w:val="single" w:sz="4" w:space="0" w:color="818181"/>
              <w:left w:val="single" w:sz="4" w:space="0" w:color="818181"/>
              <w:bottom w:val="single" w:sz="4" w:space="0" w:color="818181"/>
              <w:right w:val="single" w:sz="4" w:space="0" w:color="818181"/>
            </w:tcBorders>
            <w:shd w:val="clear" w:color="auto" w:fill="auto"/>
          </w:tcPr>
          <w:p w14:paraId="344C97B7" w14:textId="77777777" w:rsidR="0006162A" w:rsidRPr="00AF48D6" w:rsidRDefault="0006162A" w:rsidP="00AF48D6">
            <w:pPr>
              <w:pStyle w:val="TableParagraph"/>
              <w:kinsoku w:val="0"/>
              <w:overflowPunct w:val="0"/>
              <w:spacing w:before="145" w:line="259" w:lineRule="auto"/>
              <w:ind w:left="113"/>
              <w:rPr>
                <w:rFonts w:ascii="Arial" w:hAnsi="Arial" w:cs="Arial"/>
                <w:sz w:val="20"/>
                <w:szCs w:val="20"/>
              </w:rPr>
            </w:pPr>
          </w:p>
        </w:tc>
        <w:tc>
          <w:tcPr>
            <w:tcW w:w="48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79650A77" w14:textId="77777777" w:rsidR="0006162A" w:rsidRPr="00AF48D6" w:rsidRDefault="0006162A" w:rsidP="00AF48D6">
            <w:pPr>
              <w:pStyle w:val="TableParagraph"/>
              <w:kinsoku w:val="0"/>
              <w:overflowPunct w:val="0"/>
              <w:spacing w:line="259" w:lineRule="auto"/>
              <w:ind w:left="57"/>
              <w:rPr>
                <w:rFonts w:ascii="Arial" w:hAnsi="Arial" w:cs="Arial"/>
                <w:sz w:val="20"/>
                <w:szCs w:val="20"/>
              </w:rPr>
            </w:pPr>
            <w:r w:rsidRPr="00AF48D6">
              <w:rPr>
                <w:rFonts w:ascii="Arial" w:hAnsi="Arial" w:cs="Arial"/>
                <w:sz w:val="20"/>
                <w:szCs w:val="20"/>
              </w:rPr>
              <w:t>Q6-13</w:t>
            </w:r>
          </w:p>
        </w:tc>
        <w:tc>
          <w:tcPr>
            <w:tcW w:w="2710" w:type="pct"/>
            <w:tcBorders>
              <w:top w:val="single" w:sz="4" w:space="0" w:color="818181"/>
              <w:left w:val="single" w:sz="4" w:space="0" w:color="818181"/>
              <w:bottom w:val="single" w:sz="4" w:space="0" w:color="818181"/>
              <w:right w:val="single" w:sz="4" w:space="0" w:color="818181"/>
            </w:tcBorders>
            <w:shd w:val="clear" w:color="auto" w:fill="auto"/>
            <w:vAlign w:val="center"/>
          </w:tcPr>
          <w:p w14:paraId="344F5FE8"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identifies and describes events and characters in a story read aloud</w:t>
            </w:r>
          </w:p>
        </w:tc>
        <w:tc>
          <w:tcPr>
            <w:tcW w:w="903" w:type="pct"/>
            <w:vMerge/>
            <w:tcBorders>
              <w:left w:val="single" w:sz="4" w:space="0" w:color="818181"/>
              <w:bottom w:val="single" w:sz="4" w:space="0" w:color="818181"/>
              <w:right w:val="single" w:sz="4" w:space="0" w:color="818181"/>
            </w:tcBorders>
            <w:shd w:val="clear" w:color="auto" w:fill="auto"/>
            <w:vAlign w:val="center"/>
          </w:tcPr>
          <w:p w14:paraId="641F17AD"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p>
        </w:tc>
      </w:tr>
      <w:tr w:rsidR="0006162A" w:rsidRPr="00AF48D6" w14:paraId="3DA69FA8" w14:textId="77777777" w:rsidTr="00D216A8">
        <w:trPr>
          <w:trHeight w:hRule="exact" w:val="90"/>
        </w:trPr>
        <w:tc>
          <w:tcPr>
            <w:tcW w:w="5000" w:type="pct"/>
            <w:gridSpan w:val="4"/>
            <w:tcBorders>
              <w:top w:val="single" w:sz="4" w:space="0" w:color="818181"/>
              <w:bottom w:val="single" w:sz="4" w:space="0" w:color="818181"/>
            </w:tcBorders>
            <w:shd w:val="clear" w:color="auto" w:fill="auto"/>
          </w:tcPr>
          <w:p w14:paraId="783252FD" w14:textId="77777777" w:rsidR="0006162A" w:rsidRPr="00AF48D6" w:rsidRDefault="0006162A" w:rsidP="00AF48D6">
            <w:pPr>
              <w:pStyle w:val="BodyText"/>
              <w:kinsoku w:val="0"/>
              <w:overflowPunct w:val="0"/>
              <w:spacing w:before="60" w:after="60" w:line="259" w:lineRule="auto"/>
              <w:ind w:firstLine="142"/>
              <w:jc w:val="center"/>
              <w:rPr>
                <w:rFonts w:ascii="Arial" w:hAnsi="Arial" w:cs="Arial"/>
                <w:color w:val="E64D08"/>
                <w:sz w:val="20"/>
                <w:szCs w:val="20"/>
              </w:rPr>
            </w:pPr>
          </w:p>
        </w:tc>
      </w:tr>
      <w:tr w:rsidR="0006162A" w:rsidRPr="00AF48D6" w14:paraId="2A43343C" w14:textId="77777777" w:rsidTr="00D216A8">
        <w:trPr>
          <w:trHeight w:hRule="exact" w:val="397"/>
        </w:trPr>
        <w:tc>
          <w:tcPr>
            <w:tcW w:w="5000" w:type="pct"/>
            <w:gridSpan w:val="4"/>
            <w:tcBorders>
              <w:top w:val="single" w:sz="4" w:space="0" w:color="818181"/>
              <w:left w:val="single" w:sz="4" w:space="0" w:color="818181"/>
              <w:bottom w:val="single" w:sz="4" w:space="0" w:color="818181"/>
              <w:right w:val="single" w:sz="4" w:space="0" w:color="818181"/>
            </w:tcBorders>
            <w:shd w:val="clear" w:color="auto" w:fill="0086B0"/>
            <w:vAlign w:val="center"/>
          </w:tcPr>
          <w:p w14:paraId="3C47D1AA" w14:textId="77777777" w:rsidR="0006162A" w:rsidRPr="00CC55D1" w:rsidRDefault="0006162A" w:rsidP="00AF48D6">
            <w:pPr>
              <w:pStyle w:val="BodyText"/>
              <w:kinsoku w:val="0"/>
              <w:overflowPunct w:val="0"/>
              <w:spacing w:before="60" w:after="60" w:line="259" w:lineRule="auto"/>
              <w:ind w:firstLine="142"/>
              <w:jc w:val="center"/>
              <w:rPr>
                <w:rFonts w:ascii="Arial" w:hAnsi="Arial" w:cs="Arial"/>
                <w:b/>
                <w:bCs/>
              </w:rPr>
            </w:pPr>
            <w:r w:rsidRPr="00CC55D1">
              <w:rPr>
                <w:rFonts w:ascii="Arial" w:hAnsi="Arial" w:cs="Arial"/>
                <w:b/>
                <w:bCs/>
                <w:color w:val="FFFFFF" w:themeColor="background1"/>
              </w:rPr>
              <w:t>WRITING (M3)</w:t>
            </w:r>
          </w:p>
        </w:tc>
      </w:tr>
      <w:tr w:rsidR="00CC55D1" w:rsidRPr="00AF48D6" w14:paraId="7823FF3C" w14:textId="77777777" w:rsidTr="00D216A8">
        <w:trPr>
          <w:trHeight w:hRule="exact" w:val="554"/>
        </w:trPr>
        <w:tc>
          <w:tcPr>
            <w:tcW w:w="901" w:type="pct"/>
            <w:tcBorders>
              <w:top w:val="single" w:sz="4" w:space="0" w:color="818181"/>
              <w:left w:val="single" w:sz="4" w:space="0" w:color="818181"/>
              <w:bottom w:val="single" w:sz="4" w:space="0" w:color="818181"/>
              <w:right w:val="single" w:sz="4" w:space="0" w:color="818181"/>
            </w:tcBorders>
            <w:shd w:val="clear" w:color="auto" w:fill="auto"/>
            <w:vAlign w:val="center"/>
          </w:tcPr>
          <w:p w14:paraId="6F37B497" w14:textId="77777777" w:rsidR="0006162A" w:rsidRPr="00AF48D6" w:rsidRDefault="0006162A" w:rsidP="00AF48D6">
            <w:pPr>
              <w:pStyle w:val="TableParagraph"/>
              <w:kinsoku w:val="0"/>
              <w:overflowPunct w:val="0"/>
              <w:spacing w:line="259" w:lineRule="auto"/>
              <w:ind w:left="113"/>
              <w:rPr>
                <w:rFonts w:ascii="Arial" w:hAnsi="Arial" w:cs="Arial"/>
                <w:b/>
                <w:sz w:val="20"/>
                <w:szCs w:val="20"/>
              </w:rPr>
            </w:pPr>
            <w:r w:rsidRPr="00AF48D6">
              <w:rPr>
                <w:rFonts w:ascii="Arial" w:hAnsi="Arial" w:cs="Arial"/>
                <w:b/>
                <w:bCs/>
                <w:sz w:val="20"/>
                <w:szCs w:val="20"/>
              </w:rPr>
              <w:t>Task</w:t>
            </w:r>
          </w:p>
        </w:tc>
        <w:tc>
          <w:tcPr>
            <w:tcW w:w="48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4717FA0B" w14:textId="77777777" w:rsidR="0006162A" w:rsidRPr="00AF48D6" w:rsidRDefault="0006162A" w:rsidP="00AF48D6">
            <w:pPr>
              <w:pStyle w:val="TableParagraph"/>
              <w:kinsoku w:val="0"/>
              <w:overflowPunct w:val="0"/>
              <w:spacing w:line="259" w:lineRule="auto"/>
              <w:ind w:left="57"/>
              <w:rPr>
                <w:rFonts w:ascii="Arial" w:hAnsi="Arial" w:cs="Arial"/>
                <w:b/>
                <w:sz w:val="20"/>
                <w:szCs w:val="20"/>
              </w:rPr>
            </w:pPr>
            <w:r w:rsidRPr="00AF48D6">
              <w:rPr>
                <w:rFonts w:ascii="Arial" w:hAnsi="Arial" w:cs="Arial"/>
                <w:b/>
                <w:bCs/>
                <w:sz w:val="20"/>
                <w:szCs w:val="20"/>
              </w:rPr>
              <w:t xml:space="preserve">Question </w:t>
            </w:r>
          </w:p>
        </w:tc>
        <w:tc>
          <w:tcPr>
            <w:tcW w:w="2710" w:type="pct"/>
            <w:tcBorders>
              <w:top w:val="single" w:sz="4" w:space="0" w:color="818181"/>
              <w:left w:val="single" w:sz="4" w:space="0" w:color="818181"/>
              <w:bottom w:val="single" w:sz="4" w:space="0" w:color="818181"/>
              <w:right w:val="single" w:sz="4" w:space="0" w:color="818181"/>
            </w:tcBorders>
            <w:shd w:val="clear" w:color="auto" w:fill="auto"/>
            <w:vAlign w:val="center"/>
          </w:tcPr>
          <w:p w14:paraId="7DE05521" w14:textId="77777777" w:rsidR="0006162A" w:rsidRPr="00AF48D6" w:rsidRDefault="0006162A" w:rsidP="00AF48D6">
            <w:pPr>
              <w:pStyle w:val="TableParagraph"/>
              <w:kinsoku w:val="0"/>
              <w:overflowPunct w:val="0"/>
              <w:spacing w:line="259" w:lineRule="auto"/>
              <w:ind w:left="113"/>
              <w:rPr>
                <w:rFonts w:ascii="Arial" w:hAnsi="Arial" w:cs="Arial"/>
                <w:b/>
                <w:sz w:val="20"/>
                <w:szCs w:val="20"/>
              </w:rPr>
            </w:pPr>
            <w:r w:rsidRPr="00AF48D6">
              <w:rPr>
                <w:rFonts w:ascii="Arial" w:hAnsi="Arial" w:cs="Arial"/>
                <w:b/>
                <w:bCs/>
                <w:sz w:val="20"/>
                <w:szCs w:val="20"/>
              </w:rPr>
              <w:t>Skill descriptor</w:t>
            </w:r>
          </w:p>
        </w:tc>
        <w:tc>
          <w:tcPr>
            <w:tcW w:w="903" w:type="pct"/>
            <w:tcBorders>
              <w:top w:val="single" w:sz="4" w:space="0" w:color="818181"/>
              <w:left w:val="single" w:sz="4" w:space="0" w:color="818181"/>
              <w:bottom w:val="single" w:sz="4" w:space="0" w:color="818181"/>
              <w:right w:val="single" w:sz="4" w:space="0" w:color="818181"/>
            </w:tcBorders>
            <w:shd w:val="clear" w:color="auto" w:fill="auto"/>
            <w:vAlign w:val="center"/>
          </w:tcPr>
          <w:p w14:paraId="222ECABA" w14:textId="77777777" w:rsidR="0006162A" w:rsidRPr="00AF48D6" w:rsidRDefault="0006162A" w:rsidP="00AF48D6">
            <w:pPr>
              <w:pStyle w:val="TableParagraph"/>
              <w:kinsoku w:val="0"/>
              <w:overflowPunct w:val="0"/>
              <w:spacing w:line="259" w:lineRule="auto"/>
              <w:ind w:left="113"/>
              <w:rPr>
                <w:rFonts w:ascii="Arial" w:hAnsi="Arial" w:cs="Arial"/>
                <w:b/>
                <w:sz w:val="20"/>
                <w:szCs w:val="20"/>
              </w:rPr>
            </w:pPr>
            <w:r w:rsidRPr="00AF48D6">
              <w:rPr>
                <w:rFonts w:ascii="Arial" w:hAnsi="Arial" w:cs="Arial"/>
                <w:b/>
                <w:bCs/>
                <w:sz w:val="20"/>
                <w:szCs w:val="20"/>
              </w:rPr>
              <w:t>Curriculum Link</w:t>
            </w:r>
          </w:p>
        </w:tc>
      </w:tr>
      <w:tr w:rsidR="00CC55D1" w:rsidRPr="00AF48D6" w14:paraId="15AECCCC" w14:textId="77777777" w:rsidTr="00D216A8">
        <w:trPr>
          <w:trHeight w:hRule="exact" w:val="369"/>
        </w:trPr>
        <w:tc>
          <w:tcPr>
            <w:tcW w:w="901" w:type="pct"/>
            <w:vMerge w:val="restart"/>
            <w:tcBorders>
              <w:top w:val="single" w:sz="4" w:space="0" w:color="818181"/>
              <w:left w:val="single" w:sz="4" w:space="0" w:color="818181"/>
              <w:bottom w:val="single" w:sz="4" w:space="0" w:color="818181"/>
              <w:right w:val="single" w:sz="4" w:space="0" w:color="818181"/>
            </w:tcBorders>
            <w:shd w:val="clear" w:color="auto" w:fill="auto"/>
            <w:vAlign w:val="center"/>
          </w:tcPr>
          <w:p w14:paraId="18038D72"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Tap Dancing Star Writing Activity</w:t>
            </w:r>
          </w:p>
        </w:tc>
        <w:tc>
          <w:tcPr>
            <w:tcW w:w="48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5B561093" w14:textId="77777777" w:rsidR="0006162A" w:rsidRPr="00AF48D6" w:rsidRDefault="0006162A" w:rsidP="00AF48D6">
            <w:pPr>
              <w:pStyle w:val="TableParagraph"/>
              <w:kinsoku w:val="0"/>
              <w:overflowPunct w:val="0"/>
              <w:spacing w:line="259" w:lineRule="auto"/>
              <w:ind w:left="57"/>
              <w:rPr>
                <w:rFonts w:ascii="Arial" w:hAnsi="Arial" w:cs="Arial"/>
                <w:sz w:val="20"/>
                <w:szCs w:val="20"/>
              </w:rPr>
            </w:pPr>
            <w:r w:rsidRPr="00AF48D6">
              <w:rPr>
                <w:rFonts w:ascii="Arial" w:hAnsi="Arial" w:cs="Arial"/>
                <w:sz w:val="20"/>
                <w:szCs w:val="20"/>
              </w:rPr>
              <w:t>C1</w:t>
            </w:r>
          </w:p>
        </w:tc>
        <w:tc>
          <w:tcPr>
            <w:tcW w:w="2710" w:type="pct"/>
            <w:tcBorders>
              <w:top w:val="single" w:sz="4" w:space="0" w:color="818181"/>
              <w:left w:val="single" w:sz="4" w:space="0" w:color="818181"/>
              <w:bottom w:val="single" w:sz="4" w:space="0" w:color="818181"/>
              <w:right w:val="single" w:sz="4" w:space="0" w:color="818181"/>
            </w:tcBorders>
            <w:shd w:val="clear" w:color="auto" w:fill="auto"/>
            <w:vAlign w:val="center"/>
          </w:tcPr>
          <w:p w14:paraId="0FC6C028"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writes own name correctly</w:t>
            </w:r>
          </w:p>
        </w:tc>
        <w:tc>
          <w:tcPr>
            <w:tcW w:w="903" w:type="pct"/>
            <w:tcBorders>
              <w:top w:val="single" w:sz="4" w:space="0" w:color="818181"/>
              <w:left w:val="single" w:sz="4" w:space="0" w:color="818181"/>
              <w:bottom w:val="single" w:sz="4" w:space="0" w:color="818181"/>
              <w:right w:val="single" w:sz="4" w:space="0" w:color="818181"/>
            </w:tcBorders>
            <w:shd w:val="clear" w:color="auto" w:fill="auto"/>
            <w:vAlign w:val="center"/>
          </w:tcPr>
          <w:p w14:paraId="56C66F75"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p>
        </w:tc>
      </w:tr>
      <w:tr w:rsidR="00CC55D1" w:rsidRPr="00AF48D6" w14:paraId="1FB2790C" w14:textId="77777777" w:rsidTr="00D216A8">
        <w:trPr>
          <w:trHeight w:hRule="exact" w:val="1993"/>
        </w:trPr>
        <w:tc>
          <w:tcPr>
            <w:tcW w:w="901" w:type="pct"/>
            <w:vMerge/>
            <w:tcBorders>
              <w:top w:val="single" w:sz="4" w:space="0" w:color="818181"/>
              <w:left w:val="single" w:sz="4" w:space="0" w:color="818181"/>
              <w:bottom w:val="single" w:sz="4" w:space="0" w:color="818181"/>
              <w:right w:val="single" w:sz="4" w:space="0" w:color="818181"/>
            </w:tcBorders>
            <w:shd w:val="clear" w:color="auto" w:fill="auto"/>
          </w:tcPr>
          <w:p w14:paraId="6DF37A29" w14:textId="77777777" w:rsidR="0006162A" w:rsidRPr="00AF48D6" w:rsidRDefault="0006162A" w:rsidP="00AF48D6">
            <w:pPr>
              <w:pStyle w:val="TableParagraph"/>
              <w:kinsoku w:val="0"/>
              <w:overflowPunct w:val="0"/>
              <w:spacing w:before="145" w:line="259" w:lineRule="auto"/>
              <w:rPr>
                <w:rFonts w:ascii="Arial" w:hAnsi="Arial" w:cs="Arial"/>
                <w:sz w:val="20"/>
                <w:szCs w:val="20"/>
              </w:rPr>
            </w:pPr>
          </w:p>
        </w:tc>
        <w:tc>
          <w:tcPr>
            <w:tcW w:w="486" w:type="pct"/>
            <w:tcBorders>
              <w:top w:val="single" w:sz="4" w:space="0" w:color="818181"/>
              <w:left w:val="single" w:sz="4" w:space="0" w:color="818181"/>
              <w:bottom w:val="single" w:sz="4" w:space="0" w:color="818181"/>
              <w:right w:val="single" w:sz="4" w:space="0" w:color="818181"/>
            </w:tcBorders>
            <w:shd w:val="clear" w:color="auto" w:fill="auto"/>
            <w:vAlign w:val="center"/>
          </w:tcPr>
          <w:p w14:paraId="30A25EBF" w14:textId="77777777" w:rsidR="0006162A" w:rsidRPr="00AF48D6" w:rsidRDefault="0006162A" w:rsidP="00AF48D6">
            <w:pPr>
              <w:pStyle w:val="TableParagraph"/>
              <w:kinsoku w:val="0"/>
              <w:overflowPunct w:val="0"/>
              <w:spacing w:line="259" w:lineRule="auto"/>
              <w:ind w:left="57"/>
              <w:rPr>
                <w:rFonts w:ascii="Arial" w:hAnsi="Arial" w:cs="Arial"/>
                <w:sz w:val="20"/>
                <w:szCs w:val="20"/>
              </w:rPr>
            </w:pPr>
            <w:r w:rsidRPr="00AF48D6">
              <w:rPr>
                <w:rFonts w:ascii="Arial" w:hAnsi="Arial" w:cs="Arial"/>
                <w:sz w:val="20"/>
                <w:szCs w:val="20"/>
              </w:rPr>
              <w:t>C2—9</w:t>
            </w:r>
          </w:p>
        </w:tc>
        <w:tc>
          <w:tcPr>
            <w:tcW w:w="2710" w:type="pct"/>
            <w:tcBorders>
              <w:top w:val="single" w:sz="4" w:space="0" w:color="818181"/>
              <w:left w:val="single" w:sz="4" w:space="0" w:color="818181"/>
              <w:bottom w:val="single" w:sz="4" w:space="0" w:color="818181"/>
              <w:right w:val="single" w:sz="4" w:space="0" w:color="818181"/>
            </w:tcBorders>
            <w:shd w:val="clear" w:color="auto" w:fill="auto"/>
            <w:vAlign w:val="center"/>
          </w:tcPr>
          <w:p w14:paraId="601995EF"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produces a narrative text that can be read by others</w:t>
            </w:r>
          </w:p>
        </w:tc>
        <w:tc>
          <w:tcPr>
            <w:tcW w:w="903" w:type="pct"/>
            <w:tcBorders>
              <w:top w:val="single" w:sz="4" w:space="0" w:color="818181"/>
              <w:left w:val="single" w:sz="4" w:space="0" w:color="818181"/>
              <w:bottom w:val="single" w:sz="4" w:space="0" w:color="818181"/>
              <w:right w:val="single" w:sz="4" w:space="0" w:color="818181"/>
            </w:tcBorders>
            <w:shd w:val="clear" w:color="auto" w:fill="auto"/>
            <w:vAlign w:val="center"/>
          </w:tcPr>
          <w:p w14:paraId="5099D5C7"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ACELY1671</w:t>
            </w:r>
          </w:p>
          <w:p w14:paraId="38AB18F9"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ACELY1672</w:t>
            </w:r>
          </w:p>
          <w:p w14:paraId="16E9CE98"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ACELY1673</w:t>
            </w:r>
          </w:p>
          <w:p w14:paraId="22A7514C"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p>
          <w:p w14:paraId="07E68D4E"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ACELA1471</w:t>
            </w:r>
          </w:p>
          <w:p w14:paraId="32C7A1C2"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ACELA1823</w:t>
            </w:r>
          </w:p>
          <w:p w14:paraId="2F9560B3"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r w:rsidRPr="00AF48D6">
              <w:rPr>
                <w:rFonts w:ascii="Arial" w:hAnsi="Arial" w:cs="Arial"/>
                <w:sz w:val="20"/>
                <w:szCs w:val="20"/>
              </w:rPr>
              <w:t>ACELA1824</w:t>
            </w:r>
          </w:p>
          <w:p w14:paraId="10AB88F9" w14:textId="77777777" w:rsidR="0006162A" w:rsidRPr="00AF48D6" w:rsidRDefault="0006162A" w:rsidP="00AF48D6">
            <w:pPr>
              <w:pStyle w:val="TableParagraph"/>
              <w:kinsoku w:val="0"/>
              <w:overflowPunct w:val="0"/>
              <w:spacing w:line="259" w:lineRule="auto"/>
              <w:ind w:left="113"/>
              <w:rPr>
                <w:rFonts w:ascii="Arial" w:hAnsi="Arial" w:cs="Arial"/>
                <w:sz w:val="20"/>
                <w:szCs w:val="20"/>
              </w:rPr>
            </w:pPr>
          </w:p>
        </w:tc>
      </w:tr>
    </w:tbl>
    <w:p w14:paraId="79B2CFC3" w14:textId="7A1EB6BD" w:rsidR="00AF48D6" w:rsidRDefault="00AF48D6"/>
    <w:p w14:paraId="07556075" w14:textId="71621C47" w:rsidR="00CC55D1" w:rsidRDefault="00CC55D1"/>
    <w:p w14:paraId="6B346C1F" w14:textId="77777777" w:rsidR="00F5171C" w:rsidRDefault="00F5171C"/>
    <w:p w14:paraId="6DD35FEB" w14:textId="77777777" w:rsidR="00F5171C" w:rsidRDefault="00F5171C"/>
    <w:tbl>
      <w:tblPr>
        <w:tblpPr w:leftFromText="180" w:rightFromText="180" w:vertAnchor="text" w:horzAnchor="margin" w:tblpXSpec="center" w:tblpY="-665"/>
        <w:tblW w:w="9781" w:type="dxa"/>
        <w:tblLayout w:type="fixed"/>
        <w:tblCellMar>
          <w:left w:w="0" w:type="dxa"/>
          <w:right w:w="0" w:type="dxa"/>
        </w:tblCellMar>
        <w:tblLook w:val="0000" w:firstRow="0" w:lastRow="0" w:firstColumn="0" w:lastColumn="0" w:noHBand="0" w:noVBand="0"/>
      </w:tblPr>
      <w:tblGrid>
        <w:gridCol w:w="1418"/>
        <w:gridCol w:w="1134"/>
        <w:gridCol w:w="5386"/>
        <w:gridCol w:w="1843"/>
      </w:tblGrid>
      <w:tr w:rsidR="0006162A" w:rsidRPr="00887001" w14:paraId="070E2165" w14:textId="77777777" w:rsidTr="00D7559F">
        <w:trPr>
          <w:trHeight w:hRule="exact" w:val="454"/>
        </w:trPr>
        <w:tc>
          <w:tcPr>
            <w:tcW w:w="9781" w:type="dxa"/>
            <w:gridSpan w:val="4"/>
            <w:tcBorders>
              <w:top w:val="single" w:sz="4" w:space="0" w:color="818181"/>
              <w:left w:val="single" w:sz="4" w:space="0" w:color="818181"/>
              <w:bottom w:val="single" w:sz="4" w:space="0" w:color="818181"/>
              <w:right w:val="single" w:sz="4" w:space="0" w:color="818181"/>
            </w:tcBorders>
            <w:shd w:val="clear" w:color="auto" w:fill="0086B0"/>
            <w:vAlign w:val="center"/>
          </w:tcPr>
          <w:p w14:paraId="1CDA8ADE" w14:textId="77777777" w:rsidR="0006162A" w:rsidRPr="00F5171C" w:rsidRDefault="0006162A" w:rsidP="00CC55D1">
            <w:pPr>
              <w:pStyle w:val="BodyText"/>
              <w:kinsoku w:val="0"/>
              <w:overflowPunct w:val="0"/>
              <w:spacing w:before="60" w:after="60" w:line="259" w:lineRule="auto"/>
              <w:ind w:firstLine="142"/>
              <w:jc w:val="center"/>
              <w:rPr>
                <w:rFonts w:ascii="Arial" w:hAnsi="Arial" w:cs="Arial"/>
                <w:b/>
                <w:bCs/>
              </w:rPr>
            </w:pPr>
            <w:r w:rsidRPr="00F5171C">
              <w:rPr>
                <w:rFonts w:ascii="Arial" w:hAnsi="Arial" w:cs="Arial"/>
                <w:b/>
                <w:bCs/>
                <w:color w:val="FFFFFF" w:themeColor="background1"/>
              </w:rPr>
              <w:t>NUMERACY (M3)</w:t>
            </w:r>
          </w:p>
        </w:tc>
      </w:tr>
      <w:tr w:rsidR="00F5171C" w:rsidRPr="00887001" w14:paraId="1118FE8F" w14:textId="77777777" w:rsidTr="00D7559F">
        <w:trPr>
          <w:trHeight w:hRule="exact" w:val="567"/>
        </w:trPr>
        <w:tc>
          <w:tcPr>
            <w:tcW w:w="1418" w:type="dxa"/>
            <w:tcBorders>
              <w:top w:val="single" w:sz="4" w:space="0" w:color="818181"/>
              <w:left w:val="single" w:sz="4" w:space="0" w:color="818181"/>
              <w:bottom w:val="single" w:sz="4" w:space="0" w:color="808080" w:themeColor="background1" w:themeShade="80"/>
              <w:right w:val="single" w:sz="4" w:space="0" w:color="818181"/>
            </w:tcBorders>
            <w:shd w:val="clear" w:color="auto" w:fill="auto"/>
            <w:vAlign w:val="center"/>
          </w:tcPr>
          <w:p w14:paraId="4423E2C1" w14:textId="77777777" w:rsidR="0006162A" w:rsidRPr="00CC55D1" w:rsidRDefault="0006162A" w:rsidP="00CC55D1">
            <w:pPr>
              <w:pStyle w:val="TableParagraph"/>
              <w:kinsoku w:val="0"/>
              <w:overflowPunct w:val="0"/>
              <w:spacing w:line="259" w:lineRule="auto"/>
              <w:ind w:left="113"/>
              <w:rPr>
                <w:rFonts w:ascii="Arial" w:hAnsi="Arial" w:cs="Arial"/>
                <w:b/>
                <w:sz w:val="20"/>
                <w:szCs w:val="20"/>
              </w:rPr>
            </w:pPr>
            <w:r w:rsidRPr="00CC55D1">
              <w:rPr>
                <w:rFonts w:ascii="Arial" w:hAnsi="Arial" w:cs="Arial"/>
                <w:b/>
                <w:bCs/>
                <w:sz w:val="20"/>
                <w:szCs w:val="20"/>
              </w:rPr>
              <w:t>Task</w:t>
            </w:r>
          </w:p>
        </w:tc>
        <w:tc>
          <w:tcPr>
            <w:tcW w:w="1134" w:type="dxa"/>
            <w:tcBorders>
              <w:top w:val="single" w:sz="4" w:space="0" w:color="818181"/>
              <w:left w:val="single" w:sz="4" w:space="0" w:color="818181"/>
              <w:bottom w:val="single" w:sz="4" w:space="0" w:color="808080" w:themeColor="background1" w:themeShade="80"/>
              <w:right w:val="single" w:sz="4" w:space="0" w:color="818181"/>
            </w:tcBorders>
            <w:shd w:val="clear" w:color="auto" w:fill="auto"/>
            <w:vAlign w:val="center"/>
          </w:tcPr>
          <w:p w14:paraId="2FBECF65" w14:textId="77777777" w:rsidR="0006162A" w:rsidRPr="00CC55D1" w:rsidRDefault="0006162A" w:rsidP="00CC55D1">
            <w:pPr>
              <w:pStyle w:val="TableParagraph"/>
              <w:kinsoku w:val="0"/>
              <w:overflowPunct w:val="0"/>
              <w:spacing w:line="259" w:lineRule="auto"/>
              <w:ind w:left="57"/>
              <w:rPr>
                <w:rFonts w:ascii="Arial" w:hAnsi="Arial" w:cs="Arial"/>
                <w:b/>
                <w:sz w:val="20"/>
                <w:szCs w:val="20"/>
              </w:rPr>
            </w:pPr>
            <w:r w:rsidRPr="00CC55D1">
              <w:rPr>
                <w:rFonts w:ascii="Arial" w:hAnsi="Arial" w:cs="Arial"/>
                <w:b/>
                <w:bCs/>
                <w:sz w:val="20"/>
                <w:szCs w:val="20"/>
              </w:rPr>
              <w:t xml:space="preserve">Question </w:t>
            </w:r>
          </w:p>
        </w:tc>
        <w:tc>
          <w:tcPr>
            <w:tcW w:w="5386" w:type="dxa"/>
            <w:tcBorders>
              <w:top w:val="single" w:sz="4" w:space="0" w:color="818181"/>
              <w:left w:val="single" w:sz="4" w:space="0" w:color="818181"/>
              <w:bottom w:val="single" w:sz="4" w:space="0" w:color="808080" w:themeColor="background1" w:themeShade="80"/>
              <w:right w:val="single" w:sz="4" w:space="0" w:color="818181"/>
            </w:tcBorders>
            <w:shd w:val="clear" w:color="auto" w:fill="auto"/>
            <w:vAlign w:val="center"/>
          </w:tcPr>
          <w:p w14:paraId="462721E5" w14:textId="77777777" w:rsidR="0006162A" w:rsidRPr="00CC55D1" w:rsidRDefault="0006162A" w:rsidP="00CC55D1">
            <w:pPr>
              <w:pStyle w:val="TableParagraph"/>
              <w:kinsoku w:val="0"/>
              <w:overflowPunct w:val="0"/>
              <w:spacing w:line="259" w:lineRule="auto"/>
              <w:ind w:left="113"/>
              <w:rPr>
                <w:rFonts w:ascii="Arial" w:hAnsi="Arial" w:cs="Arial"/>
                <w:b/>
                <w:sz w:val="20"/>
                <w:szCs w:val="20"/>
              </w:rPr>
            </w:pPr>
            <w:r w:rsidRPr="00CC55D1">
              <w:rPr>
                <w:rFonts w:ascii="Arial" w:hAnsi="Arial" w:cs="Arial"/>
                <w:b/>
                <w:bCs/>
                <w:sz w:val="20"/>
                <w:szCs w:val="20"/>
              </w:rPr>
              <w:t>Skill descriptor</w:t>
            </w:r>
          </w:p>
        </w:tc>
        <w:tc>
          <w:tcPr>
            <w:tcW w:w="1843" w:type="dxa"/>
            <w:tcBorders>
              <w:top w:val="single" w:sz="4" w:space="0" w:color="818181"/>
              <w:left w:val="single" w:sz="4" w:space="0" w:color="818181"/>
              <w:bottom w:val="single" w:sz="4" w:space="0" w:color="808080" w:themeColor="background1" w:themeShade="80"/>
              <w:right w:val="single" w:sz="4" w:space="0" w:color="818181"/>
            </w:tcBorders>
            <w:shd w:val="clear" w:color="auto" w:fill="auto"/>
            <w:vAlign w:val="center"/>
          </w:tcPr>
          <w:p w14:paraId="664C1D9D" w14:textId="77777777" w:rsidR="0006162A" w:rsidRPr="00CC55D1" w:rsidRDefault="0006162A" w:rsidP="00CC55D1">
            <w:pPr>
              <w:pStyle w:val="TableParagraph"/>
              <w:kinsoku w:val="0"/>
              <w:overflowPunct w:val="0"/>
              <w:spacing w:line="259" w:lineRule="auto"/>
              <w:ind w:left="57"/>
              <w:rPr>
                <w:rFonts w:ascii="Arial" w:hAnsi="Arial" w:cs="Arial"/>
                <w:b/>
                <w:sz w:val="20"/>
                <w:szCs w:val="20"/>
              </w:rPr>
            </w:pPr>
            <w:r w:rsidRPr="00CC55D1">
              <w:rPr>
                <w:rFonts w:ascii="Arial" w:hAnsi="Arial" w:cs="Arial"/>
                <w:b/>
                <w:bCs/>
                <w:sz w:val="20"/>
                <w:szCs w:val="20"/>
              </w:rPr>
              <w:t>Curriculum Link</w:t>
            </w:r>
          </w:p>
        </w:tc>
      </w:tr>
      <w:tr w:rsidR="00F5171C" w:rsidRPr="00887001" w14:paraId="61AD1BA1" w14:textId="77777777" w:rsidTr="00D7559F">
        <w:trPr>
          <w:trHeight w:hRule="exact" w:val="397"/>
        </w:trPr>
        <w:tc>
          <w:tcPr>
            <w:tcW w:w="1418"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6EA645B" w14:textId="77777777" w:rsidR="0006162A" w:rsidRPr="00CC55D1" w:rsidRDefault="0006162A" w:rsidP="00CC55D1">
            <w:pPr>
              <w:pStyle w:val="TableParagraph"/>
              <w:kinsoku w:val="0"/>
              <w:overflowPunct w:val="0"/>
              <w:spacing w:before="3" w:line="259" w:lineRule="auto"/>
              <w:ind w:left="113"/>
              <w:rPr>
                <w:rFonts w:ascii="Arial" w:hAnsi="Arial" w:cs="Arial"/>
                <w:sz w:val="20"/>
                <w:szCs w:val="20"/>
              </w:rPr>
            </w:pPr>
            <w:r w:rsidRPr="00CC55D1">
              <w:rPr>
                <w:rFonts w:ascii="Arial" w:hAnsi="Arial" w:cs="Arial"/>
                <w:sz w:val="20"/>
                <w:szCs w:val="20"/>
              </w:rPr>
              <w:t>Number recognition and Sequence</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918B792" w14:textId="77777777" w:rsidR="0006162A" w:rsidRPr="00CC55D1" w:rsidRDefault="0006162A" w:rsidP="00CC55D1">
            <w:pPr>
              <w:pStyle w:val="TableParagraph"/>
              <w:kinsoku w:val="0"/>
              <w:overflowPunct w:val="0"/>
              <w:spacing w:line="259" w:lineRule="auto"/>
              <w:ind w:left="57"/>
              <w:rPr>
                <w:rFonts w:ascii="Arial" w:hAnsi="Arial" w:cs="Arial"/>
                <w:sz w:val="20"/>
                <w:szCs w:val="20"/>
              </w:rPr>
            </w:pPr>
            <w:r w:rsidRPr="00CC55D1">
              <w:rPr>
                <w:rFonts w:ascii="Arial" w:hAnsi="Arial" w:cs="Arial"/>
                <w:sz w:val="20"/>
                <w:szCs w:val="20"/>
              </w:rPr>
              <w:t>Q1</w:t>
            </w:r>
          </w:p>
        </w:tc>
        <w:tc>
          <w:tcPr>
            <w:tcW w:w="5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4744F0"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recognises numbers up to and beyond 1 000</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D2C906A" w14:textId="77777777" w:rsidR="0006162A" w:rsidRPr="00CC55D1" w:rsidRDefault="0006162A" w:rsidP="00CC55D1">
            <w:pPr>
              <w:pStyle w:val="TableParagraph"/>
              <w:kinsoku w:val="0"/>
              <w:overflowPunct w:val="0"/>
              <w:spacing w:line="259" w:lineRule="auto"/>
              <w:ind w:left="57"/>
              <w:rPr>
                <w:rFonts w:ascii="Arial" w:hAnsi="Arial" w:cs="Arial"/>
                <w:sz w:val="20"/>
                <w:szCs w:val="20"/>
              </w:rPr>
            </w:pPr>
            <w:r w:rsidRPr="00CC55D1">
              <w:rPr>
                <w:rFonts w:ascii="Arial" w:hAnsi="Arial" w:cs="Arial"/>
                <w:sz w:val="20"/>
                <w:szCs w:val="20"/>
              </w:rPr>
              <w:t>ACMNA027</w:t>
            </w:r>
          </w:p>
        </w:tc>
      </w:tr>
      <w:tr w:rsidR="00F5171C" w:rsidRPr="00887001" w14:paraId="153DE7AF" w14:textId="77777777" w:rsidTr="00D7559F">
        <w:trPr>
          <w:trHeight w:hRule="exact" w:val="568"/>
        </w:trPr>
        <w:tc>
          <w:tcPr>
            <w:tcW w:w="1418" w:type="dxa"/>
            <w:vMerge/>
            <w:tcBorders>
              <w:left w:val="single" w:sz="4" w:space="0" w:color="808080" w:themeColor="background1" w:themeShade="80"/>
              <w:right w:val="single" w:sz="4" w:space="0" w:color="808080" w:themeColor="background1" w:themeShade="80"/>
            </w:tcBorders>
            <w:shd w:val="clear" w:color="auto" w:fill="auto"/>
            <w:vAlign w:val="center"/>
          </w:tcPr>
          <w:p w14:paraId="4909E9B2" w14:textId="77777777" w:rsidR="0006162A" w:rsidRPr="00CC55D1" w:rsidRDefault="0006162A" w:rsidP="00CC55D1">
            <w:pPr>
              <w:pStyle w:val="TableParagraph"/>
              <w:kinsoku w:val="0"/>
              <w:overflowPunct w:val="0"/>
              <w:spacing w:before="148" w:line="259" w:lineRule="auto"/>
              <w:ind w:left="113"/>
              <w:rPr>
                <w:rFonts w:ascii="Arial" w:hAnsi="Arial" w:cs="Arial"/>
                <w:sz w:val="20"/>
                <w:szCs w:val="20"/>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573552" w14:textId="77777777" w:rsidR="0006162A" w:rsidRPr="00CC55D1" w:rsidRDefault="0006162A" w:rsidP="00CC55D1">
            <w:pPr>
              <w:pStyle w:val="TableParagraph"/>
              <w:kinsoku w:val="0"/>
              <w:overflowPunct w:val="0"/>
              <w:spacing w:line="259" w:lineRule="auto"/>
              <w:ind w:left="57"/>
              <w:rPr>
                <w:rFonts w:ascii="Arial" w:hAnsi="Arial" w:cs="Arial"/>
                <w:sz w:val="20"/>
                <w:szCs w:val="20"/>
              </w:rPr>
            </w:pPr>
            <w:r w:rsidRPr="00CC55D1">
              <w:rPr>
                <w:rFonts w:ascii="Arial" w:hAnsi="Arial" w:cs="Arial"/>
                <w:sz w:val="20"/>
                <w:szCs w:val="20"/>
              </w:rPr>
              <w:t>Q2</w:t>
            </w:r>
          </w:p>
        </w:tc>
        <w:tc>
          <w:tcPr>
            <w:tcW w:w="5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8A55498"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counts forwards in sequence from any starting point, up to and beyond 1 000</w:t>
            </w:r>
          </w:p>
        </w:tc>
        <w:tc>
          <w:tcPr>
            <w:tcW w:w="184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9AB21D6" w14:textId="77777777" w:rsidR="0006162A" w:rsidRPr="00CC55D1" w:rsidRDefault="0006162A" w:rsidP="00CC55D1">
            <w:pPr>
              <w:pStyle w:val="TableParagraph"/>
              <w:kinsoku w:val="0"/>
              <w:overflowPunct w:val="0"/>
              <w:spacing w:line="259" w:lineRule="auto"/>
              <w:ind w:left="57"/>
              <w:rPr>
                <w:rFonts w:ascii="Arial" w:hAnsi="Arial" w:cs="Arial"/>
                <w:sz w:val="20"/>
                <w:szCs w:val="20"/>
              </w:rPr>
            </w:pPr>
          </w:p>
        </w:tc>
      </w:tr>
      <w:tr w:rsidR="00F5171C" w:rsidRPr="00887001" w14:paraId="0769E83D" w14:textId="77777777" w:rsidTr="00D7559F">
        <w:trPr>
          <w:trHeight w:hRule="exact" w:val="397"/>
        </w:trPr>
        <w:tc>
          <w:tcPr>
            <w:tcW w:w="1418" w:type="dxa"/>
            <w:vMerge/>
            <w:tcBorders>
              <w:left w:val="single" w:sz="4" w:space="0" w:color="808080" w:themeColor="background1" w:themeShade="80"/>
              <w:right w:val="single" w:sz="4" w:space="0" w:color="808080" w:themeColor="background1" w:themeShade="80"/>
            </w:tcBorders>
            <w:shd w:val="clear" w:color="auto" w:fill="auto"/>
            <w:vAlign w:val="center"/>
          </w:tcPr>
          <w:p w14:paraId="02EDEF5B" w14:textId="77777777" w:rsidR="0006162A" w:rsidRPr="00CC55D1" w:rsidRDefault="0006162A" w:rsidP="00CC55D1">
            <w:pPr>
              <w:pStyle w:val="TableParagraph"/>
              <w:kinsoku w:val="0"/>
              <w:overflowPunct w:val="0"/>
              <w:spacing w:before="3" w:line="259" w:lineRule="auto"/>
              <w:ind w:left="113"/>
              <w:rPr>
                <w:rFonts w:ascii="Arial" w:hAnsi="Arial" w:cs="Arial"/>
                <w:sz w:val="20"/>
                <w:szCs w:val="20"/>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04342C" w14:textId="77777777" w:rsidR="0006162A" w:rsidRPr="00CC55D1" w:rsidRDefault="0006162A" w:rsidP="00CC55D1">
            <w:pPr>
              <w:pStyle w:val="TableParagraph"/>
              <w:kinsoku w:val="0"/>
              <w:overflowPunct w:val="0"/>
              <w:spacing w:line="259" w:lineRule="auto"/>
              <w:ind w:left="57"/>
              <w:rPr>
                <w:rFonts w:ascii="Arial" w:hAnsi="Arial" w:cs="Arial"/>
                <w:sz w:val="20"/>
                <w:szCs w:val="20"/>
              </w:rPr>
            </w:pPr>
            <w:r w:rsidRPr="00CC55D1">
              <w:rPr>
                <w:rFonts w:ascii="Arial" w:hAnsi="Arial" w:cs="Arial"/>
                <w:sz w:val="20"/>
                <w:szCs w:val="20"/>
              </w:rPr>
              <w:t>Q3</w:t>
            </w:r>
          </w:p>
        </w:tc>
        <w:tc>
          <w:tcPr>
            <w:tcW w:w="5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5526C15"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counts backwards in sequence from 54</w:t>
            </w:r>
          </w:p>
        </w:tc>
        <w:tc>
          <w:tcPr>
            <w:tcW w:w="1843" w:type="dxa"/>
            <w:tcBorders>
              <w:left w:val="single" w:sz="4" w:space="0" w:color="808080" w:themeColor="background1" w:themeShade="80"/>
              <w:right w:val="single" w:sz="4" w:space="0" w:color="808080" w:themeColor="background1" w:themeShade="80"/>
            </w:tcBorders>
            <w:shd w:val="clear" w:color="auto" w:fill="auto"/>
            <w:vAlign w:val="center"/>
          </w:tcPr>
          <w:p w14:paraId="660921FE" w14:textId="77777777" w:rsidR="0006162A" w:rsidRPr="00CC55D1" w:rsidRDefault="0006162A" w:rsidP="00CC55D1">
            <w:pPr>
              <w:pStyle w:val="TableParagraph"/>
              <w:kinsoku w:val="0"/>
              <w:overflowPunct w:val="0"/>
              <w:spacing w:line="259" w:lineRule="auto"/>
              <w:ind w:left="57"/>
              <w:rPr>
                <w:rFonts w:ascii="Arial" w:hAnsi="Arial" w:cs="Arial"/>
                <w:sz w:val="20"/>
                <w:szCs w:val="20"/>
              </w:rPr>
            </w:pPr>
            <w:r w:rsidRPr="00CC55D1">
              <w:rPr>
                <w:rFonts w:ascii="Arial" w:hAnsi="Arial" w:cs="Arial"/>
                <w:sz w:val="20"/>
                <w:szCs w:val="20"/>
              </w:rPr>
              <w:t>ACMNA026</w:t>
            </w:r>
          </w:p>
        </w:tc>
      </w:tr>
      <w:tr w:rsidR="00F5171C" w:rsidRPr="00887001" w14:paraId="30D42273" w14:textId="77777777" w:rsidTr="00D7559F">
        <w:trPr>
          <w:trHeight w:hRule="exact" w:val="397"/>
        </w:trPr>
        <w:tc>
          <w:tcPr>
            <w:tcW w:w="1418" w:type="dxa"/>
            <w:vMerge/>
            <w:tcBorders>
              <w:left w:val="single" w:sz="4" w:space="0" w:color="808080" w:themeColor="background1" w:themeShade="80"/>
              <w:right w:val="single" w:sz="4" w:space="0" w:color="808080" w:themeColor="background1" w:themeShade="80"/>
            </w:tcBorders>
            <w:shd w:val="clear" w:color="auto" w:fill="auto"/>
            <w:vAlign w:val="center"/>
          </w:tcPr>
          <w:p w14:paraId="04FF3345" w14:textId="77777777" w:rsidR="0006162A" w:rsidRPr="00CC55D1" w:rsidRDefault="0006162A" w:rsidP="00CC55D1">
            <w:pPr>
              <w:pStyle w:val="TableParagraph"/>
              <w:kinsoku w:val="0"/>
              <w:overflowPunct w:val="0"/>
              <w:spacing w:before="3" w:line="259" w:lineRule="auto"/>
              <w:ind w:left="113"/>
              <w:rPr>
                <w:rFonts w:ascii="Arial" w:hAnsi="Arial" w:cs="Arial"/>
                <w:sz w:val="20"/>
                <w:szCs w:val="20"/>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5EA001" w14:textId="77777777" w:rsidR="0006162A" w:rsidRPr="00CC55D1" w:rsidRDefault="0006162A" w:rsidP="00CC55D1">
            <w:pPr>
              <w:pStyle w:val="TableParagraph"/>
              <w:kinsoku w:val="0"/>
              <w:overflowPunct w:val="0"/>
              <w:spacing w:line="259" w:lineRule="auto"/>
              <w:ind w:left="57"/>
              <w:rPr>
                <w:rFonts w:ascii="Arial" w:hAnsi="Arial" w:cs="Arial"/>
                <w:sz w:val="20"/>
                <w:szCs w:val="20"/>
              </w:rPr>
            </w:pPr>
            <w:r w:rsidRPr="00CC55D1">
              <w:rPr>
                <w:rFonts w:ascii="Arial" w:hAnsi="Arial" w:cs="Arial"/>
                <w:sz w:val="20"/>
                <w:szCs w:val="20"/>
              </w:rPr>
              <w:t>Q4</w:t>
            </w:r>
          </w:p>
        </w:tc>
        <w:tc>
          <w:tcPr>
            <w:tcW w:w="5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22D1A35"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orders numbers up to and beyond 1 000</w:t>
            </w:r>
          </w:p>
        </w:tc>
        <w:tc>
          <w:tcPr>
            <w:tcW w:w="1843" w:type="dxa"/>
            <w:tcBorders>
              <w:left w:val="single" w:sz="4" w:space="0" w:color="808080" w:themeColor="background1" w:themeShade="80"/>
              <w:right w:val="single" w:sz="4" w:space="0" w:color="808080" w:themeColor="background1" w:themeShade="80"/>
            </w:tcBorders>
            <w:shd w:val="clear" w:color="auto" w:fill="auto"/>
            <w:vAlign w:val="center"/>
          </w:tcPr>
          <w:p w14:paraId="575346E8" w14:textId="77777777" w:rsidR="0006162A" w:rsidRPr="00CC55D1" w:rsidRDefault="0006162A" w:rsidP="00CC55D1">
            <w:pPr>
              <w:pStyle w:val="TableParagraph"/>
              <w:kinsoku w:val="0"/>
              <w:overflowPunct w:val="0"/>
              <w:spacing w:line="259" w:lineRule="auto"/>
              <w:ind w:left="57"/>
              <w:rPr>
                <w:rFonts w:ascii="Arial" w:hAnsi="Arial" w:cs="Arial"/>
                <w:sz w:val="20"/>
                <w:szCs w:val="20"/>
              </w:rPr>
            </w:pPr>
          </w:p>
        </w:tc>
      </w:tr>
      <w:tr w:rsidR="00F5171C" w:rsidRPr="00887001" w14:paraId="2DADD3D3" w14:textId="77777777" w:rsidTr="00D7559F">
        <w:trPr>
          <w:trHeight w:hRule="exact" w:val="397"/>
        </w:trPr>
        <w:tc>
          <w:tcPr>
            <w:tcW w:w="141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3A6C65" w14:textId="77777777" w:rsidR="0006162A" w:rsidRPr="00CC55D1" w:rsidRDefault="0006162A" w:rsidP="00CC55D1">
            <w:pPr>
              <w:pStyle w:val="TableParagraph"/>
              <w:kinsoku w:val="0"/>
              <w:overflowPunct w:val="0"/>
              <w:spacing w:before="3" w:line="259" w:lineRule="auto"/>
              <w:ind w:left="113"/>
              <w:rPr>
                <w:rFonts w:ascii="Arial" w:hAnsi="Arial" w:cs="Arial"/>
                <w:sz w:val="20"/>
                <w:szCs w:val="20"/>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D5D37A2" w14:textId="77777777" w:rsidR="0006162A" w:rsidRPr="00CC55D1" w:rsidRDefault="0006162A" w:rsidP="00CC55D1">
            <w:pPr>
              <w:pStyle w:val="TableParagraph"/>
              <w:kinsoku w:val="0"/>
              <w:overflowPunct w:val="0"/>
              <w:spacing w:line="259" w:lineRule="auto"/>
              <w:ind w:left="57"/>
              <w:rPr>
                <w:rFonts w:ascii="Arial" w:hAnsi="Arial" w:cs="Arial"/>
                <w:sz w:val="20"/>
                <w:szCs w:val="20"/>
              </w:rPr>
            </w:pPr>
            <w:r w:rsidRPr="00CC55D1">
              <w:rPr>
                <w:rFonts w:ascii="Arial" w:hAnsi="Arial" w:cs="Arial"/>
                <w:sz w:val="20"/>
                <w:szCs w:val="20"/>
              </w:rPr>
              <w:t>Q5</w:t>
            </w:r>
          </w:p>
        </w:tc>
        <w:tc>
          <w:tcPr>
            <w:tcW w:w="5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C2C0CA1"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skips counts by 10s, 2s, 5s and 3s</w:t>
            </w:r>
          </w:p>
        </w:tc>
        <w:tc>
          <w:tcPr>
            <w:tcW w:w="184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ED60F9" w14:textId="77777777" w:rsidR="0006162A" w:rsidRPr="00CC55D1" w:rsidRDefault="0006162A" w:rsidP="00CC55D1">
            <w:pPr>
              <w:pStyle w:val="TableParagraph"/>
              <w:kinsoku w:val="0"/>
              <w:overflowPunct w:val="0"/>
              <w:spacing w:line="259" w:lineRule="auto"/>
              <w:ind w:left="57"/>
              <w:rPr>
                <w:rFonts w:ascii="Arial" w:hAnsi="Arial" w:cs="Arial"/>
                <w:sz w:val="20"/>
                <w:szCs w:val="20"/>
              </w:rPr>
            </w:pPr>
          </w:p>
        </w:tc>
      </w:tr>
      <w:tr w:rsidR="00F5171C" w:rsidRPr="00887001" w14:paraId="64469FA7" w14:textId="77777777" w:rsidTr="00D7559F">
        <w:trPr>
          <w:trHeight w:hRule="exact" w:val="567"/>
        </w:trPr>
        <w:tc>
          <w:tcPr>
            <w:tcW w:w="1418"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0A4154E" w14:textId="77777777" w:rsidR="0006162A" w:rsidRPr="00CC55D1" w:rsidRDefault="0006162A" w:rsidP="00CC55D1">
            <w:pPr>
              <w:pStyle w:val="TableParagraph"/>
              <w:kinsoku w:val="0"/>
              <w:overflowPunct w:val="0"/>
              <w:spacing w:before="145" w:line="259" w:lineRule="auto"/>
              <w:ind w:left="113"/>
              <w:rPr>
                <w:rFonts w:ascii="Arial" w:hAnsi="Arial" w:cs="Arial"/>
                <w:sz w:val="20"/>
                <w:szCs w:val="20"/>
              </w:rPr>
            </w:pPr>
            <w:r w:rsidRPr="00CC55D1">
              <w:rPr>
                <w:rFonts w:ascii="Arial" w:hAnsi="Arial" w:cs="Arial"/>
                <w:sz w:val="20"/>
                <w:szCs w:val="20"/>
              </w:rPr>
              <w:t>Number Problems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1D21389" w14:textId="77777777" w:rsidR="0006162A" w:rsidRPr="00CC55D1" w:rsidRDefault="0006162A" w:rsidP="00CC55D1">
            <w:pPr>
              <w:pStyle w:val="TableParagraph"/>
              <w:kinsoku w:val="0"/>
              <w:overflowPunct w:val="0"/>
              <w:spacing w:line="259" w:lineRule="auto"/>
              <w:ind w:left="57"/>
              <w:rPr>
                <w:rFonts w:ascii="Arial" w:hAnsi="Arial" w:cs="Arial"/>
                <w:sz w:val="20"/>
                <w:szCs w:val="20"/>
              </w:rPr>
            </w:pPr>
            <w:r w:rsidRPr="00CC55D1">
              <w:rPr>
                <w:rFonts w:ascii="Arial" w:hAnsi="Arial" w:cs="Arial"/>
                <w:sz w:val="20"/>
                <w:szCs w:val="20"/>
              </w:rPr>
              <w:t>Q1&amp;2</w:t>
            </w:r>
          </w:p>
        </w:tc>
        <w:tc>
          <w:tcPr>
            <w:tcW w:w="5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4447D2"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solves a problem by partitioning a number greater than 10</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843734" w14:textId="77777777" w:rsidR="0006162A" w:rsidRPr="00CC55D1" w:rsidRDefault="0006162A" w:rsidP="00CC55D1">
            <w:pPr>
              <w:ind w:left="113"/>
            </w:pPr>
            <w:r w:rsidRPr="00CC55D1">
              <w:t>ACMNA030</w:t>
            </w:r>
          </w:p>
        </w:tc>
      </w:tr>
      <w:tr w:rsidR="00F5171C" w:rsidRPr="00887001" w14:paraId="53BEE638" w14:textId="77777777" w:rsidTr="00D7559F">
        <w:trPr>
          <w:trHeight w:hRule="exact" w:val="397"/>
        </w:trPr>
        <w:tc>
          <w:tcPr>
            <w:tcW w:w="1418" w:type="dxa"/>
            <w:vMerge/>
            <w:tcBorders>
              <w:left w:val="single" w:sz="4" w:space="0" w:color="808080" w:themeColor="background1" w:themeShade="80"/>
              <w:right w:val="single" w:sz="4" w:space="0" w:color="808080" w:themeColor="background1" w:themeShade="80"/>
            </w:tcBorders>
            <w:shd w:val="clear" w:color="auto" w:fill="auto"/>
          </w:tcPr>
          <w:p w14:paraId="0467BABD" w14:textId="77777777" w:rsidR="0006162A" w:rsidRPr="00CC55D1" w:rsidRDefault="0006162A" w:rsidP="00CC55D1">
            <w:pPr>
              <w:pStyle w:val="TableParagraph"/>
              <w:kinsoku w:val="0"/>
              <w:overflowPunct w:val="0"/>
              <w:spacing w:before="145" w:line="259" w:lineRule="auto"/>
              <w:ind w:left="113"/>
              <w:rPr>
                <w:rFonts w:ascii="Arial" w:hAnsi="Arial" w:cs="Arial"/>
                <w:sz w:val="20"/>
                <w:szCs w:val="20"/>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739BCF" w14:textId="77777777" w:rsidR="0006162A" w:rsidRPr="00CC55D1" w:rsidRDefault="0006162A" w:rsidP="00CC55D1">
            <w:pPr>
              <w:pStyle w:val="TableParagraph"/>
              <w:kinsoku w:val="0"/>
              <w:overflowPunct w:val="0"/>
              <w:spacing w:line="259" w:lineRule="auto"/>
              <w:ind w:left="57"/>
              <w:rPr>
                <w:rFonts w:ascii="Arial" w:hAnsi="Arial" w:cs="Arial"/>
                <w:sz w:val="20"/>
                <w:szCs w:val="20"/>
              </w:rPr>
            </w:pPr>
            <w:r w:rsidRPr="00CC55D1">
              <w:rPr>
                <w:rFonts w:ascii="Arial" w:hAnsi="Arial" w:cs="Arial"/>
                <w:sz w:val="20"/>
                <w:szCs w:val="20"/>
              </w:rPr>
              <w:t>Q3</w:t>
            </w:r>
          </w:p>
        </w:tc>
        <w:tc>
          <w:tcPr>
            <w:tcW w:w="5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2D220C"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counts a collection using place value</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801BFF" w14:textId="77777777" w:rsidR="0006162A" w:rsidRPr="00CC55D1" w:rsidRDefault="0006162A" w:rsidP="00CC55D1">
            <w:pPr>
              <w:ind w:left="113"/>
            </w:pPr>
            <w:r w:rsidRPr="00CC55D1">
              <w:t>ACMNA028</w:t>
            </w:r>
          </w:p>
        </w:tc>
      </w:tr>
      <w:tr w:rsidR="00F5171C" w:rsidRPr="00887001" w14:paraId="640DF687" w14:textId="77777777" w:rsidTr="00D7559F">
        <w:trPr>
          <w:trHeight w:hRule="exact" w:val="397"/>
        </w:trPr>
        <w:tc>
          <w:tcPr>
            <w:tcW w:w="1418" w:type="dxa"/>
            <w:vMerge/>
            <w:tcBorders>
              <w:left w:val="single" w:sz="4" w:space="0" w:color="808080" w:themeColor="background1" w:themeShade="80"/>
              <w:right w:val="single" w:sz="4" w:space="0" w:color="808080" w:themeColor="background1" w:themeShade="80"/>
            </w:tcBorders>
            <w:shd w:val="clear" w:color="auto" w:fill="auto"/>
          </w:tcPr>
          <w:p w14:paraId="5D92D15A" w14:textId="77777777" w:rsidR="0006162A" w:rsidRPr="00CC55D1" w:rsidRDefault="0006162A" w:rsidP="00CC55D1">
            <w:pPr>
              <w:pStyle w:val="TableParagraph"/>
              <w:kinsoku w:val="0"/>
              <w:overflowPunct w:val="0"/>
              <w:spacing w:before="145" w:line="259" w:lineRule="auto"/>
              <w:ind w:left="113"/>
              <w:rPr>
                <w:rFonts w:ascii="Arial" w:hAnsi="Arial" w:cs="Arial"/>
                <w:sz w:val="20"/>
                <w:szCs w:val="20"/>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764FD2" w14:textId="77777777" w:rsidR="0006162A" w:rsidRPr="00CC55D1" w:rsidRDefault="0006162A" w:rsidP="00CC55D1">
            <w:pPr>
              <w:pStyle w:val="TableParagraph"/>
              <w:kinsoku w:val="0"/>
              <w:overflowPunct w:val="0"/>
              <w:spacing w:line="259" w:lineRule="auto"/>
              <w:ind w:left="57"/>
              <w:rPr>
                <w:rFonts w:ascii="Arial" w:hAnsi="Arial" w:cs="Arial"/>
                <w:sz w:val="20"/>
                <w:szCs w:val="20"/>
              </w:rPr>
            </w:pPr>
            <w:r w:rsidRPr="00CC55D1">
              <w:rPr>
                <w:rFonts w:ascii="Arial" w:hAnsi="Arial" w:cs="Arial"/>
                <w:sz w:val="20"/>
                <w:szCs w:val="20"/>
              </w:rPr>
              <w:t>Q4</w:t>
            </w:r>
          </w:p>
        </w:tc>
        <w:tc>
          <w:tcPr>
            <w:tcW w:w="5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9E11B3C"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matches a number sentence to its visual representation</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DE8E82" w14:textId="77777777" w:rsidR="0006162A" w:rsidRPr="00CC55D1" w:rsidRDefault="0006162A" w:rsidP="00CC55D1">
            <w:pPr>
              <w:ind w:left="113"/>
            </w:pPr>
            <w:r w:rsidRPr="00CC55D1">
              <w:t>ACMNA036</w:t>
            </w:r>
          </w:p>
        </w:tc>
      </w:tr>
      <w:tr w:rsidR="00F5171C" w:rsidRPr="00887001" w14:paraId="128B0C6E" w14:textId="77777777" w:rsidTr="00D7559F">
        <w:trPr>
          <w:trHeight w:hRule="exact" w:val="567"/>
        </w:trPr>
        <w:tc>
          <w:tcPr>
            <w:tcW w:w="1418" w:type="dxa"/>
            <w:vMerge/>
            <w:tcBorders>
              <w:left w:val="single" w:sz="4" w:space="0" w:color="808080" w:themeColor="background1" w:themeShade="80"/>
              <w:right w:val="single" w:sz="4" w:space="0" w:color="808080" w:themeColor="background1" w:themeShade="80"/>
            </w:tcBorders>
            <w:shd w:val="clear" w:color="auto" w:fill="auto"/>
          </w:tcPr>
          <w:p w14:paraId="06B78911" w14:textId="77777777" w:rsidR="0006162A" w:rsidRPr="00CC55D1" w:rsidRDefault="0006162A" w:rsidP="00CC55D1">
            <w:pPr>
              <w:pStyle w:val="TableParagraph"/>
              <w:kinsoku w:val="0"/>
              <w:overflowPunct w:val="0"/>
              <w:spacing w:before="145" w:line="259" w:lineRule="auto"/>
              <w:ind w:left="113"/>
              <w:rPr>
                <w:rFonts w:ascii="Arial" w:hAnsi="Arial" w:cs="Arial"/>
                <w:sz w:val="20"/>
                <w:szCs w:val="20"/>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11F37E" w14:textId="77777777" w:rsidR="0006162A" w:rsidRPr="00CC55D1" w:rsidRDefault="0006162A" w:rsidP="00CC55D1">
            <w:pPr>
              <w:pStyle w:val="TableParagraph"/>
              <w:kinsoku w:val="0"/>
              <w:overflowPunct w:val="0"/>
              <w:spacing w:line="259" w:lineRule="auto"/>
              <w:ind w:left="57"/>
              <w:rPr>
                <w:rFonts w:ascii="Arial" w:hAnsi="Arial" w:cs="Arial"/>
                <w:sz w:val="20"/>
                <w:szCs w:val="20"/>
              </w:rPr>
            </w:pPr>
            <w:r w:rsidRPr="00CC55D1">
              <w:rPr>
                <w:rFonts w:ascii="Arial" w:hAnsi="Arial" w:cs="Arial"/>
                <w:sz w:val="20"/>
                <w:szCs w:val="20"/>
              </w:rPr>
              <w:t>Q5</w:t>
            </w:r>
          </w:p>
        </w:tc>
        <w:tc>
          <w:tcPr>
            <w:tcW w:w="5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DB709F5" w14:textId="4CB96E11"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 xml:space="preserve">solves a subtraction problem (91-8) by applying </w:t>
            </w:r>
            <w:r w:rsidR="00F5171C" w:rsidRPr="00CC55D1">
              <w:rPr>
                <w:rFonts w:ascii="Arial" w:hAnsi="Arial" w:cs="Arial"/>
                <w:sz w:val="20"/>
                <w:szCs w:val="20"/>
              </w:rPr>
              <w:t>an understanding</w:t>
            </w:r>
            <w:r w:rsidRPr="00CC55D1">
              <w:rPr>
                <w:rFonts w:ascii="Arial" w:hAnsi="Arial" w:cs="Arial"/>
                <w:sz w:val="20"/>
                <w:szCs w:val="20"/>
              </w:rPr>
              <w:t xml:space="preserve"> of the term difference</w:t>
            </w:r>
          </w:p>
        </w:tc>
        <w:tc>
          <w:tcPr>
            <w:tcW w:w="184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205C608" w14:textId="77777777" w:rsidR="0006162A" w:rsidRPr="00CC55D1" w:rsidRDefault="0006162A" w:rsidP="00CC55D1">
            <w:pPr>
              <w:ind w:left="113"/>
            </w:pPr>
            <w:r w:rsidRPr="00CC55D1">
              <w:t>ACMNA030</w:t>
            </w:r>
          </w:p>
        </w:tc>
      </w:tr>
      <w:tr w:rsidR="00F5171C" w:rsidRPr="00887001" w14:paraId="318B5396" w14:textId="77777777" w:rsidTr="00D7559F">
        <w:trPr>
          <w:trHeight w:hRule="exact" w:val="397"/>
        </w:trPr>
        <w:tc>
          <w:tcPr>
            <w:tcW w:w="1418" w:type="dxa"/>
            <w:vMerge/>
            <w:tcBorders>
              <w:left w:val="single" w:sz="4" w:space="0" w:color="808080" w:themeColor="background1" w:themeShade="80"/>
              <w:right w:val="single" w:sz="4" w:space="0" w:color="808080" w:themeColor="background1" w:themeShade="80"/>
            </w:tcBorders>
            <w:shd w:val="clear" w:color="auto" w:fill="auto"/>
          </w:tcPr>
          <w:p w14:paraId="7B68A489" w14:textId="77777777" w:rsidR="0006162A" w:rsidRPr="00CC55D1" w:rsidRDefault="0006162A" w:rsidP="00CC55D1">
            <w:pPr>
              <w:pStyle w:val="TableParagraph"/>
              <w:kinsoku w:val="0"/>
              <w:overflowPunct w:val="0"/>
              <w:spacing w:before="145" w:line="259" w:lineRule="auto"/>
              <w:ind w:left="113"/>
              <w:rPr>
                <w:rFonts w:ascii="Arial" w:hAnsi="Arial" w:cs="Arial"/>
                <w:sz w:val="20"/>
                <w:szCs w:val="20"/>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7D0E08" w14:textId="77777777" w:rsidR="0006162A" w:rsidRPr="00CC55D1" w:rsidRDefault="0006162A" w:rsidP="00CC55D1">
            <w:pPr>
              <w:pStyle w:val="TableParagraph"/>
              <w:kinsoku w:val="0"/>
              <w:overflowPunct w:val="0"/>
              <w:spacing w:line="259" w:lineRule="auto"/>
              <w:ind w:left="57"/>
              <w:rPr>
                <w:rFonts w:ascii="Arial" w:hAnsi="Arial" w:cs="Arial"/>
                <w:sz w:val="20"/>
                <w:szCs w:val="20"/>
              </w:rPr>
            </w:pPr>
            <w:r w:rsidRPr="00CC55D1">
              <w:rPr>
                <w:rFonts w:ascii="Arial" w:hAnsi="Arial" w:cs="Arial"/>
                <w:sz w:val="20"/>
                <w:szCs w:val="20"/>
              </w:rPr>
              <w:t>Q6</w:t>
            </w:r>
          </w:p>
        </w:tc>
        <w:tc>
          <w:tcPr>
            <w:tcW w:w="5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0904941"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solves a problem by sharing a number greater than 10</w:t>
            </w:r>
          </w:p>
        </w:tc>
        <w:tc>
          <w:tcPr>
            <w:tcW w:w="184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A5748A8" w14:textId="77777777" w:rsidR="0006162A" w:rsidRPr="00CC55D1" w:rsidRDefault="0006162A" w:rsidP="00CC55D1">
            <w:pPr>
              <w:ind w:left="113"/>
            </w:pPr>
            <w:r w:rsidRPr="00CC55D1">
              <w:t>ACMNA032</w:t>
            </w:r>
          </w:p>
        </w:tc>
      </w:tr>
      <w:tr w:rsidR="00F5171C" w:rsidRPr="00887001" w14:paraId="7FF02DAE" w14:textId="77777777" w:rsidTr="00D7559F">
        <w:trPr>
          <w:trHeight w:hRule="exact" w:val="397"/>
        </w:trPr>
        <w:tc>
          <w:tcPr>
            <w:tcW w:w="1418" w:type="dxa"/>
            <w:vMerge/>
            <w:tcBorders>
              <w:left w:val="single" w:sz="4" w:space="0" w:color="808080" w:themeColor="background1" w:themeShade="80"/>
              <w:right w:val="single" w:sz="4" w:space="0" w:color="808080" w:themeColor="background1" w:themeShade="80"/>
            </w:tcBorders>
            <w:shd w:val="clear" w:color="auto" w:fill="auto"/>
          </w:tcPr>
          <w:p w14:paraId="49127350" w14:textId="77777777" w:rsidR="0006162A" w:rsidRPr="00CC55D1" w:rsidRDefault="0006162A" w:rsidP="00CC55D1">
            <w:pPr>
              <w:pStyle w:val="TableParagraph"/>
              <w:kinsoku w:val="0"/>
              <w:overflowPunct w:val="0"/>
              <w:spacing w:before="145" w:line="259" w:lineRule="auto"/>
              <w:ind w:left="113"/>
              <w:rPr>
                <w:rFonts w:ascii="Arial" w:hAnsi="Arial" w:cs="Arial"/>
                <w:sz w:val="20"/>
                <w:szCs w:val="20"/>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DEAB63" w14:textId="77777777" w:rsidR="0006162A" w:rsidRPr="00CC55D1" w:rsidRDefault="0006162A" w:rsidP="00CC55D1">
            <w:pPr>
              <w:pStyle w:val="TableParagraph"/>
              <w:kinsoku w:val="0"/>
              <w:overflowPunct w:val="0"/>
              <w:spacing w:line="259" w:lineRule="auto"/>
              <w:ind w:left="57"/>
              <w:rPr>
                <w:rFonts w:ascii="Arial" w:hAnsi="Arial" w:cs="Arial"/>
                <w:sz w:val="20"/>
                <w:szCs w:val="20"/>
              </w:rPr>
            </w:pPr>
            <w:r w:rsidRPr="00CC55D1">
              <w:rPr>
                <w:rFonts w:ascii="Arial" w:hAnsi="Arial" w:cs="Arial"/>
                <w:sz w:val="20"/>
                <w:szCs w:val="20"/>
              </w:rPr>
              <w:t>Q7</w:t>
            </w:r>
          </w:p>
        </w:tc>
        <w:tc>
          <w:tcPr>
            <w:tcW w:w="5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061E14F"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solves a problem by grouping two numbers less than 10</w:t>
            </w:r>
          </w:p>
        </w:tc>
        <w:tc>
          <w:tcPr>
            <w:tcW w:w="184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60D8690" w14:textId="77777777" w:rsidR="0006162A" w:rsidRPr="00CC55D1" w:rsidRDefault="0006162A" w:rsidP="00CC55D1">
            <w:pPr>
              <w:ind w:left="113"/>
            </w:pPr>
            <w:r w:rsidRPr="00CC55D1">
              <w:t>ACMNA031</w:t>
            </w:r>
          </w:p>
        </w:tc>
      </w:tr>
      <w:tr w:rsidR="00F5171C" w:rsidRPr="00887001" w14:paraId="643AF8CA" w14:textId="77777777" w:rsidTr="00D7559F">
        <w:trPr>
          <w:trHeight w:hRule="exact" w:val="397"/>
        </w:trPr>
        <w:tc>
          <w:tcPr>
            <w:tcW w:w="1418"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C1577A7" w14:textId="77777777" w:rsidR="0006162A" w:rsidRPr="00CC55D1" w:rsidRDefault="0006162A" w:rsidP="00CC55D1">
            <w:pPr>
              <w:pStyle w:val="TableParagraph"/>
              <w:kinsoku w:val="0"/>
              <w:overflowPunct w:val="0"/>
              <w:spacing w:before="145" w:line="259" w:lineRule="auto"/>
              <w:ind w:left="113"/>
              <w:rPr>
                <w:rFonts w:ascii="Arial" w:hAnsi="Arial" w:cs="Arial"/>
                <w:sz w:val="20"/>
                <w:szCs w:val="20"/>
              </w:rPr>
            </w:pPr>
            <w:r w:rsidRPr="00CC55D1">
              <w:rPr>
                <w:rFonts w:ascii="Arial" w:hAnsi="Arial" w:cs="Arial"/>
                <w:sz w:val="20"/>
                <w:szCs w:val="20"/>
              </w:rPr>
              <w:t>Addition - mental strategies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E9C1CDC"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Q1</w:t>
            </w:r>
          </w:p>
        </w:tc>
        <w:tc>
          <w:tcPr>
            <w:tcW w:w="5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0BD992"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adds three numbers less than ten by rearranging parts</w:t>
            </w:r>
          </w:p>
        </w:tc>
        <w:tc>
          <w:tcPr>
            <w:tcW w:w="184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FA691F9" w14:textId="77777777" w:rsidR="0006162A" w:rsidRPr="00CC55D1" w:rsidRDefault="0006162A" w:rsidP="00CC55D1">
            <w:pPr>
              <w:ind w:left="113"/>
            </w:pPr>
            <w:r w:rsidRPr="00CC55D1">
              <w:t>ACMNA030</w:t>
            </w:r>
          </w:p>
        </w:tc>
      </w:tr>
      <w:tr w:rsidR="00F5171C" w:rsidRPr="00887001" w14:paraId="77699847" w14:textId="77777777" w:rsidTr="00D7559F">
        <w:trPr>
          <w:trHeight w:hRule="exact" w:val="567"/>
        </w:trPr>
        <w:tc>
          <w:tcPr>
            <w:tcW w:w="141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67369F" w14:textId="77777777" w:rsidR="0006162A" w:rsidRPr="00CC55D1" w:rsidRDefault="0006162A" w:rsidP="00CC55D1">
            <w:pPr>
              <w:pStyle w:val="TableParagraph"/>
              <w:kinsoku w:val="0"/>
              <w:overflowPunct w:val="0"/>
              <w:spacing w:before="145" w:line="259" w:lineRule="auto"/>
              <w:ind w:left="113"/>
              <w:rPr>
                <w:rFonts w:ascii="Arial" w:hAnsi="Arial" w:cs="Arial"/>
                <w:sz w:val="20"/>
                <w:szCs w:val="20"/>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A7586A"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Q2</w:t>
            </w:r>
          </w:p>
        </w:tc>
        <w:tc>
          <w:tcPr>
            <w:tcW w:w="5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5F7AE80"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adds four numbers up to and beyond ten by rearranging parts</w:t>
            </w:r>
          </w:p>
        </w:tc>
        <w:tc>
          <w:tcPr>
            <w:tcW w:w="184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9EE5617" w14:textId="77777777" w:rsidR="0006162A" w:rsidRPr="00CC55D1" w:rsidRDefault="0006162A" w:rsidP="00CC55D1">
            <w:pPr>
              <w:ind w:left="113"/>
            </w:pPr>
          </w:p>
        </w:tc>
      </w:tr>
      <w:tr w:rsidR="00F5171C" w:rsidRPr="00887001" w14:paraId="3D3B601C" w14:textId="77777777" w:rsidTr="00D7559F">
        <w:trPr>
          <w:trHeight w:hRule="exact" w:val="397"/>
        </w:trPr>
        <w:tc>
          <w:tcPr>
            <w:tcW w:w="1418"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903D986" w14:textId="2A6F0B2E" w:rsidR="0006162A" w:rsidRPr="00CC55D1" w:rsidRDefault="00F5171C" w:rsidP="00CC55D1">
            <w:pPr>
              <w:pStyle w:val="TableParagraph"/>
              <w:kinsoku w:val="0"/>
              <w:overflowPunct w:val="0"/>
              <w:spacing w:before="145" w:line="259" w:lineRule="auto"/>
              <w:ind w:left="113"/>
              <w:rPr>
                <w:rFonts w:ascii="Arial" w:hAnsi="Arial" w:cs="Arial"/>
                <w:sz w:val="20"/>
                <w:szCs w:val="20"/>
              </w:rPr>
            </w:pPr>
            <w:r w:rsidRPr="00CC55D1">
              <w:rPr>
                <w:rFonts w:ascii="Arial" w:hAnsi="Arial" w:cs="Arial"/>
                <w:sz w:val="20"/>
                <w:szCs w:val="20"/>
              </w:rPr>
              <w:t>Fractions, Money</w:t>
            </w:r>
            <w:r w:rsidR="0006162A" w:rsidRPr="00CC55D1">
              <w:rPr>
                <w:rFonts w:ascii="Arial" w:hAnsi="Arial" w:cs="Arial"/>
                <w:sz w:val="20"/>
                <w:szCs w:val="20"/>
              </w:rPr>
              <w:t xml:space="preserve"> and Pattern</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3BCBBBB" w14:textId="77777777" w:rsidR="0006162A" w:rsidRPr="00CC55D1" w:rsidRDefault="0006162A" w:rsidP="00CC55D1">
            <w:pPr>
              <w:pStyle w:val="TableParagraph"/>
              <w:kinsoku w:val="0"/>
              <w:overflowPunct w:val="0"/>
              <w:spacing w:line="259" w:lineRule="auto"/>
              <w:ind w:left="57"/>
              <w:rPr>
                <w:rFonts w:ascii="Arial" w:hAnsi="Arial" w:cs="Arial"/>
                <w:sz w:val="20"/>
                <w:szCs w:val="20"/>
              </w:rPr>
            </w:pPr>
            <w:r w:rsidRPr="00CC55D1">
              <w:rPr>
                <w:rFonts w:ascii="Arial" w:hAnsi="Arial" w:cs="Arial"/>
                <w:sz w:val="20"/>
                <w:szCs w:val="20"/>
              </w:rPr>
              <w:t>Q1</w:t>
            </w:r>
          </w:p>
        </w:tc>
        <w:tc>
          <w:tcPr>
            <w:tcW w:w="5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7AA470"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identifies halves, thirds, quarters and eighths</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E033CAB"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ACMNA033</w:t>
            </w:r>
          </w:p>
        </w:tc>
      </w:tr>
      <w:tr w:rsidR="00F5171C" w:rsidRPr="00887001" w14:paraId="4B39AF17" w14:textId="77777777" w:rsidTr="00D7559F">
        <w:trPr>
          <w:trHeight w:hRule="exact" w:val="397"/>
        </w:trPr>
        <w:tc>
          <w:tcPr>
            <w:tcW w:w="1418" w:type="dxa"/>
            <w:vMerge/>
            <w:tcBorders>
              <w:left w:val="single" w:sz="4" w:space="0" w:color="808080" w:themeColor="background1" w:themeShade="80"/>
              <w:right w:val="single" w:sz="4" w:space="0" w:color="808080" w:themeColor="background1" w:themeShade="80"/>
            </w:tcBorders>
            <w:shd w:val="clear" w:color="auto" w:fill="auto"/>
          </w:tcPr>
          <w:p w14:paraId="29E2F2E8" w14:textId="77777777" w:rsidR="0006162A" w:rsidRPr="00CC55D1" w:rsidRDefault="0006162A" w:rsidP="00CC55D1">
            <w:pPr>
              <w:pStyle w:val="TableParagraph"/>
              <w:kinsoku w:val="0"/>
              <w:overflowPunct w:val="0"/>
              <w:spacing w:before="145" w:line="259" w:lineRule="auto"/>
              <w:ind w:left="113"/>
              <w:rPr>
                <w:rFonts w:ascii="Arial" w:hAnsi="Arial" w:cs="Arial"/>
                <w:sz w:val="20"/>
                <w:szCs w:val="20"/>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8D74DE" w14:textId="77777777" w:rsidR="0006162A" w:rsidRPr="00CC55D1" w:rsidRDefault="0006162A" w:rsidP="00CC55D1">
            <w:pPr>
              <w:pStyle w:val="TableParagraph"/>
              <w:kinsoku w:val="0"/>
              <w:overflowPunct w:val="0"/>
              <w:spacing w:line="259" w:lineRule="auto"/>
              <w:ind w:left="57"/>
              <w:rPr>
                <w:rFonts w:ascii="Arial" w:hAnsi="Arial" w:cs="Arial"/>
                <w:sz w:val="20"/>
                <w:szCs w:val="20"/>
              </w:rPr>
            </w:pPr>
            <w:r w:rsidRPr="00CC55D1">
              <w:rPr>
                <w:rFonts w:ascii="Arial" w:hAnsi="Arial" w:cs="Arial"/>
                <w:sz w:val="20"/>
                <w:szCs w:val="20"/>
              </w:rPr>
              <w:t>Q2</w:t>
            </w:r>
          </w:p>
        </w:tc>
        <w:tc>
          <w:tcPr>
            <w:tcW w:w="5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C9202D"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orders Australian coins according to value</w:t>
            </w:r>
          </w:p>
        </w:tc>
        <w:tc>
          <w:tcPr>
            <w:tcW w:w="184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9E40251"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ACMNA034</w:t>
            </w:r>
          </w:p>
        </w:tc>
      </w:tr>
      <w:tr w:rsidR="00F5171C" w:rsidRPr="00887001" w14:paraId="1984F908" w14:textId="77777777" w:rsidTr="00D7559F">
        <w:trPr>
          <w:trHeight w:hRule="exact" w:val="397"/>
        </w:trPr>
        <w:tc>
          <w:tcPr>
            <w:tcW w:w="1418" w:type="dxa"/>
            <w:vMerge/>
            <w:tcBorders>
              <w:left w:val="single" w:sz="4" w:space="0" w:color="808080" w:themeColor="background1" w:themeShade="80"/>
              <w:right w:val="single" w:sz="4" w:space="0" w:color="808080" w:themeColor="background1" w:themeShade="80"/>
            </w:tcBorders>
            <w:shd w:val="clear" w:color="auto" w:fill="auto"/>
          </w:tcPr>
          <w:p w14:paraId="7EFECF75" w14:textId="77777777" w:rsidR="0006162A" w:rsidRPr="00CC55D1" w:rsidRDefault="0006162A" w:rsidP="00CC55D1">
            <w:pPr>
              <w:pStyle w:val="TableParagraph"/>
              <w:kinsoku w:val="0"/>
              <w:overflowPunct w:val="0"/>
              <w:spacing w:before="145" w:line="259" w:lineRule="auto"/>
              <w:ind w:left="113"/>
              <w:rPr>
                <w:rFonts w:ascii="Arial" w:hAnsi="Arial" w:cs="Arial"/>
                <w:sz w:val="20"/>
                <w:szCs w:val="20"/>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69ADFF" w14:textId="77777777" w:rsidR="0006162A" w:rsidRPr="00CC55D1" w:rsidRDefault="0006162A" w:rsidP="00CC55D1">
            <w:pPr>
              <w:pStyle w:val="TableParagraph"/>
              <w:kinsoku w:val="0"/>
              <w:overflowPunct w:val="0"/>
              <w:spacing w:line="259" w:lineRule="auto"/>
              <w:ind w:left="57"/>
              <w:rPr>
                <w:rFonts w:ascii="Arial" w:hAnsi="Arial" w:cs="Arial"/>
                <w:sz w:val="20"/>
                <w:szCs w:val="20"/>
              </w:rPr>
            </w:pPr>
            <w:r w:rsidRPr="00CC55D1">
              <w:rPr>
                <w:rFonts w:ascii="Arial" w:hAnsi="Arial" w:cs="Arial"/>
                <w:sz w:val="20"/>
                <w:szCs w:val="20"/>
              </w:rPr>
              <w:t>Q3</w:t>
            </w:r>
          </w:p>
        </w:tc>
        <w:tc>
          <w:tcPr>
            <w:tcW w:w="5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44D818"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identifies the total value of small collections of coins</w:t>
            </w:r>
          </w:p>
        </w:tc>
        <w:tc>
          <w:tcPr>
            <w:tcW w:w="184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22DD00"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p>
        </w:tc>
      </w:tr>
      <w:tr w:rsidR="00F5171C" w:rsidRPr="00887001" w14:paraId="39750412" w14:textId="77777777" w:rsidTr="00D7559F">
        <w:trPr>
          <w:trHeight w:hRule="exact" w:val="397"/>
        </w:trPr>
        <w:tc>
          <w:tcPr>
            <w:tcW w:w="1418" w:type="dxa"/>
            <w:vMerge/>
            <w:tcBorders>
              <w:left w:val="single" w:sz="4" w:space="0" w:color="808080" w:themeColor="background1" w:themeShade="80"/>
              <w:right w:val="single" w:sz="4" w:space="0" w:color="808080" w:themeColor="background1" w:themeShade="80"/>
            </w:tcBorders>
            <w:shd w:val="clear" w:color="auto" w:fill="auto"/>
          </w:tcPr>
          <w:p w14:paraId="1D526BF2" w14:textId="77777777" w:rsidR="0006162A" w:rsidRPr="00CC55D1" w:rsidRDefault="0006162A" w:rsidP="00CC55D1">
            <w:pPr>
              <w:pStyle w:val="TableParagraph"/>
              <w:kinsoku w:val="0"/>
              <w:overflowPunct w:val="0"/>
              <w:spacing w:before="145" w:line="259" w:lineRule="auto"/>
              <w:ind w:left="113"/>
              <w:rPr>
                <w:rFonts w:ascii="Arial" w:hAnsi="Arial" w:cs="Arial"/>
                <w:sz w:val="20"/>
                <w:szCs w:val="20"/>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E03D3B0" w14:textId="77777777" w:rsidR="0006162A" w:rsidRPr="00CC55D1" w:rsidRDefault="0006162A" w:rsidP="00CC55D1">
            <w:pPr>
              <w:pStyle w:val="TableParagraph"/>
              <w:kinsoku w:val="0"/>
              <w:overflowPunct w:val="0"/>
              <w:spacing w:line="259" w:lineRule="auto"/>
              <w:ind w:left="57"/>
              <w:rPr>
                <w:rFonts w:ascii="Arial" w:hAnsi="Arial" w:cs="Arial"/>
                <w:sz w:val="20"/>
                <w:szCs w:val="20"/>
              </w:rPr>
            </w:pPr>
            <w:r w:rsidRPr="00CC55D1">
              <w:rPr>
                <w:rFonts w:ascii="Arial" w:hAnsi="Arial" w:cs="Arial"/>
                <w:sz w:val="20"/>
                <w:szCs w:val="20"/>
              </w:rPr>
              <w:t>Q4</w:t>
            </w:r>
          </w:p>
        </w:tc>
        <w:tc>
          <w:tcPr>
            <w:tcW w:w="5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DD10A7"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identifies a shape pattern</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D4D17B"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ACMNA018</w:t>
            </w:r>
          </w:p>
        </w:tc>
      </w:tr>
      <w:tr w:rsidR="00F5171C" w:rsidRPr="00887001" w14:paraId="56209A35" w14:textId="77777777" w:rsidTr="00D7559F">
        <w:trPr>
          <w:trHeight w:hRule="exact" w:val="567"/>
        </w:trPr>
        <w:tc>
          <w:tcPr>
            <w:tcW w:w="141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929FCB5" w14:textId="77777777" w:rsidR="0006162A" w:rsidRPr="00CC55D1" w:rsidRDefault="0006162A" w:rsidP="00CC55D1">
            <w:pPr>
              <w:pStyle w:val="TableParagraph"/>
              <w:kinsoku w:val="0"/>
              <w:overflowPunct w:val="0"/>
              <w:spacing w:before="145" w:line="259" w:lineRule="auto"/>
              <w:ind w:left="113"/>
              <w:rPr>
                <w:rFonts w:ascii="Arial" w:hAnsi="Arial" w:cs="Arial"/>
                <w:sz w:val="20"/>
                <w:szCs w:val="20"/>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D09840" w14:textId="77777777" w:rsidR="0006162A" w:rsidRPr="00CC55D1" w:rsidRDefault="0006162A" w:rsidP="00CC55D1">
            <w:pPr>
              <w:pStyle w:val="TableParagraph"/>
              <w:kinsoku w:val="0"/>
              <w:overflowPunct w:val="0"/>
              <w:spacing w:line="259" w:lineRule="auto"/>
              <w:ind w:left="57"/>
              <w:rPr>
                <w:rFonts w:ascii="Arial" w:hAnsi="Arial" w:cs="Arial"/>
                <w:sz w:val="20"/>
                <w:szCs w:val="20"/>
              </w:rPr>
            </w:pPr>
            <w:r w:rsidRPr="00CC55D1">
              <w:rPr>
                <w:rFonts w:ascii="Arial" w:hAnsi="Arial" w:cs="Arial"/>
                <w:sz w:val="20"/>
                <w:szCs w:val="20"/>
              </w:rPr>
              <w:t>Q5</w:t>
            </w:r>
          </w:p>
        </w:tc>
        <w:tc>
          <w:tcPr>
            <w:tcW w:w="5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6DA9B0"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identifies the missing number in a number pattern      and describes the pattern</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13A7FE"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ACMNA035</w:t>
            </w:r>
          </w:p>
        </w:tc>
      </w:tr>
      <w:tr w:rsidR="00F5171C" w:rsidRPr="00887001" w14:paraId="78E7127D" w14:textId="77777777" w:rsidTr="00D7559F">
        <w:trPr>
          <w:trHeight w:hRule="exact" w:val="567"/>
        </w:trPr>
        <w:tc>
          <w:tcPr>
            <w:tcW w:w="1418"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BC8C26A" w14:textId="77777777" w:rsidR="0006162A" w:rsidRPr="00CC55D1" w:rsidRDefault="0006162A" w:rsidP="00CC55D1">
            <w:pPr>
              <w:pStyle w:val="TableParagraph"/>
              <w:kinsoku w:val="0"/>
              <w:overflowPunct w:val="0"/>
              <w:spacing w:before="145" w:line="259" w:lineRule="auto"/>
              <w:ind w:left="113"/>
              <w:rPr>
                <w:rFonts w:ascii="Arial" w:hAnsi="Arial" w:cs="Arial"/>
                <w:sz w:val="20"/>
                <w:szCs w:val="20"/>
              </w:rPr>
            </w:pPr>
            <w:r w:rsidRPr="00CC55D1">
              <w:rPr>
                <w:rFonts w:ascii="Arial" w:hAnsi="Arial" w:cs="Arial"/>
                <w:sz w:val="20"/>
                <w:szCs w:val="20"/>
              </w:rPr>
              <w:t>Measurement, Shape and Location</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FD72A36"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Q1</w:t>
            </w:r>
          </w:p>
        </w:tc>
        <w:tc>
          <w:tcPr>
            <w:tcW w:w="5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7B1AF5" w14:textId="5BF0B80C"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 xml:space="preserve">identifies the longer of two lines using arbitrary </w:t>
            </w:r>
            <w:r w:rsidR="00F5171C" w:rsidRPr="00CC55D1">
              <w:rPr>
                <w:rFonts w:ascii="Arial" w:hAnsi="Arial" w:cs="Arial"/>
                <w:sz w:val="20"/>
                <w:szCs w:val="20"/>
              </w:rPr>
              <w:t>units and</w:t>
            </w:r>
            <w:r w:rsidRPr="00CC55D1">
              <w:rPr>
                <w:rFonts w:ascii="Arial" w:hAnsi="Arial" w:cs="Arial"/>
                <w:sz w:val="20"/>
                <w:szCs w:val="20"/>
              </w:rPr>
              <w:t xml:space="preserve"> recognises that length remains constant regardless of unit</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9C5EB77"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ACMMG037</w:t>
            </w:r>
          </w:p>
        </w:tc>
      </w:tr>
      <w:tr w:rsidR="00F5171C" w:rsidRPr="00887001" w14:paraId="4EB2EF5A" w14:textId="77777777" w:rsidTr="00D7559F">
        <w:trPr>
          <w:trHeight w:hRule="exact" w:val="397"/>
        </w:trPr>
        <w:tc>
          <w:tcPr>
            <w:tcW w:w="1418" w:type="dxa"/>
            <w:vMerge/>
            <w:tcBorders>
              <w:left w:val="single" w:sz="4" w:space="0" w:color="808080" w:themeColor="background1" w:themeShade="80"/>
              <w:right w:val="single" w:sz="4" w:space="0" w:color="808080" w:themeColor="background1" w:themeShade="80"/>
            </w:tcBorders>
            <w:shd w:val="clear" w:color="auto" w:fill="auto"/>
          </w:tcPr>
          <w:p w14:paraId="53BD3294" w14:textId="77777777" w:rsidR="0006162A" w:rsidRPr="00CC55D1" w:rsidRDefault="0006162A" w:rsidP="00CC55D1">
            <w:pPr>
              <w:pStyle w:val="TableParagraph"/>
              <w:kinsoku w:val="0"/>
              <w:overflowPunct w:val="0"/>
              <w:spacing w:before="145" w:line="259" w:lineRule="auto"/>
              <w:ind w:left="113"/>
              <w:rPr>
                <w:rFonts w:ascii="Arial" w:hAnsi="Arial" w:cs="Arial"/>
                <w:sz w:val="20"/>
                <w:szCs w:val="20"/>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4A4AA2"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Q2</w:t>
            </w:r>
          </w:p>
        </w:tc>
        <w:tc>
          <w:tcPr>
            <w:tcW w:w="5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91DEDC9"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reads time to the hour, half hour and quarter hour</w:t>
            </w:r>
          </w:p>
        </w:tc>
        <w:tc>
          <w:tcPr>
            <w:tcW w:w="184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C38160E"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ACMMG039</w:t>
            </w:r>
          </w:p>
        </w:tc>
      </w:tr>
      <w:tr w:rsidR="00F5171C" w:rsidRPr="00887001" w14:paraId="1FA58F62" w14:textId="77777777" w:rsidTr="00D7559F">
        <w:trPr>
          <w:trHeight w:hRule="exact" w:val="397"/>
        </w:trPr>
        <w:tc>
          <w:tcPr>
            <w:tcW w:w="1418" w:type="dxa"/>
            <w:vMerge/>
            <w:tcBorders>
              <w:left w:val="single" w:sz="4" w:space="0" w:color="808080" w:themeColor="background1" w:themeShade="80"/>
              <w:right w:val="single" w:sz="4" w:space="0" w:color="808080" w:themeColor="background1" w:themeShade="80"/>
            </w:tcBorders>
            <w:shd w:val="clear" w:color="auto" w:fill="auto"/>
          </w:tcPr>
          <w:p w14:paraId="4195287C" w14:textId="77777777" w:rsidR="0006162A" w:rsidRPr="00CC55D1" w:rsidRDefault="0006162A" w:rsidP="00CC55D1">
            <w:pPr>
              <w:pStyle w:val="TableParagraph"/>
              <w:kinsoku w:val="0"/>
              <w:overflowPunct w:val="0"/>
              <w:spacing w:before="145" w:line="259" w:lineRule="auto"/>
              <w:ind w:left="113"/>
              <w:rPr>
                <w:rFonts w:ascii="Arial" w:hAnsi="Arial" w:cs="Arial"/>
                <w:sz w:val="20"/>
                <w:szCs w:val="20"/>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3F0041"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Q3</w:t>
            </w:r>
          </w:p>
        </w:tc>
        <w:tc>
          <w:tcPr>
            <w:tcW w:w="5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F983F9"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sets time to the hour, half hour and quarter hour</w:t>
            </w:r>
          </w:p>
        </w:tc>
        <w:tc>
          <w:tcPr>
            <w:tcW w:w="184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48B070"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p>
        </w:tc>
      </w:tr>
      <w:tr w:rsidR="00F5171C" w:rsidRPr="00887001" w14:paraId="3F3AC5EA" w14:textId="77777777" w:rsidTr="00D7559F">
        <w:trPr>
          <w:trHeight w:hRule="exact" w:val="397"/>
        </w:trPr>
        <w:tc>
          <w:tcPr>
            <w:tcW w:w="1418" w:type="dxa"/>
            <w:vMerge/>
            <w:tcBorders>
              <w:left w:val="single" w:sz="4" w:space="0" w:color="808080" w:themeColor="background1" w:themeShade="80"/>
              <w:right w:val="single" w:sz="4" w:space="0" w:color="808080" w:themeColor="background1" w:themeShade="80"/>
            </w:tcBorders>
            <w:shd w:val="clear" w:color="auto" w:fill="auto"/>
          </w:tcPr>
          <w:p w14:paraId="2D7A5C26" w14:textId="77777777" w:rsidR="0006162A" w:rsidRPr="00CC55D1" w:rsidRDefault="0006162A" w:rsidP="00CC55D1">
            <w:pPr>
              <w:pStyle w:val="TableParagraph"/>
              <w:kinsoku w:val="0"/>
              <w:overflowPunct w:val="0"/>
              <w:spacing w:before="145" w:line="259" w:lineRule="auto"/>
              <w:ind w:left="113"/>
              <w:rPr>
                <w:rFonts w:ascii="Arial" w:hAnsi="Arial" w:cs="Arial"/>
                <w:sz w:val="20"/>
                <w:szCs w:val="20"/>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2DE476"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Q4</w:t>
            </w:r>
          </w:p>
        </w:tc>
        <w:tc>
          <w:tcPr>
            <w:tcW w:w="5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A267B8"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says months of the year in sequence</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71EA6A"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ACMMG040</w:t>
            </w:r>
          </w:p>
        </w:tc>
      </w:tr>
      <w:tr w:rsidR="00F5171C" w:rsidRPr="00887001" w14:paraId="145DEEF4" w14:textId="77777777" w:rsidTr="00D7559F">
        <w:trPr>
          <w:trHeight w:hRule="exact" w:val="397"/>
        </w:trPr>
        <w:tc>
          <w:tcPr>
            <w:tcW w:w="1418" w:type="dxa"/>
            <w:vMerge/>
            <w:tcBorders>
              <w:left w:val="single" w:sz="4" w:space="0" w:color="808080" w:themeColor="background1" w:themeShade="80"/>
              <w:right w:val="single" w:sz="4" w:space="0" w:color="808080" w:themeColor="background1" w:themeShade="80"/>
            </w:tcBorders>
            <w:shd w:val="clear" w:color="auto" w:fill="auto"/>
          </w:tcPr>
          <w:p w14:paraId="4CC780F1" w14:textId="77777777" w:rsidR="0006162A" w:rsidRPr="00CC55D1" w:rsidRDefault="0006162A" w:rsidP="00CC55D1">
            <w:pPr>
              <w:pStyle w:val="TableParagraph"/>
              <w:kinsoku w:val="0"/>
              <w:overflowPunct w:val="0"/>
              <w:spacing w:before="145" w:line="259" w:lineRule="auto"/>
              <w:ind w:left="113"/>
              <w:rPr>
                <w:rFonts w:ascii="Arial" w:hAnsi="Arial" w:cs="Arial"/>
                <w:sz w:val="20"/>
                <w:szCs w:val="20"/>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AA7CB6"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Q5</w:t>
            </w:r>
          </w:p>
        </w:tc>
        <w:tc>
          <w:tcPr>
            <w:tcW w:w="5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37F1FD1"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interprets information in a one-month calendar</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EF47CA0"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ACMMG040</w:t>
            </w:r>
          </w:p>
        </w:tc>
      </w:tr>
      <w:tr w:rsidR="00F5171C" w:rsidRPr="00887001" w14:paraId="17CA5FDB" w14:textId="77777777" w:rsidTr="00D7559F">
        <w:trPr>
          <w:trHeight w:hRule="exact" w:val="397"/>
        </w:trPr>
        <w:tc>
          <w:tcPr>
            <w:tcW w:w="1418" w:type="dxa"/>
            <w:vMerge/>
            <w:tcBorders>
              <w:left w:val="single" w:sz="4" w:space="0" w:color="808080" w:themeColor="background1" w:themeShade="80"/>
              <w:right w:val="single" w:sz="4" w:space="0" w:color="808080" w:themeColor="background1" w:themeShade="80"/>
            </w:tcBorders>
            <w:shd w:val="clear" w:color="auto" w:fill="auto"/>
          </w:tcPr>
          <w:p w14:paraId="72A4BE89" w14:textId="77777777" w:rsidR="0006162A" w:rsidRPr="00CC55D1" w:rsidRDefault="0006162A" w:rsidP="00CC55D1">
            <w:pPr>
              <w:pStyle w:val="TableParagraph"/>
              <w:kinsoku w:val="0"/>
              <w:overflowPunct w:val="0"/>
              <w:spacing w:before="145" w:line="259" w:lineRule="auto"/>
              <w:ind w:left="113"/>
              <w:rPr>
                <w:rFonts w:ascii="Arial" w:hAnsi="Arial" w:cs="Arial"/>
                <w:sz w:val="20"/>
                <w:szCs w:val="20"/>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2E7AF1"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Q6</w:t>
            </w:r>
          </w:p>
        </w:tc>
        <w:tc>
          <w:tcPr>
            <w:tcW w:w="5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32F3C0D"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identifies the 2d shapes in a 3d object</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1FAA05"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ACMMG043</w:t>
            </w:r>
          </w:p>
        </w:tc>
      </w:tr>
      <w:tr w:rsidR="00F5171C" w:rsidRPr="00887001" w14:paraId="4990D24C" w14:textId="77777777" w:rsidTr="00D7559F">
        <w:trPr>
          <w:trHeight w:hRule="exact" w:val="664"/>
        </w:trPr>
        <w:tc>
          <w:tcPr>
            <w:tcW w:w="141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9CC0676" w14:textId="77777777" w:rsidR="0006162A" w:rsidRPr="00CC55D1" w:rsidRDefault="0006162A" w:rsidP="00CC55D1">
            <w:pPr>
              <w:pStyle w:val="TableParagraph"/>
              <w:kinsoku w:val="0"/>
              <w:overflowPunct w:val="0"/>
              <w:spacing w:before="145" w:line="259" w:lineRule="auto"/>
              <w:ind w:left="113"/>
              <w:rPr>
                <w:rFonts w:ascii="Arial" w:hAnsi="Arial" w:cs="Arial"/>
                <w:sz w:val="20"/>
                <w:szCs w:val="20"/>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320B5A9"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Q7</w:t>
            </w:r>
          </w:p>
        </w:tc>
        <w:tc>
          <w:tcPr>
            <w:tcW w:w="5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8E5D13D"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identifies the location of a landmark on a map by applying an understanding of direction</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98D784" w14:textId="77777777" w:rsidR="0006162A" w:rsidRPr="00CC55D1" w:rsidRDefault="0006162A" w:rsidP="00CC55D1">
            <w:pPr>
              <w:pStyle w:val="TableParagraph"/>
              <w:kinsoku w:val="0"/>
              <w:overflowPunct w:val="0"/>
              <w:spacing w:line="259" w:lineRule="auto"/>
              <w:ind w:left="113"/>
              <w:rPr>
                <w:rFonts w:ascii="Arial" w:hAnsi="Arial" w:cs="Arial"/>
                <w:sz w:val="20"/>
                <w:szCs w:val="20"/>
              </w:rPr>
            </w:pPr>
            <w:r w:rsidRPr="00CC55D1">
              <w:rPr>
                <w:rFonts w:ascii="Arial" w:hAnsi="Arial" w:cs="Arial"/>
                <w:sz w:val="20"/>
                <w:szCs w:val="20"/>
              </w:rPr>
              <w:t>ACMMG044</w:t>
            </w:r>
          </w:p>
        </w:tc>
      </w:tr>
      <w:bookmarkEnd w:id="63"/>
    </w:tbl>
    <w:p w14:paraId="69A9A7E0" w14:textId="671CB783" w:rsidR="00086DD9" w:rsidRDefault="00086DD9" w:rsidP="00086DD9"/>
    <w:p w14:paraId="030C321E" w14:textId="77777777" w:rsidR="00F5171C" w:rsidRDefault="00F5171C" w:rsidP="00621735">
      <w:pPr>
        <w:pStyle w:val="BodyText"/>
        <w:kinsoku w:val="0"/>
        <w:overflowPunct w:val="0"/>
        <w:spacing w:after="120" w:line="259" w:lineRule="auto"/>
        <w:rPr>
          <w:rFonts w:ascii="Arial" w:hAnsi="Arial" w:cs="Arial"/>
          <w:sz w:val="20"/>
          <w:szCs w:val="20"/>
        </w:rPr>
      </w:pPr>
    </w:p>
    <w:tbl>
      <w:tblPr>
        <w:tblW w:w="9782" w:type="dxa"/>
        <w:tblInd w:w="-431" w:type="dxa"/>
        <w:tblLayout w:type="fixed"/>
        <w:tblCellMar>
          <w:left w:w="0" w:type="dxa"/>
          <w:right w:w="0" w:type="dxa"/>
        </w:tblCellMar>
        <w:tblLook w:val="0000" w:firstRow="0" w:lastRow="0" w:firstColumn="0" w:lastColumn="0" w:noHBand="0" w:noVBand="0"/>
      </w:tblPr>
      <w:tblGrid>
        <w:gridCol w:w="1560"/>
        <w:gridCol w:w="1134"/>
        <w:gridCol w:w="5387"/>
        <w:gridCol w:w="1701"/>
      </w:tblGrid>
      <w:tr w:rsidR="00F5171C" w:rsidRPr="00F5171C" w14:paraId="294D75CB" w14:textId="77777777" w:rsidTr="00D7559F">
        <w:trPr>
          <w:trHeight w:hRule="exact" w:val="567"/>
        </w:trPr>
        <w:tc>
          <w:tcPr>
            <w:tcW w:w="9782" w:type="dxa"/>
            <w:gridSpan w:val="4"/>
            <w:tcBorders>
              <w:top w:val="single" w:sz="4" w:space="0" w:color="818181"/>
              <w:left w:val="single" w:sz="4" w:space="0" w:color="818181"/>
              <w:bottom w:val="single" w:sz="4" w:space="0" w:color="818181"/>
              <w:right w:val="single" w:sz="4" w:space="0" w:color="818181"/>
            </w:tcBorders>
            <w:shd w:val="clear" w:color="auto" w:fill="0086B0"/>
            <w:vAlign w:val="center"/>
          </w:tcPr>
          <w:p w14:paraId="71F39950" w14:textId="77777777" w:rsidR="00F5171C" w:rsidRPr="00F5171C" w:rsidRDefault="00F5171C" w:rsidP="00F3612E">
            <w:pPr>
              <w:pStyle w:val="BodyText"/>
              <w:kinsoku w:val="0"/>
              <w:overflowPunct w:val="0"/>
              <w:spacing w:before="60" w:after="60" w:line="259" w:lineRule="auto"/>
              <w:ind w:firstLine="142"/>
              <w:jc w:val="center"/>
              <w:rPr>
                <w:rFonts w:ascii="Arial" w:hAnsi="Arial" w:cs="Arial"/>
                <w:b/>
                <w:bCs/>
              </w:rPr>
            </w:pPr>
            <w:r w:rsidRPr="00F5171C">
              <w:rPr>
                <w:rFonts w:ascii="Arial" w:hAnsi="Arial" w:cs="Arial"/>
                <w:b/>
                <w:bCs/>
                <w:color w:val="FFFFFF" w:themeColor="background1"/>
              </w:rPr>
              <w:t>SPEAKING AND LISTENING (M4)</w:t>
            </w:r>
          </w:p>
        </w:tc>
      </w:tr>
      <w:tr w:rsidR="00F5171C" w:rsidRPr="00F5171C" w14:paraId="4EA3D4E1" w14:textId="77777777" w:rsidTr="00D7559F">
        <w:trPr>
          <w:trHeight w:hRule="exact" w:val="567"/>
        </w:trPr>
        <w:tc>
          <w:tcPr>
            <w:tcW w:w="1560" w:type="dxa"/>
            <w:tcBorders>
              <w:top w:val="single" w:sz="4" w:space="0" w:color="818181"/>
              <w:left w:val="single" w:sz="4" w:space="0" w:color="818181"/>
              <w:bottom w:val="single" w:sz="4" w:space="0" w:color="818181"/>
              <w:right w:val="single" w:sz="4" w:space="0" w:color="818181"/>
            </w:tcBorders>
            <w:vAlign w:val="center"/>
          </w:tcPr>
          <w:p w14:paraId="1BACBD99" w14:textId="77777777" w:rsidR="00F5171C" w:rsidRPr="00F5171C" w:rsidRDefault="00F5171C" w:rsidP="00F3612E">
            <w:pPr>
              <w:pStyle w:val="TableParagraph"/>
              <w:kinsoku w:val="0"/>
              <w:overflowPunct w:val="0"/>
              <w:spacing w:line="259" w:lineRule="auto"/>
              <w:ind w:left="113"/>
              <w:rPr>
                <w:rFonts w:ascii="Arial" w:hAnsi="Arial" w:cs="Arial"/>
                <w:b/>
                <w:sz w:val="20"/>
                <w:szCs w:val="20"/>
              </w:rPr>
            </w:pPr>
            <w:r w:rsidRPr="00F5171C">
              <w:rPr>
                <w:rFonts w:ascii="Arial" w:hAnsi="Arial" w:cs="Arial"/>
                <w:b/>
                <w:bCs/>
                <w:sz w:val="20"/>
                <w:szCs w:val="20"/>
              </w:rPr>
              <w:t>Task</w:t>
            </w:r>
          </w:p>
        </w:tc>
        <w:tc>
          <w:tcPr>
            <w:tcW w:w="1134" w:type="dxa"/>
            <w:tcBorders>
              <w:top w:val="single" w:sz="4" w:space="0" w:color="818181"/>
              <w:left w:val="single" w:sz="4" w:space="0" w:color="818181"/>
              <w:bottom w:val="single" w:sz="4" w:space="0" w:color="818181"/>
              <w:right w:val="single" w:sz="4" w:space="0" w:color="818181"/>
            </w:tcBorders>
            <w:vAlign w:val="center"/>
          </w:tcPr>
          <w:p w14:paraId="4CF249AF" w14:textId="77777777" w:rsidR="00F5171C" w:rsidRPr="00F5171C" w:rsidRDefault="00F5171C" w:rsidP="00F3612E">
            <w:pPr>
              <w:pStyle w:val="TableParagraph"/>
              <w:kinsoku w:val="0"/>
              <w:overflowPunct w:val="0"/>
              <w:spacing w:line="259" w:lineRule="auto"/>
              <w:ind w:left="113"/>
              <w:rPr>
                <w:rFonts w:ascii="Arial" w:hAnsi="Arial" w:cs="Arial"/>
                <w:b/>
                <w:sz w:val="20"/>
                <w:szCs w:val="20"/>
              </w:rPr>
            </w:pPr>
            <w:r w:rsidRPr="00F5171C">
              <w:rPr>
                <w:rFonts w:ascii="Arial" w:hAnsi="Arial" w:cs="Arial"/>
                <w:b/>
                <w:bCs/>
                <w:sz w:val="20"/>
                <w:szCs w:val="20"/>
              </w:rPr>
              <w:t xml:space="preserve">Question </w:t>
            </w:r>
          </w:p>
        </w:tc>
        <w:tc>
          <w:tcPr>
            <w:tcW w:w="5387" w:type="dxa"/>
            <w:tcBorders>
              <w:top w:val="single" w:sz="4" w:space="0" w:color="818181"/>
              <w:left w:val="single" w:sz="4" w:space="0" w:color="818181"/>
              <w:bottom w:val="single" w:sz="4" w:space="0" w:color="7F7F7F" w:themeColor="text1" w:themeTint="80"/>
              <w:right w:val="single" w:sz="4" w:space="0" w:color="818181"/>
            </w:tcBorders>
            <w:vAlign w:val="center"/>
          </w:tcPr>
          <w:p w14:paraId="060193C6" w14:textId="77777777" w:rsidR="00F5171C" w:rsidRPr="00F5171C" w:rsidRDefault="00F5171C" w:rsidP="00F3612E">
            <w:pPr>
              <w:pStyle w:val="TableParagraph"/>
              <w:kinsoku w:val="0"/>
              <w:overflowPunct w:val="0"/>
              <w:spacing w:line="259" w:lineRule="auto"/>
              <w:ind w:left="113"/>
              <w:rPr>
                <w:rFonts w:ascii="Arial" w:hAnsi="Arial" w:cs="Arial"/>
                <w:b/>
                <w:sz w:val="20"/>
                <w:szCs w:val="20"/>
              </w:rPr>
            </w:pPr>
            <w:r w:rsidRPr="00F5171C">
              <w:rPr>
                <w:rFonts w:ascii="Arial" w:hAnsi="Arial" w:cs="Arial"/>
                <w:b/>
                <w:bCs/>
                <w:sz w:val="20"/>
                <w:szCs w:val="20"/>
              </w:rPr>
              <w:t>Skill descriptor</w:t>
            </w:r>
          </w:p>
        </w:tc>
        <w:tc>
          <w:tcPr>
            <w:tcW w:w="1701" w:type="dxa"/>
            <w:tcBorders>
              <w:top w:val="single" w:sz="4" w:space="0" w:color="818181"/>
              <w:left w:val="single" w:sz="4" w:space="0" w:color="818181"/>
              <w:bottom w:val="single" w:sz="4" w:space="0" w:color="818181"/>
              <w:right w:val="single" w:sz="4" w:space="0" w:color="818181"/>
            </w:tcBorders>
            <w:vAlign w:val="center"/>
          </w:tcPr>
          <w:p w14:paraId="058EB434" w14:textId="77777777" w:rsidR="00F5171C" w:rsidRPr="00F5171C" w:rsidRDefault="00F5171C" w:rsidP="00F3612E">
            <w:pPr>
              <w:pStyle w:val="TableParagraph"/>
              <w:kinsoku w:val="0"/>
              <w:overflowPunct w:val="0"/>
              <w:spacing w:line="259" w:lineRule="auto"/>
              <w:ind w:left="113"/>
              <w:rPr>
                <w:rFonts w:ascii="Arial" w:hAnsi="Arial" w:cs="Arial"/>
                <w:b/>
                <w:sz w:val="20"/>
                <w:szCs w:val="20"/>
              </w:rPr>
            </w:pPr>
            <w:r w:rsidRPr="00F5171C">
              <w:rPr>
                <w:rFonts w:ascii="Arial" w:hAnsi="Arial" w:cs="Arial"/>
                <w:b/>
                <w:bCs/>
                <w:sz w:val="20"/>
                <w:szCs w:val="20"/>
              </w:rPr>
              <w:t>Curriculum Link</w:t>
            </w:r>
          </w:p>
        </w:tc>
      </w:tr>
      <w:tr w:rsidR="00F5171C" w:rsidRPr="00F5171C" w14:paraId="70C5DF19" w14:textId="77777777" w:rsidTr="00392A3D">
        <w:trPr>
          <w:trHeight w:hRule="exact" w:val="729"/>
        </w:trPr>
        <w:tc>
          <w:tcPr>
            <w:tcW w:w="1560" w:type="dxa"/>
            <w:vMerge w:val="restart"/>
            <w:tcBorders>
              <w:top w:val="single" w:sz="4" w:space="0" w:color="818181"/>
              <w:left w:val="single" w:sz="4" w:space="0" w:color="818181"/>
              <w:right w:val="single" w:sz="4" w:space="0" w:color="818181"/>
            </w:tcBorders>
            <w:shd w:val="clear" w:color="auto" w:fill="auto"/>
            <w:vAlign w:val="center"/>
          </w:tcPr>
          <w:p w14:paraId="7E2A9918"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Oral Language</w:t>
            </w:r>
          </w:p>
        </w:tc>
        <w:tc>
          <w:tcPr>
            <w:tcW w:w="1134" w:type="dxa"/>
            <w:tcBorders>
              <w:top w:val="single" w:sz="4" w:space="0" w:color="818181"/>
              <w:left w:val="single" w:sz="4" w:space="0" w:color="818181"/>
              <w:bottom w:val="single" w:sz="4" w:space="0" w:color="818181"/>
              <w:right w:val="single" w:sz="4" w:space="0" w:color="7F7F7F" w:themeColor="text1" w:themeTint="80"/>
            </w:tcBorders>
            <w:shd w:val="clear" w:color="auto" w:fill="auto"/>
            <w:vAlign w:val="center"/>
          </w:tcPr>
          <w:p w14:paraId="43403A5C"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C1</w:t>
            </w:r>
          </w:p>
        </w:tc>
        <w:tc>
          <w:tcPr>
            <w:tcW w:w="5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818181"/>
            </w:tcBorders>
            <w:shd w:val="clear" w:color="auto" w:fill="auto"/>
            <w:vAlign w:val="center"/>
          </w:tcPr>
          <w:p w14:paraId="120BB304"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participates purposefully and engages actively in conversations, takes turns and uses body language effectively</w:t>
            </w:r>
          </w:p>
        </w:tc>
        <w:tc>
          <w:tcPr>
            <w:tcW w:w="1701" w:type="dxa"/>
            <w:vMerge w:val="restart"/>
            <w:tcBorders>
              <w:top w:val="single" w:sz="4" w:space="0" w:color="818181"/>
              <w:left w:val="single" w:sz="4" w:space="0" w:color="818181"/>
              <w:right w:val="single" w:sz="4" w:space="0" w:color="818181"/>
            </w:tcBorders>
            <w:shd w:val="clear" w:color="auto" w:fill="auto"/>
            <w:vAlign w:val="center"/>
          </w:tcPr>
          <w:p w14:paraId="65DF60E4"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ACELY1666</w:t>
            </w:r>
          </w:p>
          <w:p w14:paraId="4594ECC2"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ACELY1789</w:t>
            </w:r>
          </w:p>
          <w:p w14:paraId="7D4BB7D3"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p>
          <w:p w14:paraId="5CD80253"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ACELA1460</w:t>
            </w:r>
          </w:p>
          <w:p w14:paraId="65DE20E9"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ACELA1461</w:t>
            </w:r>
          </w:p>
          <w:p w14:paraId="15A18707"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ACELA1470</w:t>
            </w:r>
          </w:p>
        </w:tc>
      </w:tr>
      <w:tr w:rsidR="00F5171C" w:rsidRPr="00F5171C" w14:paraId="07E689BB" w14:textId="77777777" w:rsidTr="00D7559F">
        <w:trPr>
          <w:trHeight w:hRule="exact" w:val="567"/>
        </w:trPr>
        <w:tc>
          <w:tcPr>
            <w:tcW w:w="1560" w:type="dxa"/>
            <w:vMerge/>
            <w:tcBorders>
              <w:left w:val="single" w:sz="4" w:space="0" w:color="818181"/>
              <w:right w:val="single" w:sz="4" w:space="0" w:color="818181"/>
            </w:tcBorders>
            <w:shd w:val="clear" w:color="auto" w:fill="auto"/>
          </w:tcPr>
          <w:p w14:paraId="720CADD4"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p>
        </w:tc>
        <w:tc>
          <w:tcPr>
            <w:tcW w:w="1134" w:type="dxa"/>
            <w:tcBorders>
              <w:top w:val="single" w:sz="4" w:space="0" w:color="818181"/>
              <w:left w:val="single" w:sz="4" w:space="0" w:color="818181"/>
              <w:bottom w:val="single" w:sz="4" w:space="0" w:color="818181"/>
              <w:right w:val="single" w:sz="4" w:space="0" w:color="7F7F7F" w:themeColor="text1" w:themeTint="80"/>
            </w:tcBorders>
            <w:shd w:val="clear" w:color="auto" w:fill="auto"/>
            <w:vAlign w:val="center"/>
          </w:tcPr>
          <w:p w14:paraId="6B757FA5"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C2</w:t>
            </w:r>
          </w:p>
        </w:tc>
        <w:tc>
          <w:tcPr>
            <w:tcW w:w="5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818181"/>
            </w:tcBorders>
            <w:shd w:val="clear" w:color="auto" w:fill="auto"/>
            <w:vAlign w:val="center"/>
          </w:tcPr>
          <w:p w14:paraId="15AED0DC"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speaks clearly and uses volume, tone and pace effectively</w:t>
            </w:r>
          </w:p>
        </w:tc>
        <w:tc>
          <w:tcPr>
            <w:tcW w:w="1701" w:type="dxa"/>
            <w:vMerge/>
            <w:tcBorders>
              <w:left w:val="single" w:sz="4" w:space="0" w:color="818181"/>
              <w:right w:val="single" w:sz="4" w:space="0" w:color="818181"/>
            </w:tcBorders>
            <w:shd w:val="clear" w:color="auto" w:fill="auto"/>
            <w:vAlign w:val="center"/>
          </w:tcPr>
          <w:p w14:paraId="6E8F3B65"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p>
        </w:tc>
      </w:tr>
      <w:tr w:rsidR="00F5171C" w:rsidRPr="00F5171C" w14:paraId="095263F3" w14:textId="77777777" w:rsidTr="00D7559F">
        <w:trPr>
          <w:trHeight w:hRule="exact" w:val="397"/>
        </w:trPr>
        <w:tc>
          <w:tcPr>
            <w:tcW w:w="1560" w:type="dxa"/>
            <w:vMerge/>
            <w:tcBorders>
              <w:left w:val="single" w:sz="4" w:space="0" w:color="818181"/>
              <w:right w:val="single" w:sz="4" w:space="0" w:color="818181"/>
            </w:tcBorders>
            <w:shd w:val="clear" w:color="auto" w:fill="auto"/>
          </w:tcPr>
          <w:p w14:paraId="323E7E1C"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p>
        </w:tc>
        <w:tc>
          <w:tcPr>
            <w:tcW w:w="1134" w:type="dxa"/>
            <w:tcBorders>
              <w:top w:val="single" w:sz="4" w:space="0" w:color="818181"/>
              <w:left w:val="single" w:sz="4" w:space="0" w:color="818181"/>
              <w:bottom w:val="single" w:sz="4" w:space="0" w:color="818181"/>
              <w:right w:val="single" w:sz="4" w:space="0" w:color="7F7F7F" w:themeColor="text1" w:themeTint="80"/>
            </w:tcBorders>
            <w:shd w:val="clear" w:color="auto" w:fill="auto"/>
            <w:vAlign w:val="center"/>
          </w:tcPr>
          <w:p w14:paraId="2278D456"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C3</w:t>
            </w:r>
          </w:p>
        </w:tc>
        <w:tc>
          <w:tcPr>
            <w:tcW w:w="5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818181"/>
            </w:tcBorders>
            <w:shd w:val="clear" w:color="auto" w:fill="auto"/>
            <w:vAlign w:val="center"/>
          </w:tcPr>
          <w:p w14:paraId="1076AAC1"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communicates ideas appropriately and coherently</w:t>
            </w:r>
          </w:p>
        </w:tc>
        <w:tc>
          <w:tcPr>
            <w:tcW w:w="1701" w:type="dxa"/>
            <w:vMerge/>
            <w:tcBorders>
              <w:left w:val="single" w:sz="4" w:space="0" w:color="818181"/>
              <w:right w:val="single" w:sz="4" w:space="0" w:color="818181"/>
            </w:tcBorders>
            <w:shd w:val="clear" w:color="auto" w:fill="auto"/>
            <w:vAlign w:val="center"/>
          </w:tcPr>
          <w:p w14:paraId="33817AD7"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p>
        </w:tc>
      </w:tr>
      <w:tr w:rsidR="00F5171C" w:rsidRPr="00F5171C" w14:paraId="6084340B" w14:textId="77777777" w:rsidTr="00D7559F">
        <w:trPr>
          <w:trHeight w:hRule="exact" w:val="567"/>
        </w:trPr>
        <w:tc>
          <w:tcPr>
            <w:tcW w:w="1560" w:type="dxa"/>
            <w:vMerge/>
            <w:tcBorders>
              <w:left w:val="single" w:sz="4" w:space="0" w:color="818181"/>
              <w:right w:val="single" w:sz="4" w:space="0" w:color="818181"/>
            </w:tcBorders>
            <w:shd w:val="clear" w:color="auto" w:fill="auto"/>
          </w:tcPr>
          <w:p w14:paraId="38D10C96"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p>
        </w:tc>
        <w:tc>
          <w:tcPr>
            <w:tcW w:w="1134" w:type="dxa"/>
            <w:tcBorders>
              <w:top w:val="single" w:sz="4" w:space="0" w:color="818181"/>
              <w:left w:val="single" w:sz="4" w:space="0" w:color="818181"/>
              <w:bottom w:val="single" w:sz="4" w:space="0" w:color="818181"/>
              <w:right w:val="single" w:sz="4" w:space="0" w:color="7F7F7F" w:themeColor="text1" w:themeTint="80"/>
            </w:tcBorders>
            <w:shd w:val="clear" w:color="auto" w:fill="auto"/>
            <w:vAlign w:val="center"/>
          </w:tcPr>
          <w:p w14:paraId="46DCAFE2"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C4</w:t>
            </w:r>
          </w:p>
        </w:tc>
        <w:tc>
          <w:tcPr>
            <w:tcW w:w="5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818181"/>
            </w:tcBorders>
            <w:shd w:val="clear" w:color="auto" w:fill="auto"/>
            <w:vAlign w:val="center"/>
          </w:tcPr>
          <w:p w14:paraId="1B543F54"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uses a variety of vocabulary correctly to provide detail and enhance meaning</w:t>
            </w:r>
          </w:p>
        </w:tc>
        <w:tc>
          <w:tcPr>
            <w:tcW w:w="1701" w:type="dxa"/>
            <w:vMerge/>
            <w:tcBorders>
              <w:left w:val="single" w:sz="4" w:space="0" w:color="818181"/>
              <w:right w:val="single" w:sz="4" w:space="0" w:color="818181"/>
            </w:tcBorders>
            <w:shd w:val="clear" w:color="auto" w:fill="auto"/>
            <w:vAlign w:val="center"/>
          </w:tcPr>
          <w:p w14:paraId="0A0E4546"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p>
        </w:tc>
      </w:tr>
      <w:tr w:rsidR="00F5171C" w:rsidRPr="00F5171C" w14:paraId="39FCFF18" w14:textId="77777777" w:rsidTr="00D7559F">
        <w:trPr>
          <w:trHeight w:hRule="exact" w:val="454"/>
        </w:trPr>
        <w:tc>
          <w:tcPr>
            <w:tcW w:w="1560" w:type="dxa"/>
            <w:vMerge/>
            <w:tcBorders>
              <w:left w:val="single" w:sz="4" w:space="0" w:color="818181"/>
              <w:bottom w:val="single" w:sz="4" w:space="0" w:color="818181"/>
              <w:right w:val="single" w:sz="4" w:space="0" w:color="818181"/>
            </w:tcBorders>
            <w:shd w:val="clear" w:color="auto" w:fill="auto"/>
          </w:tcPr>
          <w:p w14:paraId="4ACD6AE1"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p>
        </w:tc>
        <w:tc>
          <w:tcPr>
            <w:tcW w:w="1134" w:type="dxa"/>
            <w:tcBorders>
              <w:top w:val="single" w:sz="4" w:space="0" w:color="818181"/>
              <w:left w:val="single" w:sz="4" w:space="0" w:color="818181"/>
              <w:bottom w:val="single" w:sz="4" w:space="0" w:color="818181"/>
              <w:right w:val="single" w:sz="4" w:space="0" w:color="7F7F7F" w:themeColor="text1" w:themeTint="80"/>
            </w:tcBorders>
            <w:shd w:val="clear" w:color="auto" w:fill="auto"/>
            <w:vAlign w:val="center"/>
          </w:tcPr>
          <w:p w14:paraId="458A0E42"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C5</w:t>
            </w:r>
          </w:p>
        </w:tc>
        <w:tc>
          <w:tcPr>
            <w:tcW w:w="5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818181"/>
            </w:tcBorders>
            <w:shd w:val="clear" w:color="auto" w:fill="auto"/>
            <w:vAlign w:val="center"/>
          </w:tcPr>
          <w:p w14:paraId="5C51CF9E"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listens actively and responds appropriately</w:t>
            </w:r>
          </w:p>
        </w:tc>
        <w:tc>
          <w:tcPr>
            <w:tcW w:w="1701" w:type="dxa"/>
            <w:vMerge/>
            <w:tcBorders>
              <w:left w:val="single" w:sz="4" w:space="0" w:color="818181"/>
              <w:bottom w:val="single" w:sz="4" w:space="0" w:color="818181"/>
              <w:right w:val="single" w:sz="4" w:space="0" w:color="818181"/>
            </w:tcBorders>
            <w:shd w:val="clear" w:color="auto" w:fill="auto"/>
            <w:vAlign w:val="center"/>
          </w:tcPr>
          <w:p w14:paraId="4996D1D7"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p>
        </w:tc>
      </w:tr>
      <w:tr w:rsidR="00F5171C" w:rsidRPr="00F5171C" w14:paraId="231BF89A" w14:textId="77777777" w:rsidTr="00D7559F">
        <w:trPr>
          <w:trHeight w:hRule="exact" w:val="567"/>
        </w:trPr>
        <w:tc>
          <w:tcPr>
            <w:tcW w:w="1560" w:type="dxa"/>
            <w:vMerge w:val="restart"/>
            <w:tcBorders>
              <w:top w:val="single" w:sz="4" w:space="0" w:color="818181"/>
              <w:left w:val="single" w:sz="4" w:space="0" w:color="818181"/>
              <w:right w:val="single" w:sz="4" w:space="0" w:color="818181"/>
            </w:tcBorders>
            <w:shd w:val="clear" w:color="auto" w:fill="auto"/>
            <w:vAlign w:val="center"/>
          </w:tcPr>
          <w:p w14:paraId="39D31B54"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The Golden Carambola Tree retell</w:t>
            </w:r>
          </w:p>
        </w:tc>
        <w:tc>
          <w:tcPr>
            <w:tcW w:w="1134" w:type="dxa"/>
            <w:tcBorders>
              <w:top w:val="single" w:sz="4" w:space="0" w:color="818181"/>
              <w:left w:val="single" w:sz="4" w:space="0" w:color="818181"/>
              <w:bottom w:val="single" w:sz="4" w:space="0" w:color="818181"/>
              <w:right w:val="single" w:sz="4" w:space="0" w:color="818181"/>
            </w:tcBorders>
            <w:shd w:val="clear" w:color="auto" w:fill="auto"/>
            <w:vAlign w:val="center"/>
          </w:tcPr>
          <w:p w14:paraId="72CC36A9"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Q2</w:t>
            </w:r>
          </w:p>
        </w:tc>
        <w:tc>
          <w:tcPr>
            <w:tcW w:w="5387" w:type="dxa"/>
            <w:tcBorders>
              <w:top w:val="single" w:sz="4" w:space="0" w:color="818181"/>
              <w:left w:val="single" w:sz="4" w:space="0" w:color="818181"/>
              <w:bottom w:val="single" w:sz="4" w:space="0" w:color="818181"/>
              <w:right w:val="single" w:sz="4" w:space="0" w:color="818181"/>
            </w:tcBorders>
            <w:shd w:val="clear" w:color="auto" w:fill="auto"/>
            <w:vAlign w:val="center"/>
          </w:tcPr>
          <w:p w14:paraId="1F59E6BC"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 xml:space="preserve">embellishes and elaborates on language used in a narrative </w:t>
            </w:r>
          </w:p>
        </w:tc>
        <w:tc>
          <w:tcPr>
            <w:tcW w:w="1701" w:type="dxa"/>
            <w:tcBorders>
              <w:top w:val="single" w:sz="4" w:space="0" w:color="818181"/>
              <w:left w:val="single" w:sz="4" w:space="0" w:color="818181"/>
              <w:bottom w:val="single" w:sz="4" w:space="0" w:color="818181"/>
              <w:right w:val="single" w:sz="4" w:space="0" w:color="818181"/>
            </w:tcBorders>
            <w:shd w:val="clear" w:color="auto" w:fill="auto"/>
            <w:vAlign w:val="center"/>
          </w:tcPr>
          <w:p w14:paraId="56F57F28"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ACELA1470</w:t>
            </w:r>
          </w:p>
        </w:tc>
      </w:tr>
      <w:tr w:rsidR="00F5171C" w:rsidRPr="00F5171C" w14:paraId="7119E0BA" w14:textId="77777777" w:rsidTr="00D7559F">
        <w:trPr>
          <w:trHeight w:hRule="exact" w:val="397"/>
        </w:trPr>
        <w:tc>
          <w:tcPr>
            <w:tcW w:w="1560" w:type="dxa"/>
            <w:vMerge/>
            <w:tcBorders>
              <w:left w:val="single" w:sz="4" w:space="0" w:color="818181"/>
              <w:right w:val="single" w:sz="4" w:space="0" w:color="818181"/>
            </w:tcBorders>
            <w:shd w:val="clear" w:color="auto" w:fill="auto"/>
          </w:tcPr>
          <w:p w14:paraId="031CE1F9"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p>
        </w:tc>
        <w:tc>
          <w:tcPr>
            <w:tcW w:w="1134" w:type="dxa"/>
            <w:tcBorders>
              <w:top w:val="single" w:sz="4" w:space="0" w:color="818181"/>
              <w:left w:val="single" w:sz="4" w:space="0" w:color="818181"/>
              <w:bottom w:val="single" w:sz="4" w:space="0" w:color="818181"/>
              <w:right w:val="single" w:sz="4" w:space="0" w:color="818181"/>
            </w:tcBorders>
            <w:shd w:val="clear" w:color="auto" w:fill="auto"/>
            <w:vAlign w:val="center"/>
          </w:tcPr>
          <w:p w14:paraId="0615BF83"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Q3</w:t>
            </w:r>
          </w:p>
        </w:tc>
        <w:tc>
          <w:tcPr>
            <w:tcW w:w="5387" w:type="dxa"/>
            <w:tcBorders>
              <w:top w:val="single" w:sz="4" w:space="0" w:color="818181"/>
              <w:left w:val="single" w:sz="4" w:space="0" w:color="818181"/>
              <w:bottom w:val="single" w:sz="4" w:space="0" w:color="818181"/>
              <w:right w:val="single" w:sz="4" w:space="0" w:color="818181"/>
            </w:tcBorders>
            <w:shd w:val="clear" w:color="auto" w:fill="auto"/>
            <w:vAlign w:val="center"/>
          </w:tcPr>
          <w:p w14:paraId="0B60C4F6"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 xml:space="preserve">varies sentence structures </w:t>
            </w:r>
          </w:p>
        </w:tc>
        <w:tc>
          <w:tcPr>
            <w:tcW w:w="1701" w:type="dxa"/>
            <w:tcBorders>
              <w:top w:val="single" w:sz="4" w:space="0" w:color="818181"/>
              <w:left w:val="single" w:sz="4" w:space="0" w:color="818181"/>
              <w:bottom w:val="single" w:sz="4" w:space="0" w:color="818181"/>
              <w:right w:val="single" w:sz="4" w:space="0" w:color="818181"/>
            </w:tcBorders>
            <w:shd w:val="clear" w:color="auto" w:fill="auto"/>
            <w:vAlign w:val="center"/>
          </w:tcPr>
          <w:p w14:paraId="1A70B69A"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ACELA1467</w:t>
            </w:r>
          </w:p>
        </w:tc>
      </w:tr>
      <w:tr w:rsidR="00F5171C" w:rsidRPr="00F5171C" w14:paraId="03A1474E" w14:textId="77777777" w:rsidTr="00D7559F">
        <w:trPr>
          <w:trHeight w:hRule="exact" w:val="397"/>
        </w:trPr>
        <w:tc>
          <w:tcPr>
            <w:tcW w:w="1560" w:type="dxa"/>
            <w:vMerge/>
            <w:tcBorders>
              <w:left w:val="single" w:sz="4" w:space="0" w:color="818181"/>
              <w:right w:val="single" w:sz="4" w:space="0" w:color="818181"/>
            </w:tcBorders>
            <w:shd w:val="clear" w:color="auto" w:fill="auto"/>
          </w:tcPr>
          <w:p w14:paraId="08CF2E05"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p>
        </w:tc>
        <w:tc>
          <w:tcPr>
            <w:tcW w:w="1134" w:type="dxa"/>
            <w:tcBorders>
              <w:top w:val="single" w:sz="4" w:space="0" w:color="818181"/>
              <w:left w:val="single" w:sz="4" w:space="0" w:color="818181"/>
              <w:bottom w:val="single" w:sz="4" w:space="0" w:color="818181"/>
              <w:right w:val="single" w:sz="4" w:space="0" w:color="818181"/>
            </w:tcBorders>
            <w:shd w:val="clear" w:color="auto" w:fill="auto"/>
            <w:vAlign w:val="center"/>
          </w:tcPr>
          <w:p w14:paraId="0F251F68"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Q4</w:t>
            </w:r>
          </w:p>
        </w:tc>
        <w:tc>
          <w:tcPr>
            <w:tcW w:w="5387" w:type="dxa"/>
            <w:tcBorders>
              <w:top w:val="single" w:sz="4" w:space="0" w:color="818181"/>
              <w:left w:val="single" w:sz="4" w:space="0" w:color="818181"/>
              <w:bottom w:val="single" w:sz="4" w:space="0" w:color="818181"/>
              <w:right w:val="single" w:sz="4" w:space="0" w:color="818181"/>
            </w:tcBorders>
            <w:shd w:val="clear" w:color="auto" w:fill="auto"/>
            <w:vAlign w:val="center"/>
          </w:tcPr>
          <w:p w14:paraId="1E3284FE"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varies tone and pace to express and enhance meaning</w:t>
            </w:r>
          </w:p>
        </w:tc>
        <w:tc>
          <w:tcPr>
            <w:tcW w:w="1701" w:type="dxa"/>
            <w:tcBorders>
              <w:top w:val="single" w:sz="4" w:space="0" w:color="818181"/>
              <w:left w:val="single" w:sz="4" w:space="0" w:color="818181"/>
              <w:bottom w:val="single" w:sz="4" w:space="0" w:color="818181"/>
              <w:right w:val="single" w:sz="4" w:space="0" w:color="818181"/>
            </w:tcBorders>
            <w:shd w:val="clear" w:color="auto" w:fill="auto"/>
            <w:vAlign w:val="center"/>
          </w:tcPr>
          <w:p w14:paraId="1324BE32"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ACELY1789</w:t>
            </w:r>
          </w:p>
        </w:tc>
      </w:tr>
      <w:tr w:rsidR="00F5171C" w:rsidRPr="00F5171C" w14:paraId="2F706727" w14:textId="77777777" w:rsidTr="00D7559F">
        <w:trPr>
          <w:trHeight w:hRule="exact" w:val="397"/>
        </w:trPr>
        <w:tc>
          <w:tcPr>
            <w:tcW w:w="1560" w:type="dxa"/>
            <w:vMerge/>
            <w:tcBorders>
              <w:left w:val="single" w:sz="4" w:space="0" w:color="818181"/>
              <w:bottom w:val="single" w:sz="4" w:space="0" w:color="818181"/>
              <w:right w:val="single" w:sz="4" w:space="0" w:color="818181"/>
            </w:tcBorders>
            <w:shd w:val="clear" w:color="auto" w:fill="auto"/>
          </w:tcPr>
          <w:p w14:paraId="5D392538"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p>
        </w:tc>
        <w:tc>
          <w:tcPr>
            <w:tcW w:w="1134" w:type="dxa"/>
            <w:tcBorders>
              <w:top w:val="single" w:sz="4" w:space="0" w:color="818181"/>
              <w:left w:val="single" w:sz="4" w:space="0" w:color="818181"/>
              <w:bottom w:val="single" w:sz="4" w:space="0" w:color="818181"/>
              <w:right w:val="single" w:sz="4" w:space="0" w:color="818181"/>
            </w:tcBorders>
            <w:shd w:val="clear" w:color="auto" w:fill="auto"/>
            <w:vAlign w:val="center"/>
          </w:tcPr>
          <w:p w14:paraId="7455C3C9"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Q5</w:t>
            </w:r>
          </w:p>
        </w:tc>
        <w:tc>
          <w:tcPr>
            <w:tcW w:w="5387" w:type="dxa"/>
            <w:tcBorders>
              <w:top w:val="single" w:sz="4" w:space="0" w:color="818181"/>
              <w:left w:val="single" w:sz="4" w:space="0" w:color="818181"/>
              <w:bottom w:val="single" w:sz="4" w:space="0" w:color="818181"/>
              <w:right w:val="single" w:sz="4" w:space="0" w:color="818181"/>
            </w:tcBorders>
            <w:shd w:val="clear" w:color="auto" w:fill="auto"/>
            <w:vAlign w:val="center"/>
          </w:tcPr>
          <w:p w14:paraId="1944EC2F"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retells a story without prompting</w:t>
            </w:r>
          </w:p>
        </w:tc>
        <w:tc>
          <w:tcPr>
            <w:tcW w:w="1701" w:type="dxa"/>
            <w:tcBorders>
              <w:top w:val="single" w:sz="4" w:space="0" w:color="818181"/>
              <w:left w:val="single" w:sz="4" w:space="0" w:color="818181"/>
              <w:bottom w:val="single" w:sz="4" w:space="0" w:color="818181"/>
              <w:right w:val="single" w:sz="4" w:space="0" w:color="818181"/>
            </w:tcBorders>
            <w:shd w:val="clear" w:color="auto" w:fill="auto"/>
            <w:vAlign w:val="center"/>
          </w:tcPr>
          <w:p w14:paraId="04258BCA"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ACELY1670</w:t>
            </w:r>
          </w:p>
        </w:tc>
      </w:tr>
      <w:tr w:rsidR="00F5171C" w:rsidRPr="00F5171C" w14:paraId="22F4338B" w14:textId="77777777" w:rsidTr="00D7559F">
        <w:trPr>
          <w:trHeight w:hRule="exact" w:val="90"/>
        </w:trPr>
        <w:tc>
          <w:tcPr>
            <w:tcW w:w="1560" w:type="dxa"/>
            <w:tcBorders>
              <w:top w:val="single" w:sz="4" w:space="0" w:color="818181"/>
              <w:bottom w:val="single" w:sz="4" w:space="0" w:color="818181"/>
            </w:tcBorders>
            <w:shd w:val="clear" w:color="auto" w:fill="auto"/>
          </w:tcPr>
          <w:p w14:paraId="06320170"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p>
        </w:tc>
        <w:tc>
          <w:tcPr>
            <w:tcW w:w="1134" w:type="dxa"/>
            <w:tcBorders>
              <w:top w:val="single" w:sz="4" w:space="0" w:color="818181"/>
              <w:bottom w:val="single" w:sz="4" w:space="0" w:color="818181"/>
            </w:tcBorders>
            <w:shd w:val="clear" w:color="auto" w:fill="auto"/>
            <w:vAlign w:val="center"/>
          </w:tcPr>
          <w:p w14:paraId="476DD6FD"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p>
        </w:tc>
        <w:tc>
          <w:tcPr>
            <w:tcW w:w="5387" w:type="dxa"/>
            <w:tcBorders>
              <w:top w:val="single" w:sz="4" w:space="0" w:color="818181"/>
              <w:bottom w:val="single" w:sz="4" w:space="0" w:color="818181"/>
            </w:tcBorders>
            <w:shd w:val="clear" w:color="auto" w:fill="auto"/>
            <w:vAlign w:val="center"/>
          </w:tcPr>
          <w:p w14:paraId="5BDD95AE"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p>
        </w:tc>
        <w:tc>
          <w:tcPr>
            <w:tcW w:w="1701" w:type="dxa"/>
            <w:tcBorders>
              <w:top w:val="single" w:sz="4" w:space="0" w:color="818181"/>
              <w:bottom w:val="single" w:sz="4" w:space="0" w:color="818181"/>
            </w:tcBorders>
            <w:shd w:val="clear" w:color="auto" w:fill="auto"/>
            <w:vAlign w:val="center"/>
          </w:tcPr>
          <w:p w14:paraId="5EC41205"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p>
        </w:tc>
      </w:tr>
      <w:tr w:rsidR="00F5171C" w:rsidRPr="00F5171C" w14:paraId="3A7F449A" w14:textId="77777777" w:rsidTr="00D7559F">
        <w:trPr>
          <w:trHeight w:hRule="exact" w:val="567"/>
        </w:trPr>
        <w:tc>
          <w:tcPr>
            <w:tcW w:w="9782" w:type="dxa"/>
            <w:gridSpan w:val="4"/>
            <w:tcBorders>
              <w:top w:val="single" w:sz="4" w:space="0" w:color="818181"/>
              <w:left w:val="single" w:sz="4" w:space="0" w:color="818181"/>
              <w:bottom w:val="single" w:sz="4" w:space="0" w:color="818181"/>
              <w:right w:val="single" w:sz="4" w:space="0" w:color="818181"/>
            </w:tcBorders>
            <w:shd w:val="clear" w:color="auto" w:fill="0086B0"/>
            <w:vAlign w:val="center"/>
          </w:tcPr>
          <w:p w14:paraId="0D6A1A4A" w14:textId="77777777" w:rsidR="00F5171C" w:rsidRPr="00F5171C" w:rsidRDefault="00F5171C" w:rsidP="00F3612E">
            <w:pPr>
              <w:pStyle w:val="BodyText"/>
              <w:kinsoku w:val="0"/>
              <w:overflowPunct w:val="0"/>
              <w:spacing w:before="60" w:after="60" w:line="259" w:lineRule="auto"/>
              <w:ind w:firstLine="142"/>
              <w:jc w:val="center"/>
              <w:rPr>
                <w:rFonts w:ascii="Arial" w:hAnsi="Arial" w:cs="Arial"/>
                <w:b/>
                <w:bCs/>
              </w:rPr>
            </w:pPr>
            <w:r w:rsidRPr="00F5171C">
              <w:rPr>
                <w:rFonts w:ascii="Arial" w:hAnsi="Arial" w:cs="Arial"/>
                <w:b/>
                <w:bCs/>
                <w:color w:val="FFFFFF" w:themeColor="background1"/>
              </w:rPr>
              <w:t>READING (M4)</w:t>
            </w:r>
          </w:p>
        </w:tc>
      </w:tr>
      <w:tr w:rsidR="00F5171C" w:rsidRPr="00F5171C" w14:paraId="73F325E2" w14:textId="77777777" w:rsidTr="00D7559F">
        <w:trPr>
          <w:trHeight w:hRule="exact" w:val="567"/>
        </w:trPr>
        <w:tc>
          <w:tcPr>
            <w:tcW w:w="1560" w:type="dxa"/>
            <w:tcBorders>
              <w:top w:val="single" w:sz="4" w:space="0" w:color="818181"/>
              <w:left w:val="single" w:sz="4" w:space="0" w:color="818181"/>
              <w:bottom w:val="single" w:sz="4" w:space="0" w:color="818181"/>
              <w:right w:val="single" w:sz="4" w:space="0" w:color="818181"/>
            </w:tcBorders>
            <w:shd w:val="clear" w:color="auto" w:fill="auto"/>
            <w:vAlign w:val="center"/>
          </w:tcPr>
          <w:p w14:paraId="3F7798DE" w14:textId="77777777" w:rsidR="00F5171C" w:rsidRPr="00F5171C" w:rsidRDefault="00F5171C" w:rsidP="00F3612E">
            <w:pPr>
              <w:pStyle w:val="TableParagraph"/>
              <w:kinsoku w:val="0"/>
              <w:overflowPunct w:val="0"/>
              <w:spacing w:line="259" w:lineRule="auto"/>
              <w:ind w:left="113"/>
              <w:rPr>
                <w:rFonts w:ascii="Arial" w:hAnsi="Arial" w:cs="Arial"/>
                <w:b/>
                <w:sz w:val="20"/>
                <w:szCs w:val="20"/>
              </w:rPr>
            </w:pPr>
            <w:r w:rsidRPr="00F5171C">
              <w:rPr>
                <w:rFonts w:ascii="Arial" w:hAnsi="Arial" w:cs="Arial"/>
                <w:b/>
                <w:bCs/>
                <w:sz w:val="20"/>
                <w:szCs w:val="20"/>
              </w:rPr>
              <w:t>Task</w:t>
            </w:r>
          </w:p>
        </w:tc>
        <w:tc>
          <w:tcPr>
            <w:tcW w:w="1134" w:type="dxa"/>
            <w:tcBorders>
              <w:top w:val="single" w:sz="4" w:space="0" w:color="818181"/>
              <w:left w:val="single" w:sz="4" w:space="0" w:color="818181"/>
              <w:bottom w:val="single" w:sz="4" w:space="0" w:color="818181"/>
              <w:right w:val="single" w:sz="4" w:space="0" w:color="818181"/>
            </w:tcBorders>
            <w:shd w:val="clear" w:color="auto" w:fill="auto"/>
            <w:vAlign w:val="center"/>
          </w:tcPr>
          <w:p w14:paraId="6A305D14" w14:textId="77777777" w:rsidR="00F5171C" w:rsidRPr="00F5171C" w:rsidRDefault="00F5171C" w:rsidP="00F3612E">
            <w:pPr>
              <w:pStyle w:val="TableParagraph"/>
              <w:kinsoku w:val="0"/>
              <w:overflowPunct w:val="0"/>
              <w:spacing w:line="259" w:lineRule="auto"/>
              <w:ind w:left="57"/>
              <w:rPr>
                <w:rFonts w:ascii="Arial" w:hAnsi="Arial" w:cs="Arial"/>
                <w:b/>
                <w:sz w:val="20"/>
                <w:szCs w:val="20"/>
              </w:rPr>
            </w:pPr>
            <w:r w:rsidRPr="00F5171C">
              <w:rPr>
                <w:rFonts w:ascii="Arial" w:hAnsi="Arial" w:cs="Arial"/>
                <w:b/>
                <w:bCs/>
                <w:sz w:val="20"/>
                <w:szCs w:val="20"/>
              </w:rPr>
              <w:t xml:space="preserve">Question </w:t>
            </w:r>
          </w:p>
        </w:tc>
        <w:tc>
          <w:tcPr>
            <w:tcW w:w="5387" w:type="dxa"/>
            <w:tcBorders>
              <w:top w:val="single" w:sz="4" w:space="0" w:color="818181"/>
              <w:left w:val="single" w:sz="4" w:space="0" w:color="818181"/>
              <w:bottom w:val="single" w:sz="4" w:space="0" w:color="818181"/>
              <w:right w:val="single" w:sz="4" w:space="0" w:color="818181"/>
            </w:tcBorders>
            <w:shd w:val="clear" w:color="auto" w:fill="auto"/>
            <w:vAlign w:val="center"/>
          </w:tcPr>
          <w:p w14:paraId="5C6FBFB3" w14:textId="77777777" w:rsidR="00F5171C" w:rsidRPr="00F5171C" w:rsidRDefault="00F5171C" w:rsidP="00F3612E">
            <w:pPr>
              <w:pStyle w:val="TableParagraph"/>
              <w:kinsoku w:val="0"/>
              <w:overflowPunct w:val="0"/>
              <w:spacing w:line="259" w:lineRule="auto"/>
              <w:ind w:left="113"/>
              <w:rPr>
                <w:rFonts w:ascii="Arial" w:hAnsi="Arial" w:cs="Arial"/>
                <w:b/>
                <w:sz w:val="20"/>
                <w:szCs w:val="20"/>
              </w:rPr>
            </w:pPr>
            <w:r w:rsidRPr="00F5171C">
              <w:rPr>
                <w:rFonts w:ascii="Arial" w:hAnsi="Arial" w:cs="Arial"/>
                <w:b/>
                <w:bCs/>
                <w:sz w:val="20"/>
                <w:szCs w:val="20"/>
              </w:rPr>
              <w:t>Skill descriptor</w:t>
            </w:r>
          </w:p>
        </w:tc>
        <w:tc>
          <w:tcPr>
            <w:tcW w:w="1701" w:type="dxa"/>
            <w:tcBorders>
              <w:top w:val="single" w:sz="4" w:space="0" w:color="818181"/>
              <w:left w:val="single" w:sz="4" w:space="0" w:color="818181"/>
              <w:bottom w:val="single" w:sz="4" w:space="0" w:color="818181"/>
              <w:right w:val="single" w:sz="4" w:space="0" w:color="818181"/>
            </w:tcBorders>
            <w:shd w:val="clear" w:color="auto" w:fill="auto"/>
            <w:vAlign w:val="center"/>
          </w:tcPr>
          <w:p w14:paraId="461A2466" w14:textId="77777777" w:rsidR="00F5171C" w:rsidRPr="00F5171C" w:rsidRDefault="00F5171C" w:rsidP="00F3612E">
            <w:pPr>
              <w:pStyle w:val="TableParagraph"/>
              <w:kinsoku w:val="0"/>
              <w:overflowPunct w:val="0"/>
              <w:spacing w:line="259" w:lineRule="auto"/>
              <w:ind w:left="113"/>
              <w:rPr>
                <w:rFonts w:ascii="Arial" w:hAnsi="Arial" w:cs="Arial"/>
                <w:b/>
                <w:sz w:val="20"/>
                <w:szCs w:val="20"/>
              </w:rPr>
            </w:pPr>
            <w:r w:rsidRPr="00F5171C">
              <w:rPr>
                <w:rFonts w:ascii="Arial" w:hAnsi="Arial" w:cs="Arial"/>
                <w:b/>
                <w:bCs/>
                <w:sz w:val="20"/>
                <w:szCs w:val="20"/>
              </w:rPr>
              <w:t>Curriculum Link</w:t>
            </w:r>
          </w:p>
        </w:tc>
      </w:tr>
      <w:tr w:rsidR="00F5171C" w:rsidRPr="00F5171C" w14:paraId="171AEF74" w14:textId="77777777" w:rsidTr="00D7559F">
        <w:trPr>
          <w:trHeight w:hRule="exact" w:val="397"/>
        </w:trPr>
        <w:tc>
          <w:tcPr>
            <w:tcW w:w="1560" w:type="dxa"/>
            <w:vMerge w:val="restart"/>
            <w:tcBorders>
              <w:left w:val="single" w:sz="4" w:space="0" w:color="818181"/>
              <w:right w:val="single" w:sz="4" w:space="0" w:color="818181"/>
            </w:tcBorders>
            <w:shd w:val="clear" w:color="auto" w:fill="auto"/>
            <w:vAlign w:val="center"/>
          </w:tcPr>
          <w:p w14:paraId="52013E38" w14:textId="77777777" w:rsidR="00F5171C" w:rsidRPr="00F5171C" w:rsidRDefault="00F5171C" w:rsidP="00F3612E">
            <w:pPr>
              <w:pStyle w:val="TableParagraph"/>
              <w:kinsoku w:val="0"/>
              <w:overflowPunct w:val="0"/>
              <w:spacing w:before="145" w:line="259" w:lineRule="auto"/>
              <w:ind w:left="113"/>
              <w:rPr>
                <w:rFonts w:ascii="Arial" w:hAnsi="Arial" w:cs="Arial"/>
                <w:sz w:val="20"/>
                <w:szCs w:val="20"/>
              </w:rPr>
            </w:pPr>
            <w:r w:rsidRPr="00F5171C">
              <w:rPr>
                <w:rFonts w:ascii="Arial" w:hAnsi="Arial" w:cs="Arial"/>
                <w:sz w:val="20"/>
                <w:szCs w:val="20"/>
              </w:rPr>
              <w:t>Tiger and the Big Wind</w:t>
            </w:r>
          </w:p>
        </w:tc>
        <w:tc>
          <w:tcPr>
            <w:tcW w:w="1134" w:type="dxa"/>
            <w:tcBorders>
              <w:top w:val="single" w:sz="4" w:space="0" w:color="818181"/>
              <w:left w:val="single" w:sz="4" w:space="0" w:color="818181"/>
              <w:bottom w:val="single" w:sz="4" w:space="0" w:color="818181"/>
              <w:right w:val="single" w:sz="4" w:space="0" w:color="818181"/>
            </w:tcBorders>
            <w:shd w:val="clear" w:color="auto" w:fill="auto"/>
            <w:vAlign w:val="center"/>
          </w:tcPr>
          <w:p w14:paraId="14BCD292" w14:textId="77777777" w:rsidR="00F5171C" w:rsidRPr="00F5171C" w:rsidRDefault="00F5171C" w:rsidP="00F3612E">
            <w:pPr>
              <w:pStyle w:val="TableParagraph"/>
              <w:kinsoku w:val="0"/>
              <w:overflowPunct w:val="0"/>
              <w:spacing w:line="259" w:lineRule="auto"/>
              <w:ind w:left="57"/>
              <w:rPr>
                <w:rFonts w:ascii="Arial" w:hAnsi="Arial" w:cs="Arial"/>
                <w:sz w:val="20"/>
                <w:szCs w:val="20"/>
              </w:rPr>
            </w:pPr>
            <w:r w:rsidRPr="00F5171C">
              <w:rPr>
                <w:rFonts w:ascii="Arial" w:hAnsi="Arial" w:cs="Arial"/>
                <w:sz w:val="20"/>
                <w:szCs w:val="20"/>
              </w:rPr>
              <w:t>Q1&amp;2</w:t>
            </w:r>
          </w:p>
        </w:tc>
        <w:tc>
          <w:tcPr>
            <w:tcW w:w="5387" w:type="dxa"/>
            <w:tcBorders>
              <w:top w:val="single" w:sz="4" w:space="0" w:color="818181"/>
              <w:left w:val="single" w:sz="4" w:space="0" w:color="818181"/>
              <w:bottom w:val="single" w:sz="4" w:space="0" w:color="818181"/>
              <w:right w:val="single" w:sz="4" w:space="0" w:color="818181"/>
            </w:tcBorders>
            <w:shd w:val="clear" w:color="auto" w:fill="auto"/>
            <w:vAlign w:val="center"/>
          </w:tcPr>
          <w:p w14:paraId="2AE6F7EB"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reads a text fluently and accurately</w:t>
            </w:r>
          </w:p>
        </w:tc>
        <w:tc>
          <w:tcPr>
            <w:tcW w:w="1701" w:type="dxa"/>
            <w:tcBorders>
              <w:top w:val="single" w:sz="4" w:space="0" w:color="818181"/>
              <w:left w:val="single" w:sz="4" w:space="0" w:color="818181"/>
              <w:bottom w:val="single" w:sz="4" w:space="0" w:color="818181"/>
              <w:right w:val="single" w:sz="4" w:space="0" w:color="818181"/>
            </w:tcBorders>
            <w:shd w:val="clear" w:color="auto" w:fill="auto"/>
            <w:vAlign w:val="center"/>
          </w:tcPr>
          <w:p w14:paraId="79C1B3C8"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ACELY1669</w:t>
            </w:r>
          </w:p>
        </w:tc>
      </w:tr>
      <w:tr w:rsidR="00F5171C" w:rsidRPr="00F5171C" w14:paraId="45D9FAF3" w14:textId="77777777" w:rsidTr="00D7559F">
        <w:trPr>
          <w:trHeight w:hRule="exact" w:val="560"/>
        </w:trPr>
        <w:tc>
          <w:tcPr>
            <w:tcW w:w="1560" w:type="dxa"/>
            <w:vMerge/>
            <w:tcBorders>
              <w:left w:val="single" w:sz="4" w:space="0" w:color="818181"/>
              <w:right w:val="single" w:sz="4" w:space="0" w:color="818181"/>
            </w:tcBorders>
            <w:shd w:val="clear" w:color="auto" w:fill="auto"/>
            <w:vAlign w:val="center"/>
          </w:tcPr>
          <w:p w14:paraId="7F60E8EA" w14:textId="77777777" w:rsidR="00F5171C" w:rsidRPr="00F5171C" w:rsidRDefault="00F5171C" w:rsidP="00F3612E">
            <w:pPr>
              <w:pStyle w:val="TableParagraph"/>
              <w:kinsoku w:val="0"/>
              <w:overflowPunct w:val="0"/>
              <w:spacing w:before="145" w:line="259" w:lineRule="auto"/>
              <w:ind w:left="113"/>
              <w:rPr>
                <w:rFonts w:ascii="Arial" w:hAnsi="Arial" w:cs="Arial"/>
                <w:sz w:val="20"/>
                <w:szCs w:val="20"/>
              </w:rPr>
            </w:pPr>
          </w:p>
        </w:tc>
        <w:tc>
          <w:tcPr>
            <w:tcW w:w="1134" w:type="dxa"/>
            <w:tcBorders>
              <w:top w:val="single" w:sz="4" w:space="0" w:color="818181"/>
              <w:left w:val="single" w:sz="4" w:space="0" w:color="818181"/>
              <w:bottom w:val="single" w:sz="4" w:space="0" w:color="818181"/>
              <w:right w:val="single" w:sz="4" w:space="0" w:color="818181"/>
            </w:tcBorders>
            <w:shd w:val="clear" w:color="auto" w:fill="auto"/>
            <w:vAlign w:val="center"/>
          </w:tcPr>
          <w:p w14:paraId="43D4468E" w14:textId="77777777" w:rsidR="00F5171C" w:rsidRPr="00F5171C" w:rsidRDefault="00F5171C" w:rsidP="00F3612E">
            <w:pPr>
              <w:pStyle w:val="TableParagraph"/>
              <w:kinsoku w:val="0"/>
              <w:overflowPunct w:val="0"/>
              <w:spacing w:line="259" w:lineRule="auto"/>
              <w:ind w:left="57"/>
              <w:rPr>
                <w:rFonts w:ascii="Arial" w:hAnsi="Arial" w:cs="Arial"/>
                <w:sz w:val="20"/>
                <w:szCs w:val="20"/>
              </w:rPr>
            </w:pPr>
            <w:r w:rsidRPr="00F5171C">
              <w:rPr>
                <w:rFonts w:ascii="Arial" w:hAnsi="Arial" w:cs="Arial"/>
                <w:sz w:val="20"/>
                <w:szCs w:val="20"/>
              </w:rPr>
              <w:t>Q3—10</w:t>
            </w:r>
          </w:p>
        </w:tc>
        <w:tc>
          <w:tcPr>
            <w:tcW w:w="5387" w:type="dxa"/>
            <w:tcBorders>
              <w:top w:val="single" w:sz="4" w:space="0" w:color="818181"/>
              <w:left w:val="single" w:sz="4" w:space="0" w:color="818181"/>
              <w:bottom w:val="single" w:sz="4" w:space="0" w:color="818181"/>
              <w:right w:val="single" w:sz="4" w:space="0" w:color="818181"/>
            </w:tcBorders>
            <w:shd w:val="clear" w:color="auto" w:fill="auto"/>
            <w:vAlign w:val="center"/>
          </w:tcPr>
          <w:p w14:paraId="41A37EA4"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identifies and describes events in a story read without assistance</w:t>
            </w:r>
          </w:p>
        </w:tc>
        <w:tc>
          <w:tcPr>
            <w:tcW w:w="1701" w:type="dxa"/>
            <w:tcBorders>
              <w:top w:val="single" w:sz="4" w:space="0" w:color="818181"/>
              <w:left w:val="single" w:sz="4" w:space="0" w:color="818181"/>
              <w:bottom w:val="single" w:sz="4" w:space="0" w:color="818181"/>
              <w:right w:val="single" w:sz="4" w:space="0" w:color="818181"/>
            </w:tcBorders>
            <w:shd w:val="clear" w:color="auto" w:fill="auto"/>
            <w:vAlign w:val="center"/>
          </w:tcPr>
          <w:p w14:paraId="383E373D"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ACELY1670</w:t>
            </w:r>
          </w:p>
        </w:tc>
      </w:tr>
      <w:tr w:rsidR="00F5171C" w:rsidRPr="00F5171C" w14:paraId="33664593" w14:textId="77777777" w:rsidTr="00D7559F">
        <w:trPr>
          <w:trHeight w:hRule="exact" w:val="397"/>
        </w:trPr>
        <w:tc>
          <w:tcPr>
            <w:tcW w:w="1560" w:type="dxa"/>
            <w:vMerge w:val="restart"/>
            <w:tcBorders>
              <w:top w:val="single" w:sz="4" w:space="0" w:color="818181"/>
              <w:left w:val="single" w:sz="4" w:space="0" w:color="818181"/>
              <w:bottom w:val="single" w:sz="4" w:space="0" w:color="818181"/>
              <w:right w:val="single" w:sz="4" w:space="0" w:color="818181"/>
            </w:tcBorders>
            <w:shd w:val="clear" w:color="auto" w:fill="auto"/>
            <w:vAlign w:val="center"/>
          </w:tcPr>
          <w:p w14:paraId="567D034F" w14:textId="77777777" w:rsidR="00F5171C" w:rsidRPr="00F5171C" w:rsidRDefault="00F5171C" w:rsidP="00F3612E">
            <w:pPr>
              <w:pStyle w:val="TableParagraph"/>
              <w:kinsoku w:val="0"/>
              <w:overflowPunct w:val="0"/>
              <w:spacing w:before="187" w:line="259" w:lineRule="auto"/>
              <w:ind w:left="113"/>
              <w:rPr>
                <w:rFonts w:ascii="Arial" w:hAnsi="Arial" w:cs="Arial"/>
                <w:sz w:val="20"/>
                <w:szCs w:val="20"/>
              </w:rPr>
            </w:pPr>
            <w:r w:rsidRPr="00F5171C">
              <w:rPr>
                <w:rFonts w:ascii="Arial" w:hAnsi="Arial" w:cs="Arial"/>
                <w:sz w:val="20"/>
                <w:szCs w:val="20"/>
              </w:rPr>
              <w:t>The Golden Carambola Tree</w:t>
            </w:r>
          </w:p>
        </w:tc>
        <w:tc>
          <w:tcPr>
            <w:tcW w:w="1134" w:type="dxa"/>
            <w:tcBorders>
              <w:top w:val="single" w:sz="4" w:space="0" w:color="818181"/>
              <w:left w:val="single" w:sz="4" w:space="0" w:color="818181"/>
              <w:bottom w:val="single" w:sz="4" w:space="0" w:color="818181"/>
              <w:right w:val="single" w:sz="4" w:space="0" w:color="818181"/>
            </w:tcBorders>
            <w:shd w:val="clear" w:color="auto" w:fill="auto"/>
            <w:vAlign w:val="center"/>
          </w:tcPr>
          <w:p w14:paraId="14F4CF09" w14:textId="77777777" w:rsidR="00F5171C" w:rsidRPr="00F5171C" w:rsidRDefault="00F5171C" w:rsidP="00F3612E">
            <w:pPr>
              <w:pStyle w:val="TableParagraph"/>
              <w:kinsoku w:val="0"/>
              <w:overflowPunct w:val="0"/>
              <w:spacing w:line="259" w:lineRule="auto"/>
              <w:ind w:left="57"/>
              <w:rPr>
                <w:rFonts w:ascii="Arial" w:hAnsi="Arial" w:cs="Arial"/>
                <w:sz w:val="20"/>
                <w:szCs w:val="20"/>
              </w:rPr>
            </w:pPr>
            <w:r w:rsidRPr="00F5171C">
              <w:rPr>
                <w:rFonts w:ascii="Arial" w:hAnsi="Arial" w:cs="Arial"/>
                <w:sz w:val="20"/>
                <w:szCs w:val="20"/>
              </w:rPr>
              <w:t>Q1</w:t>
            </w:r>
          </w:p>
        </w:tc>
        <w:tc>
          <w:tcPr>
            <w:tcW w:w="5387" w:type="dxa"/>
            <w:tcBorders>
              <w:top w:val="single" w:sz="4" w:space="0" w:color="818181"/>
              <w:left w:val="single" w:sz="4" w:space="0" w:color="818181"/>
              <w:bottom w:val="single" w:sz="4" w:space="0" w:color="818181"/>
              <w:right w:val="single" w:sz="4" w:space="0" w:color="818181"/>
            </w:tcBorders>
            <w:shd w:val="clear" w:color="auto" w:fill="auto"/>
            <w:vAlign w:val="center"/>
          </w:tcPr>
          <w:p w14:paraId="0EB73DE0"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retells a story and sequences events</w:t>
            </w:r>
          </w:p>
        </w:tc>
        <w:tc>
          <w:tcPr>
            <w:tcW w:w="1701" w:type="dxa"/>
            <w:vMerge w:val="restart"/>
            <w:tcBorders>
              <w:top w:val="single" w:sz="4" w:space="0" w:color="818181"/>
              <w:left w:val="single" w:sz="4" w:space="0" w:color="818181"/>
              <w:right w:val="single" w:sz="4" w:space="0" w:color="818181"/>
            </w:tcBorders>
            <w:shd w:val="clear" w:color="auto" w:fill="auto"/>
            <w:vAlign w:val="center"/>
          </w:tcPr>
          <w:p w14:paraId="26CD774B"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ACELY1670</w:t>
            </w:r>
          </w:p>
        </w:tc>
      </w:tr>
      <w:tr w:rsidR="00F5171C" w:rsidRPr="00F5171C" w14:paraId="1A2C29A7" w14:textId="77777777" w:rsidTr="00D7559F">
        <w:trPr>
          <w:trHeight w:hRule="exact" w:val="567"/>
        </w:trPr>
        <w:tc>
          <w:tcPr>
            <w:tcW w:w="1560" w:type="dxa"/>
            <w:vMerge/>
            <w:tcBorders>
              <w:top w:val="single" w:sz="4" w:space="0" w:color="818181"/>
              <w:left w:val="single" w:sz="4" w:space="0" w:color="818181"/>
              <w:bottom w:val="single" w:sz="4" w:space="0" w:color="818181"/>
              <w:right w:val="single" w:sz="4" w:space="0" w:color="818181"/>
            </w:tcBorders>
            <w:shd w:val="clear" w:color="auto" w:fill="auto"/>
          </w:tcPr>
          <w:p w14:paraId="7587DD42" w14:textId="77777777" w:rsidR="00F5171C" w:rsidRPr="00F5171C" w:rsidRDefault="00F5171C" w:rsidP="00F3612E">
            <w:pPr>
              <w:pStyle w:val="TableParagraph"/>
              <w:kinsoku w:val="0"/>
              <w:overflowPunct w:val="0"/>
              <w:spacing w:before="145" w:line="259" w:lineRule="auto"/>
              <w:ind w:left="113"/>
              <w:rPr>
                <w:rFonts w:ascii="Arial" w:hAnsi="Arial" w:cs="Arial"/>
                <w:sz w:val="20"/>
                <w:szCs w:val="20"/>
              </w:rPr>
            </w:pPr>
          </w:p>
        </w:tc>
        <w:tc>
          <w:tcPr>
            <w:tcW w:w="1134" w:type="dxa"/>
            <w:tcBorders>
              <w:top w:val="single" w:sz="4" w:space="0" w:color="818181"/>
              <w:left w:val="single" w:sz="4" w:space="0" w:color="818181"/>
              <w:bottom w:val="single" w:sz="4" w:space="0" w:color="818181"/>
              <w:right w:val="single" w:sz="4" w:space="0" w:color="818181"/>
            </w:tcBorders>
            <w:shd w:val="clear" w:color="auto" w:fill="auto"/>
            <w:vAlign w:val="center"/>
          </w:tcPr>
          <w:p w14:paraId="78402A67" w14:textId="77777777" w:rsidR="00F5171C" w:rsidRPr="00F5171C" w:rsidRDefault="00F5171C" w:rsidP="00F3612E">
            <w:pPr>
              <w:pStyle w:val="TableParagraph"/>
              <w:kinsoku w:val="0"/>
              <w:overflowPunct w:val="0"/>
              <w:spacing w:line="259" w:lineRule="auto"/>
              <w:ind w:left="57"/>
              <w:rPr>
                <w:rFonts w:ascii="Arial" w:hAnsi="Arial" w:cs="Arial"/>
                <w:sz w:val="20"/>
                <w:szCs w:val="20"/>
              </w:rPr>
            </w:pPr>
            <w:r w:rsidRPr="00F5171C">
              <w:rPr>
                <w:rFonts w:ascii="Arial" w:hAnsi="Arial" w:cs="Arial"/>
                <w:sz w:val="20"/>
                <w:szCs w:val="20"/>
              </w:rPr>
              <w:t>Q6-13</w:t>
            </w:r>
          </w:p>
        </w:tc>
        <w:tc>
          <w:tcPr>
            <w:tcW w:w="5387" w:type="dxa"/>
            <w:tcBorders>
              <w:top w:val="single" w:sz="4" w:space="0" w:color="818181"/>
              <w:left w:val="single" w:sz="4" w:space="0" w:color="818181"/>
              <w:bottom w:val="single" w:sz="4" w:space="0" w:color="818181"/>
              <w:right w:val="single" w:sz="4" w:space="0" w:color="818181"/>
            </w:tcBorders>
            <w:shd w:val="clear" w:color="auto" w:fill="auto"/>
            <w:vAlign w:val="center"/>
          </w:tcPr>
          <w:p w14:paraId="50A7B451"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identifies and describes events and characters in a story read aloud</w:t>
            </w:r>
          </w:p>
        </w:tc>
        <w:tc>
          <w:tcPr>
            <w:tcW w:w="1701" w:type="dxa"/>
            <w:vMerge/>
            <w:tcBorders>
              <w:left w:val="single" w:sz="4" w:space="0" w:color="818181"/>
              <w:bottom w:val="single" w:sz="4" w:space="0" w:color="818181"/>
              <w:right w:val="single" w:sz="4" w:space="0" w:color="818181"/>
            </w:tcBorders>
            <w:shd w:val="clear" w:color="auto" w:fill="auto"/>
            <w:vAlign w:val="center"/>
          </w:tcPr>
          <w:p w14:paraId="4CBD6DDA"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p>
        </w:tc>
      </w:tr>
      <w:tr w:rsidR="00F5171C" w:rsidRPr="00F5171C" w14:paraId="4EFDE3FE" w14:textId="77777777" w:rsidTr="00D7559F">
        <w:trPr>
          <w:trHeight w:hRule="exact" w:val="90"/>
        </w:trPr>
        <w:tc>
          <w:tcPr>
            <w:tcW w:w="9782" w:type="dxa"/>
            <w:gridSpan w:val="4"/>
            <w:tcBorders>
              <w:top w:val="single" w:sz="4" w:space="0" w:color="818181"/>
              <w:bottom w:val="single" w:sz="4" w:space="0" w:color="818181"/>
            </w:tcBorders>
            <w:shd w:val="clear" w:color="auto" w:fill="auto"/>
          </w:tcPr>
          <w:p w14:paraId="2B469CE6" w14:textId="77777777" w:rsidR="00F5171C" w:rsidRPr="00F5171C" w:rsidRDefault="00F5171C" w:rsidP="00F3612E">
            <w:pPr>
              <w:pStyle w:val="BodyText"/>
              <w:kinsoku w:val="0"/>
              <w:overflowPunct w:val="0"/>
              <w:spacing w:before="60" w:after="60" w:line="259" w:lineRule="auto"/>
              <w:ind w:firstLine="142"/>
              <w:jc w:val="center"/>
              <w:rPr>
                <w:rFonts w:ascii="Arial" w:hAnsi="Arial" w:cs="Arial"/>
                <w:color w:val="E64D08"/>
                <w:sz w:val="20"/>
                <w:szCs w:val="20"/>
              </w:rPr>
            </w:pPr>
          </w:p>
        </w:tc>
      </w:tr>
      <w:tr w:rsidR="00F5171C" w:rsidRPr="00F5171C" w14:paraId="5F70D93D" w14:textId="77777777" w:rsidTr="00D7559F">
        <w:trPr>
          <w:trHeight w:hRule="exact" w:val="567"/>
        </w:trPr>
        <w:tc>
          <w:tcPr>
            <w:tcW w:w="9782" w:type="dxa"/>
            <w:gridSpan w:val="4"/>
            <w:tcBorders>
              <w:top w:val="single" w:sz="4" w:space="0" w:color="818181"/>
              <w:left w:val="single" w:sz="4" w:space="0" w:color="818181"/>
              <w:bottom w:val="single" w:sz="4" w:space="0" w:color="818181"/>
              <w:right w:val="single" w:sz="4" w:space="0" w:color="818181"/>
            </w:tcBorders>
            <w:shd w:val="clear" w:color="auto" w:fill="0086B0"/>
            <w:vAlign w:val="center"/>
          </w:tcPr>
          <w:p w14:paraId="7D206934" w14:textId="77777777" w:rsidR="00F5171C" w:rsidRPr="00F5171C" w:rsidRDefault="00F5171C" w:rsidP="00F3612E">
            <w:pPr>
              <w:pStyle w:val="BodyText"/>
              <w:kinsoku w:val="0"/>
              <w:overflowPunct w:val="0"/>
              <w:spacing w:before="60" w:after="60" w:line="259" w:lineRule="auto"/>
              <w:ind w:firstLine="142"/>
              <w:jc w:val="center"/>
              <w:rPr>
                <w:rFonts w:ascii="Arial" w:hAnsi="Arial" w:cs="Arial"/>
                <w:b/>
                <w:bCs/>
              </w:rPr>
            </w:pPr>
            <w:r w:rsidRPr="00F5171C">
              <w:rPr>
                <w:rFonts w:ascii="Arial" w:hAnsi="Arial" w:cs="Arial"/>
                <w:b/>
                <w:bCs/>
                <w:color w:val="FFFFFF" w:themeColor="background1"/>
              </w:rPr>
              <w:t>WRITING (M4)</w:t>
            </w:r>
          </w:p>
        </w:tc>
      </w:tr>
      <w:tr w:rsidR="00F5171C" w:rsidRPr="00F5171C" w14:paraId="3CF7D37F" w14:textId="77777777" w:rsidTr="00D7559F">
        <w:trPr>
          <w:trHeight w:hRule="exact" w:val="567"/>
        </w:trPr>
        <w:tc>
          <w:tcPr>
            <w:tcW w:w="1560" w:type="dxa"/>
            <w:tcBorders>
              <w:top w:val="single" w:sz="4" w:space="0" w:color="818181"/>
              <w:left w:val="single" w:sz="4" w:space="0" w:color="818181"/>
              <w:bottom w:val="single" w:sz="4" w:space="0" w:color="818181"/>
              <w:right w:val="single" w:sz="4" w:space="0" w:color="818181"/>
            </w:tcBorders>
            <w:shd w:val="clear" w:color="auto" w:fill="auto"/>
            <w:vAlign w:val="center"/>
          </w:tcPr>
          <w:p w14:paraId="074AE1FD" w14:textId="77777777" w:rsidR="00F5171C" w:rsidRPr="00F5171C" w:rsidRDefault="00F5171C" w:rsidP="00F3612E">
            <w:pPr>
              <w:pStyle w:val="TableParagraph"/>
              <w:kinsoku w:val="0"/>
              <w:overflowPunct w:val="0"/>
              <w:spacing w:line="259" w:lineRule="auto"/>
              <w:ind w:left="113"/>
              <w:rPr>
                <w:rFonts w:ascii="Arial" w:hAnsi="Arial" w:cs="Arial"/>
                <w:b/>
                <w:sz w:val="20"/>
                <w:szCs w:val="20"/>
              </w:rPr>
            </w:pPr>
            <w:r w:rsidRPr="00F5171C">
              <w:rPr>
                <w:rFonts w:ascii="Arial" w:hAnsi="Arial" w:cs="Arial"/>
                <w:b/>
                <w:bCs/>
                <w:sz w:val="20"/>
                <w:szCs w:val="20"/>
              </w:rPr>
              <w:t>Task</w:t>
            </w:r>
          </w:p>
        </w:tc>
        <w:tc>
          <w:tcPr>
            <w:tcW w:w="1134" w:type="dxa"/>
            <w:tcBorders>
              <w:top w:val="single" w:sz="4" w:space="0" w:color="818181"/>
              <w:left w:val="single" w:sz="4" w:space="0" w:color="818181"/>
              <w:bottom w:val="single" w:sz="4" w:space="0" w:color="818181"/>
              <w:right w:val="single" w:sz="4" w:space="0" w:color="818181"/>
            </w:tcBorders>
            <w:shd w:val="clear" w:color="auto" w:fill="auto"/>
            <w:vAlign w:val="center"/>
          </w:tcPr>
          <w:p w14:paraId="5ECC5ECE" w14:textId="77777777" w:rsidR="00F5171C" w:rsidRPr="00F5171C" w:rsidRDefault="00F5171C" w:rsidP="00F3612E">
            <w:pPr>
              <w:pStyle w:val="TableParagraph"/>
              <w:kinsoku w:val="0"/>
              <w:overflowPunct w:val="0"/>
              <w:spacing w:line="259" w:lineRule="auto"/>
              <w:ind w:left="57"/>
              <w:rPr>
                <w:rFonts w:ascii="Arial" w:hAnsi="Arial" w:cs="Arial"/>
                <w:b/>
                <w:sz w:val="20"/>
                <w:szCs w:val="20"/>
              </w:rPr>
            </w:pPr>
            <w:r w:rsidRPr="00F5171C">
              <w:rPr>
                <w:rFonts w:ascii="Arial" w:hAnsi="Arial" w:cs="Arial"/>
                <w:b/>
                <w:bCs/>
                <w:sz w:val="20"/>
                <w:szCs w:val="20"/>
              </w:rPr>
              <w:t xml:space="preserve">Question </w:t>
            </w:r>
          </w:p>
        </w:tc>
        <w:tc>
          <w:tcPr>
            <w:tcW w:w="5387" w:type="dxa"/>
            <w:tcBorders>
              <w:top w:val="single" w:sz="4" w:space="0" w:color="818181"/>
              <w:left w:val="single" w:sz="4" w:space="0" w:color="818181"/>
              <w:bottom w:val="single" w:sz="4" w:space="0" w:color="818181"/>
              <w:right w:val="single" w:sz="4" w:space="0" w:color="818181"/>
            </w:tcBorders>
            <w:shd w:val="clear" w:color="auto" w:fill="auto"/>
            <w:vAlign w:val="center"/>
          </w:tcPr>
          <w:p w14:paraId="615DF201" w14:textId="77777777" w:rsidR="00F5171C" w:rsidRPr="00F5171C" w:rsidRDefault="00F5171C" w:rsidP="00F3612E">
            <w:pPr>
              <w:pStyle w:val="TableParagraph"/>
              <w:kinsoku w:val="0"/>
              <w:overflowPunct w:val="0"/>
              <w:spacing w:line="259" w:lineRule="auto"/>
              <w:ind w:left="113"/>
              <w:rPr>
                <w:rFonts w:ascii="Arial" w:hAnsi="Arial" w:cs="Arial"/>
                <w:b/>
                <w:sz w:val="20"/>
                <w:szCs w:val="20"/>
              </w:rPr>
            </w:pPr>
            <w:r w:rsidRPr="00F5171C">
              <w:rPr>
                <w:rFonts w:ascii="Arial" w:hAnsi="Arial" w:cs="Arial"/>
                <w:b/>
                <w:bCs/>
                <w:sz w:val="20"/>
                <w:szCs w:val="20"/>
              </w:rPr>
              <w:t>Skill descriptor</w:t>
            </w:r>
          </w:p>
        </w:tc>
        <w:tc>
          <w:tcPr>
            <w:tcW w:w="1701" w:type="dxa"/>
            <w:tcBorders>
              <w:top w:val="single" w:sz="4" w:space="0" w:color="818181"/>
              <w:left w:val="single" w:sz="4" w:space="0" w:color="818181"/>
              <w:bottom w:val="single" w:sz="4" w:space="0" w:color="818181"/>
              <w:right w:val="single" w:sz="4" w:space="0" w:color="818181"/>
            </w:tcBorders>
            <w:shd w:val="clear" w:color="auto" w:fill="auto"/>
            <w:vAlign w:val="center"/>
          </w:tcPr>
          <w:p w14:paraId="6C1A0327" w14:textId="77777777" w:rsidR="00F5171C" w:rsidRPr="00F5171C" w:rsidRDefault="00F5171C" w:rsidP="00F3612E">
            <w:pPr>
              <w:pStyle w:val="TableParagraph"/>
              <w:kinsoku w:val="0"/>
              <w:overflowPunct w:val="0"/>
              <w:spacing w:line="259" w:lineRule="auto"/>
              <w:ind w:left="113"/>
              <w:rPr>
                <w:rFonts w:ascii="Arial" w:hAnsi="Arial" w:cs="Arial"/>
                <w:b/>
                <w:sz w:val="20"/>
                <w:szCs w:val="20"/>
              </w:rPr>
            </w:pPr>
            <w:r w:rsidRPr="00F5171C">
              <w:rPr>
                <w:rFonts w:ascii="Arial" w:hAnsi="Arial" w:cs="Arial"/>
                <w:b/>
                <w:bCs/>
                <w:sz w:val="20"/>
                <w:szCs w:val="20"/>
              </w:rPr>
              <w:t>Curriculum Link</w:t>
            </w:r>
          </w:p>
        </w:tc>
      </w:tr>
      <w:tr w:rsidR="00F5171C" w:rsidRPr="00F5171C" w14:paraId="064AD200" w14:textId="77777777" w:rsidTr="00D7559F">
        <w:trPr>
          <w:trHeight w:hRule="exact" w:val="401"/>
        </w:trPr>
        <w:tc>
          <w:tcPr>
            <w:tcW w:w="1560" w:type="dxa"/>
            <w:vMerge w:val="restart"/>
            <w:tcBorders>
              <w:top w:val="single" w:sz="4" w:space="0" w:color="818181"/>
              <w:left w:val="single" w:sz="4" w:space="0" w:color="818181"/>
              <w:bottom w:val="single" w:sz="4" w:space="0" w:color="818181"/>
              <w:right w:val="single" w:sz="4" w:space="0" w:color="818181"/>
            </w:tcBorders>
            <w:shd w:val="clear" w:color="auto" w:fill="auto"/>
            <w:vAlign w:val="center"/>
          </w:tcPr>
          <w:p w14:paraId="0A79915F"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Tap Dancing Star Writing Activity</w:t>
            </w:r>
          </w:p>
        </w:tc>
        <w:tc>
          <w:tcPr>
            <w:tcW w:w="1134" w:type="dxa"/>
            <w:tcBorders>
              <w:top w:val="single" w:sz="4" w:space="0" w:color="818181"/>
              <w:left w:val="single" w:sz="4" w:space="0" w:color="818181"/>
              <w:bottom w:val="single" w:sz="4" w:space="0" w:color="818181"/>
              <w:right w:val="single" w:sz="4" w:space="0" w:color="818181"/>
            </w:tcBorders>
            <w:shd w:val="clear" w:color="auto" w:fill="auto"/>
            <w:vAlign w:val="center"/>
          </w:tcPr>
          <w:p w14:paraId="74CAA201" w14:textId="77777777" w:rsidR="00F5171C" w:rsidRPr="00F5171C" w:rsidRDefault="00F5171C" w:rsidP="00F3612E">
            <w:pPr>
              <w:pStyle w:val="TableParagraph"/>
              <w:kinsoku w:val="0"/>
              <w:overflowPunct w:val="0"/>
              <w:spacing w:line="259" w:lineRule="auto"/>
              <w:ind w:left="57"/>
              <w:rPr>
                <w:rFonts w:ascii="Arial" w:hAnsi="Arial" w:cs="Arial"/>
                <w:sz w:val="20"/>
                <w:szCs w:val="20"/>
              </w:rPr>
            </w:pPr>
            <w:r w:rsidRPr="00F5171C">
              <w:rPr>
                <w:rFonts w:ascii="Arial" w:hAnsi="Arial" w:cs="Arial"/>
                <w:sz w:val="20"/>
                <w:szCs w:val="20"/>
              </w:rPr>
              <w:t>C1</w:t>
            </w:r>
          </w:p>
        </w:tc>
        <w:tc>
          <w:tcPr>
            <w:tcW w:w="5387" w:type="dxa"/>
            <w:tcBorders>
              <w:top w:val="single" w:sz="4" w:space="0" w:color="818181"/>
              <w:left w:val="single" w:sz="4" w:space="0" w:color="818181"/>
              <w:bottom w:val="single" w:sz="4" w:space="0" w:color="818181"/>
              <w:right w:val="single" w:sz="4" w:space="0" w:color="818181"/>
            </w:tcBorders>
            <w:shd w:val="clear" w:color="auto" w:fill="auto"/>
            <w:vAlign w:val="center"/>
          </w:tcPr>
          <w:p w14:paraId="1CB5FEEB"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writes own name correctly</w:t>
            </w:r>
          </w:p>
        </w:tc>
        <w:tc>
          <w:tcPr>
            <w:tcW w:w="1701" w:type="dxa"/>
            <w:tcBorders>
              <w:top w:val="single" w:sz="4" w:space="0" w:color="818181"/>
              <w:left w:val="single" w:sz="4" w:space="0" w:color="818181"/>
              <w:bottom w:val="single" w:sz="4" w:space="0" w:color="818181"/>
              <w:right w:val="single" w:sz="4" w:space="0" w:color="818181"/>
            </w:tcBorders>
            <w:shd w:val="clear" w:color="auto" w:fill="auto"/>
            <w:vAlign w:val="center"/>
          </w:tcPr>
          <w:p w14:paraId="0D014F45"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p>
        </w:tc>
      </w:tr>
      <w:tr w:rsidR="00F5171C" w:rsidRPr="00F5171C" w14:paraId="2E9F3E5F" w14:textId="77777777" w:rsidTr="00D7559F">
        <w:trPr>
          <w:trHeight w:hRule="exact" w:val="1978"/>
        </w:trPr>
        <w:tc>
          <w:tcPr>
            <w:tcW w:w="1560" w:type="dxa"/>
            <w:vMerge/>
            <w:tcBorders>
              <w:top w:val="single" w:sz="4" w:space="0" w:color="818181"/>
              <w:left w:val="single" w:sz="4" w:space="0" w:color="818181"/>
              <w:bottom w:val="single" w:sz="4" w:space="0" w:color="818181"/>
              <w:right w:val="single" w:sz="4" w:space="0" w:color="818181"/>
            </w:tcBorders>
            <w:shd w:val="clear" w:color="auto" w:fill="auto"/>
          </w:tcPr>
          <w:p w14:paraId="7F670BDC" w14:textId="77777777" w:rsidR="00F5171C" w:rsidRPr="00F5171C" w:rsidRDefault="00F5171C" w:rsidP="00F3612E">
            <w:pPr>
              <w:pStyle w:val="TableParagraph"/>
              <w:kinsoku w:val="0"/>
              <w:overflowPunct w:val="0"/>
              <w:spacing w:before="145" w:line="259" w:lineRule="auto"/>
              <w:rPr>
                <w:rFonts w:ascii="Arial" w:hAnsi="Arial" w:cs="Arial"/>
                <w:sz w:val="20"/>
                <w:szCs w:val="20"/>
              </w:rPr>
            </w:pPr>
          </w:p>
        </w:tc>
        <w:tc>
          <w:tcPr>
            <w:tcW w:w="1134" w:type="dxa"/>
            <w:tcBorders>
              <w:top w:val="single" w:sz="4" w:space="0" w:color="818181"/>
              <w:left w:val="single" w:sz="4" w:space="0" w:color="818181"/>
              <w:bottom w:val="single" w:sz="4" w:space="0" w:color="818181"/>
              <w:right w:val="single" w:sz="4" w:space="0" w:color="818181"/>
            </w:tcBorders>
            <w:shd w:val="clear" w:color="auto" w:fill="auto"/>
            <w:vAlign w:val="center"/>
          </w:tcPr>
          <w:p w14:paraId="2F3EEA2A" w14:textId="77777777" w:rsidR="00F5171C" w:rsidRPr="00F5171C" w:rsidRDefault="00F5171C" w:rsidP="00F3612E">
            <w:pPr>
              <w:pStyle w:val="TableParagraph"/>
              <w:kinsoku w:val="0"/>
              <w:overflowPunct w:val="0"/>
              <w:spacing w:line="259" w:lineRule="auto"/>
              <w:ind w:left="57"/>
              <w:rPr>
                <w:rFonts w:ascii="Arial" w:hAnsi="Arial" w:cs="Arial"/>
                <w:sz w:val="20"/>
                <w:szCs w:val="20"/>
              </w:rPr>
            </w:pPr>
            <w:r w:rsidRPr="00F5171C">
              <w:rPr>
                <w:rFonts w:ascii="Arial" w:hAnsi="Arial" w:cs="Arial"/>
                <w:sz w:val="20"/>
                <w:szCs w:val="20"/>
              </w:rPr>
              <w:t>C2—9</w:t>
            </w:r>
          </w:p>
        </w:tc>
        <w:tc>
          <w:tcPr>
            <w:tcW w:w="5387" w:type="dxa"/>
            <w:tcBorders>
              <w:top w:val="single" w:sz="4" w:space="0" w:color="818181"/>
              <w:left w:val="single" w:sz="4" w:space="0" w:color="818181"/>
              <w:bottom w:val="single" w:sz="4" w:space="0" w:color="818181"/>
              <w:right w:val="single" w:sz="4" w:space="0" w:color="818181"/>
            </w:tcBorders>
            <w:shd w:val="clear" w:color="auto" w:fill="auto"/>
            <w:vAlign w:val="center"/>
          </w:tcPr>
          <w:p w14:paraId="1BAA0ED3"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produces a narrative text that can be read by others</w:t>
            </w:r>
          </w:p>
        </w:tc>
        <w:tc>
          <w:tcPr>
            <w:tcW w:w="1701" w:type="dxa"/>
            <w:tcBorders>
              <w:top w:val="single" w:sz="4" w:space="0" w:color="818181"/>
              <w:left w:val="single" w:sz="4" w:space="0" w:color="818181"/>
              <w:bottom w:val="single" w:sz="4" w:space="0" w:color="818181"/>
              <w:right w:val="single" w:sz="4" w:space="0" w:color="818181"/>
            </w:tcBorders>
            <w:shd w:val="clear" w:color="auto" w:fill="auto"/>
            <w:vAlign w:val="center"/>
          </w:tcPr>
          <w:p w14:paraId="660765A7"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ACELY1671</w:t>
            </w:r>
          </w:p>
          <w:p w14:paraId="44D3AFEE"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ACELY1672</w:t>
            </w:r>
          </w:p>
          <w:p w14:paraId="08110565"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ACELY1673</w:t>
            </w:r>
          </w:p>
          <w:p w14:paraId="1008B58E"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ACELA1471</w:t>
            </w:r>
          </w:p>
          <w:p w14:paraId="3929D577"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ACELA1823</w:t>
            </w:r>
          </w:p>
          <w:p w14:paraId="14EEF7A5" w14:textId="77777777" w:rsidR="00F5171C" w:rsidRPr="00F5171C" w:rsidRDefault="00F5171C" w:rsidP="00F3612E">
            <w:pPr>
              <w:pStyle w:val="TableParagraph"/>
              <w:kinsoku w:val="0"/>
              <w:overflowPunct w:val="0"/>
              <w:spacing w:line="259" w:lineRule="auto"/>
              <w:ind w:left="113"/>
              <w:rPr>
                <w:rFonts w:ascii="Arial" w:hAnsi="Arial" w:cs="Arial"/>
                <w:sz w:val="20"/>
                <w:szCs w:val="20"/>
              </w:rPr>
            </w:pPr>
            <w:r w:rsidRPr="00F5171C">
              <w:rPr>
                <w:rFonts w:ascii="Arial" w:hAnsi="Arial" w:cs="Arial"/>
                <w:sz w:val="20"/>
                <w:szCs w:val="20"/>
              </w:rPr>
              <w:t>ACELA1824</w:t>
            </w:r>
          </w:p>
        </w:tc>
      </w:tr>
    </w:tbl>
    <w:p w14:paraId="1A7DDA2C" w14:textId="77777777" w:rsidR="00F5171C" w:rsidRDefault="00F5171C" w:rsidP="00621735">
      <w:pPr>
        <w:pStyle w:val="BodyText"/>
        <w:kinsoku w:val="0"/>
        <w:overflowPunct w:val="0"/>
        <w:spacing w:after="120" w:line="259" w:lineRule="auto"/>
        <w:rPr>
          <w:rFonts w:ascii="Arial" w:hAnsi="Arial" w:cs="Arial"/>
          <w:sz w:val="20"/>
          <w:szCs w:val="20"/>
        </w:rPr>
      </w:pPr>
    </w:p>
    <w:p w14:paraId="2C8BD7F4" w14:textId="77777777" w:rsidR="00F5171C" w:rsidRDefault="00F5171C" w:rsidP="00621735">
      <w:pPr>
        <w:pStyle w:val="BodyText"/>
        <w:kinsoku w:val="0"/>
        <w:overflowPunct w:val="0"/>
        <w:spacing w:after="120" w:line="259" w:lineRule="auto"/>
        <w:rPr>
          <w:rFonts w:ascii="Arial" w:hAnsi="Arial" w:cs="Arial"/>
          <w:sz w:val="20"/>
          <w:szCs w:val="20"/>
        </w:rPr>
      </w:pPr>
    </w:p>
    <w:p w14:paraId="6EC37A7B" w14:textId="248745AF" w:rsidR="00F5171C" w:rsidRDefault="00F5171C" w:rsidP="00621735">
      <w:pPr>
        <w:pStyle w:val="BodyText"/>
        <w:kinsoku w:val="0"/>
        <w:overflowPunct w:val="0"/>
        <w:spacing w:after="120" w:line="259" w:lineRule="auto"/>
        <w:rPr>
          <w:rFonts w:ascii="Arial" w:hAnsi="Arial" w:cs="Arial"/>
          <w:sz w:val="20"/>
          <w:szCs w:val="20"/>
        </w:rPr>
      </w:pPr>
    </w:p>
    <w:p w14:paraId="72124067" w14:textId="426A6AE8" w:rsidR="00EE7493" w:rsidRDefault="00EE7493">
      <w:pPr>
        <w:rPr>
          <w:rStyle w:val="DocumentSubtitle"/>
          <w:rFonts w:eastAsia="Calibri"/>
          <w:b/>
          <w:sz w:val="24"/>
        </w:rPr>
      </w:pPr>
    </w:p>
    <w:p w14:paraId="58F46E97" w14:textId="741550C9" w:rsidR="00C430B0" w:rsidRDefault="00C430B0" w:rsidP="00C430B0">
      <w:pPr>
        <w:pStyle w:val="Title"/>
        <w:rPr>
          <w:rStyle w:val="DocumentSubtitle"/>
        </w:rPr>
      </w:pPr>
      <w:r>
        <w:rPr>
          <w:rStyle w:val="DocumentSubtitle"/>
        </w:rPr>
        <w:t>APPENDIX B</w:t>
      </w:r>
    </w:p>
    <w:p w14:paraId="34438EBE" w14:textId="47365142" w:rsidR="00C430B0" w:rsidRPr="007D5A18" w:rsidRDefault="00C430B0" w:rsidP="007D5A18">
      <w:pPr>
        <w:pStyle w:val="Heading1"/>
        <w:spacing w:after="120" w:line="264" w:lineRule="auto"/>
        <w:rPr>
          <w:rStyle w:val="DocumentSubtitle"/>
          <w:rFonts w:eastAsia="Calibri"/>
          <w:sz w:val="24"/>
        </w:rPr>
      </w:pPr>
      <w:bookmarkStart w:id="64" w:name="_B.1:_Checklists_for"/>
      <w:bookmarkEnd w:id="64"/>
      <w:r w:rsidRPr="007D5A18">
        <w:rPr>
          <w:rStyle w:val="DocumentSubtitle"/>
          <w:rFonts w:eastAsia="Calibri"/>
          <w:sz w:val="24"/>
        </w:rPr>
        <w:t xml:space="preserve">B.1: Checklists for </w:t>
      </w:r>
      <w:r w:rsidR="000F0D9F">
        <w:rPr>
          <w:rStyle w:val="DocumentSubtitle"/>
          <w:rFonts w:eastAsia="Calibri"/>
          <w:sz w:val="24"/>
        </w:rPr>
        <w:t>principals and t</w:t>
      </w:r>
      <w:r w:rsidRPr="007D5A18">
        <w:rPr>
          <w:rStyle w:val="DocumentSubtitle"/>
          <w:rFonts w:eastAsia="Calibri"/>
          <w:sz w:val="24"/>
        </w:rPr>
        <w:t xml:space="preserve">eachers </w:t>
      </w:r>
    </w:p>
    <w:tbl>
      <w:tblPr>
        <w:tblW w:w="9722" w:type="dxa"/>
        <w:tblInd w:w="-5" w:type="dxa"/>
        <w:tblLayout w:type="fixed"/>
        <w:tblCellMar>
          <w:left w:w="0" w:type="dxa"/>
          <w:right w:w="0" w:type="dxa"/>
        </w:tblCellMar>
        <w:tblLook w:val="04A0" w:firstRow="1" w:lastRow="0" w:firstColumn="1" w:lastColumn="0" w:noHBand="0" w:noVBand="1"/>
      </w:tblPr>
      <w:tblGrid>
        <w:gridCol w:w="791"/>
        <w:gridCol w:w="7912"/>
        <w:gridCol w:w="25"/>
        <w:gridCol w:w="964"/>
        <w:gridCol w:w="30"/>
      </w:tblGrid>
      <w:tr w:rsidR="00C430B0" w14:paraId="41700C20" w14:textId="77777777" w:rsidTr="00902043">
        <w:trPr>
          <w:trHeight w:val="556"/>
        </w:trPr>
        <w:tc>
          <w:tcPr>
            <w:tcW w:w="9722" w:type="dxa"/>
            <w:gridSpan w:val="5"/>
            <w:tcBorders>
              <w:top w:val="single" w:sz="4" w:space="0" w:color="000000"/>
              <w:left w:val="single" w:sz="4" w:space="0" w:color="000000"/>
              <w:bottom w:val="single" w:sz="4" w:space="0" w:color="000000"/>
              <w:right w:val="single" w:sz="4" w:space="0" w:color="000000"/>
            </w:tcBorders>
            <w:shd w:val="clear" w:color="auto" w:fill="0086B0"/>
            <w:vAlign w:val="center"/>
            <w:hideMark/>
          </w:tcPr>
          <w:p w14:paraId="248C9D02" w14:textId="77777777" w:rsidR="00C430B0" w:rsidRPr="00C430B0" w:rsidRDefault="00C430B0" w:rsidP="00F3612E">
            <w:pPr>
              <w:pStyle w:val="TableParagraph"/>
              <w:kinsoku w:val="0"/>
              <w:overflowPunct w:val="0"/>
              <w:spacing w:line="259" w:lineRule="auto"/>
              <w:jc w:val="center"/>
              <w:rPr>
                <w:rFonts w:ascii="Arial" w:hAnsi="Arial" w:cs="Arial"/>
                <w:b/>
                <w:bCs/>
              </w:rPr>
            </w:pPr>
            <w:r w:rsidRPr="00C430B0">
              <w:rPr>
                <w:rFonts w:ascii="Arial" w:hAnsi="Arial" w:cs="Arial"/>
                <w:b/>
                <w:bCs/>
                <w:color w:val="FFFFFF" w:themeColor="background1"/>
              </w:rPr>
              <w:t>CHECKLIST FOR PRINCIPALS</w:t>
            </w:r>
          </w:p>
        </w:tc>
      </w:tr>
      <w:tr w:rsidR="00C430B0" w14:paraId="393553CB" w14:textId="77777777" w:rsidTr="005068BB">
        <w:trPr>
          <w:trHeight w:hRule="exact" w:val="408"/>
        </w:trPr>
        <w:tc>
          <w:tcPr>
            <w:tcW w:w="791" w:type="dxa"/>
            <w:tcBorders>
              <w:top w:val="single" w:sz="4" w:space="0" w:color="000000"/>
              <w:left w:val="single" w:sz="4" w:space="0" w:color="000000"/>
              <w:bottom w:val="single" w:sz="4" w:space="0" w:color="000000"/>
              <w:right w:val="single" w:sz="4" w:space="0" w:color="000000"/>
            </w:tcBorders>
          </w:tcPr>
          <w:p w14:paraId="028DFC86" w14:textId="77777777" w:rsidR="00C430B0" w:rsidRDefault="00C430B0" w:rsidP="00F3612E">
            <w:pPr>
              <w:rPr>
                <w:rFonts w:ascii="Times New Roman" w:hAnsi="Times New Roman" w:cs="Times New Roman"/>
              </w:rPr>
            </w:pPr>
          </w:p>
        </w:tc>
        <w:tc>
          <w:tcPr>
            <w:tcW w:w="7937" w:type="dxa"/>
            <w:gridSpan w:val="2"/>
            <w:tcBorders>
              <w:top w:val="single" w:sz="4" w:space="0" w:color="000000"/>
              <w:left w:val="single" w:sz="4" w:space="0" w:color="000000"/>
              <w:bottom w:val="single" w:sz="4" w:space="0" w:color="000000"/>
              <w:right w:val="single" w:sz="4" w:space="0" w:color="000000"/>
            </w:tcBorders>
            <w:hideMark/>
          </w:tcPr>
          <w:p w14:paraId="1C1D4C71" w14:textId="77777777" w:rsidR="00C430B0" w:rsidRDefault="00C430B0" w:rsidP="00F3612E">
            <w:pPr>
              <w:pStyle w:val="TableParagraph"/>
              <w:kinsoku w:val="0"/>
              <w:overflowPunct w:val="0"/>
              <w:spacing w:before="61" w:line="259" w:lineRule="auto"/>
              <w:jc w:val="center"/>
              <w:rPr>
                <w:rFonts w:ascii="Times New Roman" w:hAnsi="Times New Roman" w:cs="Times New Roman"/>
              </w:rPr>
            </w:pPr>
            <w:r>
              <w:rPr>
                <w:b/>
                <w:bCs/>
                <w:sz w:val="22"/>
                <w:szCs w:val="22"/>
              </w:rPr>
              <w:t>TASK</w:t>
            </w:r>
          </w:p>
        </w:tc>
        <w:tc>
          <w:tcPr>
            <w:tcW w:w="994" w:type="dxa"/>
            <w:gridSpan w:val="2"/>
            <w:tcBorders>
              <w:top w:val="single" w:sz="4" w:space="0" w:color="000000"/>
              <w:left w:val="single" w:sz="4" w:space="0" w:color="000000"/>
              <w:bottom w:val="single" w:sz="4" w:space="0" w:color="000000"/>
              <w:right w:val="single" w:sz="4" w:space="0" w:color="000000"/>
            </w:tcBorders>
          </w:tcPr>
          <w:p w14:paraId="2B0A4187" w14:textId="77777777" w:rsidR="00C430B0" w:rsidRDefault="00C430B0" w:rsidP="00F3612E">
            <w:pPr>
              <w:pStyle w:val="TableParagraph"/>
              <w:kinsoku w:val="0"/>
              <w:overflowPunct w:val="0"/>
              <w:spacing w:before="10" w:line="259" w:lineRule="auto"/>
              <w:rPr>
                <w:b/>
                <w:bCs/>
                <w:sz w:val="6"/>
                <w:szCs w:val="6"/>
              </w:rPr>
            </w:pPr>
          </w:p>
          <w:p w14:paraId="4380A48B" w14:textId="77777777" w:rsidR="00C430B0" w:rsidRDefault="00C430B0" w:rsidP="00F3612E">
            <w:pPr>
              <w:pStyle w:val="TableParagraph"/>
              <w:kinsoku w:val="0"/>
              <w:overflowPunct w:val="0"/>
              <w:spacing w:line="259" w:lineRule="auto"/>
              <w:jc w:val="center"/>
              <w:rPr>
                <w:rFonts w:ascii="Times New Roman" w:hAnsi="Times New Roman" w:cs="Times New Roman"/>
              </w:rPr>
            </w:pPr>
            <w:r>
              <w:rPr>
                <w:noProof/>
                <w:position w:val="-5"/>
                <w:sz w:val="20"/>
                <w:szCs w:val="20"/>
              </w:rPr>
              <w:drawing>
                <wp:inline distT="0" distB="0" distL="0" distR="0" wp14:anchorId="1927C20E" wp14:editId="254C4D02">
                  <wp:extent cx="1524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C430B0" w14:paraId="50A415E2" w14:textId="77777777" w:rsidTr="005068BB">
        <w:trPr>
          <w:trHeight w:hRule="exact" w:val="710"/>
        </w:trPr>
        <w:tc>
          <w:tcPr>
            <w:tcW w:w="791" w:type="dxa"/>
            <w:vMerge w:val="restart"/>
            <w:tcBorders>
              <w:top w:val="single" w:sz="4" w:space="0" w:color="000000"/>
              <w:left w:val="single" w:sz="4" w:space="0" w:color="000000"/>
              <w:right w:val="single" w:sz="4" w:space="0" w:color="000000"/>
            </w:tcBorders>
            <w:textDirection w:val="btLr"/>
            <w:hideMark/>
          </w:tcPr>
          <w:p w14:paraId="4DDC70C8" w14:textId="77777777" w:rsidR="00C430B0" w:rsidRDefault="00C430B0" w:rsidP="00F3612E">
            <w:pPr>
              <w:pStyle w:val="TableParagraph"/>
              <w:kinsoku w:val="0"/>
              <w:overflowPunct w:val="0"/>
              <w:spacing w:before="106" w:line="259" w:lineRule="auto"/>
              <w:jc w:val="center"/>
              <w:rPr>
                <w:rFonts w:ascii="Times New Roman" w:hAnsi="Times New Roman" w:cs="Times New Roman"/>
              </w:rPr>
            </w:pPr>
            <w:r>
              <w:rPr>
                <w:b/>
                <w:bCs/>
                <w:spacing w:val="-1"/>
                <w:sz w:val="36"/>
                <w:szCs w:val="36"/>
              </w:rPr>
              <w:t>BE</w:t>
            </w:r>
            <w:r>
              <w:rPr>
                <w:b/>
                <w:bCs/>
                <w:sz w:val="36"/>
                <w:szCs w:val="36"/>
              </w:rPr>
              <w:t>F</w:t>
            </w:r>
            <w:r>
              <w:rPr>
                <w:b/>
                <w:bCs/>
                <w:spacing w:val="-2"/>
                <w:sz w:val="36"/>
                <w:szCs w:val="36"/>
              </w:rPr>
              <w:t>ORE</w:t>
            </w:r>
          </w:p>
        </w:tc>
        <w:tc>
          <w:tcPr>
            <w:tcW w:w="7937" w:type="dxa"/>
            <w:gridSpan w:val="2"/>
            <w:tcBorders>
              <w:top w:val="single" w:sz="4" w:space="0" w:color="000000"/>
              <w:left w:val="single" w:sz="4" w:space="0" w:color="000000"/>
              <w:bottom w:val="single" w:sz="4" w:space="0" w:color="000000"/>
              <w:right w:val="single" w:sz="4" w:space="0" w:color="000000"/>
            </w:tcBorders>
            <w:hideMark/>
          </w:tcPr>
          <w:p w14:paraId="1CDF80ED" w14:textId="604B15A0" w:rsidR="00C430B0" w:rsidRPr="002C2D98" w:rsidRDefault="00C430B0" w:rsidP="00F3612E">
            <w:pPr>
              <w:pStyle w:val="TableParagraph"/>
              <w:kinsoku w:val="0"/>
              <w:overflowPunct w:val="0"/>
              <w:spacing w:before="141" w:line="259" w:lineRule="auto"/>
              <w:ind w:left="57"/>
              <w:rPr>
                <w:rFonts w:ascii="Arial" w:hAnsi="Arial" w:cs="Arial"/>
                <w:sz w:val="20"/>
                <w:szCs w:val="20"/>
              </w:rPr>
            </w:pPr>
            <w:r w:rsidRPr="002C2D98">
              <w:rPr>
                <w:rFonts w:ascii="Arial" w:hAnsi="Arial" w:cs="Arial"/>
                <w:sz w:val="20"/>
                <w:szCs w:val="20"/>
              </w:rPr>
              <w:t xml:space="preserve">Read the </w:t>
            </w:r>
            <w:r w:rsidRPr="002C2D98">
              <w:rPr>
                <w:rFonts w:ascii="Arial" w:hAnsi="Arial" w:cs="Arial"/>
                <w:i/>
                <w:iCs/>
                <w:sz w:val="20"/>
                <w:szCs w:val="20"/>
              </w:rPr>
              <w:t>Handbook for principals, teachers and administrators</w:t>
            </w:r>
            <w:r w:rsidR="002C2D98">
              <w:rPr>
                <w:rFonts w:ascii="Arial" w:hAnsi="Arial" w:cs="Arial"/>
                <w:i/>
                <w:iCs/>
                <w:sz w:val="20"/>
                <w:szCs w:val="20"/>
              </w:rPr>
              <w:t xml:space="preserve">, </w:t>
            </w:r>
            <w:r w:rsidR="002C2D98">
              <w:rPr>
                <w:rFonts w:ascii="Arial" w:hAnsi="Arial" w:cs="Arial"/>
                <w:sz w:val="20"/>
                <w:szCs w:val="20"/>
              </w:rPr>
              <w:t>understand and accept the terms of use of the assessment.</w:t>
            </w:r>
          </w:p>
        </w:tc>
        <w:tc>
          <w:tcPr>
            <w:tcW w:w="994" w:type="dxa"/>
            <w:gridSpan w:val="2"/>
            <w:tcBorders>
              <w:top w:val="single" w:sz="4" w:space="0" w:color="000000"/>
              <w:left w:val="single" w:sz="4" w:space="0" w:color="000000"/>
              <w:bottom w:val="single" w:sz="4" w:space="0" w:color="000000"/>
              <w:right w:val="single" w:sz="4" w:space="0" w:color="000000"/>
            </w:tcBorders>
          </w:tcPr>
          <w:p w14:paraId="4561B686" w14:textId="77777777" w:rsidR="00C430B0" w:rsidRDefault="00C430B0" w:rsidP="00F3612E">
            <w:pPr>
              <w:rPr>
                <w:rFonts w:ascii="Times New Roman" w:hAnsi="Times New Roman" w:cs="Times New Roman"/>
              </w:rPr>
            </w:pPr>
          </w:p>
        </w:tc>
      </w:tr>
      <w:tr w:rsidR="00C430B0" w14:paraId="7EF53367" w14:textId="77777777" w:rsidTr="005068BB">
        <w:trPr>
          <w:trHeight w:hRule="exact" w:val="565"/>
        </w:trPr>
        <w:tc>
          <w:tcPr>
            <w:tcW w:w="791" w:type="dxa"/>
            <w:vMerge/>
            <w:tcBorders>
              <w:left w:val="single" w:sz="4" w:space="0" w:color="000000"/>
              <w:right w:val="single" w:sz="4" w:space="0" w:color="000000"/>
            </w:tcBorders>
            <w:vAlign w:val="center"/>
            <w:hideMark/>
          </w:tcPr>
          <w:p w14:paraId="41E86BD3" w14:textId="77777777" w:rsidR="00C430B0" w:rsidRDefault="00C430B0" w:rsidP="00F3612E">
            <w:pPr>
              <w:rPr>
                <w:rFonts w:ascii="Times New Roman" w:hAnsi="Times New Roman" w:cs="Times New Roman"/>
              </w:rPr>
            </w:pPr>
          </w:p>
        </w:tc>
        <w:tc>
          <w:tcPr>
            <w:tcW w:w="7937" w:type="dxa"/>
            <w:gridSpan w:val="2"/>
            <w:tcBorders>
              <w:top w:val="single" w:sz="4" w:space="0" w:color="000000"/>
              <w:left w:val="single" w:sz="4" w:space="0" w:color="000000"/>
              <w:bottom w:val="single" w:sz="4" w:space="0" w:color="000000"/>
              <w:right w:val="single" w:sz="4" w:space="0" w:color="000000"/>
            </w:tcBorders>
            <w:hideMark/>
          </w:tcPr>
          <w:p w14:paraId="0C7D46A3" w14:textId="57C4194D" w:rsidR="00C430B0" w:rsidRPr="002C2D98" w:rsidRDefault="00C430B0" w:rsidP="004B452C">
            <w:pPr>
              <w:pStyle w:val="TableParagraph"/>
              <w:kinsoku w:val="0"/>
              <w:overflowPunct w:val="0"/>
              <w:spacing w:line="259" w:lineRule="auto"/>
              <w:ind w:left="57"/>
              <w:rPr>
                <w:rFonts w:ascii="Arial" w:hAnsi="Arial" w:cs="Arial"/>
                <w:sz w:val="20"/>
                <w:szCs w:val="20"/>
              </w:rPr>
            </w:pPr>
            <w:r w:rsidRPr="002C2D98">
              <w:rPr>
                <w:rFonts w:ascii="Arial" w:hAnsi="Arial" w:cs="Arial"/>
                <w:sz w:val="20"/>
                <w:szCs w:val="20"/>
              </w:rPr>
              <w:t xml:space="preserve">Ensure that all </w:t>
            </w:r>
            <w:r w:rsidR="004B452C">
              <w:rPr>
                <w:rFonts w:ascii="Arial" w:hAnsi="Arial" w:cs="Arial"/>
                <w:sz w:val="20"/>
                <w:szCs w:val="20"/>
              </w:rPr>
              <w:t>participating teachers are given access to the On-entry assessment system, and linked to their class</w:t>
            </w:r>
            <w:r w:rsidRPr="002C2D98">
              <w:rPr>
                <w:rFonts w:ascii="Arial" w:hAnsi="Arial" w:cs="Arial"/>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tcPr>
          <w:p w14:paraId="3D0B8B8B" w14:textId="77777777" w:rsidR="00C430B0" w:rsidRDefault="00C430B0" w:rsidP="00F3612E">
            <w:pPr>
              <w:rPr>
                <w:rFonts w:ascii="Times New Roman" w:hAnsi="Times New Roman" w:cs="Times New Roman"/>
              </w:rPr>
            </w:pPr>
          </w:p>
        </w:tc>
      </w:tr>
      <w:tr w:rsidR="00C430B0" w14:paraId="58A67AD6" w14:textId="77777777" w:rsidTr="005068BB">
        <w:trPr>
          <w:trHeight w:hRule="exact" w:val="764"/>
        </w:trPr>
        <w:tc>
          <w:tcPr>
            <w:tcW w:w="791" w:type="dxa"/>
            <w:vMerge/>
            <w:tcBorders>
              <w:left w:val="single" w:sz="4" w:space="0" w:color="000000"/>
              <w:right w:val="single" w:sz="4" w:space="0" w:color="000000"/>
            </w:tcBorders>
            <w:vAlign w:val="center"/>
            <w:hideMark/>
          </w:tcPr>
          <w:p w14:paraId="1FC1E371" w14:textId="77777777" w:rsidR="00C430B0" w:rsidRDefault="00C430B0" w:rsidP="00F3612E">
            <w:pPr>
              <w:rPr>
                <w:rFonts w:ascii="Times New Roman" w:hAnsi="Times New Roman" w:cs="Times New Roman"/>
              </w:rPr>
            </w:pPr>
          </w:p>
        </w:tc>
        <w:tc>
          <w:tcPr>
            <w:tcW w:w="7937" w:type="dxa"/>
            <w:gridSpan w:val="2"/>
            <w:tcBorders>
              <w:top w:val="single" w:sz="4" w:space="0" w:color="000000"/>
              <w:left w:val="single" w:sz="4" w:space="0" w:color="000000"/>
              <w:bottom w:val="single" w:sz="4" w:space="0" w:color="000000"/>
              <w:right w:val="single" w:sz="4" w:space="0" w:color="000000"/>
            </w:tcBorders>
            <w:hideMark/>
          </w:tcPr>
          <w:p w14:paraId="6C3F249D" w14:textId="77777777" w:rsidR="00C430B0" w:rsidRPr="002C2D98" w:rsidRDefault="00C430B0" w:rsidP="00F3612E">
            <w:pPr>
              <w:pStyle w:val="TableParagraph"/>
              <w:kinsoku w:val="0"/>
              <w:overflowPunct w:val="0"/>
              <w:spacing w:before="141" w:line="259" w:lineRule="auto"/>
              <w:ind w:left="57"/>
              <w:rPr>
                <w:rFonts w:ascii="Arial" w:hAnsi="Arial" w:cs="Arial"/>
                <w:sz w:val="20"/>
                <w:szCs w:val="20"/>
              </w:rPr>
            </w:pPr>
            <w:r w:rsidRPr="002C2D98">
              <w:rPr>
                <w:rFonts w:ascii="Arial" w:hAnsi="Arial" w:cs="Arial"/>
                <w:sz w:val="20"/>
                <w:szCs w:val="20"/>
              </w:rPr>
              <w:t>Ensure parents/care givers of participating students are informed of the assessment program.</w:t>
            </w:r>
          </w:p>
        </w:tc>
        <w:tc>
          <w:tcPr>
            <w:tcW w:w="994" w:type="dxa"/>
            <w:gridSpan w:val="2"/>
            <w:tcBorders>
              <w:top w:val="single" w:sz="4" w:space="0" w:color="000000"/>
              <w:left w:val="single" w:sz="4" w:space="0" w:color="000000"/>
              <w:bottom w:val="single" w:sz="4" w:space="0" w:color="000000"/>
              <w:right w:val="single" w:sz="4" w:space="0" w:color="000000"/>
            </w:tcBorders>
          </w:tcPr>
          <w:p w14:paraId="4D6C8E93" w14:textId="77777777" w:rsidR="00C430B0" w:rsidRDefault="00C430B0" w:rsidP="00F3612E">
            <w:pPr>
              <w:rPr>
                <w:rFonts w:ascii="Times New Roman" w:hAnsi="Times New Roman" w:cs="Times New Roman"/>
              </w:rPr>
            </w:pPr>
          </w:p>
        </w:tc>
      </w:tr>
      <w:tr w:rsidR="00C430B0" w14:paraId="0F1DFC08" w14:textId="77777777" w:rsidTr="005068BB">
        <w:trPr>
          <w:trHeight w:hRule="exact" w:val="506"/>
        </w:trPr>
        <w:tc>
          <w:tcPr>
            <w:tcW w:w="791" w:type="dxa"/>
            <w:vMerge/>
            <w:tcBorders>
              <w:left w:val="single" w:sz="4" w:space="0" w:color="000000"/>
              <w:right w:val="single" w:sz="4" w:space="0" w:color="000000"/>
            </w:tcBorders>
            <w:vAlign w:val="center"/>
            <w:hideMark/>
          </w:tcPr>
          <w:p w14:paraId="05C350FE" w14:textId="77777777" w:rsidR="00C430B0" w:rsidRDefault="00C430B0" w:rsidP="00F3612E">
            <w:pPr>
              <w:rPr>
                <w:rFonts w:ascii="Times New Roman" w:hAnsi="Times New Roman" w:cs="Times New Roman"/>
              </w:rPr>
            </w:pPr>
          </w:p>
        </w:tc>
        <w:tc>
          <w:tcPr>
            <w:tcW w:w="7937" w:type="dxa"/>
            <w:gridSpan w:val="2"/>
            <w:tcBorders>
              <w:top w:val="single" w:sz="4" w:space="0" w:color="000000"/>
              <w:left w:val="single" w:sz="4" w:space="0" w:color="000000"/>
              <w:bottom w:val="single" w:sz="4" w:space="0" w:color="000000"/>
              <w:right w:val="single" w:sz="4" w:space="0" w:color="000000"/>
            </w:tcBorders>
            <w:hideMark/>
          </w:tcPr>
          <w:p w14:paraId="3106CD4E" w14:textId="77777777" w:rsidR="00C430B0" w:rsidRPr="002C2D98" w:rsidRDefault="00C430B0" w:rsidP="00F3612E">
            <w:pPr>
              <w:pStyle w:val="TableParagraph"/>
              <w:kinsoku w:val="0"/>
              <w:overflowPunct w:val="0"/>
              <w:spacing w:before="6" w:line="259" w:lineRule="auto"/>
              <w:ind w:left="57"/>
              <w:rPr>
                <w:rFonts w:ascii="Arial" w:hAnsi="Arial" w:cs="Arial"/>
                <w:sz w:val="20"/>
                <w:szCs w:val="20"/>
              </w:rPr>
            </w:pPr>
            <w:r w:rsidRPr="002C2D98">
              <w:rPr>
                <w:rFonts w:ascii="Arial" w:hAnsi="Arial" w:cs="Arial"/>
                <w:sz w:val="20"/>
                <w:szCs w:val="20"/>
              </w:rPr>
              <w:t>Liaise with the classroom teacher and parents/care givers of students who require exemptions.</w:t>
            </w:r>
          </w:p>
        </w:tc>
        <w:tc>
          <w:tcPr>
            <w:tcW w:w="994" w:type="dxa"/>
            <w:gridSpan w:val="2"/>
            <w:tcBorders>
              <w:top w:val="single" w:sz="4" w:space="0" w:color="000000"/>
              <w:left w:val="single" w:sz="4" w:space="0" w:color="000000"/>
              <w:bottom w:val="single" w:sz="4" w:space="0" w:color="000000"/>
              <w:right w:val="single" w:sz="4" w:space="0" w:color="000000"/>
            </w:tcBorders>
          </w:tcPr>
          <w:p w14:paraId="6CFF098B" w14:textId="77777777" w:rsidR="00C430B0" w:rsidRDefault="00C430B0" w:rsidP="00F3612E">
            <w:pPr>
              <w:rPr>
                <w:rFonts w:ascii="Times New Roman" w:hAnsi="Times New Roman" w:cs="Times New Roman"/>
              </w:rPr>
            </w:pPr>
          </w:p>
        </w:tc>
      </w:tr>
      <w:tr w:rsidR="00C430B0" w14:paraId="2E9D78EB" w14:textId="77777777" w:rsidTr="005068BB">
        <w:trPr>
          <w:trHeight w:hRule="exact" w:val="845"/>
        </w:trPr>
        <w:tc>
          <w:tcPr>
            <w:tcW w:w="791" w:type="dxa"/>
            <w:vMerge/>
            <w:tcBorders>
              <w:left w:val="single" w:sz="4" w:space="0" w:color="000000"/>
              <w:right w:val="single" w:sz="4" w:space="0" w:color="000000"/>
            </w:tcBorders>
            <w:vAlign w:val="center"/>
            <w:hideMark/>
          </w:tcPr>
          <w:p w14:paraId="0C5A6CFE" w14:textId="77777777" w:rsidR="00C430B0" w:rsidRDefault="00C430B0" w:rsidP="00F3612E">
            <w:pPr>
              <w:rPr>
                <w:rFonts w:ascii="Times New Roman" w:hAnsi="Times New Roman" w:cs="Times New Roman"/>
              </w:rPr>
            </w:pPr>
          </w:p>
        </w:tc>
        <w:tc>
          <w:tcPr>
            <w:tcW w:w="7937" w:type="dxa"/>
            <w:gridSpan w:val="2"/>
            <w:tcBorders>
              <w:top w:val="single" w:sz="4" w:space="0" w:color="000000"/>
              <w:left w:val="single" w:sz="4" w:space="0" w:color="000000"/>
              <w:bottom w:val="single" w:sz="4" w:space="0" w:color="000000"/>
              <w:right w:val="single" w:sz="4" w:space="0" w:color="000000"/>
            </w:tcBorders>
            <w:hideMark/>
          </w:tcPr>
          <w:p w14:paraId="0413F497" w14:textId="4CEBC4B9" w:rsidR="00C430B0" w:rsidRPr="002C2D98" w:rsidRDefault="00C430B0" w:rsidP="00F3612E">
            <w:pPr>
              <w:pStyle w:val="TableParagraph"/>
              <w:kinsoku w:val="0"/>
              <w:overflowPunct w:val="0"/>
              <w:spacing w:before="143" w:line="259" w:lineRule="auto"/>
              <w:ind w:left="57"/>
              <w:rPr>
                <w:rFonts w:ascii="Arial" w:hAnsi="Arial" w:cs="Arial"/>
                <w:sz w:val="20"/>
                <w:szCs w:val="20"/>
              </w:rPr>
            </w:pPr>
            <w:r w:rsidRPr="002C2D98">
              <w:rPr>
                <w:rFonts w:ascii="Arial" w:hAnsi="Arial" w:cs="Arial"/>
                <w:sz w:val="20"/>
                <w:szCs w:val="20"/>
              </w:rPr>
              <w:t xml:space="preserve">Ensure that exemption/withdrawal forms </w:t>
            </w:r>
            <w:r w:rsidR="00AB4A27" w:rsidRPr="002C2D98">
              <w:rPr>
                <w:rFonts w:ascii="Arial" w:hAnsi="Arial" w:cs="Arial"/>
                <w:sz w:val="20"/>
                <w:szCs w:val="20"/>
              </w:rPr>
              <w:t>are completed, signed and entered in the online system.  Signed forms must be kept on file at the school</w:t>
            </w:r>
          </w:p>
        </w:tc>
        <w:tc>
          <w:tcPr>
            <w:tcW w:w="994" w:type="dxa"/>
            <w:gridSpan w:val="2"/>
            <w:tcBorders>
              <w:top w:val="single" w:sz="4" w:space="0" w:color="000000"/>
              <w:left w:val="single" w:sz="4" w:space="0" w:color="000000"/>
              <w:bottom w:val="single" w:sz="4" w:space="0" w:color="000000"/>
              <w:right w:val="single" w:sz="4" w:space="0" w:color="000000"/>
            </w:tcBorders>
          </w:tcPr>
          <w:p w14:paraId="0C9AEDB2" w14:textId="77777777" w:rsidR="00C430B0" w:rsidRDefault="00C430B0" w:rsidP="00F3612E">
            <w:pPr>
              <w:rPr>
                <w:rFonts w:ascii="Times New Roman" w:hAnsi="Times New Roman" w:cs="Times New Roman"/>
              </w:rPr>
            </w:pPr>
          </w:p>
        </w:tc>
      </w:tr>
      <w:tr w:rsidR="00C430B0" w14:paraId="0D3F2B0F" w14:textId="77777777" w:rsidTr="005068BB">
        <w:trPr>
          <w:trHeight w:hRule="exact" w:val="571"/>
        </w:trPr>
        <w:tc>
          <w:tcPr>
            <w:tcW w:w="791" w:type="dxa"/>
            <w:vMerge/>
            <w:tcBorders>
              <w:left w:val="single" w:sz="4" w:space="0" w:color="000000"/>
              <w:right w:val="single" w:sz="4" w:space="0" w:color="000000"/>
            </w:tcBorders>
            <w:vAlign w:val="center"/>
            <w:hideMark/>
          </w:tcPr>
          <w:p w14:paraId="6A348C23" w14:textId="77777777" w:rsidR="00C430B0" w:rsidRDefault="00C430B0" w:rsidP="00F3612E">
            <w:pPr>
              <w:rPr>
                <w:rFonts w:ascii="Times New Roman" w:hAnsi="Times New Roman" w:cs="Times New Roman"/>
              </w:rPr>
            </w:pPr>
          </w:p>
        </w:tc>
        <w:tc>
          <w:tcPr>
            <w:tcW w:w="7937" w:type="dxa"/>
            <w:gridSpan w:val="2"/>
            <w:tcBorders>
              <w:top w:val="single" w:sz="4" w:space="0" w:color="000000"/>
              <w:left w:val="single" w:sz="4" w:space="0" w:color="000000"/>
              <w:bottom w:val="single" w:sz="4" w:space="0" w:color="000000"/>
              <w:right w:val="single" w:sz="4" w:space="0" w:color="000000"/>
            </w:tcBorders>
            <w:hideMark/>
          </w:tcPr>
          <w:p w14:paraId="7CF10077" w14:textId="77777777" w:rsidR="00C430B0" w:rsidRPr="002C2D98" w:rsidRDefault="00C430B0" w:rsidP="00F3612E">
            <w:pPr>
              <w:pStyle w:val="TableParagraph"/>
              <w:kinsoku w:val="0"/>
              <w:overflowPunct w:val="0"/>
              <w:spacing w:before="141" w:line="259" w:lineRule="auto"/>
              <w:ind w:left="57"/>
              <w:rPr>
                <w:rFonts w:ascii="Arial" w:hAnsi="Arial" w:cs="Arial"/>
                <w:sz w:val="20"/>
                <w:szCs w:val="20"/>
              </w:rPr>
            </w:pPr>
            <w:r w:rsidRPr="002C2D98">
              <w:rPr>
                <w:rFonts w:ascii="Arial" w:hAnsi="Arial" w:cs="Arial"/>
                <w:sz w:val="20"/>
                <w:szCs w:val="20"/>
              </w:rPr>
              <w:t>Ensure teachers have all required resources.</w:t>
            </w:r>
          </w:p>
        </w:tc>
        <w:tc>
          <w:tcPr>
            <w:tcW w:w="994" w:type="dxa"/>
            <w:gridSpan w:val="2"/>
            <w:tcBorders>
              <w:top w:val="single" w:sz="4" w:space="0" w:color="000000"/>
              <w:left w:val="single" w:sz="4" w:space="0" w:color="000000"/>
              <w:bottom w:val="single" w:sz="4" w:space="0" w:color="000000"/>
              <w:right w:val="single" w:sz="4" w:space="0" w:color="000000"/>
            </w:tcBorders>
          </w:tcPr>
          <w:p w14:paraId="44ABC8B2" w14:textId="77777777" w:rsidR="00C430B0" w:rsidRDefault="00C430B0" w:rsidP="00F3612E">
            <w:pPr>
              <w:rPr>
                <w:rFonts w:ascii="Times New Roman" w:hAnsi="Times New Roman" w:cs="Times New Roman"/>
              </w:rPr>
            </w:pPr>
          </w:p>
        </w:tc>
      </w:tr>
      <w:tr w:rsidR="00C430B0" w14:paraId="54587A0A" w14:textId="77777777" w:rsidTr="005068BB">
        <w:trPr>
          <w:trHeight w:hRule="exact" w:val="719"/>
        </w:trPr>
        <w:tc>
          <w:tcPr>
            <w:tcW w:w="791" w:type="dxa"/>
            <w:vMerge/>
            <w:tcBorders>
              <w:left w:val="single" w:sz="4" w:space="0" w:color="000000"/>
              <w:right w:val="single" w:sz="4" w:space="0" w:color="000000"/>
            </w:tcBorders>
            <w:vAlign w:val="center"/>
            <w:hideMark/>
          </w:tcPr>
          <w:p w14:paraId="4B63A27C" w14:textId="77777777" w:rsidR="00C430B0" w:rsidRDefault="00C430B0" w:rsidP="00F3612E">
            <w:pPr>
              <w:rPr>
                <w:rFonts w:ascii="Times New Roman" w:hAnsi="Times New Roman" w:cs="Times New Roman"/>
              </w:rPr>
            </w:pPr>
          </w:p>
        </w:tc>
        <w:tc>
          <w:tcPr>
            <w:tcW w:w="7937" w:type="dxa"/>
            <w:gridSpan w:val="2"/>
            <w:tcBorders>
              <w:top w:val="single" w:sz="4" w:space="0" w:color="000000"/>
              <w:left w:val="single" w:sz="4" w:space="0" w:color="000000"/>
              <w:bottom w:val="single" w:sz="4" w:space="0" w:color="000000"/>
              <w:right w:val="single" w:sz="4" w:space="0" w:color="000000"/>
            </w:tcBorders>
            <w:hideMark/>
          </w:tcPr>
          <w:p w14:paraId="485D4630" w14:textId="026CE052" w:rsidR="00C430B0" w:rsidRPr="002C2D98" w:rsidRDefault="00C430B0" w:rsidP="00F3612E">
            <w:pPr>
              <w:pStyle w:val="TableParagraph"/>
              <w:kinsoku w:val="0"/>
              <w:overflowPunct w:val="0"/>
              <w:spacing w:before="64" w:line="259" w:lineRule="auto"/>
              <w:ind w:left="57"/>
              <w:rPr>
                <w:rFonts w:ascii="Arial" w:hAnsi="Arial" w:cs="Arial"/>
                <w:sz w:val="20"/>
                <w:szCs w:val="20"/>
              </w:rPr>
            </w:pPr>
            <w:r w:rsidRPr="002C2D98">
              <w:rPr>
                <w:rFonts w:ascii="Arial" w:hAnsi="Arial" w:cs="Arial"/>
                <w:sz w:val="20"/>
                <w:szCs w:val="20"/>
              </w:rPr>
              <w:t>Determine ways teachers will be supported, e.g. teacher relief, to facilitate preparation and administration of assessments.</w:t>
            </w:r>
          </w:p>
        </w:tc>
        <w:tc>
          <w:tcPr>
            <w:tcW w:w="994" w:type="dxa"/>
            <w:gridSpan w:val="2"/>
            <w:tcBorders>
              <w:top w:val="single" w:sz="4" w:space="0" w:color="000000"/>
              <w:left w:val="single" w:sz="4" w:space="0" w:color="000000"/>
              <w:bottom w:val="single" w:sz="4" w:space="0" w:color="000000"/>
              <w:right w:val="single" w:sz="4" w:space="0" w:color="000000"/>
            </w:tcBorders>
          </w:tcPr>
          <w:p w14:paraId="3D5A82CB" w14:textId="77777777" w:rsidR="00C430B0" w:rsidRDefault="00C430B0" w:rsidP="00F3612E">
            <w:pPr>
              <w:rPr>
                <w:rFonts w:ascii="Times New Roman" w:hAnsi="Times New Roman" w:cs="Times New Roman"/>
              </w:rPr>
            </w:pPr>
          </w:p>
        </w:tc>
      </w:tr>
      <w:tr w:rsidR="00C430B0" w14:paraId="7B2B90DA" w14:textId="77777777" w:rsidTr="005068BB">
        <w:trPr>
          <w:trHeight w:hRule="exact" w:val="982"/>
        </w:trPr>
        <w:tc>
          <w:tcPr>
            <w:tcW w:w="791" w:type="dxa"/>
            <w:vMerge/>
            <w:tcBorders>
              <w:left w:val="single" w:sz="4" w:space="0" w:color="000000"/>
              <w:bottom w:val="single" w:sz="4" w:space="0" w:color="000000"/>
              <w:right w:val="single" w:sz="4" w:space="0" w:color="000000"/>
            </w:tcBorders>
            <w:vAlign w:val="center"/>
          </w:tcPr>
          <w:p w14:paraId="614EB8BC" w14:textId="77777777" w:rsidR="00C430B0" w:rsidRDefault="00C430B0" w:rsidP="00F3612E">
            <w:pPr>
              <w:rPr>
                <w:rFonts w:ascii="Times New Roman" w:hAnsi="Times New Roman" w:cs="Times New Roman"/>
              </w:rPr>
            </w:pPr>
          </w:p>
        </w:tc>
        <w:tc>
          <w:tcPr>
            <w:tcW w:w="7937" w:type="dxa"/>
            <w:gridSpan w:val="2"/>
            <w:tcBorders>
              <w:top w:val="single" w:sz="4" w:space="0" w:color="000000"/>
              <w:left w:val="single" w:sz="4" w:space="0" w:color="000000"/>
              <w:bottom w:val="single" w:sz="4" w:space="0" w:color="000000"/>
              <w:right w:val="single" w:sz="4" w:space="0" w:color="000000"/>
            </w:tcBorders>
          </w:tcPr>
          <w:p w14:paraId="2411DBBD" w14:textId="77777777" w:rsidR="00C430B0" w:rsidRPr="002C2D98" w:rsidRDefault="00C430B0" w:rsidP="00F3612E">
            <w:pPr>
              <w:pStyle w:val="TableParagraph"/>
              <w:kinsoku w:val="0"/>
              <w:overflowPunct w:val="0"/>
              <w:spacing w:line="259" w:lineRule="auto"/>
              <w:ind w:left="57"/>
              <w:rPr>
                <w:rFonts w:ascii="Arial" w:hAnsi="Arial" w:cs="Arial"/>
                <w:sz w:val="20"/>
                <w:szCs w:val="20"/>
              </w:rPr>
            </w:pPr>
            <w:r w:rsidRPr="002C2D98">
              <w:rPr>
                <w:rFonts w:ascii="Arial" w:hAnsi="Arial" w:cs="Arial"/>
                <w:sz w:val="20"/>
                <w:szCs w:val="20"/>
              </w:rPr>
              <w:t>Collaborate with all participating teachers to ensure that the assessment tasks are conducted in the same way and around the same time across the school (this will contribute to valid comparisons).</w:t>
            </w:r>
          </w:p>
        </w:tc>
        <w:tc>
          <w:tcPr>
            <w:tcW w:w="994" w:type="dxa"/>
            <w:gridSpan w:val="2"/>
            <w:tcBorders>
              <w:top w:val="single" w:sz="4" w:space="0" w:color="000000"/>
              <w:left w:val="single" w:sz="4" w:space="0" w:color="000000"/>
              <w:bottom w:val="single" w:sz="4" w:space="0" w:color="000000"/>
              <w:right w:val="single" w:sz="4" w:space="0" w:color="000000"/>
            </w:tcBorders>
          </w:tcPr>
          <w:p w14:paraId="5C27BA86" w14:textId="77777777" w:rsidR="00C430B0" w:rsidRDefault="00C430B0" w:rsidP="00F3612E">
            <w:pPr>
              <w:rPr>
                <w:rFonts w:ascii="Times New Roman" w:hAnsi="Times New Roman" w:cs="Times New Roman"/>
              </w:rPr>
            </w:pPr>
          </w:p>
        </w:tc>
      </w:tr>
      <w:tr w:rsidR="00C430B0" w14:paraId="1FA524B9" w14:textId="77777777" w:rsidTr="005068BB">
        <w:trPr>
          <w:trHeight w:hRule="exact" w:val="737"/>
        </w:trPr>
        <w:tc>
          <w:tcPr>
            <w:tcW w:w="791" w:type="dxa"/>
            <w:vMerge w:val="restart"/>
            <w:tcBorders>
              <w:top w:val="single" w:sz="4" w:space="0" w:color="000000"/>
              <w:left w:val="single" w:sz="4" w:space="0" w:color="000000"/>
              <w:bottom w:val="single" w:sz="4" w:space="0" w:color="000000"/>
              <w:right w:val="single" w:sz="4" w:space="0" w:color="000000"/>
            </w:tcBorders>
            <w:textDirection w:val="btLr"/>
            <w:hideMark/>
          </w:tcPr>
          <w:p w14:paraId="5160E3CB" w14:textId="77777777" w:rsidR="00C430B0" w:rsidRDefault="00C430B0" w:rsidP="00F3612E">
            <w:pPr>
              <w:pStyle w:val="TableParagraph"/>
              <w:kinsoku w:val="0"/>
              <w:overflowPunct w:val="0"/>
              <w:spacing w:before="106" w:line="259" w:lineRule="auto"/>
              <w:jc w:val="center"/>
              <w:rPr>
                <w:rFonts w:ascii="Times New Roman" w:hAnsi="Times New Roman" w:cs="Times New Roman"/>
              </w:rPr>
            </w:pPr>
            <w:r>
              <w:rPr>
                <w:b/>
                <w:bCs/>
                <w:spacing w:val="1"/>
                <w:sz w:val="36"/>
                <w:szCs w:val="36"/>
              </w:rPr>
              <w:t>D</w:t>
            </w:r>
            <w:r>
              <w:rPr>
                <w:b/>
                <w:bCs/>
                <w:sz w:val="36"/>
                <w:szCs w:val="36"/>
              </w:rPr>
              <w:t>U</w:t>
            </w:r>
            <w:r>
              <w:rPr>
                <w:b/>
                <w:bCs/>
                <w:spacing w:val="-2"/>
                <w:sz w:val="36"/>
                <w:szCs w:val="36"/>
              </w:rPr>
              <w:t>R</w:t>
            </w:r>
            <w:r>
              <w:rPr>
                <w:b/>
                <w:bCs/>
                <w:sz w:val="36"/>
                <w:szCs w:val="36"/>
              </w:rPr>
              <w:t>ING</w:t>
            </w:r>
          </w:p>
        </w:tc>
        <w:tc>
          <w:tcPr>
            <w:tcW w:w="7937" w:type="dxa"/>
            <w:gridSpan w:val="2"/>
            <w:tcBorders>
              <w:top w:val="single" w:sz="4" w:space="0" w:color="000000"/>
              <w:left w:val="single" w:sz="4" w:space="0" w:color="000000"/>
              <w:bottom w:val="single" w:sz="4" w:space="0" w:color="000000"/>
              <w:right w:val="single" w:sz="4" w:space="0" w:color="000000"/>
            </w:tcBorders>
            <w:hideMark/>
          </w:tcPr>
          <w:p w14:paraId="0D0FD278" w14:textId="77777777" w:rsidR="00C430B0" w:rsidRPr="002C2D98" w:rsidRDefault="00C430B0" w:rsidP="00F3612E">
            <w:pPr>
              <w:pStyle w:val="TableParagraph"/>
              <w:kinsoku w:val="0"/>
              <w:overflowPunct w:val="0"/>
              <w:spacing w:before="90" w:line="259" w:lineRule="auto"/>
              <w:ind w:left="57"/>
              <w:rPr>
                <w:rFonts w:ascii="Arial" w:hAnsi="Arial" w:cs="Arial"/>
                <w:sz w:val="20"/>
                <w:szCs w:val="20"/>
              </w:rPr>
            </w:pPr>
            <w:r w:rsidRPr="002C2D98">
              <w:rPr>
                <w:rFonts w:ascii="Arial" w:hAnsi="Arial" w:cs="Arial"/>
                <w:sz w:val="20"/>
                <w:szCs w:val="20"/>
              </w:rPr>
              <w:t xml:space="preserve">Download the </w:t>
            </w:r>
            <w:r w:rsidRPr="002C2D98">
              <w:rPr>
                <w:rFonts w:ascii="Arial" w:hAnsi="Arial" w:cs="Arial"/>
                <w:i/>
                <w:iCs/>
                <w:sz w:val="20"/>
                <w:szCs w:val="20"/>
              </w:rPr>
              <w:t xml:space="preserve">Assessment Status </w:t>
            </w:r>
            <w:r w:rsidRPr="002C2D98">
              <w:rPr>
                <w:rFonts w:ascii="Arial" w:hAnsi="Arial" w:cs="Arial"/>
                <w:sz w:val="20"/>
                <w:szCs w:val="20"/>
              </w:rPr>
              <w:t>report on a regular basis to view the progress of the assessment program.</w:t>
            </w:r>
          </w:p>
        </w:tc>
        <w:tc>
          <w:tcPr>
            <w:tcW w:w="994" w:type="dxa"/>
            <w:gridSpan w:val="2"/>
            <w:tcBorders>
              <w:top w:val="single" w:sz="4" w:space="0" w:color="000000"/>
              <w:left w:val="single" w:sz="4" w:space="0" w:color="000000"/>
              <w:bottom w:val="single" w:sz="4" w:space="0" w:color="000000"/>
              <w:right w:val="single" w:sz="4" w:space="0" w:color="000000"/>
            </w:tcBorders>
          </w:tcPr>
          <w:p w14:paraId="3309F267" w14:textId="77777777" w:rsidR="00C430B0" w:rsidRDefault="00C430B0" w:rsidP="00F3612E">
            <w:pPr>
              <w:rPr>
                <w:rFonts w:ascii="Times New Roman" w:hAnsi="Times New Roman" w:cs="Times New Roman"/>
              </w:rPr>
            </w:pPr>
          </w:p>
        </w:tc>
      </w:tr>
      <w:tr w:rsidR="00C430B0" w14:paraId="212F7FFF" w14:textId="77777777" w:rsidTr="005068BB">
        <w:trPr>
          <w:trHeight w:hRule="exact" w:val="678"/>
        </w:trPr>
        <w:tc>
          <w:tcPr>
            <w:tcW w:w="791" w:type="dxa"/>
            <w:vMerge/>
            <w:tcBorders>
              <w:top w:val="single" w:sz="4" w:space="0" w:color="000000"/>
              <w:left w:val="single" w:sz="4" w:space="0" w:color="000000"/>
              <w:bottom w:val="single" w:sz="4" w:space="0" w:color="000000"/>
              <w:right w:val="single" w:sz="4" w:space="0" w:color="000000"/>
            </w:tcBorders>
            <w:vAlign w:val="center"/>
            <w:hideMark/>
          </w:tcPr>
          <w:p w14:paraId="1D7E95BD" w14:textId="77777777" w:rsidR="00C430B0" w:rsidRDefault="00C430B0" w:rsidP="00F3612E">
            <w:pPr>
              <w:rPr>
                <w:rFonts w:ascii="Times New Roman" w:hAnsi="Times New Roman" w:cs="Times New Roman"/>
              </w:rPr>
            </w:pPr>
          </w:p>
        </w:tc>
        <w:tc>
          <w:tcPr>
            <w:tcW w:w="7937" w:type="dxa"/>
            <w:gridSpan w:val="2"/>
            <w:tcBorders>
              <w:top w:val="single" w:sz="4" w:space="0" w:color="000000"/>
              <w:left w:val="single" w:sz="4" w:space="0" w:color="000000"/>
              <w:bottom w:val="single" w:sz="4" w:space="0" w:color="000000"/>
              <w:right w:val="single" w:sz="4" w:space="0" w:color="000000"/>
            </w:tcBorders>
            <w:hideMark/>
          </w:tcPr>
          <w:p w14:paraId="1C4346E8" w14:textId="77777777" w:rsidR="00C430B0" w:rsidRPr="002C2D98" w:rsidRDefault="00C430B0" w:rsidP="00F3612E">
            <w:pPr>
              <w:pStyle w:val="TableParagraph"/>
              <w:kinsoku w:val="0"/>
              <w:overflowPunct w:val="0"/>
              <w:spacing w:before="90" w:line="259" w:lineRule="auto"/>
              <w:ind w:left="57"/>
              <w:rPr>
                <w:rFonts w:ascii="Arial" w:hAnsi="Arial" w:cs="Arial"/>
                <w:sz w:val="20"/>
                <w:szCs w:val="20"/>
              </w:rPr>
            </w:pPr>
            <w:r w:rsidRPr="002C2D98">
              <w:rPr>
                <w:rFonts w:ascii="Arial" w:hAnsi="Arial" w:cs="Arial"/>
                <w:sz w:val="20"/>
                <w:szCs w:val="20"/>
              </w:rPr>
              <w:t>Provide teachers with ongoing support to ensure they can administer the tasks within the assessment period.</w:t>
            </w:r>
          </w:p>
        </w:tc>
        <w:tc>
          <w:tcPr>
            <w:tcW w:w="994" w:type="dxa"/>
            <w:gridSpan w:val="2"/>
            <w:tcBorders>
              <w:top w:val="single" w:sz="4" w:space="0" w:color="000000"/>
              <w:left w:val="single" w:sz="4" w:space="0" w:color="000000"/>
              <w:bottom w:val="single" w:sz="4" w:space="0" w:color="000000"/>
              <w:right w:val="single" w:sz="4" w:space="0" w:color="000000"/>
            </w:tcBorders>
          </w:tcPr>
          <w:p w14:paraId="5C04048D" w14:textId="77777777" w:rsidR="00C430B0" w:rsidRDefault="00C430B0" w:rsidP="00F3612E">
            <w:pPr>
              <w:rPr>
                <w:rFonts w:ascii="Times New Roman" w:hAnsi="Times New Roman" w:cs="Times New Roman"/>
              </w:rPr>
            </w:pPr>
          </w:p>
        </w:tc>
      </w:tr>
      <w:tr w:rsidR="00C430B0" w14:paraId="6302576A" w14:textId="77777777" w:rsidTr="005068BB">
        <w:trPr>
          <w:trHeight w:hRule="exact" w:val="433"/>
        </w:trPr>
        <w:tc>
          <w:tcPr>
            <w:tcW w:w="791" w:type="dxa"/>
            <w:vMerge/>
            <w:tcBorders>
              <w:top w:val="single" w:sz="4" w:space="0" w:color="000000"/>
              <w:left w:val="single" w:sz="4" w:space="0" w:color="000000"/>
              <w:bottom w:val="single" w:sz="4" w:space="0" w:color="auto"/>
              <w:right w:val="single" w:sz="4" w:space="0" w:color="000000"/>
            </w:tcBorders>
            <w:vAlign w:val="center"/>
            <w:hideMark/>
          </w:tcPr>
          <w:p w14:paraId="364E2D42" w14:textId="77777777" w:rsidR="00C430B0" w:rsidRDefault="00C430B0" w:rsidP="00F3612E">
            <w:pPr>
              <w:rPr>
                <w:rFonts w:ascii="Times New Roman" w:hAnsi="Times New Roman" w:cs="Times New Roman"/>
              </w:rPr>
            </w:pPr>
          </w:p>
        </w:tc>
        <w:tc>
          <w:tcPr>
            <w:tcW w:w="7937" w:type="dxa"/>
            <w:gridSpan w:val="2"/>
            <w:tcBorders>
              <w:top w:val="single" w:sz="4" w:space="0" w:color="000000"/>
              <w:left w:val="single" w:sz="4" w:space="0" w:color="000000"/>
              <w:bottom w:val="single" w:sz="4" w:space="0" w:color="auto"/>
              <w:right w:val="single" w:sz="4" w:space="0" w:color="000000"/>
            </w:tcBorders>
          </w:tcPr>
          <w:p w14:paraId="3E6DB4BD" w14:textId="4106F00F" w:rsidR="00C430B0" w:rsidRPr="002C2D98" w:rsidRDefault="00C430B0" w:rsidP="00937DFC">
            <w:pPr>
              <w:pStyle w:val="TableParagraph"/>
              <w:kinsoku w:val="0"/>
              <w:overflowPunct w:val="0"/>
              <w:spacing w:before="90" w:line="259" w:lineRule="auto"/>
              <w:ind w:left="57"/>
              <w:rPr>
                <w:rFonts w:ascii="Arial" w:hAnsi="Arial" w:cs="Arial"/>
                <w:sz w:val="20"/>
                <w:szCs w:val="20"/>
              </w:rPr>
            </w:pPr>
            <w:r w:rsidRPr="002C2D98">
              <w:rPr>
                <w:rFonts w:ascii="Arial" w:hAnsi="Arial" w:cs="Arial"/>
                <w:sz w:val="20"/>
                <w:szCs w:val="20"/>
              </w:rPr>
              <w:t>Ensure that teachers are administering the tasks correctly and consistently.</w:t>
            </w:r>
          </w:p>
        </w:tc>
        <w:tc>
          <w:tcPr>
            <w:tcW w:w="994" w:type="dxa"/>
            <w:gridSpan w:val="2"/>
            <w:tcBorders>
              <w:top w:val="single" w:sz="4" w:space="0" w:color="000000"/>
              <w:left w:val="single" w:sz="4" w:space="0" w:color="000000"/>
              <w:bottom w:val="single" w:sz="4" w:space="0" w:color="auto"/>
              <w:right w:val="single" w:sz="4" w:space="0" w:color="000000"/>
            </w:tcBorders>
          </w:tcPr>
          <w:p w14:paraId="11BB8C4E" w14:textId="77777777" w:rsidR="00C430B0" w:rsidRDefault="00C430B0" w:rsidP="00F3612E">
            <w:pPr>
              <w:rPr>
                <w:rFonts w:ascii="Times New Roman" w:hAnsi="Times New Roman" w:cs="Times New Roman"/>
              </w:rPr>
            </w:pPr>
          </w:p>
        </w:tc>
      </w:tr>
      <w:tr w:rsidR="00C430B0" w14:paraId="66C018BE" w14:textId="77777777" w:rsidTr="005068BB">
        <w:trPr>
          <w:trHeight w:hRule="exact" w:val="406"/>
        </w:trPr>
        <w:tc>
          <w:tcPr>
            <w:tcW w:w="791" w:type="dxa"/>
            <w:vMerge w:val="restart"/>
            <w:tcBorders>
              <w:top w:val="single" w:sz="4" w:space="0" w:color="auto"/>
              <w:left w:val="single" w:sz="4" w:space="0" w:color="auto"/>
              <w:bottom w:val="single" w:sz="4" w:space="0" w:color="000000"/>
              <w:right w:val="single" w:sz="4" w:space="0" w:color="000000"/>
            </w:tcBorders>
            <w:textDirection w:val="btLr"/>
            <w:hideMark/>
          </w:tcPr>
          <w:p w14:paraId="6BE0577F" w14:textId="77777777" w:rsidR="00C430B0" w:rsidRDefault="00C430B0" w:rsidP="00F3612E">
            <w:pPr>
              <w:pStyle w:val="TableParagraph"/>
              <w:kinsoku w:val="0"/>
              <w:overflowPunct w:val="0"/>
              <w:spacing w:before="106" w:line="259" w:lineRule="auto"/>
              <w:jc w:val="center"/>
              <w:rPr>
                <w:rFonts w:ascii="Times New Roman" w:hAnsi="Times New Roman" w:cs="Times New Roman"/>
              </w:rPr>
            </w:pPr>
            <w:r>
              <w:rPr>
                <w:b/>
                <w:bCs/>
                <w:sz w:val="36"/>
                <w:szCs w:val="36"/>
              </w:rPr>
              <w:t>AF</w:t>
            </w:r>
            <w:r>
              <w:rPr>
                <w:b/>
                <w:bCs/>
                <w:spacing w:val="-1"/>
                <w:sz w:val="36"/>
                <w:szCs w:val="36"/>
              </w:rPr>
              <w:t>TE</w:t>
            </w:r>
            <w:r>
              <w:rPr>
                <w:b/>
                <w:bCs/>
                <w:sz w:val="36"/>
                <w:szCs w:val="36"/>
              </w:rPr>
              <w:t>R</w:t>
            </w:r>
          </w:p>
        </w:tc>
        <w:tc>
          <w:tcPr>
            <w:tcW w:w="7937" w:type="dxa"/>
            <w:gridSpan w:val="2"/>
            <w:tcBorders>
              <w:top w:val="single" w:sz="4" w:space="0" w:color="auto"/>
              <w:left w:val="single" w:sz="4" w:space="0" w:color="000000"/>
              <w:bottom w:val="single" w:sz="4" w:space="0" w:color="000000"/>
              <w:right w:val="single" w:sz="4" w:space="0" w:color="000000"/>
            </w:tcBorders>
            <w:hideMark/>
          </w:tcPr>
          <w:p w14:paraId="188982BF" w14:textId="77777777" w:rsidR="00C430B0" w:rsidRPr="002C2D98" w:rsidRDefault="00C430B0" w:rsidP="00F3612E">
            <w:pPr>
              <w:pStyle w:val="TableParagraph"/>
              <w:kinsoku w:val="0"/>
              <w:overflowPunct w:val="0"/>
              <w:spacing w:before="61" w:line="259" w:lineRule="auto"/>
              <w:ind w:left="57"/>
              <w:rPr>
                <w:rFonts w:ascii="Arial" w:hAnsi="Arial" w:cs="Arial"/>
                <w:sz w:val="20"/>
                <w:szCs w:val="20"/>
              </w:rPr>
            </w:pPr>
            <w:r w:rsidRPr="002C2D98">
              <w:rPr>
                <w:rFonts w:ascii="Arial" w:hAnsi="Arial" w:cs="Arial"/>
                <w:sz w:val="20"/>
                <w:szCs w:val="20"/>
              </w:rPr>
              <w:t>Ensure that teachers have uploaded their data to the online assessment system.</w:t>
            </w:r>
          </w:p>
        </w:tc>
        <w:tc>
          <w:tcPr>
            <w:tcW w:w="994" w:type="dxa"/>
            <w:gridSpan w:val="2"/>
            <w:tcBorders>
              <w:top w:val="single" w:sz="4" w:space="0" w:color="auto"/>
              <w:left w:val="single" w:sz="4" w:space="0" w:color="000000"/>
              <w:bottom w:val="single" w:sz="4" w:space="0" w:color="000000"/>
              <w:right w:val="single" w:sz="4" w:space="0" w:color="auto"/>
            </w:tcBorders>
          </w:tcPr>
          <w:p w14:paraId="6E69AA88" w14:textId="77777777" w:rsidR="00C430B0" w:rsidRDefault="00C430B0" w:rsidP="00F3612E">
            <w:pPr>
              <w:rPr>
                <w:rFonts w:ascii="Times New Roman" w:hAnsi="Times New Roman" w:cs="Times New Roman"/>
              </w:rPr>
            </w:pPr>
          </w:p>
        </w:tc>
      </w:tr>
      <w:tr w:rsidR="00C430B0" w14:paraId="788988B2" w14:textId="77777777" w:rsidTr="005068BB">
        <w:trPr>
          <w:trHeight w:hRule="exact" w:val="415"/>
        </w:trPr>
        <w:tc>
          <w:tcPr>
            <w:tcW w:w="791" w:type="dxa"/>
            <w:vMerge/>
            <w:tcBorders>
              <w:top w:val="single" w:sz="4" w:space="0" w:color="000000"/>
              <w:left w:val="single" w:sz="4" w:space="0" w:color="auto"/>
              <w:bottom w:val="single" w:sz="4" w:space="0" w:color="000000"/>
              <w:right w:val="single" w:sz="4" w:space="0" w:color="000000"/>
            </w:tcBorders>
            <w:vAlign w:val="center"/>
            <w:hideMark/>
          </w:tcPr>
          <w:p w14:paraId="72821C3E" w14:textId="77777777" w:rsidR="00C430B0" w:rsidRDefault="00C430B0" w:rsidP="00F3612E">
            <w:pPr>
              <w:rPr>
                <w:rFonts w:ascii="Times New Roman" w:hAnsi="Times New Roman" w:cs="Times New Roman"/>
              </w:rPr>
            </w:pPr>
          </w:p>
        </w:tc>
        <w:tc>
          <w:tcPr>
            <w:tcW w:w="7937" w:type="dxa"/>
            <w:gridSpan w:val="2"/>
            <w:tcBorders>
              <w:top w:val="single" w:sz="4" w:space="0" w:color="000000"/>
              <w:left w:val="single" w:sz="4" w:space="0" w:color="000000"/>
              <w:bottom w:val="single" w:sz="4" w:space="0" w:color="000000"/>
              <w:right w:val="single" w:sz="4" w:space="0" w:color="000000"/>
            </w:tcBorders>
            <w:hideMark/>
          </w:tcPr>
          <w:p w14:paraId="048273F5" w14:textId="77777777" w:rsidR="00C430B0" w:rsidRPr="002C2D98" w:rsidRDefault="00C430B0" w:rsidP="00937DFC">
            <w:pPr>
              <w:pStyle w:val="TableParagraph"/>
              <w:kinsoku w:val="0"/>
              <w:overflowPunct w:val="0"/>
              <w:spacing w:before="61" w:line="259" w:lineRule="auto"/>
              <w:ind w:left="57"/>
              <w:rPr>
                <w:rFonts w:ascii="Arial" w:hAnsi="Arial" w:cs="Arial"/>
                <w:sz w:val="20"/>
                <w:szCs w:val="20"/>
              </w:rPr>
            </w:pPr>
            <w:r w:rsidRPr="002C2D98">
              <w:rPr>
                <w:rFonts w:ascii="Arial" w:hAnsi="Arial" w:cs="Arial"/>
                <w:sz w:val="20"/>
                <w:szCs w:val="20"/>
              </w:rPr>
              <w:t xml:space="preserve">Ensure that teachers have destroyed all </w:t>
            </w:r>
            <w:r w:rsidRPr="00937DFC">
              <w:rPr>
                <w:rFonts w:ascii="Arial" w:hAnsi="Arial" w:cs="Arial"/>
                <w:sz w:val="20"/>
                <w:szCs w:val="20"/>
              </w:rPr>
              <w:t xml:space="preserve">Record sheets </w:t>
            </w:r>
            <w:r w:rsidRPr="002C2D98">
              <w:rPr>
                <w:rFonts w:ascii="Arial" w:hAnsi="Arial" w:cs="Arial"/>
                <w:sz w:val="20"/>
                <w:szCs w:val="20"/>
              </w:rPr>
              <w:t xml:space="preserve">and </w:t>
            </w:r>
            <w:r w:rsidRPr="00937DFC">
              <w:rPr>
                <w:rFonts w:ascii="Arial" w:hAnsi="Arial" w:cs="Arial"/>
                <w:sz w:val="20"/>
                <w:szCs w:val="20"/>
              </w:rPr>
              <w:t>Administration instructions.</w:t>
            </w:r>
          </w:p>
        </w:tc>
        <w:tc>
          <w:tcPr>
            <w:tcW w:w="994" w:type="dxa"/>
            <w:gridSpan w:val="2"/>
            <w:tcBorders>
              <w:top w:val="single" w:sz="4" w:space="0" w:color="000000"/>
              <w:left w:val="single" w:sz="4" w:space="0" w:color="000000"/>
              <w:bottom w:val="single" w:sz="4" w:space="0" w:color="000000"/>
              <w:right w:val="single" w:sz="4" w:space="0" w:color="auto"/>
            </w:tcBorders>
          </w:tcPr>
          <w:p w14:paraId="1BA7342E" w14:textId="77777777" w:rsidR="00C430B0" w:rsidRDefault="00C430B0" w:rsidP="00F3612E">
            <w:pPr>
              <w:rPr>
                <w:rFonts w:ascii="Times New Roman" w:hAnsi="Times New Roman" w:cs="Times New Roman"/>
              </w:rPr>
            </w:pPr>
          </w:p>
        </w:tc>
      </w:tr>
      <w:tr w:rsidR="00C430B0" w14:paraId="38BCEA67" w14:textId="77777777" w:rsidTr="005068BB">
        <w:trPr>
          <w:trHeight w:hRule="exact" w:val="719"/>
        </w:trPr>
        <w:tc>
          <w:tcPr>
            <w:tcW w:w="791" w:type="dxa"/>
            <w:vMerge/>
            <w:tcBorders>
              <w:top w:val="single" w:sz="4" w:space="0" w:color="000000"/>
              <w:left w:val="single" w:sz="4" w:space="0" w:color="auto"/>
              <w:bottom w:val="single" w:sz="4" w:space="0" w:color="000000"/>
              <w:right w:val="single" w:sz="4" w:space="0" w:color="000000"/>
            </w:tcBorders>
            <w:vAlign w:val="center"/>
            <w:hideMark/>
          </w:tcPr>
          <w:p w14:paraId="4F4E1983" w14:textId="77777777" w:rsidR="00C430B0" w:rsidRDefault="00C430B0" w:rsidP="00F3612E">
            <w:pPr>
              <w:rPr>
                <w:rFonts w:ascii="Times New Roman" w:hAnsi="Times New Roman" w:cs="Times New Roman"/>
              </w:rPr>
            </w:pPr>
          </w:p>
        </w:tc>
        <w:tc>
          <w:tcPr>
            <w:tcW w:w="7937" w:type="dxa"/>
            <w:gridSpan w:val="2"/>
            <w:tcBorders>
              <w:top w:val="single" w:sz="4" w:space="0" w:color="000000"/>
              <w:left w:val="single" w:sz="4" w:space="0" w:color="000000"/>
              <w:bottom w:val="single" w:sz="4" w:space="0" w:color="000000"/>
              <w:right w:val="single" w:sz="4" w:space="0" w:color="000000"/>
            </w:tcBorders>
            <w:hideMark/>
          </w:tcPr>
          <w:p w14:paraId="02359262" w14:textId="79E003C7" w:rsidR="00C430B0" w:rsidRPr="002C2D98" w:rsidRDefault="00937DFC" w:rsidP="00F3612E">
            <w:pPr>
              <w:pStyle w:val="TableParagraph"/>
              <w:kinsoku w:val="0"/>
              <w:overflowPunct w:val="0"/>
              <w:spacing w:line="259" w:lineRule="auto"/>
              <w:ind w:left="57"/>
              <w:rPr>
                <w:rFonts w:ascii="Arial" w:hAnsi="Arial" w:cs="Arial"/>
                <w:sz w:val="20"/>
                <w:szCs w:val="20"/>
              </w:rPr>
            </w:pPr>
            <w:r>
              <w:rPr>
                <w:rFonts w:ascii="Arial" w:hAnsi="Arial" w:cs="Arial"/>
                <w:sz w:val="20"/>
                <w:szCs w:val="20"/>
              </w:rPr>
              <w:t>D</w:t>
            </w:r>
            <w:r w:rsidR="00C430B0" w:rsidRPr="002C2D98">
              <w:rPr>
                <w:rFonts w:ascii="Arial" w:hAnsi="Arial" w:cs="Arial"/>
                <w:sz w:val="20"/>
                <w:szCs w:val="20"/>
              </w:rPr>
              <w:t xml:space="preserve">ownload the </w:t>
            </w:r>
            <w:hyperlink r:id="rId49" w:history="1">
              <w:r w:rsidR="00C430B0" w:rsidRPr="002C2D98">
                <w:rPr>
                  <w:rStyle w:val="Hyperlink"/>
                  <w:rFonts w:cs="Arial"/>
                  <w:sz w:val="20"/>
                  <w:szCs w:val="20"/>
                </w:rPr>
                <w:t>Guide to Reporting</w:t>
              </w:r>
            </w:hyperlink>
            <w:r w:rsidR="00C430B0" w:rsidRPr="002C2D98">
              <w:rPr>
                <w:rFonts w:ascii="Arial" w:hAnsi="Arial" w:cs="Arial"/>
                <w:sz w:val="20"/>
                <w:szCs w:val="20"/>
              </w:rPr>
              <w:t xml:space="preserve"> </w:t>
            </w:r>
            <w:r>
              <w:rPr>
                <w:rFonts w:ascii="Arial" w:hAnsi="Arial" w:cs="Arial"/>
                <w:sz w:val="20"/>
                <w:szCs w:val="20"/>
              </w:rPr>
              <w:t xml:space="preserve">to </w:t>
            </w:r>
            <w:r w:rsidR="00C430B0" w:rsidRPr="002C2D98">
              <w:rPr>
                <w:rFonts w:ascii="Arial" w:hAnsi="Arial" w:cs="Arial"/>
                <w:sz w:val="20"/>
                <w:szCs w:val="20"/>
              </w:rPr>
              <w:t xml:space="preserve">familiarise with the reports </w:t>
            </w:r>
            <w:r w:rsidR="00263C62">
              <w:rPr>
                <w:rFonts w:ascii="Arial" w:hAnsi="Arial" w:cs="Arial"/>
                <w:sz w:val="20"/>
                <w:szCs w:val="20"/>
              </w:rPr>
              <w:t>and t</w:t>
            </w:r>
            <w:r>
              <w:rPr>
                <w:rFonts w:ascii="Arial" w:hAnsi="Arial" w:cs="Arial"/>
                <w:sz w:val="20"/>
                <w:szCs w:val="20"/>
              </w:rPr>
              <w:t xml:space="preserve">o guide teachers to use the information </w:t>
            </w:r>
            <w:r w:rsidR="00263C62">
              <w:rPr>
                <w:rFonts w:ascii="Arial" w:hAnsi="Arial" w:cs="Arial"/>
                <w:sz w:val="20"/>
                <w:szCs w:val="20"/>
              </w:rPr>
              <w:t xml:space="preserve">for </w:t>
            </w:r>
            <w:r w:rsidR="00C430B0" w:rsidRPr="002C2D98">
              <w:rPr>
                <w:rFonts w:ascii="Arial" w:hAnsi="Arial" w:cs="Arial"/>
                <w:sz w:val="20"/>
                <w:szCs w:val="20"/>
              </w:rPr>
              <w:t>classroom</w:t>
            </w:r>
            <w:r w:rsidR="00263C62">
              <w:rPr>
                <w:rFonts w:ascii="Arial" w:hAnsi="Arial" w:cs="Arial"/>
                <w:sz w:val="20"/>
                <w:szCs w:val="20"/>
              </w:rPr>
              <w:t xml:space="preserve"> and s</w:t>
            </w:r>
            <w:r w:rsidR="00C430B0" w:rsidRPr="002C2D98">
              <w:rPr>
                <w:rFonts w:ascii="Arial" w:hAnsi="Arial" w:cs="Arial"/>
                <w:sz w:val="20"/>
                <w:szCs w:val="20"/>
              </w:rPr>
              <w:t>chool</w:t>
            </w:r>
            <w:r>
              <w:rPr>
                <w:rFonts w:ascii="Arial" w:hAnsi="Arial" w:cs="Arial"/>
                <w:sz w:val="20"/>
                <w:szCs w:val="20"/>
              </w:rPr>
              <w:t xml:space="preserve"> planning and delivery.</w:t>
            </w:r>
          </w:p>
        </w:tc>
        <w:tc>
          <w:tcPr>
            <w:tcW w:w="994" w:type="dxa"/>
            <w:gridSpan w:val="2"/>
            <w:tcBorders>
              <w:top w:val="single" w:sz="4" w:space="0" w:color="000000"/>
              <w:left w:val="single" w:sz="4" w:space="0" w:color="000000"/>
              <w:bottom w:val="single" w:sz="4" w:space="0" w:color="000000"/>
              <w:right w:val="single" w:sz="4" w:space="0" w:color="auto"/>
            </w:tcBorders>
          </w:tcPr>
          <w:p w14:paraId="5C3D5A45" w14:textId="77777777" w:rsidR="00C430B0" w:rsidRDefault="00C430B0" w:rsidP="00F3612E">
            <w:pPr>
              <w:rPr>
                <w:rFonts w:ascii="Times New Roman" w:hAnsi="Times New Roman" w:cs="Times New Roman"/>
              </w:rPr>
            </w:pPr>
          </w:p>
        </w:tc>
      </w:tr>
      <w:tr w:rsidR="00C430B0" w14:paraId="0E2D3542" w14:textId="77777777" w:rsidTr="005068BB">
        <w:trPr>
          <w:trHeight w:hRule="exact" w:val="700"/>
        </w:trPr>
        <w:tc>
          <w:tcPr>
            <w:tcW w:w="791" w:type="dxa"/>
            <w:vMerge/>
            <w:tcBorders>
              <w:top w:val="single" w:sz="4" w:space="0" w:color="000000"/>
              <w:left w:val="single" w:sz="4" w:space="0" w:color="auto"/>
              <w:bottom w:val="single" w:sz="4" w:space="0" w:color="000000"/>
              <w:right w:val="single" w:sz="4" w:space="0" w:color="000000"/>
            </w:tcBorders>
            <w:vAlign w:val="center"/>
            <w:hideMark/>
          </w:tcPr>
          <w:p w14:paraId="42793A06" w14:textId="77777777" w:rsidR="00C430B0" w:rsidRDefault="00C430B0" w:rsidP="00F3612E">
            <w:pPr>
              <w:rPr>
                <w:rFonts w:ascii="Times New Roman" w:hAnsi="Times New Roman" w:cs="Times New Roman"/>
              </w:rPr>
            </w:pPr>
          </w:p>
        </w:tc>
        <w:tc>
          <w:tcPr>
            <w:tcW w:w="7937" w:type="dxa"/>
            <w:gridSpan w:val="2"/>
            <w:tcBorders>
              <w:top w:val="single" w:sz="4" w:space="0" w:color="000000"/>
              <w:left w:val="single" w:sz="4" w:space="0" w:color="000000"/>
              <w:bottom w:val="single" w:sz="4" w:space="0" w:color="000000"/>
              <w:right w:val="single" w:sz="4" w:space="0" w:color="000000"/>
            </w:tcBorders>
            <w:hideMark/>
          </w:tcPr>
          <w:p w14:paraId="3FB3D265" w14:textId="4155EEDB" w:rsidR="00C430B0" w:rsidRPr="002C2D98" w:rsidRDefault="00263C62" w:rsidP="00F3612E">
            <w:pPr>
              <w:pStyle w:val="TableParagraph"/>
              <w:kinsoku w:val="0"/>
              <w:overflowPunct w:val="0"/>
              <w:spacing w:line="259" w:lineRule="auto"/>
              <w:ind w:left="57"/>
              <w:rPr>
                <w:rFonts w:ascii="Arial" w:hAnsi="Arial" w:cs="Arial"/>
                <w:sz w:val="20"/>
                <w:szCs w:val="20"/>
              </w:rPr>
            </w:pPr>
            <w:r>
              <w:rPr>
                <w:rFonts w:ascii="Arial" w:hAnsi="Arial" w:cs="Arial"/>
                <w:sz w:val="20"/>
                <w:szCs w:val="20"/>
              </w:rPr>
              <w:t xml:space="preserve">Have open discussions with teachers to analyse assessment results </w:t>
            </w:r>
            <w:r w:rsidR="00C430B0" w:rsidRPr="002C2D98">
              <w:rPr>
                <w:rFonts w:ascii="Arial" w:hAnsi="Arial" w:cs="Arial"/>
                <w:sz w:val="20"/>
                <w:szCs w:val="20"/>
              </w:rPr>
              <w:t>how the</w:t>
            </w:r>
            <w:r>
              <w:rPr>
                <w:rFonts w:ascii="Arial" w:hAnsi="Arial" w:cs="Arial"/>
                <w:sz w:val="20"/>
                <w:szCs w:val="20"/>
              </w:rPr>
              <w:t xml:space="preserve">se </w:t>
            </w:r>
            <w:r w:rsidR="00C430B0" w:rsidRPr="002C2D98">
              <w:rPr>
                <w:rFonts w:ascii="Arial" w:hAnsi="Arial" w:cs="Arial"/>
                <w:sz w:val="20"/>
                <w:szCs w:val="20"/>
              </w:rPr>
              <w:t>can inform</w:t>
            </w:r>
            <w:r w:rsidR="00C430B0" w:rsidRPr="002C2D98">
              <w:rPr>
                <w:rFonts w:ascii="Arial" w:hAnsi="Arial" w:cs="Arial"/>
                <w:spacing w:val="-26"/>
                <w:sz w:val="20"/>
                <w:szCs w:val="20"/>
              </w:rPr>
              <w:t xml:space="preserve"> </w:t>
            </w:r>
            <w:r w:rsidR="00C430B0" w:rsidRPr="002C2D98">
              <w:rPr>
                <w:rFonts w:ascii="Arial" w:hAnsi="Arial" w:cs="Arial"/>
                <w:sz w:val="20"/>
                <w:szCs w:val="20"/>
              </w:rPr>
              <w:t>planning.</w:t>
            </w:r>
          </w:p>
        </w:tc>
        <w:tc>
          <w:tcPr>
            <w:tcW w:w="994" w:type="dxa"/>
            <w:gridSpan w:val="2"/>
            <w:tcBorders>
              <w:top w:val="single" w:sz="4" w:space="0" w:color="000000"/>
              <w:left w:val="single" w:sz="4" w:space="0" w:color="000000"/>
              <w:bottom w:val="single" w:sz="4" w:space="0" w:color="000000"/>
              <w:right w:val="single" w:sz="4" w:space="0" w:color="auto"/>
            </w:tcBorders>
          </w:tcPr>
          <w:p w14:paraId="709B3AD7" w14:textId="77777777" w:rsidR="00C430B0" w:rsidRDefault="00C430B0" w:rsidP="00F3612E">
            <w:pPr>
              <w:rPr>
                <w:rFonts w:ascii="Times New Roman" w:hAnsi="Times New Roman" w:cs="Times New Roman"/>
              </w:rPr>
            </w:pPr>
          </w:p>
        </w:tc>
      </w:tr>
      <w:tr w:rsidR="00C430B0" w14:paraId="421CD5F3" w14:textId="77777777" w:rsidTr="005068BB">
        <w:trPr>
          <w:trHeight w:hRule="exact" w:val="882"/>
        </w:trPr>
        <w:tc>
          <w:tcPr>
            <w:tcW w:w="791" w:type="dxa"/>
            <w:vMerge/>
            <w:tcBorders>
              <w:top w:val="single" w:sz="4" w:space="0" w:color="000000"/>
              <w:left w:val="single" w:sz="4" w:space="0" w:color="auto"/>
              <w:bottom w:val="single" w:sz="4" w:space="0" w:color="000000"/>
              <w:right w:val="single" w:sz="4" w:space="0" w:color="000000"/>
            </w:tcBorders>
            <w:vAlign w:val="center"/>
            <w:hideMark/>
          </w:tcPr>
          <w:p w14:paraId="7760CEDC" w14:textId="77777777" w:rsidR="00C430B0" w:rsidRDefault="00C430B0" w:rsidP="00F3612E">
            <w:pPr>
              <w:rPr>
                <w:rFonts w:ascii="Times New Roman" w:hAnsi="Times New Roman" w:cs="Times New Roman"/>
              </w:rPr>
            </w:pPr>
          </w:p>
        </w:tc>
        <w:tc>
          <w:tcPr>
            <w:tcW w:w="7937" w:type="dxa"/>
            <w:gridSpan w:val="2"/>
            <w:tcBorders>
              <w:top w:val="single" w:sz="4" w:space="0" w:color="000000"/>
              <w:left w:val="single" w:sz="4" w:space="0" w:color="000000"/>
              <w:bottom w:val="single" w:sz="4" w:space="0" w:color="000000"/>
              <w:right w:val="single" w:sz="4" w:space="0" w:color="000000"/>
            </w:tcBorders>
            <w:hideMark/>
          </w:tcPr>
          <w:p w14:paraId="57ECBC5D" w14:textId="77777777" w:rsidR="00C430B0" w:rsidRPr="00263C62" w:rsidRDefault="00C430B0" w:rsidP="00F3612E">
            <w:pPr>
              <w:pStyle w:val="TableParagraph"/>
              <w:kinsoku w:val="0"/>
              <w:overflowPunct w:val="0"/>
              <w:spacing w:line="259" w:lineRule="auto"/>
              <w:ind w:left="57"/>
              <w:rPr>
                <w:rFonts w:ascii="Arial" w:hAnsi="Arial" w:cs="Arial"/>
                <w:sz w:val="20"/>
                <w:szCs w:val="20"/>
              </w:rPr>
            </w:pPr>
            <w:r w:rsidRPr="00263C62">
              <w:rPr>
                <w:rFonts w:ascii="Arial" w:hAnsi="Arial" w:cs="Arial"/>
                <w:sz w:val="20"/>
                <w:szCs w:val="20"/>
              </w:rPr>
              <w:t xml:space="preserve">Collaborate with teachers to decide if/when the </w:t>
            </w:r>
            <w:r w:rsidRPr="00263C62">
              <w:rPr>
                <w:rFonts w:ascii="Arial" w:hAnsi="Arial" w:cs="Arial"/>
                <w:i/>
                <w:iCs/>
                <w:sz w:val="20"/>
                <w:szCs w:val="20"/>
              </w:rPr>
              <w:t xml:space="preserve">Summary for parents </w:t>
            </w:r>
            <w:r w:rsidRPr="00263C62">
              <w:rPr>
                <w:rFonts w:ascii="Arial" w:hAnsi="Arial" w:cs="Arial"/>
                <w:sz w:val="20"/>
                <w:szCs w:val="20"/>
              </w:rPr>
              <w:t xml:space="preserve">will be sent home.  </w:t>
            </w:r>
          </w:p>
          <w:p w14:paraId="30033219" w14:textId="6739D2B1" w:rsidR="00C430B0" w:rsidRPr="00263C62" w:rsidRDefault="00C430B0" w:rsidP="00F3612E">
            <w:pPr>
              <w:pStyle w:val="TableParagraph"/>
              <w:kinsoku w:val="0"/>
              <w:overflowPunct w:val="0"/>
              <w:spacing w:line="259" w:lineRule="auto"/>
              <w:ind w:left="57"/>
              <w:rPr>
                <w:rFonts w:ascii="Arial" w:hAnsi="Arial" w:cs="Arial"/>
                <w:sz w:val="20"/>
                <w:szCs w:val="20"/>
              </w:rPr>
            </w:pPr>
            <w:r w:rsidRPr="00263C62">
              <w:rPr>
                <w:rFonts w:ascii="Arial" w:hAnsi="Arial" w:cs="Arial"/>
                <w:sz w:val="20"/>
                <w:szCs w:val="20"/>
              </w:rPr>
              <w:t xml:space="preserve">It is recommended that each student’s </w:t>
            </w:r>
            <w:r w:rsidRPr="00263C62">
              <w:rPr>
                <w:rFonts w:ascii="Arial" w:hAnsi="Arial" w:cs="Arial"/>
                <w:i/>
                <w:sz w:val="20"/>
                <w:szCs w:val="20"/>
              </w:rPr>
              <w:t>Summary for Parents</w:t>
            </w:r>
            <w:r w:rsidRPr="00263C62">
              <w:rPr>
                <w:rFonts w:ascii="Arial" w:hAnsi="Arial" w:cs="Arial"/>
                <w:sz w:val="20"/>
                <w:szCs w:val="20"/>
              </w:rPr>
              <w:t xml:space="preserve"> report is sent home to their parent/care giver. </w:t>
            </w:r>
            <w:r w:rsidR="00263C62" w:rsidRPr="00263C62">
              <w:rPr>
                <w:rFonts w:ascii="Arial" w:hAnsi="Arial" w:cs="Arial"/>
                <w:i/>
                <w:iCs/>
                <w:sz w:val="20"/>
                <w:szCs w:val="20"/>
              </w:rPr>
              <w:t xml:space="preserve">Summary </w:t>
            </w:r>
            <w:r w:rsidR="00263C62">
              <w:rPr>
                <w:rFonts w:ascii="Arial" w:hAnsi="Arial" w:cs="Arial"/>
                <w:i/>
                <w:iCs/>
                <w:sz w:val="20"/>
                <w:szCs w:val="20"/>
              </w:rPr>
              <w:t>for</w:t>
            </w:r>
            <w:r w:rsidR="00263C62" w:rsidRPr="00263C62">
              <w:rPr>
                <w:rFonts w:ascii="Arial" w:hAnsi="Arial" w:cs="Arial"/>
                <w:i/>
                <w:iCs/>
                <w:sz w:val="20"/>
                <w:szCs w:val="20"/>
              </w:rPr>
              <w:t xml:space="preserve"> parents</w:t>
            </w:r>
            <w:r w:rsidR="00263C62">
              <w:rPr>
                <w:rFonts w:ascii="Arial" w:hAnsi="Arial" w:cs="Arial"/>
                <w:sz w:val="20"/>
                <w:szCs w:val="20"/>
              </w:rPr>
              <w:t xml:space="preserve"> report requires principal’s signature</w:t>
            </w:r>
            <w:r w:rsidR="00F3612E">
              <w:rPr>
                <w:rFonts w:ascii="Arial" w:hAnsi="Arial" w:cs="Arial"/>
                <w:sz w:val="20"/>
                <w:szCs w:val="20"/>
              </w:rPr>
              <w:t>.</w:t>
            </w:r>
          </w:p>
        </w:tc>
        <w:tc>
          <w:tcPr>
            <w:tcW w:w="994" w:type="dxa"/>
            <w:gridSpan w:val="2"/>
            <w:tcBorders>
              <w:top w:val="single" w:sz="4" w:space="0" w:color="000000"/>
              <w:left w:val="single" w:sz="4" w:space="0" w:color="000000"/>
              <w:bottom w:val="single" w:sz="4" w:space="0" w:color="000000"/>
              <w:right w:val="single" w:sz="4" w:space="0" w:color="auto"/>
            </w:tcBorders>
          </w:tcPr>
          <w:p w14:paraId="05A5BBA8" w14:textId="77777777" w:rsidR="00C430B0" w:rsidRDefault="00C430B0" w:rsidP="00F3612E">
            <w:pPr>
              <w:rPr>
                <w:rFonts w:ascii="Times New Roman" w:hAnsi="Times New Roman" w:cs="Times New Roman"/>
              </w:rPr>
            </w:pPr>
          </w:p>
        </w:tc>
      </w:tr>
      <w:tr w:rsidR="00C430B0" w14:paraId="4C9F5FB7" w14:textId="77777777" w:rsidTr="005068BB">
        <w:trPr>
          <w:trHeight w:hRule="exact" w:val="724"/>
        </w:trPr>
        <w:tc>
          <w:tcPr>
            <w:tcW w:w="791" w:type="dxa"/>
            <w:vMerge/>
            <w:tcBorders>
              <w:top w:val="single" w:sz="4" w:space="0" w:color="000000"/>
              <w:left w:val="single" w:sz="4" w:space="0" w:color="auto"/>
              <w:bottom w:val="single" w:sz="4" w:space="0" w:color="auto"/>
              <w:right w:val="single" w:sz="4" w:space="0" w:color="000000"/>
            </w:tcBorders>
            <w:vAlign w:val="center"/>
            <w:hideMark/>
          </w:tcPr>
          <w:p w14:paraId="6748B4C6" w14:textId="77777777" w:rsidR="00C430B0" w:rsidRDefault="00C430B0" w:rsidP="00F3612E">
            <w:pPr>
              <w:rPr>
                <w:rFonts w:ascii="Times New Roman" w:hAnsi="Times New Roman" w:cs="Times New Roman"/>
              </w:rPr>
            </w:pPr>
          </w:p>
        </w:tc>
        <w:tc>
          <w:tcPr>
            <w:tcW w:w="7937" w:type="dxa"/>
            <w:gridSpan w:val="2"/>
            <w:tcBorders>
              <w:top w:val="single" w:sz="4" w:space="0" w:color="000000"/>
              <w:left w:val="single" w:sz="4" w:space="0" w:color="000000"/>
              <w:bottom w:val="single" w:sz="4" w:space="0" w:color="auto"/>
              <w:right w:val="single" w:sz="4" w:space="0" w:color="000000"/>
            </w:tcBorders>
            <w:hideMark/>
          </w:tcPr>
          <w:p w14:paraId="6B4C068A" w14:textId="77777777" w:rsidR="00C430B0" w:rsidRPr="00263C62" w:rsidRDefault="00C430B0" w:rsidP="00F3612E">
            <w:pPr>
              <w:pStyle w:val="TableParagraph"/>
              <w:kinsoku w:val="0"/>
              <w:overflowPunct w:val="0"/>
              <w:spacing w:line="259" w:lineRule="auto"/>
              <w:ind w:left="57"/>
              <w:rPr>
                <w:rFonts w:ascii="Arial" w:hAnsi="Arial" w:cs="Arial"/>
                <w:sz w:val="20"/>
                <w:szCs w:val="20"/>
              </w:rPr>
            </w:pPr>
            <w:r w:rsidRPr="00263C62">
              <w:rPr>
                <w:rFonts w:ascii="Arial" w:hAnsi="Arial" w:cs="Arial"/>
                <w:sz w:val="20"/>
                <w:szCs w:val="20"/>
              </w:rPr>
              <w:t>Ensure that all physical resources have been stored securely for the next assessment period.</w:t>
            </w:r>
          </w:p>
        </w:tc>
        <w:tc>
          <w:tcPr>
            <w:tcW w:w="994" w:type="dxa"/>
            <w:gridSpan w:val="2"/>
            <w:tcBorders>
              <w:top w:val="single" w:sz="4" w:space="0" w:color="000000"/>
              <w:left w:val="single" w:sz="4" w:space="0" w:color="000000"/>
              <w:bottom w:val="single" w:sz="4" w:space="0" w:color="auto"/>
              <w:right w:val="single" w:sz="4" w:space="0" w:color="auto"/>
            </w:tcBorders>
          </w:tcPr>
          <w:p w14:paraId="5EA3CA93" w14:textId="77777777" w:rsidR="00C430B0" w:rsidRDefault="00C430B0" w:rsidP="00F3612E">
            <w:pPr>
              <w:rPr>
                <w:rFonts w:ascii="Times New Roman" w:hAnsi="Times New Roman" w:cs="Times New Roman"/>
              </w:rPr>
            </w:pPr>
          </w:p>
        </w:tc>
      </w:tr>
      <w:tr w:rsidR="00F3612E" w14:paraId="32B08AC9" w14:textId="77777777" w:rsidTr="00902043">
        <w:trPr>
          <w:gridAfter w:val="1"/>
          <w:wAfter w:w="30" w:type="dxa"/>
          <w:trHeight w:val="576"/>
        </w:trPr>
        <w:tc>
          <w:tcPr>
            <w:tcW w:w="9692" w:type="dxa"/>
            <w:gridSpan w:val="4"/>
            <w:tcBorders>
              <w:top w:val="single" w:sz="4" w:space="0" w:color="auto"/>
              <w:left w:val="single" w:sz="4" w:space="0" w:color="auto"/>
              <w:bottom w:val="single" w:sz="4" w:space="0" w:color="auto"/>
              <w:right w:val="single" w:sz="4" w:space="0" w:color="auto"/>
            </w:tcBorders>
            <w:shd w:val="clear" w:color="auto" w:fill="0086B0"/>
            <w:vAlign w:val="center"/>
            <w:hideMark/>
          </w:tcPr>
          <w:p w14:paraId="63258D74" w14:textId="77777777" w:rsidR="00F3612E" w:rsidRPr="00F3612E" w:rsidRDefault="00F3612E" w:rsidP="00F3612E">
            <w:pPr>
              <w:pStyle w:val="TableParagraph"/>
              <w:kinsoku w:val="0"/>
              <w:overflowPunct w:val="0"/>
              <w:spacing w:line="259" w:lineRule="auto"/>
              <w:jc w:val="center"/>
              <w:rPr>
                <w:rFonts w:ascii="Arial" w:hAnsi="Arial" w:cs="Arial"/>
                <w:b/>
                <w:bCs/>
              </w:rPr>
            </w:pPr>
            <w:r w:rsidRPr="00F3612E">
              <w:rPr>
                <w:rFonts w:ascii="Arial" w:hAnsi="Arial" w:cs="Arial"/>
                <w:b/>
                <w:bCs/>
                <w:color w:val="FFFFFF" w:themeColor="background1"/>
              </w:rPr>
              <w:t>CHECKLIST FOR TEACHERS</w:t>
            </w:r>
          </w:p>
        </w:tc>
      </w:tr>
      <w:tr w:rsidR="00F3612E" w14:paraId="6A7B8305" w14:textId="77777777" w:rsidTr="005068BB">
        <w:trPr>
          <w:gridAfter w:val="1"/>
          <w:wAfter w:w="30" w:type="dxa"/>
          <w:trHeight w:hRule="exact" w:val="422"/>
        </w:trPr>
        <w:tc>
          <w:tcPr>
            <w:tcW w:w="791" w:type="dxa"/>
            <w:tcBorders>
              <w:top w:val="single" w:sz="4" w:space="0" w:color="auto"/>
              <w:left w:val="single" w:sz="4" w:space="0" w:color="000000"/>
              <w:bottom w:val="single" w:sz="4" w:space="0" w:color="000000"/>
              <w:right w:val="single" w:sz="4" w:space="0" w:color="000000"/>
            </w:tcBorders>
          </w:tcPr>
          <w:p w14:paraId="39C90D39" w14:textId="77777777" w:rsidR="00F3612E" w:rsidRDefault="00F3612E" w:rsidP="00F3612E">
            <w:pPr>
              <w:rPr>
                <w:rFonts w:ascii="Times New Roman" w:hAnsi="Times New Roman" w:cs="Times New Roman"/>
              </w:rPr>
            </w:pPr>
          </w:p>
        </w:tc>
        <w:tc>
          <w:tcPr>
            <w:tcW w:w="7912" w:type="dxa"/>
            <w:tcBorders>
              <w:top w:val="single" w:sz="4" w:space="0" w:color="auto"/>
              <w:left w:val="single" w:sz="4" w:space="0" w:color="000000"/>
              <w:bottom w:val="single" w:sz="4" w:space="0" w:color="000000"/>
              <w:right w:val="single" w:sz="4" w:space="0" w:color="000000"/>
            </w:tcBorders>
            <w:hideMark/>
          </w:tcPr>
          <w:p w14:paraId="710D1321" w14:textId="77777777" w:rsidR="00F3612E" w:rsidRDefault="00F3612E" w:rsidP="00F3612E">
            <w:pPr>
              <w:pStyle w:val="TableParagraph"/>
              <w:kinsoku w:val="0"/>
              <w:overflowPunct w:val="0"/>
              <w:spacing w:before="53" w:line="259" w:lineRule="auto"/>
              <w:jc w:val="center"/>
              <w:rPr>
                <w:rFonts w:ascii="Times New Roman" w:hAnsi="Times New Roman" w:cs="Times New Roman"/>
              </w:rPr>
            </w:pPr>
            <w:r>
              <w:rPr>
                <w:b/>
                <w:bCs/>
                <w:sz w:val="22"/>
                <w:szCs w:val="22"/>
              </w:rPr>
              <w:t>TASK</w:t>
            </w:r>
          </w:p>
        </w:tc>
        <w:tc>
          <w:tcPr>
            <w:tcW w:w="989" w:type="dxa"/>
            <w:gridSpan w:val="2"/>
            <w:tcBorders>
              <w:top w:val="single" w:sz="4" w:space="0" w:color="auto"/>
              <w:left w:val="single" w:sz="4" w:space="0" w:color="000000"/>
              <w:bottom w:val="single" w:sz="4" w:space="0" w:color="000000"/>
              <w:right w:val="single" w:sz="4" w:space="0" w:color="000000"/>
            </w:tcBorders>
          </w:tcPr>
          <w:p w14:paraId="1DA3C783" w14:textId="77777777" w:rsidR="00F3612E" w:rsidRDefault="00F3612E" w:rsidP="00F3612E">
            <w:pPr>
              <w:pStyle w:val="TableParagraph"/>
              <w:kinsoku w:val="0"/>
              <w:overflowPunct w:val="0"/>
              <w:spacing w:before="2" w:line="259" w:lineRule="auto"/>
              <w:rPr>
                <w:b/>
                <w:bCs/>
                <w:sz w:val="6"/>
                <w:szCs w:val="6"/>
              </w:rPr>
            </w:pPr>
          </w:p>
          <w:p w14:paraId="2F299D12" w14:textId="77777777" w:rsidR="00F3612E" w:rsidRDefault="00F3612E" w:rsidP="00F3612E">
            <w:pPr>
              <w:pStyle w:val="TableParagraph"/>
              <w:kinsoku w:val="0"/>
              <w:overflowPunct w:val="0"/>
              <w:spacing w:line="259" w:lineRule="auto"/>
              <w:jc w:val="center"/>
              <w:rPr>
                <w:rFonts w:ascii="Times New Roman" w:hAnsi="Times New Roman" w:cs="Times New Roman"/>
              </w:rPr>
            </w:pPr>
            <w:r>
              <w:rPr>
                <w:noProof/>
                <w:position w:val="-5"/>
                <w:sz w:val="20"/>
                <w:szCs w:val="20"/>
              </w:rPr>
              <w:drawing>
                <wp:inline distT="0" distB="0" distL="0" distR="0" wp14:anchorId="0C75F48F" wp14:editId="2433C19B">
                  <wp:extent cx="152400" cy="152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5068BB" w14:paraId="65052C8F" w14:textId="77777777" w:rsidTr="005068BB">
        <w:trPr>
          <w:gridAfter w:val="1"/>
          <w:wAfter w:w="30" w:type="dxa"/>
          <w:trHeight w:hRule="exact" w:val="470"/>
        </w:trPr>
        <w:tc>
          <w:tcPr>
            <w:tcW w:w="791" w:type="dxa"/>
            <w:vMerge w:val="restart"/>
            <w:tcBorders>
              <w:top w:val="single" w:sz="4" w:space="0" w:color="000000"/>
              <w:left w:val="single" w:sz="4" w:space="0" w:color="000000"/>
              <w:right w:val="single" w:sz="4" w:space="0" w:color="000000"/>
            </w:tcBorders>
            <w:textDirection w:val="btLr"/>
            <w:hideMark/>
          </w:tcPr>
          <w:p w14:paraId="1F5E3B99" w14:textId="77777777" w:rsidR="005068BB" w:rsidRDefault="005068BB" w:rsidP="00F3612E">
            <w:pPr>
              <w:pStyle w:val="TableParagraph"/>
              <w:kinsoku w:val="0"/>
              <w:overflowPunct w:val="0"/>
              <w:spacing w:before="106" w:line="259" w:lineRule="auto"/>
              <w:jc w:val="center"/>
              <w:rPr>
                <w:rFonts w:ascii="Times New Roman" w:hAnsi="Times New Roman" w:cs="Times New Roman"/>
              </w:rPr>
            </w:pPr>
            <w:r>
              <w:rPr>
                <w:b/>
                <w:bCs/>
                <w:spacing w:val="-1"/>
                <w:sz w:val="36"/>
                <w:szCs w:val="36"/>
              </w:rPr>
              <w:t>BE</w:t>
            </w:r>
            <w:r>
              <w:rPr>
                <w:b/>
                <w:bCs/>
                <w:sz w:val="36"/>
                <w:szCs w:val="36"/>
              </w:rPr>
              <w:t>F</w:t>
            </w:r>
            <w:r>
              <w:rPr>
                <w:b/>
                <w:bCs/>
                <w:spacing w:val="-2"/>
                <w:sz w:val="36"/>
                <w:szCs w:val="36"/>
              </w:rPr>
              <w:t>ORE</w:t>
            </w:r>
          </w:p>
        </w:tc>
        <w:tc>
          <w:tcPr>
            <w:tcW w:w="7912" w:type="dxa"/>
            <w:tcBorders>
              <w:top w:val="single" w:sz="4" w:space="0" w:color="000000"/>
              <w:left w:val="single" w:sz="4" w:space="0" w:color="000000"/>
              <w:bottom w:val="single" w:sz="4" w:space="0" w:color="000000"/>
              <w:right w:val="single" w:sz="4" w:space="0" w:color="000000"/>
            </w:tcBorders>
            <w:vAlign w:val="center"/>
            <w:hideMark/>
          </w:tcPr>
          <w:p w14:paraId="7D211BD1" w14:textId="77777777" w:rsidR="005068BB" w:rsidRPr="00F3612E" w:rsidRDefault="005068BB" w:rsidP="00F3612E">
            <w:pPr>
              <w:pStyle w:val="TableParagraph"/>
              <w:kinsoku w:val="0"/>
              <w:overflowPunct w:val="0"/>
              <w:spacing w:before="75" w:line="259" w:lineRule="auto"/>
              <w:ind w:left="57"/>
              <w:rPr>
                <w:rFonts w:ascii="Arial" w:hAnsi="Arial" w:cs="Arial"/>
                <w:sz w:val="20"/>
                <w:szCs w:val="20"/>
              </w:rPr>
            </w:pPr>
            <w:r w:rsidRPr="00F3612E">
              <w:rPr>
                <w:rFonts w:ascii="Arial" w:hAnsi="Arial" w:cs="Arial"/>
                <w:sz w:val="20"/>
                <w:szCs w:val="20"/>
              </w:rPr>
              <w:t xml:space="preserve">Read the </w:t>
            </w:r>
            <w:r w:rsidRPr="00F3612E">
              <w:rPr>
                <w:rFonts w:ascii="Arial" w:hAnsi="Arial" w:cs="Arial"/>
                <w:i/>
                <w:iCs/>
                <w:sz w:val="20"/>
                <w:szCs w:val="20"/>
              </w:rPr>
              <w:t>Handbook for principals, teachers and administrators.</w:t>
            </w:r>
          </w:p>
        </w:tc>
        <w:tc>
          <w:tcPr>
            <w:tcW w:w="989" w:type="dxa"/>
            <w:gridSpan w:val="2"/>
            <w:tcBorders>
              <w:top w:val="single" w:sz="4" w:space="0" w:color="000000"/>
              <w:left w:val="single" w:sz="4" w:space="0" w:color="000000"/>
              <w:bottom w:val="single" w:sz="4" w:space="0" w:color="000000"/>
              <w:right w:val="single" w:sz="4" w:space="0" w:color="000000"/>
            </w:tcBorders>
          </w:tcPr>
          <w:p w14:paraId="7A352CD0" w14:textId="77777777" w:rsidR="005068BB" w:rsidRDefault="005068BB" w:rsidP="00F3612E">
            <w:pPr>
              <w:rPr>
                <w:rFonts w:ascii="Times New Roman" w:hAnsi="Times New Roman" w:cs="Times New Roman"/>
              </w:rPr>
            </w:pPr>
          </w:p>
        </w:tc>
      </w:tr>
      <w:tr w:rsidR="005068BB" w14:paraId="128BC989" w14:textId="77777777" w:rsidTr="005068BB">
        <w:trPr>
          <w:gridAfter w:val="1"/>
          <w:wAfter w:w="30" w:type="dxa"/>
          <w:trHeight w:hRule="exact" w:val="663"/>
        </w:trPr>
        <w:tc>
          <w:tcPr>
            <w:tcW w:w="791" w:type="dxa"/>
            <w:vMerge/>
            <w:tcBorders>
              <w:left w:val="single" w:sz="4" w:space="0" w:color="000000"/>
              <w:right w:val="single" w:sz="4" w:space="0" w:color="000000"/>
            </w:tcBorders>
            <w:vAlign w:val="center"/>
            <w:hideMark/>
          </w:tcPr>
          <w:p w14:paraId="128B53AD" w14:textId="77777777" w:rsidR="005068BB" w:rsidRDefault="005068BB" w:rsidP="00F3612E">
            <w:pPr>
              <w:rPr>
                <w:rFonts w:ascii="Times New Roman" w:hAnsi="Times New Roman" w:cs="Times New Roman"/>
              </w:rPr>
            </w:pPr>
          </w:p>
        </w:tc>
        <w:tc>
          <w:tcPr>
            <w:tcW w:w="7912" w:type="dxa"/>
            <w:tcBorders>
              <w:top w:val="single" w:sz="4" w:space="0" w:color="000000"/>
              <w:left w:val="single" w:sz="4" w:space="0" w:color="000000"/>
              <w:bottom w:val="single" w:sz="4" w:space="0" w:color="000000"/>
              <w:right w:val="single" w:sz="4" w:space="0" w:color="000000"/>
            </w:tcBorders>
            <w:vAlign w:val="center"/>
            <w:hideMark/>
          </w:tcPr>
          <w:p w14:paraId="0615D2A4" w14:textId="77777777" w:rsidR="005068BB" w:rsidRPr="00F3612E" w:rsidRDefault="005068BB" w:rsidP="00F3612E">
            <w:pPr>
              <w:pStyle w:val="TableParagraph"/>
              <w:kinsoku w:val="0"/>
              <w:overflowPunct w:val="0"/>
              <w:spacing w:before="77" w:line="259" w:lineRule="auto"/>
              <w:ind w:left="57"/>
              <w:rPr>
                <w:rFonts w:ascii="Arial" w:hAnsi="Arial" w:cs="Arial"/>
                <w:sz w:val="20"/>
                <w:szCs w:val="20"/>
              </w:rPr>
            </w:pPr>
            <w:r w:rsidRPr="00F3612E">
              <w:rPr>
                <w:rFonts w:ascii="Arial" w:hAnsi="Arial" w:cs="Arial"/>
                <w:sz w:val="20"/>
                <w:szCs w:val="20"/>
              </w:rPr>
              <w:t xml:space="preserve">Access the </w:t>
            </w:r>
            <w:r w:rsidRPr="00F3612E">
              <w:rPr>
                <w:rFonts w:ascii="Arial" w:hAnsi="Arial" w:cs="Arial"/>
                <w:i/>
                <w:iCs/>
                <w:sz w:val="20"/>
                <w:szCs w:val="20"/>
              </w:rPr>
              <w:t xml:space="preserve">Preview </w:t>
            </w:r>
            <w:r w:rsidRPr="00F3612E">
              <w:rPr>
                <w:rFonts w:ascii="Arial" w:hAnsi="Arial" w:cs="Arial"/>
                <w:sz w:val="20"/>
                <w:szCs w:val="20"/>
              </w:rPr>
              <w:t>section of the online application to familiarise yourself with the assessments.</w:t>
            </w:r>
          </w:p>
        </w:tc>
        <w:tc>
          <w:tcPr>
            <w:tcW w:w="989" w:type="dxa"/>
            <w:gridSpan w:val="2"/>
            <w:tcBorders>
              <w:top w:val="single" w:sz="4" w:space="0" w:color="000000"/>
              <w:left w:val="single" w:sz="4" w:space="0" w:color="000000"/>
              <w:bottom w:val="single" w:sz="4" w:space="0" w:color="000000"/>
              <w:right w:val="single" w:sz="4" w:space="0" w:color="000000"/>
            </w:tcBorders>
          </w:tcPr>
          <w:p w14:paraId="0E3E994D" w14:textId="77777777" w:rsidR="005068BB" w:rsidRDefault="005068BB" w:rsidP="00F3612E">
            <w:pPr>
              <w:rPr>
                <w:rFonts w:ascii="Times New Roman" w:hAnsi="Times New Roman" w:cs="Times New Roman"/>
              </w:rPr>
            </w:pPr>
          </w:p>
        </w:tc>
      </w:tr>
      <w:tr w:rsidR="005068BB" w14:paraId="414346AD" w14:textId="77777777" w:rsidTr="005068BB">
        <w:trPr>
          <w:gridAfter w:val="1"/>
          <w:wAfter w:w="30" w:type="dxa"/>
          <w:trHeight w:hRule="exact" w:val="689"/>
        </w:trPr>
        <w:tc>
          <w:tcPr>
            <w:tcW w:w="791" w:type="dxa"/>
            <w:vMerge/>
            <w:tcBorders>
              <w:left w:val="single" w:sz="4" w:space="0" w:color="000000"/>
              <w:right w:val="single" w:sz="4" w:space="0" w:color="000000"/>
            </w:tcBorders>
            <w:vAlign w:val="center"/>
            <w:hideMark/>
          </w:tcPr>
          <w:p w14:paraId="17BF46D7" w14:textId="77777777" w:rsidR="005068BB" w:rsidRDefault="005068BB" w:rsidP="00F3612E">
            <w:pPr>
              <w:rPr>
                <w:rFonts w:ascii="Times New Roman" w:hAnsi="Times New Roman" w:cs="Times New Roman"/>
              </w:rPr>
            </w:pPr>
          </w:p>
        </w:tc>
        <w:tc>
          <w:tcPr>
            <w:tcW w:w="7912" w:type="dxa"/>
            <w:tcBorders>
              <w:top w:val="single" w:sz="4" w:space="0" w:color="000000"/>
              <w:left w:val="single" w:sz="4" w:space="0" w:color="000000"/>
              <w:bottom w:val="single" w:sz="4" w:space="0" w:color="000000"/>
              <w:right w:val="single" w:sz="4" w:space="0" w:color="000000"/>
            </w:tcBorders>
            <w:vAlign w:val="center"/>
            <w:hideMark/>
          </w:tcPr>
          <w:p w14:paraId="200D772E" w14:textId="77777777" w:rsidR="005068BB" w:rsidRPr="00F3612E" w:rsidRDefault="005068BB" w:rsidP="00F3612E">
            <w:pPr>
              <w:pStyle w:val="TableParagraph"/>
              <w:kinsoku w:val="0"/>
              <w:overflowPunct w:val="0"/>
              <w:spacing w:before="75" w:line="259" w:lineRule="auto"/>
              <w:ind w:left="57"/>
              <w:rPr>
                <w:rFonts w:ascii="Arial" w:hAnsi="Arial" w:cs="Arial"/>
                <w:sz w:val="20"/>
                <w:szCs w:val="20"/>
              </w:rPr>
            </w:pPr>
            <w:r w:rsidRPr="00F3612E">
              <w:rPr>
                <w:rFonts w:ascii="Arial" w:hAnsi="Arial" w:cs="Arial"/>
                <w:sz w:val="20"/>
                <w:szCs w:val="20"/>
              </w:rPr>
              <w:t>Ensure parents/care givers of participating students are informed of the assessment program.</w:t>
            </w:r>
          </w:p>
        </w:tc>
        <w:tc>
          <w:tcPr>
            <w:tcW w:w="989" w:type="dxa"/>
            <w:gridSpan w:val="2"/>
            <w:tcBorders>
              <w:top w:val="single" w:sz="4" w:space="0" w:color="000000"/>
              <w:left w:val="single" w:sz="4" w:space="0" w:color="000000"/>
              <w:bottom w:val="single" w:sz="4" w:space="0" w:color="000000"/>
              <w:right w:val="single" w:sz="4" w:space="0" w:color="000000"/>
            </w:tcBorders>
          </w:tcPr>
          <w:p w14:paraId="3FA1E7B8" w14:textId="77777777" w:rsidR="005068BB" w:rsidRDefault="005068BB" w:rsidP="00F3612E">
            <w:pPr>
              <w:rPr>
                <w:rFonts w:ascii="Times New Roman" w:hAnsi="Times New Roman" w:cs="Times New Roman"/>
              </w:rPr>
            </w:pPr>
          </w:p>
        </w:tc>
      </w:tr>
      <w:tr w:rsidR="005068BB" w14:paraId="157E117F" w14:textId="77777777" w:rsidTr="005068BB">
        <w:trPr>
          <w:gridAfter w:val="1"/>
          <w:wAfter w:w="30" w:type="dxa"/>
          <w:trHeight w:hRule="exact" w:val="596"/>
        </w:trPr>
        <w:tc>
          <w:tcPr>
            <w:tcW w:w="791" w:type="dxa"/>
            <w:vMerge/>
            <w:tcBorders>
              <w:left w:val="single" w:sz="4" w:space="0" w:color="000000"/>
              <w:right w:val="single" w:sz="4" w:space="0" w:color="000000"/>
            </w:tcBorders>
            <w:vAlign w:val="center"/>
          </w:tcPr>
          <w:p w14:paraId="17BB47E1" w14:textId="77777777" w:rsidR="005068BB" w:rsidRDefault="005068BB" w:rsidP="00F3612E">
            <w:pPr>
              <w:rPr>
                <w:rFonts w:ascii="Times New Roman" w:hAnsi="Times New Roman" w:cs="Times New Roman"/>
              </w:rPr>
            </w:pPr>
          </w:p>
        </w:tc>
        <w:tc>
          <w:tcPr>
            <w:tcW w:w="7912" w:type="dxa"/>
            <w:tcBorders>
              <w:top w:val="single" w:sz="4" w:space="0" w:color="000000"/>
              <w:left w:val="single" w:sz="4" w:space="0" w:color="000000"/>
              <w:bottom w:val="single" w:sz="4" w:space="0" w:color="000000"/>
              <w:right w:val="single" w:sz="4" w:space="0" w:color="000000"/>
            </w:tcBorders>
            <w:vAlign w:val="center"/>
          </w:tcPr>
          <w:p w14:paraId="06C135EB" w14:textId="5A667179" w:rsidR="005068BB" w:rsidRPr="00F3612E" w:rsidRDefault="005068BB" w:rsidP="00F3612E">
            <w:pPr>
              <w:pStyle w:val="TableParagraph"/>
              <w:kinsoku w:val="0"/>
              <w:overflowPunct w:val="0"/>
              <w:spacing w:before="133" w:line="259" w:lineRule="auto"/>
              <w:ind w:left="57"/>
              <w:rPr>
                <w:rFonts w:ascii="Arial" w:hAnsi="Arial" w:cs="Arial"/>
                <w:sz w:val="20"/>
                <w:szCs w:val="20"/>
              </w:rPr>
            </w:pPr>
            <w:r>
              <w:rPr>
                <w:rFonts w:ascii="Arial" w:hAnsi="Arial" w:cs="Arial"/>
                <w:sz w:val="20"/>
                <w:szCs w:val="20"/>
              </w:rPr>
              <w:t xml:space="preserve">Upload/update class lists as required to complete the assessments </w:t>
            </w:r>
          </w:p>
        </w:tc>
        <w:tc>
          <w:tcPr>
            <w:tcW w:w="989" w:type="dxa"/>
            <w:gridSpan w:val="2"/>
            <w:tcBorders>
              <w:top w:val="single" w:sz="4" w:space="0" w:color="000000"/>
              <w:left w:val="single" w:sz="4" w:space="0" w:color="000000"/>
              <w:bottom w:val="single" w:sz="4" w:space="0" w:color="000000"/>
              <w:right w:val="single" w:sz="4" w:space="0" w:color="000000"/>
            </w:tcBorders>
          </w:tcPr>
          <w:p w14:paraId="3D3E2E2C" w14:textId="77777777" w:rsidR="005068BB" w:rsidRDefault="005068BB" w:rsidP="00F3612E">
            <w:pPr>
              <w:rPr>
                <w:rFonts w:ascii="Times New Roman" w:hAnsi="Times New Roman" w:cs="Times New Roman"/>
              </w:rPr>
            </w:pPr>
          </w:p>
        </w:tc>
      </w:tr>
      <w:tr w:rsidR="005068BB" w14:paraId="555754CE" w14:textId="77777777" w:rsidTr="005068BB">
        <w:trPr>
          <w:gridAfter w:val="1"/>
          <w:wAfter w:w="30" w:type="dxa"/>
          <w:trHeight w:hRule="exact" w:val="421"/>
        </w:trPr>
        <w:tc>
          <w:tcPr>
            <w:tcW w:w="791" w:type="dxa"/>
            <w:vMerge/>
            <w:tcBorders>
              <w:left w:val="single" w:sz="4" w:space="0" w:color="000000"/>
              <w:right w:val="single" w:sz="4" w:space="0" w:color="000000"/>
            </w:tcBorders>
            <w:vAlign w:val="center"/>
            <w:hideMark/>
          </w:tcPr>
          <w:p w14:paraId="4CFB239A" w14:textId="77777777" w:rsidR="005068BB" w:rsidRDefault="005068BB" w:rsidP="00F3612E">
            <w:pPr>
              <w:rPr>
                <w:rFonts w:ascii="Times New Roman" w:hAnsi="Times New Roman" w:cs="Times New Roman"/>
              </w:rPr>
            </w:pPr>
          </w:p>
        </w:tc>
        <w:tc>
          <w:tcPr>
            <w:tcW w:w="7912" w:type="dxa"/>
            <w:tcBorders>
              <w:top w:val="single" w:sz="4" w:space="0" w:color="000000"/>
              <w:left w:val="single" w:sz="4" w:space="0" w:color="000000"/>
              <w:bottom w:val="single" w:sz="4" w:space="0" w:color="000000"/>
              <w:right w:val="single" w:sz="4" w:space="0" w:color="000000"/>
            </w:tcBorders>
            <w:vAlign w:val="center"/>
            <w:hideMark/>
          </w:tcPr>
          <w:p w14:paraId="5991B318" w14:textId="77777777" w:rsidR="005068BB" w:rsidRPr="00F3612E" w:rsidRDefault="005068BB" w:rsidP="00F3612E">
            <w:pPr>
              <w:pStyle w:val="TableParagraph"/>
              <w:kinsoku w:val="0"/>
              <w:overflowPunct w:val="0"/>
              <w:spacing w:before="133" w:line="259" w:lineRule="auto"/>
              <w:ind w:left="57"/>
              <w:rPr>
                <w:rFonts w:ascii="Arial" w:hAnsi="Arial" w:cs="Arial"/>
                <w:sz w:val="20"/>
                <w:szCs w:val="20"/>
              </w:rPr>
            </w:pPr>
            <w:r w:rsidRPr="00F3612E">
              <w:rPr>
                <w:rFonts w:ascii="Arial" w:hAnsi="Arial" w:cs="Arial"/>
                <w:sz w:val="20"/>
                <w:szCs w:val="20"/>
              </w:rPr>
              <w:t>Identify students who require adjustments for disability or exemptions.</w:t>
            </w:r>
          </w:p>
        </w:tc>
        <w:tc>
          <w:tcPr>
            <w:tcW w:w="989" w:type="dxa"/>
            <w:gridSpan w:val="2"/>
            <w:tcBorders>
              <w:top w:val="single" w:sz="4" w:space="0" w:color="000000"/>
              <w:left w:val="single" w:sz="4" w:space="0" w:color="000000"/>
              <w:bottom w:val="single" w:sz="4" w:space="0" w:color="000000"/>
              <w:right w:val="single" w:sz="4" w:space="0" w:color="000000"/>
            </w:tcBorders>
          </w:tcPr>
          <w:p w14:paraId="45908BFD" w14:textId="77777777" w:rsidR="005068BB" w:rsidRDefault="005068BB" w:rsidP="00F3612E">
            <w:pPr>
              <w:rPr>
                <w:rFonts w:ascii="Times New Roman" w:hAnsi="Times New Roman" w:cs="Times New Roman"/>
              </w:rPr>
            </w:pPr>
          </w:p>
        </w:tc>
      </w:tr>
      <w:tr w:rsidR="005068BB" w14:paraId="5DD7CD60" w14:textId="77777777" w:rsidTr="005068BB">
        <w:trPr>
          <w:gridAfter w:val="1"/>
          <w:wAfter w:w="30" w:type="dxa"/>
          <w:trHeight w:hRule="exact" w:val="703"/>
        </w:trPr>
        <w:tc>
          <w:tcPr>
            <w:tcW w:w="791" w:type="dxa"/>
            <w:vMerge/>
            <w:tcBorders>
              <w:left w:val="single" w:sz="4" w:space="0" w:color="000000"/>
              <w:right w:val="single" w:sz="4" w:space="0" w:color="000000"/>
            </w:tcBorders>
            <w:vAlign w:val="center"/>
            <w:hideMark/>
          </w:tcPr>
          <w:p w14:paraId="125D5242" w14:textId="77777777" w:rsidR="005068BB" w:rsidRDefault="005068BB" w:rsidP="00F3612E">
            <w:pPr>
              <w:rPr>
                <w:rFonts w:ascii="Times New Roman" w:hAnsi="Times New Roman" w:cs="Times New Roman"/>
              </w:rPr>
            </w:pPr>
          </w:p>
        </w:tc>
        <w:tc>
          <w:tcPr>
            <w:tcW w:w="7912" w:type="dxa"/>
            <w:tcBorders>
              <w:top w:val="single" w:sz="4" w:space="0" w:color="000000"/>
              <w:left w:val="single" w:sz="4" w:space="0" w:color="000000"/>
              <w:bottom w:val="single" w:sz="4" w:space="0" w:color="000000"/>
              <w:right w:val="single" w:sz="4" w:space="0" w:color="000000"/>
            </w:tcBorders>
            <w:vAlign w:val="center"/>
            <w:hideMark/>
          </w:tcPr>
          <w:p w14:paraId="21296547" w14:textId="7B779BCA" w:rsidR="005068BB" w:rsidRPr="00F3612E" w:rsidRDefault="005068BB" w:rsidP="00F3612E">
            <w:pPr>
              <w:pStyle w:val="TableParagraph"/>
              <w:kinsoku w:val="0"/>
              <w:overflowPunct w:val="0"/>
              <w:spacing w:before="133" w:line="259" w:lineRule="auto"/>
              <w:ind w:left="57"/>
              <w:rPr>
                <w:rFonts w:ascii="Arial" w:hAnsi="Arial" w:cs="Arial"/>
                <w:sz w:val="20"/>
                <w:szCs w:val="20"/>
              </w:rPr>
            </w:pPr>
            <w:r w:rsidRPr="00F3612E">
              <w:rPr>
                <w:rFonts w:ascii="Arial" w:hAnsi="Arial" w:cs="Arial"/>
                <w:sz w:val="20"/>
                <w:szCs w:val="20"/>
              </w:rPr>
              <w:t>Liaise with the principal and parents/care givers</w:t>
            </w:r>
            <w:r>
              <w:rPr>
                <w:rFonts w:ascii="Arial" w:hAnsi="Arial" w:cs="Arial"/>
                <w:sz w:val="20"/>
                <w:szCs w:val="20"/>
              </w:rPr>
              <w:t xml:space="preserve"> to complete exemptions process for pre-primary students and enter the exemptions online.</w:t>
            </w:r>
          </w:p>
        </w:tc>
        <w:tc>
          <w:tcPr>
            <w:tcW w:w="989" w:type="dxa"/>
            <w:gridSpan w:val="2"/>
            <w:tcBorders>
              <w:top w:val="single" w:sz="4" w:space="0" w:color="000000"/>
              <w:left w:val="single" w:sz="4" w:space="0" w:color="000000"/>
              <w:bottom w:val="single" w:sz="4" w:space="0" w:color="000000"/>
              <w:right w:val="single" w:sz="4" w:space="0" w:color="000000"/>
            </w:tcBorders>
          </w:tcPr>
          <w:p w14:paraId="4C1F0A37" w14:textId="77777777" w:rsidR="005068BB" w:rsidRDefault="005068BB" w:rsidP="00F3612E">
            <w:pPr>
              <w:rPr>
                <w:rFonts w:ascii="Times New Roman" w:hAnsi="Times New Roman" w:cs="Times New Roman"/>
              </w:rPr>
            </w:pPr>
          </w:p>
        </w:tc>
      </w:tr>
      <w:tr w:rsidR="005068BB" w14:paraId="1E721487" w14:textId="77777777" w:rsidTr="005068BB">
        <w:trPr>
          <w:gridAfter w:val="1"/>
          <w:wAfter w:w="30" w:type="dxa"/>
          <w:trHeight w:hRule="exact" w:val="431"/>
        </w:trPr>
        <w:tc>
          <w:tcPr>
            <w:tcW w:w="791" w:type="dxa"/>
            <w:vMerge/>
            <w:tcBorders>
              <w:left w:val="single" w:sz="4" w:space="0" w:color="000000"/>
              <w:right w:val="single" w:sz="4" w:space="0" w:color="000000"/>
            </w:tcBorders>
            <w:vAlign w:val="center"/>
          </w:tcPr>
          <w:p w14:paraId="3AEEBD35" w14:textId="77777777" w:rsidR="005068BB" w:rsidRDefault="005068BB" w:rsidP="00F3612E">
            <w:pPr>
              <w:rPr>
                <w:rFonts w:ascii="Times New Roman" w:hAnsi="Times New Roman" w:cs="Times New Roman"/>
              </w:rPr>
            </w:pPr>
          </w:p>
        </w:tc>
        <w:tc>
          <w:tcPr>
            <w:tcW w:w="7912" w:type="dxa"/>
            <w:tcBorders>
              <w:top w:val="single" w:sz="4" w:space="0" w:color="000000"/>
              <w:left w:val="single" w:sz="4" w:space="0" w:color="000000"/>
              <w:bottom w:val="single" w:sz="4" w:space="0" w:color="000000"/>
              <w:right w:val="single" w:sz="4" w:space="0" w:color="000000"/>
            </w:tcBorders>
            <w:vAlign w:val="center"/>
          </w:tcPr>
          <w:p w14:paraId="73DD7238" w14:textId="36A07D6F" w:rsidR="005068BB" w:rsidRPr="00F3612E" w:rsidRDefault="005068BB" w:rsidP="007642DB">
            <w:pPr>
              <w:pStyle w:val="TableParagraph"/>
              <w:kinsoku w:val="0"/>
              <w:overflowPunct w:val="0"/>
              <w:spacing w:before="133" w:line="259" w:lineRule="auto"/>
              <w:ind w:left="57"/>
              <w:rPr>
                <w:rFonts w:ascii="Arial" w:hAnsi="Arial" w:cs="Arial"/>
                <w:sz w:val="20"/>
                <w:szCs w:val="20"/>
              </w:rPr>
            </w:pPr>
            <w:r w:rsidRPr="00F3612E">
              <w:rPr>
                <w:rFonts w:ascii="Arial" w:hAnsi="Arial" w:cs="Arial"/>
                <w:sz w:val="20"/>
                <w:szCs w:val="20"/>
              </w:rPr>
              <w:t xml:space="preserve">Assign assessments </w:t>
            </w:r>
            <w:r>
              <w:rPr>
                <w:rFonts w:ascii="Arial" w:hAnsi="Arial" w:cs="Arial"/>
                <w:sz w:val="20"/>
                <w:szCs w:val="20"/>
              </w:rPr>
              <w:t xml:space="preserve">for participating Year 1 and Year 2 </w:t>
            </w:r>
            <w:r w:rsidRPr="00F3612E">
              <w:rPr>
                <w:rFonts w:ascii="Arial" w:hAnsi="Arial" w:cs="Arial"/>
                <w:sz w:val="20"/>
                <w:szCs w:val="20"/>
              </w:rPr>
              <w:t>student</w:t>
            </w:r>
            <w:r>
              <w:rPr>
                <w:rFonts w:ascii="Arial" w:hAnsi="Arial" w:cs="Arial"/>
                <w:sz w:val="20"/>
                <w:szCs w:val="20"/>
              </w:rPr>
              <w:t>s</w:t>
            </w:r>
            <w:r w:rsidRPr="00F3612E">
              <w:rPr>
                <w:rFonts w:ascii="Arial" w:hAnsi="Arial" w:cs="Arial"/>
                <w:sz w:val="20"/>
                <w:szCs w:val="20"/>
              </w:rPr>
              <w:t xml:space="preserve">. </w:t>
            </w:r>
          </w:p>
        </w:tc>
        <w:tc>
          <w:tcPr>
            <w:tcW w:w="989" w:type="dxa"/>
            <w:gridSpan w:val="2"/>
            <w:tcBorders>
              <w:top w:val="single" w:sz="4" w:space="0" w:color="000000"/>
              <w:left w:val="single" w:sz="4" w:space="0" w:color="000000"/>
              <w:bottom w:val="single" w:sz="4" w:space="0" w:color="000000"/>
              <w:right w:val="single" w:sz="4" w:space="0" w:color="000000"/>
            </w:tcBorders>
          </w:tcPr>
          <w:p w14:paraId="1173B1A0" w14:textId="77777777" w:rsidR="005068BB" w:rsidRDefault="005068BB" w:rsidP="00F3612E">
            <w:pPr>
              <w:rPr>
                <w:rFonts w:ascii="Times New Roman" w:hAnsi="Times New Roman" w:cs="Times New Roman"/>
              </w:rPr>
            </w:pPr>
          </w:p>
        </w:tc>
      </w:tr>
      <w:tr w:rsidR="005068BB" w14:paraId="5CD8F218" w14:textId="77777777" w:rsidTr="005068BB">
        <w:trPr>
          <w:gridAfter w:val="1"/>
          <w:wAfter w:w="30" w:type="dxa"/>
          <w:trHeight w:hRule="exact" w:val="705"/>
        </w:trPr>
        <w:tc>
          <w:tcPr>
            <w:tcW w:w="791" w:type="dxa"/>
            <w:vMerge/>
            <w:tcBorders>
              <w:left w:val="single" w:sz="4" w:space="0" w:color="000000"/>
              <w:right w:val="single" w:sz="4" w:space="0" w:color="000000"/>
            </w:tcBorders>
            <w:vAlign w:val="center"/>
            <w:hideMark/>
          </w:tcPr>
          <w:p w14:paraId="198A4AE0" w14:textId="77777777" w:rsidR="005068BB" w:rsidRDefault="005068BB" w:rsidP="00F3612E">
            <w:pPr>
              <w:rPr>
                <w:rFonts w:ascii="Times New Roman" w:hAnsi="Times New Roman" w:cs="Times New Roman"/>
              </w:rPr>
            </w:pPr>
          </w:p>
        </w:tc>
        <w:tc>
          <w:tcPr>
            <w:tcW w:w="7912" w:type="dxa"/>
            <w:tcBorders>
              <w:top w:val="single" w:sz="4" w:space="0" w:color="000000"/>
              <w:left w:val="single" w:sz="4" w:space="0" w:color="000000"/>
              <w:bottom w:val="single" w:sz="4" w:space="0" w:color="000000"/>
              <w:right w:val="single" w:sz="4" w:space="0" w:color="000000"/>
            </w:tcBorders>
            <w:vAlign w:val="center"/>
            <w:hideMark/>
          </w:tcPr>
          <w:p w14:paraId="69671FF5" w14:textId="5AD0D9F5" w:rsidR="005068BB" w:rsidRPr="00F3612E" w:rsidRDefault="005068BB" w:rsidP="00F3612E">
            <w:pPr>
              <w:pStyle w:val="TableParagraph"/>
              <w:kinsoku w:val="0"/>
              <w:overflowPunct w:val="0"/>
              <w:spacing w:before="77" w:line="259" w:lineRule="auto"/>
              <w:ind w:left="57"/>
              <w:rPr>
                <w:rFonts w:ascii="Arial" w:hAnsi="Arial" w:cs="Arial"/>
                <w:sz w:val="20"/>
                <w:szCs w:val="20"/>
              </w:rPr>
            </w:pPr>
            <w:r w:rsidRPr="00F3612E">
              <w:rPr>
                <w:rFonts w:ascii="Arial" w:hAnsi="Arial" w:cs="Arial"/>
                <w:sz w:val="20"/>
                <w:szCs w:val="20"/>
              </w:rPr>
              <w:t>Ensure that you have all required resources readily available</w:t>
            </w:r>
            <w:r>
              <w:rPr>
                <w:rFonts w:ascii="Arial" w:hAnsi="Arial" w:cs="Arial"/>
                <w:sz w:val="20"/>
                <w:szCs w:val="20"/>
              </w:rPr>
              <w:t xml:space="preserve"> including resources that require assembling and those provided by the school.</w:t>
            </w:r>
          </w:p>
        </w:tc>
        <w:tc>
          <w:tcPr>
            <w:tcW w:w="989" w:type="dxa"/>
            <w:gridSpan w:val="2"/>
            <w:tcBorders>
              <w:top w:val="single" w:sz="4" w:space="0" w:color="000000"/>
              <w:left w:val="single" w:sz="4" w:space="0" w:color="000000"/>
              <w:bottom w:val="single" w:sz="4" w:space="0" w:color="000000"/>
              <w:right w:val="single" w:sz="4" w:space="0" w:color="000000"/>
            </w:tcBorders>
          </w:tcPr>
          <w:p w14:paraId="3441D6C4" w14:textId="77777777" w:rsidR="005068BB" w:rsidRDefault="005068BB" w:rsidP="00F3612E">
            <w:pPr>
              <w:rPr>
                <w:rFonts w:ascii="Times New Roman" w:hAnsi="Times New Roman" w:cs="Times New Roman"/>
              </w:rPr>
            </w:pPr>
          </w:p>
        </w:tc>
      </w:tr>
      <w:tr w:rsidR="005068BB" w14:paraId="7243E552" w14:textId="77777777" w:rsidTr="005068BB">
        <w:trPr>
          <w:gridAfter w:val="1"/>
          <w:wAfter w:w="30" w:type="dxa"/>
          <w:trHeight w:hRule="exact" w:val="856"/>
        </w:trPr>
        <w:tc>
          <w:tcPr>
            <w:tcW w:w="791" w:type="dxa"/>
            <w:vMerge/>
            <w:tcBorders>
              <w:left w:val="single" w:sz="4" w:space="0" w:color="000000"/>
              <w:right w:val="single" w:sz="4" w:space="0" w:color="000000"/>
            </w:tcBorders>
            <w:vAlign w:val="center"/>
            <w:hideMark/>
          </w:tcPr>
          <w:p w14:paraId="09CC7B35" w14:textId="77777777" w:rsidR="005068BB" w:rsidRDefault="005068BB" w:rsidP="00F3612E">
            <w:pPr>
              <w:rPr>
                <w:rFonts w:ascii="Times New Roman" w:hAnsi="Times New Roman" w:cs="Times New Roman"/>
              </w:rPr>
            </w:pPr>
          </w:p>
        </w:tc>
        <w:tc>
          <w:tcPr>
            <w:tcW w:w="7912" w:type="dxa"/>
            <w:tcBorders>
              <w:top w:val="single" w:sz="4" w:space="0" w:color="000000"/>
              <w:left w:val="single" w:sz="4" w:space="0" w:color="000000"/>
              <w:bottom w:val="single" w:sz="4" w:space="0" w:color="000000"/>
              <w:right w:val="single" w:sz="4" w:space="0" w:color="000000"/>
            </w:tcBorders>
            <w:vAlign w:val="center"/>
            <w:hideMark/>
          </w:tcPr>
          <w:p w14:paraId="049F56BB" w14:textId="76BD5F65" w:rsidR="005068BB" w:rsidRPr="00F3612E" w:rsidRDefault="005068BB" w:rsidP="00F3612E">
            <w:pPr>
              <w:pStyle w:val="TableParagraph"/>
              <w:kinsoku w:val="0"/>
              <w:overflowPunct w:val="0"/>
              <w:spacing w:line="259" w:lineRule="auto"/>
              <w:ind w:left="57"/>
              <w:rPr>
                <w:rFonts w:ascii="Arial" w:hAnsi="Arial" w:cs="Arial"/>
                <w:sz w:val="20"/>
                <w:szCs w:val="20"/>
              </w:rPr>
            </w:pPr>
            <w:r w:rsidRPr="00F3612E">
              <w:rPr>
                <w:rFonts w:ascii="Arial" w:hAnsi="Arial" w:cs="Arial"/>
                <w:sz w:val="20"/>
                <w:szCs w:val="20"/>
              </w:rPr>
              <w:t xml:space="preserve">Collaborate with the principal and all participating teachers to </w:t>
            </w:r>
            <w:r>
              <w:rPr>
                <w:rFonts w:ascii="Arial" w:hAnsi="Arial" w:cs="Arial"/>
                <w:sz w:val="20"/>
                <w:szCs w:val="20"/>
              </w:rPr>
              <w:t>ensure t</w:t>
            </w:r>
            <w:r w:rsidRPr="00F3612E">
              <w:rPr>
                <w:rFonts w:ascii="Arial" w:hAnsi="Arial" w:cs="Arial"/>
                <w:sz w:val="20"/>
                <w:szCs w:val="20"/>
              </w:rPr>
              <w:t>hat the assessment tasks are conducted in the same way and around the same time across the school (this will contribute to valid comparisons).</w:t>
            </w:r>
          </w:p>
        </w:tc>
        <w:tc>
          <w:tcPr>
            <w:tcW w:w="989" w:type="dxa"/>
            <w:gridSpan w:val="2"/>
            <w:tcBorders>
              <w:top w:val="single" w:sz="4" w:space="0" w:color="000000"/>
              <w:left w:val="single" w:sz="4" w:space="0" w:color="000000"/>
              <w:bottom w:val="single" w:sz="4" w:space="0" w:color="000000"/>
              <w:right w:val="single" w:sz="4" w:space="0" w:color="000000"/>
            </w:tcBorders>
          </w:tcPr>
          <w:p w14:paraId="6FCEF96E" w14:textId="77777777" w:rsidR="005068BB" w:rsidRDefault="005068BB" w:rsidP="00F3612E">
            <w:pPr>
              <w:rPr>
                <w:rFonts w:ascii="Times New Roman" w:hAnsi="Times New Roman" w:cs="Times New Roman"/>
              </w:rPr>
            </w:pPr>
          </w:p>
        </w:tc>
      </w:tr>
      <w:tr w:rsidR="005068BB" w14:paraId="4461E5C7" w14:textId="77777777" w:rsidTr="005068BB">
        <w:trPr>
          <w:gridAfter w:val="1"/>
          <w:wAfter w:w="30" w:type="dxa"/>
          <w:trHeight w:hRule="exact" w:val="713"/>
        </w:trPr>
        <w:tc>
          <w:tcPr>
            <w:tcW w:w="791" w:type="dxa"/>
            <w:vMerge/>
            <w:tcBorders>
              <w:left w:val="single" w:sz="4" w:space="0" w:color="000000"/>
              <w:right w:val="single" w:sz="4" w:space="0" w:color="000000"/>
            </w:tcBorders>
            <w:vAlign w:val="center"/>
            <w:hideMark/>
          </w:tcPr>
          <w:p w14:paraId="31C17E70" w14:textId="77777777" w:rsidR="005068BB" w:rsidRDefault="005068BB" w:rsidP="00F3612E">
            <w:pPr>
              <w:rPr>
                <w:rFonts w:ascii="Times New Roman" w:hAnsi="Times New Roman" w:cs="Times New Roman"/>
              </w:rPr>
            </w:pPr>
          </w:p>
        </w:tc>
        <w:tc>
          <w:tcPr>
            <w:tcW w:w="7912" w:type="dxa"/>
            <w:tcBorders>
              <w:top w:val="single" w:sz="4" w:space="0" w:color="000000"/>
              <w:left w:val="single" w:sz="4" w:space="0" w:color="000000"/>
              <w:bottom w:val="single" w:sz="4" w:space="0" w:color="000000"/>
              <w:right w:val="single" w:sz="4" w:space="0" w:color="000000"/>
            </w:tcBorders>
            <w:vAlign w:val="center"/>
            <w:hideMark/>
          </w:tcPr>
          <w:p w14:paraId="671C6E12" w14:textId="318A2ACD" w:rsidR="005068BB" w:rsidRPr="00564652" w:rsidRDefault="005068BB" w:rsidP="00F3612E">
            <w:pPr>
              <w:pStyle w:val="TableParagraph"/>
              <w:kinsoku w:val="0"/>
              <w:overflowPunct w:val="0"/>
              <w:spacing w:before="77" w:line="259" w:lineRule="auto"/>
              <w:ind w:left="57"/>
              <w:rPr>
                <w:rFonts w:ascii="Arial" w:hAnsi="Arial" w:cs="Arial"/>
                <w:sz w:val="20"/>
                <w:szCs w:val="20"/>
              </w:rPr>
            </w:pPr>
            <w:r w:rsidRPr="00F3612E">
              <w:rPr>
                <w:rFonts w:ascii="Arial" w:hAnsi="Arial" w:cs="Arial"/>
                <w:sz w:val="20"/>
                <w:szCs w:val="20"/>
              </w:rPr>
              <w:t xml:space="preserve">Download </w:t>
            </w:r>
            <w:r>
              <w:rPr>
                <w:rFonts w:ascii="Arial" w:hAnsi="Arial" w:cs="Arial"/>
                <w:sz w:val="20"/>
                <w:szCs w:val="20"/>
              </w:rPr>
              <w:t>t</w:t>
            </w:r>
            <w:r w:rsidRPr="00F3612E">
              <w:rPr>
                <w:rFonts w:ascii="Arial" w:hAnsi="Arial" w:cs="Arial"/>
                <w:sz w:val="20"/>
                <w:szCs w:val="20"/>
              </w:rPr>
              <w:t xml:space="preserve">he required </w:t>
            </w:r>
            <w:r w:rsidRPr="00F3612E">
              <w:rPr>
                <w:rFonts w:ascii="Arial" w:hAnsi="Arial" w:cs="Arial"/>
                <w:i/>
                <w:iCs/>
                <w:sz w:val="20"/>
                <w:szCs w:val="20"/>
              </w:rPr>
              <w:t xml:space="preserve">Record sheets </w:t>
            </w:r>
            <w:r w:rsidRPr="00F3612E">
              <w:rPr>
                <w:rFonts w:ascii="Arial" w:hAnsi="Arial" w:cs="Arial"/>
                <w:sz w:val="20"/>
                <w:szCs w:val="20"/>
              </w:rPr>
              <w:t xml:space="preserve">and </w:t>
            </w:r>
            <w:r w:rsidRPr="00F3612E">
              <w:rPr>
                <w:rFonts w:ascii="Arial" w:hAnsi="Arial" w:cs="Arial"/>
                <w:i/>
                <w:iCs/>
                <w:sz w:val="20"/>
                <w:szCs w:val="20"/>
              </w:rPr>
              <w:t>Task instructions.</w:t>
            </w:r>
            <w:r>
              <w:rPr>
                <w:rFonts w:ascii="Arial" w:hAnsi="Arial" w:cs="Arial"/>
                <w:i/>
                <w:iCs/>
                <w:sz w:val="20"/>
                <w:szCs w:val="20"/>
              </w:rPr>
              <w:t xml:space="preserve"> </w:t>
            </w:r>
            <w:r w:rsidRPr="00777ECB">
              <w:rPr>
                <w:rFonts w:ascii="Arial" w:hAnsi="Arial" w:cs="Arial"/>
                <w:sz w:val="20"/>
                <w:szCs w:val="20"/>
              </w:rPr>
              <w:t xml:space="preserve">These </w:t>
            </w:r>
            <w:r>
              <w:rPr>
                <w:rFonts w:ascii="Arial" w:hAnsi="Arial" w:cs="Arial"/>
                <w:sz w:val="20"/>
                <w:szCs w:val="20"/>
              </w:rPr>
              <w:t xml:space="preserve">are in word format so that names can be </w:t>
            </w:r>
            <w:r w:rsidRPr="00777ECB">
              <w:rPr>
                <w:rFonts w:ascii="Arial" w:hAnsi="Arial" w:cs="Arial"/>
                <w:sz w:val="20"/>
                <w:szCs w:val="20"/>
              </w:rPr>
              <w:t>entered before printing.</w:t>
            </w:r>
          </w:p>
        </w:tc>
        <w:tc>
          <w:tcPr>
            <w:tcW w:w="989" w:type="dxa"/>
            <w:gridSpan w:val="2"/>
            <w:tcBorders>
              <w:top w:val="single" w:sz="4" w:space="0" w:color="000000"/>
              <w:left w:val="single" w:sz="4" w:space="0" w:color="000000"/>
              <w:bottom w:val="single" w:sz="4" w:space="0" w:color="000000"/>
              <w:right w:val="single" w:sz="4" w:space="0" w:color="000000"/>
            </w:tcBorders>
          </w:tcPr>
          <w:p w14:paraId="48B78B25" w14:textId="77777777" w:rsidR="005068BB" w:rsidRDefault="005068BB" w:rsidP="00F3612E">
            <w:pPr>
              <w:rPr>
                <w:rFonts w:ascii="Times New Roman" w:hAnsi="Times New Roman" w:cs="Times New Roman"/>
              </w:rPr>
            </w:pPr>
          </w:p>
        </w:tc>
      </w:tr>
      <w:tr w:rsidR="005068BB" w14:paraId="48AC58BB" w14:textId="77777777" w:rsidTr="005068BB">
        <w:trPr>
          <w:gridAfter w:val="1"/>
          <w:wAfter w:w="30" w:type="dxa"/>
          <w:trHeight w:hRule="exact" w:val="589"/>
        </w:trPr>
        <w:tc>
          <w:tcPr>
            <w:tcW w:w="791" w:type="dxa"/>
            <w:vMerge/>
            <w:tcBorders>
              <w:left w:val="single" w:sz="4" w:space="0" w:color="000000"/>
              <w:right w:val="single" w:sz="4" w:space="0" w:color="000000"/>
            </w:tcBorders>
            <w:vAlign w:val="center"/>
            <w:hideMark/>
          </w:tcPr>
          <w:p w14:paraId="7AB8ED3D" w14:textId="77777777" w:rsidR="005068BB" w:rsidRDefault="005068BB" w:rsidP="00F3612E">
            <w:pPr>
              <w:rPr>
                <w:rFonts w:ascii="Times New Roman" w:hAnsi="Times New Roman" w:cs="Times New Roman"/>
              </w:rPr>
            </w:pPr>
          </w:p>
        </w:tc>
        <w:tc>
          <w:tcPr>
            <w:tcW w:w="7912" w:type="dxa"/>
            <w:tcBorders>
              <w:top w:val="single" w:sz="4" w:space="0" w:color="000000"/>
              <w:left w:val="single" w:sz="4" w:space="0" w:color="000000"/>
              <w:bottom w:val="single" w:sz="4" w:space="0" w:color="000000"/>
              <w:right w:val="single" w:sz="4" w:space="0" w:color="000000"/>
            </w:tcBorders>
            <w:vAlign w:val="center"/>
            <w:hideMark/>
          </w:tcPr>
          <w:p w14:paraId="23723738" w14:textId="62134D6B" w:rsidR="005068BB" w:rsidRPr="00F3612E" w:rsidRDefault="005068BB" w:rsidP="00F3612E">
            <w:pPr>
              <w:pStyle w:val="TableParagraph"/>
              <w:kinsoku w:val="0"/>
              <w:overflowPunct w:val="0"/>
              <w:spacing w:before="1" w:line="259" w:lineRule="auto"/>
              <w:ind w:left="57"/>
              <w:rPr>
                <w:rFonts w:ascii="Arial" w:hAnsi="Arial" w:cs="Arial"/>
                <w:sz w:val="20"/>
                <w:szCs w:val="20"/>
              </w:rPr>
            </w:pPr>
            <w:r w:rsidRPr="00F3612E">
              <w:rPr>
                <w:rFonts w:ascii="Arial" w:hAnsi="Arial" w:cs="Arial"/>
                <w:sz w:val="20"/>
                <w:szCs w:val="20"/>
              </w:rPr>
              <w:t>Ensure that you have access to a quiet area for the tasks to be conducted away from the group.</w:t>
            </w:r>
          </w:p>
        </w:tc>
        <w:tc>
          <w:tcPr>
            <w:tcW w:w="989" w:type="dxa"/>
            <w:gridSpan w:val="2"/>
            <w:tcBorders>
              <w:top w:val="single" w:sz="4" w:space="0" w:color="000000"/>
              <w:left w:val="single" w:sz="4" w:space="0" w:color="000000"/>
              <w:bottom w:val="single" w:sz="4" w:space="0" w:color="000000"/>
              <w:right w:val="single" w:sz="4" w:space="0" w:color="000000"/>
            </w:tcBorders>
          </w:tcPr>
          <w:p w14:paraId="6FBD3522" w14:textId="77777777" w:rsidR="005068BB" w:rsidRDefault="005068BB" w:rsidP="00F3612E">
            <w:pPr>
              <w:rPr>
                <w:rFonts w:ascii="Times New Roman" w:hAnsi="Times New Roman" w:cs="Times New Roman"/>
              </w:rPr>
            </w:pPr>
          </w:p>
        </w:tc>
      </w:tr>
      <w:tr w:rsidR="005068BB" w14:paraId="6210E779" w14:textId="77777777" w:rsidTr="005068BB">
        <w:trPr>
          <w:gridAfter w:val="1"/>
          <w:wAfter w:w="30" w:type="dxa"/>
          <w:trHeight w:hRule="exact" w:val="589"/>
        </w:trPr>
        <w:tc>
          <w:tcPr>
            <w:tcW w:w="791" w:type="dxa"/>
            <w:vMerge/>
            <w:tcBorders>
              <w:left w:val="single" w:sz="4" w:space="0" w:color="000000"/>
              <w:bottom w:val="single" w:sz="4" w:space="0" w:color="000000"/>
              <w:right w:val="single" w:sz="4" w:space="0" w:color="000000"/>
            </w:tcBorders>
            <w:vAlign w:val="center"/>
          </w:tcPr>
          <w:p w14:paraId="0CD2C732" w14:textId="77777777" w:rsidR="005068BB" w:rsidRDefault="005068BB" w:rsidP="00F3612E">
            <w:pPr>
              <w:rPr>
                <w:rFonts w:ascii="Times New Roman" w:hAnsi="Times New Roman" w:cs="Times New Roman"/>
              </w:rPr>
            </w:pPr>
          </w:p>
        </w:tc>
        <w:tc>
          <w:tcPr>
            <w:tcW w:w="7912" w:type="dxa"/>
            <w:tcBorders>
              <w:top w:val="single" w:sz="4" w:space="0" w:color="000000"/>
              <w:left w:val="single" w:sz="4" w:space="0" w:color="000000"/>
              <w:bottom w:val="single" w:sz="4" w:space="0" w:color="000000"/>
              <w:right w:val="single" w:sz="4" w:space="0" w:color="000000"/>
            </w:tcBorders>
            <w:vAlign w:val="center"/>
          </w:tcPr>
          <w:p w14:paraId="0D308D34" w14:textId="526F2ED1" w:rsidR="005068BB" w:rsidRPr="005068BB" w:rsidRDefault="005068BB" w:rsidP="00F3612E">
            <w:pPr>
              <w:pStyle w:val="TableParagraph"/>
              <w:kinsoku w:val="0"/>
              <w:overflowPunct w:val="0"/>
              <w:spacing w:before="1" w:line="259" w:lineRule="auto"/>
              <w:ind w:left="57"/>
              <w:rPr>
                <w:rFonts w:ascii="Arial" w:hAnsi="Arial" w:cs="Arial"/>
                <w:sz w:val="20"/>
                <w:szCs w:val="20"/>
              </w:rPr>
            </w:pPr>
            <w:r>
              <w:rPr>
                <w:rFonts w:ascii="Arial" w:hAnsi="Arial" w:cs="Arial"/>
                <w:sz w:val="20"/>
                <w:szCs w:val="20"/>
              </w:rPr>
              <w:t>Download a copy of the W</w:t>
            </w:r>
            <w:r w:rsidRPr="005068BB">
              <w:rPr>
                <w:rFonts w:ascii="Arial" w:hAnsi="Arial" w:cs="Arial"/>
                <w:i/>
                <w:iCs/>
                <w:sz w:val="20"/>
                <w:szCs w:val="20"/>
              </w:rPr>
              <w:t>riting marking guide</w:t>
            </w:r>
            <w:r>
              <w:rPr>
                <w:rFonts w:ascii="Arial" w:hAnsi="Arial" w:cs="Arial"/>
                <w:i/>
                <w:iCs/>
                <w:sz w:val="20"/>
                <w:szCs w:val="20"/>
              </w:rPr>
              <w:t xml:space="preserve"> </w:t>
            </w:r>
            <w:r w:rsidRPr="005068BB">
              <w:rPr>
                <w:rFonts w:ascii="Arial" w:hAnsi="Arial" w:cs="Arial"/>
                <w:sz w:val="20"/>
                <w:szCs w:val="20"/>
              </w:rPr>
              <w:t>to consistently mark student’s writing</w:t>
            </w:r>
            <w:r>
              <w:rPr>
                <w:rFonts w:ascii="Arial" w:hAnsi="Arial" w:cs="Arial"/>
                <w:i/>
                <w:iCs/>
                <w:sz w:val="20"/>
                <w:szCs w:val="20"/>
              </w:rPr>
              <w:t xml:space="preserve">. </w:t>
            </w:r>
            <w:r w:rsidRPr="005068BB">
              <w:rPr>
                <w:rFonts w:ascii="Arial" w:hAnsi="Arial" w:cs="Arial"/>
                <w:sz w:val="20"/>
                <w:szCs w:val="20"/>
              </w:rPr>
              <w:t xml:space="preserve">Additional </w:t>
            </w:r>
            <w:r>
              <w:rPr>
                <w:rFonts w:ascii="Arial" w:hAnsi="Arial" w:cs="Arial"/>
                <w:sz w:val="20"/>
                <w:szCs w:val="20"/>
              </w:rPr>
              <w:t>exemplars are available to mark Pre-primary students’ writing.</w:t>
            </w:r>
          </w:p>
        </w:tc>
        <w:tc>
          <w:tcPr>
            <w:tcW w:w="989" w:type="dxa"/>
            <w:gridSpan w:val="2"/>
            <w:tcBorders>
              <w:top w:val="single" w:sz="4" w:space="0" w:color="000000"/>
              <w:left w:val="single" w:sz="4" w:space="0" w:color="000000"/>
              <w:bottom w:val="single" w:sz="4" w:space="0" w:color="000000"/>
              <w:right w:val="single" w:sz="4" w:space="0" w:color="000000"/>
            </w:tcBorders>
          </w:tcPr>
          <w:p w14:paraId="1AA5B4AC" w14:textId="77777777" w:rsidR="005068BB" w:rsidRDefault="005068BB" w:rsidP="00F3612E">
            <w:pPr>
              <w:rPr>
                <w:rFonts w:ascii="Times New Roman" w:hAnsi="Times New Roman" w:cs="Times New Roman"/>
              </w:rPr>
            </w:pPr>
          </w:p>
        </w:tc>
      </w:tr>
      <w:tr w:rsidR="00F3612E" w14:paraId="4CE84CA5" w14:textId="77777777" w:rsidTr="005068BB">
        <w:trPr>
          <w:gridAfter w:val="1"/>
          <w:wAfter w:w="30" w:type="dxa"/>
          <w:trHeight w:hRule="exact" w:val="391"/>
        </w:trPr>
        <w:tc>
          <w:tcPr>
            <w:tcW w:w="791" w:type="dxa"/>
            <w:vMerge w:val="restart"/>
            <w:tcBorders>
              <w:top w:val="single" w:sz="4" w:space="0" w:color="000000"/>
              <w:left w:val="single" w:sz="4" w:space="0" w:color="000000"/>
              <w:bottom w:val="single" w:sz="4" w:space="0" w:color="000000"/>
              <w:right w:val="single" w:sz="4" w:space="0" w:color="000000"/>
            </w:tcBorders>
            <w:textDirection w:val="btLr"/>
            <w:hideMark/>
          </w:tcPr>
          <w:p w14:paraId="16D4CFAF" w14:textId="77777777" w:rsidR="00F3612E" w:rsidRDefault="00F3612E" w:rsidP="00F3612E">
            <w:pPr>
              <w:pStyle w:val="TableParagraph"/>
              <w:kinsoku w:val="0"/>
              <w:overflowPunct w:val="0"/>
              <w:spacing w:before="106" w:line="259" w:lineRule="auto"/>
              <w:jc w:val="center"/>
              <w:rPr>
                <w:rFonts w:ascii="Times New Roman" w:hAnsi="Times New Roman" w:cs="Times New Roman"/>
              </w:rPr>
            </w:pPr>
            <w:r>
              <w:rPr>
                <w:b/>
                <w:bCs/>
                <w:spacing w:val="1"/>
                <w:sz w:val="36"/>
                <w:szCs w:val="36"/>
              </w:rPr>
              <w:t>D</w:t>
            </w:r>
            <w:r>
              <w:rPr>
                <w:b/>
                <w:bCs/>
                <w:sz w:val="36"/>
                <w:szCs w:val="36"/>
              </w:rPr>
              <w:t>U</w:t>
            </w:r>
            <w:r>
              <w:rPr>
                <w:b/>
                <w:bCs/>
                <w:spacing w:val="-2"/>
                <w:sz w:val="36"/>
                <w:szCs w:val="36"/>
              </w:rPr>
              <w:t>R</w:t>
            </w:r>
            <w:r>
              <w:rPr>
                <w:b/>
                <w:bCs/>
                <w:sz w:val="36"/>
                <w:szCs w:val="36"/>
              </w:rPr>
              <w:t>ING</w:t>
            </w:r>
          </w:p>
        </w:tc>
        <w:tc>
          <w:tcPr>
            <w:tcW w:w="7912" w:type="dxa"/>
            <w:tcBorders>
              <w:top w:val="single" w:sz="4" w:space="0" w:color="000000"/>
              <w:left w:val="single" w:sz="4" w:space="0" w:color="000000"/>
              <w:bottom w:val="single" w:sz="4" w:space="0" w:color="000000"/>
              <w:right w:val="single" w:sz="4" w:space="0" w:color="000000"/>
            </w:tcBorders>
            <w:vAlign w:val="center"/>
            <w:hideMark/>
          </w:tcPr>
          <w:p w14:paraId="7D302691" w14:textId="77777777" w:rsidR="00F3612E" w:rsidRPr="00F3612E" w:rsidRDefault="00F3612E" w:rsidP="00F3612E">
            <w:pPr>
              <w:pStyle w:val="TableParagraph"/>
              <w:kinsoku w:val="0"/>
              <w:overflowPunct w:val="0"/>
              <w:spacing w:before="133" w:line="259" w:lineRule="auto"/>
              <w:ind w:left="57"/>
              <w:rPr>
                <w:rFonts w:ascii="Arial" w:hAnsi="Arial" w:cs="Arial"/>
                <w:sz w:val="20"/>
                <w:szCs w:val="20"/>
              </w:rPr>
            </w:pPr>
            <w:r w:rsidRPr="00F3612E">
              <w:rPr>
                <w:rFonts w:ascii="Arial" w:hAnsi="Arial" w:cs="Arial"/>
                <w:sz w:val="20"/>
                <w:szCs w:val="20"/>
              </w:rPr>
              <w:t>Ensure that each child feels comfortable and confident during the assessment.</w:t>
            </w:r>
          </w:p>
        </w:tc>
        <w:tc>
          <w:tcPr>
            <w:tcW w:w="989" w:type="dxa"/>
            <w:gridSpan w:val="2"/>
            <w:tcBorders>
              <w:top w:val="single" w:sz="4" w:space="0" w:color="000000"/>
              <w:left w:val="single" w:sz="4" w:space="0" w:color="000000"/>
              <w:bottom w:val="single" w:sz="4" w:space="0" w:color="000000"/>
              <w:right w:val="single" w:sz="4" w:space="0" w:color="000000"/>
            </w:tcBorders>
          </w:tcPr>
          <w:p w14:paraId="3B447925" w14:textId="77777777" w:rsidR="00F3612E" w:rsidRDefault="00F3612E" w:rsidP="00F3612E">
            <w:pPr>
              <w:rPr>
                <w:rFonts w:ascii="Times New Roman" w:hAnsi="Times New Roman" w:cs="Times New Roman"/>
              </w:rPr>
            </w:pPr>
          </w:p>
        </w:tc>
      </w:tr>
      <w:tr w:rsidR="00F3612E" w14:paraId="5CFFDE52" w14:textId="77777777" w:rsidTr="005068BB">
        <w:trPr>
          <w:gridAfter w:val="1"/>
          <w:wAfter w:w="30" w:type="dxa"/>
          <w:trHeight w:hRule="exact" w:val="439"/>
        </w:trPr>
        <w:tc>
          <w:tcPr>
            <w:tcW w:w="791" w:type="dxa"/>
            <w:vMerge/>
            <w:tcBorders>
              <w:top w:val="single" w:sz="4" w:space="0" w:color="000000"/>
              <w:left w:val="single" w:sz="4" w:space="0" w:color="000000"/>
              <w:bottom w:val="single" w:sz="4" w:space="0" w:color="000000"/>
              <w:right w:val="single" w:sz="4" w:space="0" w:color="000000"/>
            </w:tcBorders>
            <w:vAlign w:val="center"/>
            <w:hideMark/>
          </w:tcPr>
          <w:p w14:paraId="06D1255F" w14:textId="77777777" w:rsidR="00F3612E" w:rsidRDefault="00F3612E" w:rsidP="00F3612E">
            <w:pPr>
              <w:rPr>
                <w:rFonts w:ascii="Times New Roman" w:hAnsi="Times New Roman" w:cs="Times New Roman"/>
              </w:rPr>
            </w:pPr>
          </w:p>
        </w:tc>
        <w:tc>
          <w:tcPr>
            <w:tcW w:w="7912" w:type="dxa"/>
            <w:tcBorders>
              <w:top w:val="single" w:sz="4" w:space="0" w:color="000000"/>
              <w:left w:val="single" w:sz="4" w:space="0" w:color="000000"/>
              <w:bottom w:val="single" w:sz="4" w:space="0" w:color="000000"/>
              <w:right w:val="single" w:sz="4" w:space="0" w:color="000000"/>
            </w:tcBorders>
            <w:vAlign w:val="center"/>
            <w:hideMark/>
          </w:tcPr>
          <w:p w14:paraId="20934F4E" w14:textId="77777777" w:rsidR="00F3612E" w:rsidRPr="00F3612E" w:rsidRDefault="00F3612E" w:rsidP="00F3612E">
            <w:pPr>
              <w:pStyle w:val="TableParagraph"/>
              <w:kinsoku w:val="0"/>
              <w:overflowPunct w:val="0"/>
              <w:spacing w:before="133" w:line="259" w:lineRule="auto"/>
              <w:ind w:left="57"/>
              <w:rPr>
                <w:rFonts w:ascii="Arial" w:hAnsi="Arial" w:cs="Arial"/>
                <w:sz w:val="20"/>
                <w:szCs w:val="20"/>
              </w:rPr>
            </w:pPr>
            <w:r w:rsidRPr="00F3612E">
              <w:rPr>
                <w:rFonts w:ascii="Arial" w:hAnsi="Arial" w:cs="Arial"/>
                <w:sz w:val="20"/>
                <w:szCs w:val="20"/>
              </w:rPr>
              <w:t>Ensure that the students you are assessing are not distracted by others in the class.</w:t>
            </w:r>
          </w:p>
        </w:tc>
        <w:tc>
          <w:tcPr>
            <w:tcW w:w="989" w:type="dxa"/>
            <w:gridSpan w:val="2"/>
            <w:tcBorders>
              <w:top w:val="single" w:sz="4" w:space="0" w:color="000000"/>
              <w:left w:val="single" w:sz="4" w:space="0" w:color="000000"/>
              <w:bottom w:val="single" w:sz="4" w:space="0" w:color="000000"/>
              <w:right w:val="single" w:sz="4" w:space="0" w:color="000000"/>
            </w:tcBorders>
          </w:tcPr>
          <w:p w14:paraId="4E563A1A" w14:textId="77777777" w:rsidR="00F3612E" w:rsidRDefault="00F3612E" w:rsidP="00F3612E">
            <w:pPr>
              <w:rPr>
                <w:rFonts w:ascii="Times New Roman" w:hAnsi="Times New Roman" w:cs="Times New Roman"/>
              </w:rPr>
            </w:pPr>
          </w:p>
        </w:tc>
      </w:tr>
      <w:tr w:rsidR="00F3612E" w14:paraId="2154EC81" w14:textId="77777777" w:rsidTr="005068BB">
        <w:trPr>
          <w:gridAfter w:val="1"/>
          <w:wAfter w:w="30" w:type="dxa"/>
          <w:trHeight w:hRule="exact" w:val="417"/>
        </w:trPr>
        <w:tc>
          <w:tcPr>
            <w:tcW w:w="791" w:type="dxa"/>
            <w:vMerge/>
            <w:tcBorders>
              <w:top w:val="single" w:sz="4" w:space="0" w:color="000000"/>
              <w:left w:val="single" w:sz="4" w:space="0" w:color="000000"/>
              <w:bottom w:val="single" w:sz="4" w:space="0" w:color="000000"/>
              <w:right w:val="single" w:sz="4" w:space="0" w:color="000000"/>
            </w:tcBorders>
            <w:vAlign w:val="center"/>
            <w:hideMark/>
          </w:tcPr>
          <w:p w14:paraId="5F00D8B0" w14:textId="77777777" w:rsidR="00F3612E" w:rsidRDefault="00F3612E" w:rsidP="00F3612E">
            <w:pPr>
              <w:rPr>
                <w:rFonts w:ascii="Times New Roman" w:hAnsi="Times New Roman" w:cs="Times New Roman"/>
              </w:rPr>
            </w:pPr>
          </w:p>
        </w:tc>
        <w:tc>
          <w:tcPr>
            <w:tcW w:w="7912" w:type="dxa"/>
            <w:tcBorders>
              <w:top w:val="single" w:sz="4" w:space="0" w:color="000000"/>
              <w:left w:val="single" w:sz="4" w:space="0" w:color="000000"/>
              <w:bottom w:val="single" w:sz="4" w:space="0" w:color="000000"/>
              <w:right w:val="single" w:sz="4" w:space="0" w:color="000000"/>
            </w:tcBorders>
            <w:vAlign w:val="center"/>
            <w:hideMark/>
          </w:tcPr>
          <w:p w14:paraId="3E85BD2B" w14:textId="77777777" w:rsidR="00F3612E" w:rsidRPr="00F3612E" w:rsidRDefault="00F3612E" w:rsidP="00F3612E">
            <w:pPr>
              <w:pStyle w:val="TableParagraph"/>
              <w:kinsoku w:val="0"/>
              <w:overflowPunct w:val="0"/>
              <w:spacing w:before="133" w:line="259" w:lineRule="auto"/>
              <w:ind w:left="57"/>
              <w:rPr>
                <w:rFonts w:ascii="Arial" w:hAnsi="Arial" w:cs="Arial"/>
                <w:sz w:val="20"/>
                <w:szCs w:val="20"/>
              </w:rPr>
            </w:pPr>
            <w:r w:rsidRPr="00F3612E">
              <w:rPr>
                <w:rFonts w:ascii="Arial" w:hAnsi="Arial" w:cs="Arial"/>
                <w:sz w:val="20"/>
                <w:szCs w:val="20"/>
              </w:rPr>
              <w:t>Ensure that the tasks are administered correctly and consistently with other teachers.</w:t>
            </w:r>
          </w:p>
        </w:tc>
        <w:tc>
          <w:tcPr>
            <w:tcW w:w="989" w:type="dxa"/>
            <w:gridSpan w:val="2"/>
            <w:tcBorders>
              <w:top w:val="single" w:sz="4" w:space="0" w:color="000000"/>
              <w:left w:val="single" w:sz="4" w:space="0" w:color="000000"/>
              <w:bottom w:val="single" w:sz="4" w:space="0" w:color="000000"/>
              <w:right w:val="single" w:sz="4" w:space="0" w:color="000000"/>
            </w:tcBorders>
          </w:tcPr>
          <w:p w14:paraId="2BB6DD4F" w14:textId="77777777" w:rsidR="00F3612E" w:rsidRDefault="00F3612E" w:rsidP="00F3612E">
            <w:pPr>
              <w:rPr>
                <w:rFonts w:ascii="Times New Roman" w:hAnsi="Times New Roman" w:cs="Times New Roman"/>
              </w:rPr>
            </w:pPr>
          </w:p>
        </w:tc>
      </w:tr>
      <w:tr w:rsidR="00564652" w14:paraId="1664AF49" w14:textId="77777777" w:rsidTr="005068BB">
        <w:trPr>
          <w:gridAfter w:val="1"/>
          <w:wAfter w:w="30" w:type="dxa"/>
          <w:trHeight w:hRule="exact" w:val="417"/>
        </w:trPr>
        <w:tc>
          <w:tcPr>
            <w:tcW w:w="791" w:type="dxa"/>
            <w:vMerge/>
            <w:tcBorders>
              <w:top w:val="single" w:sz="4" w:space="0" w:color="000000"/>
              <w:left w:val="single" w:sz="4" w:space="0" w:color="000000"/>
              <w:bottom w:val="single" w:sz="4" w:space="0" w:color="000000"/>
              <w:right w:val="single" w:sz="4" w:space="0" w:color="000000"/>
            </w:tcBorders>
            <w:vAlign w:val="center"/>
          </w:tcPr>
          <w:p w14:paraId="5403AACB" w14:textId="77777777" w:rsidR="00564652" w:rsidRDefault="00564652" w:rsidP="00F3612E">
            <w:pPr>
              <w:rPr>
                <w:rFonts w:ascii="Times New Roman" w:hAnsi="Times New Roman" w:cs="Times New Roman"/>
              </w:rPr>
            </w:pPr>
          </w:p>
        </w:tc>
        <w:tc>
          <w:tcPr>
            <w:tcW w:w="7912" w:type="dxa"/>
            <w:tcBorders>
              <w:top w:val="single" w:sz="4" w:space="0" w:color="000000"/>
              <w:left w:val="single" w:sz="4" w:space="0" w:color="000000"/>
              <w:bottom w:val="single" w:sz="4" w:space="0" w:color="000000"/>
              <w:right w:val="single" w:sz="4" w:space="0" w:color="000000"/>
            </w:tcBorders>
            <w:vAlign w:val="center"/>
          </w:tcPr>
          <w:p w14:paraId="2BBC1DC4" w14:textId="26E319E7" w:rsidR="00564652" w:rsidRPr="00F3612E" w:rsidRDefault="00564652" w:rsidP="00F3612E">
            <w:pPr>
              <w:pStyle w:val="TableParagraph"/>
              <w:kinsoku w:val="0"/>
              <w:overflowPunct w:val="0"/>
              <w:spacing w:before="133" w:line="259" w:lineRule="auto"/>
              <w:ind w:left="57"/>
              <w:rPr>
                <w:rFonts w:ascii="Arial" w:hAnsi="Arial" w:cs="Arial"/>
                <w:sz w:val="20"/>
                <w:szCs w:val="20"/>
              </w:rPr>
            </w:pPr>
            <w:r>
              <w:rPr>
                <w:rFonts w:ascii="Arial" w:hAnsi="Arial" w:cs="Arial"/>
                <w:sz w:val="20"/>
                <w:szCs w:val="20"/>
              </w:rPr>
              <w:t>Ensure the instruction for the questions are not altered or adjusted during delivery.</w:t>
            </w:r>
          </w:p>
        </w:tc>
        <w:tc>
          <w:tcPr>
            <w:tcW w:w="989" w:type="dxa"/>
            <w:gridSpan w:val="2"/>
            <w:tcBorders>
              <w:top w:val="single" w:sz="4" w:space="0" w:color="000000"/>
              <w:left w:val="single" w:sz="4" w:space="0" w:color="000000"/>
              <w:bottom w:val="single" w:sz="4" w:space="0" w:color="000000"/>
              <w:right w:val="single" w:sz="4" w:space="0" w:color="000000"/>
            </w:tcBorders>
          </w:tcPr>
          <w:p w14:paraId="6ACEB0E2" w14:textId="77777777" w:rsidR="00564652" w:rsidRDefault="00564652" w:rsidP="00F3612E">
            <w:pPr>
              <w:rPr>
                <w:rFonts w:ascii="Times New Roman" w:hAnsi="Times New Roman" w:cs="Times New Roman"/>
              </w:rPr>
            </w:pPr>
          </w:p>
        </w:tc>
      </w:tr>
      <w:tr w:rsidR="00F3612E" w14:paraId="6C082C27" w14:textId="77777777" w:rsidTr="005068BB">
        <w:trPr>
          <w:gridAfter w:val="1"/>
          <w:wAfter w:w="30" w:type="dxa"/>
          <w:trHeight w:hRule="exact" w:val="429"/>
        </w:trPr>
        <w:tc>
          <w:tcPr>
            <w:tcW w:w="791" w:type="dxa"/>
            <w:vMerge/>
            <w:tcBorders>
              <w:top w:val="single" w:sz="4" w:space="0" w:color="000000"/>
              <w:left w:val="single" w:sz="4" w:space="0" w:color="000000"/>
              <w:bottom w:val="single" w:sz="4" w:space="0" w:color="000000"/>
              <w:right w:val="single" w:sz="4" w:space="0" w:color="000000"/>
            </w:tcBorders>
            <w:vAlign w:val="center"/>
            <w:hideMark/>
          </w:tcPr>
          <w:p w14:paraId="5201CB4E" w14:textId="77777777" w:rsidR="00F3612E" w:rsidRDefault="00F3612E" w:rsidP="00F3612E">
            <w:pPr>
              <w:rPr>
                <w:rFonts w:ascii="Times New Roman" w:hAnsi="Times New Roman" w:cs="Times New Roman"/>
              </w:rPr>
            </w:pPr>
          </w:p>
        </w:tc>
        <w:tc>
          <w:tcPr>
            <w:tcW w:w="7912" w:type="dxa"/>
            <w:tcBorders>
              <w:top w:val="single" w:sz="4" w:space="0" w:color="000000"/>
              <w:left w:val="single" w:sz="4" w:space="0" w:color="000000"/>
              <w:bottom w:val="single" w:sz="4" w:space="0" w:color="000000"/>
              <w:right w:val="single" w:sz="4" w:space="0" w:color="000000"/>
            </w:tcBorders>
            <w:vAlign w:val="center"/>
            <w:hideMark/>
          </w:tcPr>
          <w:p w14:paraId="29E16340" w14:textId="50ABAFA6" w:rsidR="00F3612E" w:rsidRPr="00F3612E" w:rsidRDefault="00F3612E" w:rsidP="00F3612E">
            <w:pPr>
              <w:pStyle w:val="TableParagraph"/>
              <w:kinsoku w:val="0"/>
              <w:overflowPunct w:val="0"/>
              <w:spacing w:before="135" w:line="259" w:lineRule="auto"/>
              <w:ind w:left="57"/>
              <w:rPr>
                <w:rFonts w:ascii="Arial" w:hAnsi="Arial" w:cs="Arial"/>
                <w:sz w:val="20"/>
                <w:szCs w:val="20"/>
              </w:rPr>
            </w:pPr>
            <w:r w:rsidRPr="00F3612E">
              <w:rPr>
                <w:rFonts w:ascii="Arial" w:hAnsi="Arial" w:cs="Arial"/>
                <w:sz w:val="20"/>
                <w:szCs w:val="20"/>
              </w:rPr>
              <w:t>Ensure that students’ responses are recorded accurately</w:t>
            </w:r>
            <w:r w:rsidR="00CA53A3">
              <w:rPr>
                <w:rFonts w:ascii="Arial" w:hAnsi="Arial" w:cs="Arial"/>
                <w:sz w:val="20"/>
                <w:szCs w:val="20"/>
              </w:rPr>
              <w:t>.</w:t>
            </w:r>
          </w:p>
        </w:tc>
        <w:tc>
          <w:tcPr>
            <w:tcW w:w="989" w:type="dxa"/>
            <w:gridSpan w:val="2"/>
            <w:tcBorders>
              <w:top w:val="single" w:sz="4" w:space="0" w:color="000000"/>
              <w:left w:val="single" w:sz="4" w:space="0" w:color="000000"/>
              <w:bottom w:val="single" w:sz="4" w:space="0" w:color="000000"/>
              <w:right w:val="single" w:sz="4" w:space="0" w:color="000000"/>
            </w:tcBorders>
          </w:tcPr>
          <w:p w14:paraId="46A96804" w14:textId="77777777" w:rsidR="00F3612E" w:rsidRDefault="00F3612E" w:rsidP="00F3612E">
            <w:pPr>
              <w:rPr>
                <w:rFonts w:ascii="Times New Roman" w:hAnsi="Times New Roman" w:cs="Times New Roman"/>
              </w:rPr>
            </w:pPr>
          </w:p>
        </w:tc>
      </w:tr>
      <w:tr w:rsidR="00F3612E" w14:paraId="7EDDF38A" w14:textId="77777777" w:rsidTr="005068BB">
        <w:trPr>
          <w:gridAfter w:val="1"/>
          <w:wAfter w:w="30" w:type="dxa"/>
          <w:trHeight w:hRule="exact" w:val="579"/>
        </w:trPr>
        <w:tc>
          <w:tcPr>
            <w:tcW w:w="791" w:type="dxa"/>
            <w:vMerge w:val="restart"/>
            <w:tcBorders>
              <w:top w:val="single" w:sz="4" w:space="0" w:color="000000"/>
              <w:left w:val="single" w:sz="4" w:space="0" w:color="000000"/>
              <w:bottom w:val="single" w:sz="4" w:space="0" w:color="000000"/>
              <w:right w:val="single" w:sz="4" w:space="0" w:color="000000"/>
            </w:tcBorders>
            <w:textDirection w:val="btLr"/>
            <w:hideMark/>
          </w:tcPr>
          <w:p w14:paraId="1092D80C" w14:textId="77777777" w:rsidR="00F3612E" w:rsidRDefault="00F3612E" w:rsidP="00F3612E">
            <w:pPr>
              <w:pStyle w:val="TableParagraph"/>
              <w:kinsoku w:val="0"/>
              <w:overflowPunct w:val="0"/>
              <w:spacing w:before="106" w:line="259" w:lineRule="auto"/>
              <w:jc w:val="center"/>
              <w:rPr>
                <w:rFonts w:ascii="Times New Roman" w:hAnsi="Times New Roman" w:cs="Times New Roman"/>
              </w:rPr>
            </w:pPr>
            <w:r>
              <w:rPr>
                <w:b/>
                <w:bCs/>
                <w:sz w:val="36"/>
                <w:szCs w:val="36"/>
              </w:rPr>
              <w:t>AF</w:t>
            </w:r>
            <w:r>
              <w:rPr>
                <w:b/>
                <w:bCs/>
                <w:spacing w:val="-1"/>
                <w:sz w:val="36"/>
                <w:szCs w:val="36"/>
              </w:rPr>
              <w:t>TE</w:t>
            </w:r>
            <w:r>
              <w:rPr>
                <w:b/>
                <w:bCs/>
                <w:sz w:val="36"/>
                <w:szCs w:val="36"/>
              </w:rPr>
              <w:t>R</w:t>
            </w:r>
          </w:p>
        </w:tc>
        <w:tc>
          <w:tcPr>
            <w:tcW w:w="7912" w:type="dxa"/>
            <w:tcBorders>
              <w:top w:val="single" w:sz="4" w:space="0" w:color="000000"/>
              <w:left w:val="single" w:sz="4" w:space="0" w:color="000000"/>
              <w:bottom w:val="single" w:sz="4" w:space="0" w:color="000000"/>
              <w:right w:val="single" w:sz="4" w:space="0" w:color="000000"/>
            </w:tcBorders>
            <w:vAlign w:val="center"/>
            <w:hideMark/>
          </w:tcPr>
          <w:p w14:paraId="6C76EBD8" w14:textId="77777777" w:rsidR="00F3612E" w:rsidRPr="00F3612E" w:rsidRDefault="00F3612E" w:rsidP="00F3612E">
            <w:pPr>
              <w:pStyle w:val="TableParagraph"/>
              <w:kinsoku w:val="0"/>
              <w:overflowPunct w:val="0"/>
              <w:spacing w:before="75" w:line="259" w:lineRule="auto"/>
              <w:ind w:left="57"/>
              <w:rPr>
                <w:rFonts w:ascii="Arial" w:hAnsi="Arial" w:cs="Arial"/>
                <w:sz w:val="20"/>
                <w:szCs w:val="20"/>
              </w:rPr>
            </w:pPr>
            <w:r w:rsidRPr="00F3612E">
              <w:rPr>
                <w:rFonts w:ascii="Arial" w:hAnsi="Arial" w:cs="Arial"/>
                <w:sz w:val="20"/>
                <w:szCs w:val="20"/>
              </w:rPr>
              <w:t xml:space="preserve">Upload all responses recorded on the </w:t>
            </w:r>
            <w:r w:rsidRPr="00F3612E">
              <w:rPr>
                <w:rFonts w:ascii="Arial" w:hAnsi="Arial" w:cs="Arial"/>
                <w:i/>
                <w:iCs/>
                <w:sz w:val="20"/>
                <w:szCs w:val="20"/>
              </w:rPr>
              <w:t xml:space="preserve">Record sheets </w:t>
            </w:r>
            <w:r w:rsidRPr="00F3612E">
              <w:rPr>
                <w:rFonts w:ascii="Arial" w:hAnsi="Arial" w:cs="Arial"/>
                <w:sz w:val="20"/>
                <w:szCs w:val="20"/>
              </w:rPr>
              <w:t>to the online assessment system.</w:t>
            </w:r>
          </w:p>
        </w:tc>
        <w:tc>
          <w:tcPr>
            <w:tcW w:w="989" w:type="dxa"/>
            <w:gridSpan w:val="2"/>
            <w:tcBorders>
              <w:top w:val="single" w:sz="4" w:space="0" w:color="000000"/>
              <w:left w:val="single" w:sz="4" w:space="0" w:color="000000"/>
              <w:bottom w:val="single" w:sz="4" w:space="0" w:color="000000"/>
              <w:right w:val="single" w:sz="4" w:space="0" w:color="000000"/>
            </w:tcBorders>
          </w:tcPr>
          <w:p w14:paraId="2942B31C" w14:textId="77777777" w:rsidR="00F3612E" w:rsidRDefault="00F3612E" w:rsidP="00F3612E">
            <w:pPr>
              <w:rPr>
                <w:rFonts w:ascii="Times New Roman" w:hAnsi="Times New Roman" w:cs="Times New Roman"/>
              </w:rPr>
            </w:pPr>
          </w:p>
        </w:tc>
      </w:tr>
      <w:tr w:rsidR="00F3612E" w14:paraId="33D385F4" w14:textId="77777777" w:rsidTr="005068BB">
        <w:trPr>
          <w:gridAfter w:val="1"/>
          <w:wAfter w:w="30" w:type="dxa"/>
          <w:trHeight w:hRule="exact" w:val="426"/>
        </w:trPr>
        <w:tc>
          <w:tcPr>
            <w:tcW w:w="791" w:type="dxa"/>
            <w:vMerge/>
            <w:tcBorders>
              <w:top w:val="single" w:sz="4" w:space="0" w:color="000000"/>
              <w:left w:val="single" w:sz="4" w:space="0" w:color="000000"/>
              <w:bottom w:val="single" w:sz="4" w:space="0" w:color="000000"/>
              <w:right w:val="single" w:sz="4" w:space="0" w:color="000000"/>
            </w:tcBorders>
            <w:vAlign w:val="center"/>
            <w:hideMark/>
          </w:tcPr>
          <w:p w14:paraId="23D4E215" w14:textId="77777777" w:rsidR="00F3612E" w:rsidRDefault="00F3612E" w:rsidP="00F3612E">
            <w:pPr>
              <w:rPr>
                <w:rFonts w:ascii="Times New Roman" w:hAnsi="Times New Roman" w:cs="Times New Roman"/>
              </w:rPr>
            </w:pPr>
          </w:p>
        </w:tc>
        <w:tc>
          <w:tcPr>
            <w:tcW w:w="7912" w:type="dxa"/>
            <w:tcBorders>
              <w:top w:val="single" w:sz="4" w:space="0" w:color="000000"/>
              <w:left w:val="single" w:sz="4" w:space="0" w:color="000000"/>
              <w:bottom w:val="single" w:sz="4" w:space="0" w:color="000000"/>
              <w:right w:val="single" w:sz="4" w:space="0" w:color="000000"/>
            </w:tcBorders>
            <w:vAlign w:val="center"/>
            <w:hideMark/>
          </w:tcPr>
          <w:p w14:paraId="38F1F74D" w14:textId="77777777" w:rsidR="00F3612E" w:rsidRPr="00F3612E" w:rsidRDefault="00F3612E" w:rsidP="00F3612E">
            <w:pPr>
              <w:pStyle w:val="TableParagraph"/>
              <w:kinsoku w:val="0"/>
              <w:overflowPunct w:val="0"/>
              <w:spacing w:line="259" w:lineRule="auto"/>
              <w:ind w:left="57"/>
              <w:rPr>
                <w:rFonts w:ascii="Arial" w:hAnsi="Arial" w:cs="Arial"/>
                <w:sz w:val="20"/>
                <w:szCs w:val="20"/>
              </w:rPr>
            </w:pPr>
            <w:r w:rsidRPr="00F3612E">
              <w:rPr>
                <w:rFonts w:ascii="Arial" w:hAnsi="Arial" w:cs="Arial"/>
                <w:sz w:val="20"/>
                <w:szCs w:val="20"/>
              </w:rPr>
              <w:t xml:space="preserve">Destroy all </w:t>
            </w:r>
            <w:r w:rsidRPr="00F3612E">
              <w:rPr>
                <w:rFonts w:ascii="Arial" w:hAnsi="Arial" w:cs="Arial"/>
                <w:i/>
                <w:iCs/>
                <w:sz w:val="20"/>
                <w:szCs w:val="20"/>
              </w:rPr>
              <w:t xml:space="preserve">Record sheets </w:t>
            </w:r>
            <w:r w:rsidRPr="00F3612E">
              <w:rPr>
                <w:rFonts w:ascii="Arial" w:hAnsi="Arial" w:cs="Arial"/>
                <w:sz w:val="20"/>
                <w:szCs w:val="20"/>
              </w:rPr>
              <w:t xml:space="preserve">and </w:t>
            </w:r>
            <w:r w:rsidRPr="00F3612E">
              <w:rPr>
                <w:rFonts w:ascii="Arial" w:hAnsi="Arial" w:cs="Arial"/>
                <w:i/>
                <w:iCs/>
                <w:sz w:val="20"/>
                <w:szCs w:val="20"/>
              </w:rPr>
              <w:t>Administration instructions.</w:t>
            </w:r>
          </w:p>
        </w:tc>
        <w:tc>
          <w:tcPr>
            <w:tcW w:w="989" w:type="dxa"/>
            <w:gridSpan w:val="2"/>
            <w:tcBorders>
              <w:top w:val="single" w:sz="4" w:space="0" w:color="000000"/>
              <w:left w:val="single" w:sz="4" w:space="0" w:color="000000"/>
              <w:bottom w:val="single" w:sz="4" w:space="0" w:color="000000"/>
              <w:right w:val="single" w:sz="4" w:space="0" w:color="000000"/>
            </w:tcBorders>
          </w:tcPr>
          <w:p w14:paraId="35A91D3D" w14:textId="77777777" w:rsidR="00F3612E" w:rsidRDefault="00F3612E" w:rsidP="00F3612E">
            <w:pPr>
              <w:rPr>
                <w:rFonts w:ascii="Times New Roman" w:hAnsi="Times New Roman" w:cs="Times New Roman"/>
              </w:rPr>
            </w:pPr>
          </w:p>
        </w:tc>
      </w:tr>
      <w:tr w:rsidR="00F3612E" w14:paraId="0E8ABE89" w14:textId="77777777" w:rsidTr="005068BB">
        <w:trPr>
          <w:gridAfter w:val="1"/>
          <w:wAfter w:w="30" w:type="dxa"/>
          <w:trHeight w:hRule="exact" w:val="707"/>
        </w:trPr>
        <w:tc>
          <w:tcPr>
            <w:tcW w:w="791" w:type="dxa"/>
            <w:vMerge/>
            <w:tcBorders>
              <w:top w:val="single" w:sz="4" w:space="0" w:color="000000"/>
              <w:left w:val="single" w:sz="4" w:space="0" w:color="000000"/>
              <w:bottom w:val="single" w:sz="4" w:space="0" w:color="000000"/>
              <w:right w:val="single" w:sz="4" w:space="0" w:color="000000"/>
            </w:tcBorders>
            <w:vAlign w:val="center"/>
            <w:hideMark/>
          </w:tcPr>
          <w:p w14:paraId="54C69E7B" w14:textId="77777777" w:rsidR="00F3612E" w:rsidRDefault="00F3612E" w:rsidP="00F3612E">
            <w:pPr>
              <w:rPr>
                <w:rFonts w:ascii="Times New Roman" w:hAnsi="Times New Roman" w:cs="Times New Roman"/>
              </w:rPr>
            </w:pPr>
          </w:p>
        </w:tc>
        <w:tc>
          <w:tcPr>
            <w:tcW w:w="7912" w:type="dxa"/>
            <w:tcBorders>
              <w:top w:val="single" w:sz="4" w:space="0" w:color="000000"/>
              <w:left w:val="single" w:sz="4" w:space="0" w:color="000000"/>
              <w:bottom w:val="single" w:sz="4" w:space="0" w:color="000000"/>
              <w:right w:val="single" w:sz="4" w:space="0" w:color="000000"/>
            </w:tcBorders>
            <w:hideMark/>
          </w:tcPr>
          <w:p w14:paraId="62BAC167" w14:textId="5EC950B2" w:rsidR="00F3612E" w:rsidRPr="00F3612E" w:rsidRDefault="00F3612E" w:rsidP="00F3612E">
            <w:pPr>
              <w:pStyle w:val="TableParagraph"/>
              <w:kinsoku w:val="0"/>
              <w:overflowPunct w:val="0"/>
              <w:spacing w:line="259" w:lineRule="auto"/>
              <w:ind w:left="57"/>
              <w:rPr>
                <w:rFonts w:ascii="Arial" w:hAnsi="Arial" w:cs="Arial"/>
                <w:sz w:val="20"/>
                <w:szCs w:val="20"/>
              </w:rPr>
            </w:pPr>
            <w:r w:rsidRPr="00F3612E">
              <w:rPr>
                <w:rFonts w:ascii="Arial" w:hAnsi="Arial" w:cs="Arial"/>
                <w:sz w:val="20"/>
                <w:szCs w:val="20"/>
              </w:rPr>
              <w:t xml:space="preserve">Download the </w:t>
            </w:r>
            <w:hyperlink r:id="rId50" w:history="1">
              <w:r w:rsidRPr="00D64BE1">
                <w:rPr>
                  <w:rStyle w:val="Hyperlink"/>
                  <w:rFonts w:cs="Arial"/>
                  <w:sz w:val="20"/>
                  <w:szCs w:val="20"/>
                </w:rPr>
                <w:t>Guide to Reporting</w:t>
              </w:r>
            </w:hyperlink>
            <w:r w:rsidRPr="00F3612E">
              <w:rPr>
                <w:rFonts w:ascii="Arial" w:hAnsi="Arial" w:cs="Arial"/>
                <w:sz w:val="20"/>
                <w:szCs w:val="20"/>
              </w:rPr>
              <w:t xml:space="preserve"> and familiarise yourself with the reports and how they can be utilised in the classroom/school.</w:t>
            </w:r>
          </w:p>
        </w:tc>
        <w:tc>
          <w:tcPr>
            <w:tcW w:w="989" w:type="dxa"/>
            <w:gridSpan w:val="2"/>
            <w:tcBorders>
              <w:top w:val="single" w:sz="4" w:space="0" w:color="000000"/>
              <w:left w:val="single" w:sz="4" w:space="0" w:color="000000"/>
              <w:bottom w:val="single" w:sz="4" w:space="0" w:color="000000"/>
              <w:right w:val="single" w:sz="4" w:space="0" w:color="000000"/>
            </w:tcBorders>
          </w:tcPr>
          <w:p w14:paraId="319A7BC3" w14:textId="77777777" w:rsidR="00F3612E" w:rsidRDefault="00F3612E" w:rsidP="00F3612E">
            <w:pPr>
              <w:rPr>
                <w:rFonts w:ascii="Times New Roman" w:hAnsi="Times New Roman" w:cs="Times New Roman"/>
              </w:rPr>
            </w:pPr>
          </w:p>
        </w:tc>
      </w:tr>
      <w:tr w:rsidR="00F3612E" w14:paraId="19D08661" w14:textId="77777777" w:rsidTr="005068BB">
        <w:trPr>
          <w:gridAfter w:val="1"/>
          <w:wAfter w:w="30" w:type="dxa"/>
          <w:trHeight w:hRule="exact" w:val="994"/>
        </w:trPr>
        <w:tc>
          <w:tcPr>
            <w:tcW w:w="791" w:type="dxa"/>
            <w:vMerge/>
            <w:tcBorders>
              <w:top w:val="single" w:sz="4" w:space="0" w:color="000000"/>
              <w:left w:val="single" w:sz="4" w:space="0" w:color="000000"/>
              <w:bottom w:val="single" w:sz="4" w:space="0" w:color="000000"/>
              <w:right w:val="single" w:sz="4" w:space="0" w:color="000000"/>
            </w:tcBorders>
            <w:vAlign w:val="center"/>
            <w:hideMark/>
          </w:tcPr>
          <w:p w14:paraId="7BBC4750" w14:textId="77777777" w:rsidR="00F3612E" w:rsidRDefault="00F3612E" w:rsidP="00F3612E">
            <w:pPr>
              <w:rPr>
                <w:rFonts w:ascii="Times New Roman" w:hAnsi="Times New Roman" w:cs="Times New Roman"/>
              </w:rPr>
            </w:pPr>
          </w:p>
        </w:tc>
        <w:tc>
          <w:tcPr>
            <w:tcW w:w="7912" w:type="dxa"/>
            <w:tcBorders>
              <w:top w:val="single" w:sz="4" w:space="0" w:color="000000"/>
              <w:left w:val="single" w:sz="4" w:space="0" w:color="000000"/>
              <w:bottom w:val="single" w:sz="4" w:space="0" w:color="000000"/>
              <w:right w:val="single" w:sz="4" w:space="0" w:color="000000"/>
            </w:tcBorders>
            <w:vAlign w:val="center"/>
            <w:hideMark/>
          </w:tcPr>
          <w:p w14:paraId="4617CB8F" w14:textId="37B51855" w:rsidR="00F3612E" w:rsidRPr="00F3612E" w:rsidRDefault="00F3612E" w:rsidP="00CA53A3">
            <w:pPr>
              <w:pStyle w:val="TableParagraph"/>
              <w:kinsoku w:val="0"/>
              <w:overflowPunct w:val="0"/>
              <w:spacing w:after="120" w:line="259" w:lineRule="auto"/>
              <w:ind w:left="57"/>
              <w:rPr>
                <w:rFonts w:ascii="Arial" w:hAnsi="Arial" w:cs="Arial"/>
                <w:sz w:val="20"/>
                <w:szCs w:val="20"/>
              </w:rPr>
            </w:pPr>
            <w:r w:rsidRPr="00F3612E">
              <w:rPr>
                <w:rFonts w:ascii="Arial" w:hAnsi="Arial" w:cs="Arial"/>
                <w:sz w:val="20"/>
                <w:szCs w:val="20"/>
              </w:rPr>
              <w:t xml:space="preserve">Collaborate with the principal to decide if/when the </w:t>
            </w:r>
            <w:r w:rsidRPr="00F3612E">
              <w:rPr>
                <w:rFonts w:ascii="Arial" w:hAnsi="Arial" w:cs="Arial"/>
                <w:i/>
                <w:iCs/>
                <w:sz w:val="20"/>
                <w:szCs w:val="20"/>
              </w:rPr>
              <w:t xml:space="preserve">Summary for parents </w:t>
            </w:r>
            <w:r w:rsidRPr="00F3612E">
              <w:rPr>
                <w:rFonts w:ascii="Arial" w:hAnsi="Arial" w:cs="Arial"/>
                <w:sz w:val="20"/>
                <w:szCs w:val="20"/>
              </w:rPr>
              <w:t>will be sent home.</w:t>
            </w:r>
            <w:r w:rsidR="00CA53A3">
              <w:rPr>
                <w:rFonts w:ascii="Arial" w:hAnsi="Arial" w:cs="Arial"/>
                <w:sz w:val="20"/>
                <w:szCs w:val="20"/>
              </w:rPr>
              <w:t xml:space="preserve">  </w:t>
            </w:r>
            <w:r w:rsidRPr="00F3612E">
              <w:rPr>
                <w:rFonts w:ascii="Arial" w:hAnsi="Arial" w:cs="Arial"/>
                <w:sz w:val="20"/>
                <w:szCs w:val="20"/>
              </w:rPr>
              <w:t xml:space="preserve">It is recommended that each student’s </w:t>
            </w:r>
            <w:r w:rsidRPr="00F3612E">
              <w:rPr>
                <w:rFonts w:ascii="Arial" w:hAnsi="Arial" w:cs="Arial"/>
                <w:i/>
                <w:sz w:val="20"/>
                <w:szCs w:val="20"/>
              </w:rPr>
              <w:t>Summary for Parents</w:t>
            </w:r>
            <w:r w:rsidRPr="00F3612E">
              <w:rPr>
                <w:rFonts w:ascii="Arial" w:hAnsi="Arial" w:cs="Arial"/>
                <w:sz w:val="20"/>
                <w:szCs w:val="20"/>
              </w:rPr>
              <w:t xml:space="preserve"> report is sent home to their parent/care giver. </w:t>
            </w:r>
          </w:p>
        </w:tc>
        <w:tc>
          <w:tcPr>
            <w:tcW w:w="989" w:type="dxa"/>
            <w:gridSpan w:val="2"/>
            <w:tcBorders>
              <w:top w:val="single" w:sz="4" w:space="0" w:color="000000"/>
              <w:left w:val="single" w:sz="4" w:space="0" w:color="000000"/>
              <w:bottom w:val="single" w:sz="4" w:space="0" w:color="000000"/>
              <w:right w:val="single" w:sz="4" w:space="0" w:color="000000"/>
            </w:tcBorders>
          </w:tcPr>
          <w:p w14:paraId="19E8FA21" w14:textId="77777777" w:rsidR="00F3612E" w:rsidRDefault="00F3612E" w:rsidP="00F3612E">
            <w:pPr>
              <w:rPr>
                <w:rFonts w:ascii="Times New Roman" w:hAnsi="Times New Roman" w:cs="Times New Roman"/>
              </w:rPr>
            </w:pPr>
          </w:p>
        </w:tc>
      </w:tr>
      <w:tr w:rsidR="00F3612E" w14:paraId="0CFE2249" w14:textId="77777777" w:rsidTr="005068BB">
        <w:trPr>
          <w:gridAfter w:val="1"/>
          <w:wAfter w:w="30" w:type="dxa"/>
          <w:trHeight w:hRule="exact" w:val="757"/>
        </w:trPr>
        <w:tc>
          <w:tcPr>
            <w:tcW w:w="791" w:type="dxa"/>
            <w:vMerge/>
            <w:tcBorders>
              <w:top w:val="single" w:sz="4" w:space="0" w:color="000000"/>
              <w:left w:val="single" w:sz="4" w:space="0" w:color="000000"/>
              <w:bottom w:val="single" w:sz="4" w:space="0" w:color="000000"/>
              <w:right w:val="single" w:sz="4" w:space="0" w:color="000000"/>
            </w:tcBorders>
            <w:vAlign w:val="center"/>
            <w:hideMark/>
          </w:tcPr>
          <w:p w14:paraId="6FBFE82A" w14:textId="77777777" w:rsidR="00F3612E" w:rsidRDefault="00F3612E" w:rsidP="00F3612E">
            <w:pPr>
              <w:rPr>
                <w:rFonts w:ascii="Times New Roman" w:hAnsi="Times New Roman" w:cs="Times New Roman"/>
              </w:rPr>
            </w:pPr>
          </w:p>
        </w:tc>
        <w:tc>
          <w:tcPr>
            <w:tcW w:w="7912" w:type="dxa"/>
            <w:tcBorders>
              <w:top w:val="single" w:sz="4" w:space="0" w:color="000000"/>
              <w:left w:val="single" w:sz="4" w:space="0" w:color="000000"/>
              <w:bottom w:val="single" w:sz="4" w:space="0" w:color="000000"/>
              <w:right w:val="single" w:sz="4" w:space="0" w:color="000000"/>
            </w:tcBorders>
            <w:vAlign w:val="center"/>
            <w:hideMark/>
          </w:tcPr>
          <w:p w14:paraId="303A848D" w14:textId="77777777" w:rsidR="00F3612E" w:rsidRPr="00F3612E" w:rsidRDefault="00F3612E" w:rsidP="00F3612E">
            <w:pPr>
              <w:pStyle w:val="TableParagraph"/>
              <w:kinsoku w:val="0"/>
              <w:overflowPunct w:val="0"/>
              <w:spacing w:line="259" w:lineRule="auto"/>
              <w:ind w:left="57"/>
              <w:rPr>
                <w:rFonts w:ascii="Arial" w:hAnsi="Arial" w:cs="Arial"/>
                <w:sz w:val="20"/>
                <w:szCs w:val="20"/>
              </w:rPr>
            </w:pPr>
            <w:r w:rsidRPr="00F3612E">
              <w:rPr>
                <w:rFonts w:ascii="Arial" w:hAnsi="Arial" w:cs="Arial"/>
                <w:sz w:val="20"/>
                <w:szCs w:val="20"/>
              </w:rPr>
              <w:t>Ensure that all physical resources have been stored securely for the next assessment period.</w:t>
            </w:r>
          </w:p>
        </w:tc>
        <w:tc>
          <w:tcPr>
            <w:tcW w:w="989" w:type="dxa"/>
            <w:gridSpan w:val="2"/>
            <w:tcBorders>
              <w:top w:val="single" w:sz="4" w:space="0" w:color="000000"/>
              <w:left w:val="single" w:sz="4" w:space="0" w:color="000000"/>
              <w:bottom w:val="single" w:sz="4" w:space="0" w:color="000000"/>
              <w:right w:val="single" w:sz="4" w:space="0" w:color="000000"/>
            </w:tcBorders>
          </w:tcPr>
          <w:p w14:paraId="4FFBE146" w14:textId="77777777" w:rsidR="00F3612E" w:rsidRDefault="00F3612E" w:rsidP="00F3612E">
            <w:pPr>
              <w:rPr>
                <w:rFonts w:ascii="Times New Roman" w:hAnsi="Times New Roman" w:cs="Times New Roman"/>
              </w:rPr>
            </w:pPr>
          </w:p>
        </w:tc>
      </w:tr>
    </w:tbl>
    <w:p w14:paraId="124C9049" w14:textId="3D7FD60F" w:rsidR="00C05BAE" w:rsidRPr="007D5A18" w:rsidRDefault="00C05BAE" w:rsidP="007D5A18">
      <w:pPr>
        <w:pStyle w:val="Heading1"/>
        <w:spacing w:after="120" w:line="264" w:lineRule="auto"/>
        <w:rPr>
          <w:rStyle w:val="DocumentSubtitle"/>
          <w:rFonts w:eastAsia="Calibri"/>
          <w:sz w:val="24"/>
        </w:rPr>
      </w:pPr>
      <w:bookmarkStart w:id="65" w:name="_B.2:_Resources_for"/>
      <w:bookmarkEnd w:id="65"/>
      <w:r w:rsidRPr="007D5A18">
        <w:rPr>
          <w:rStyle w:val="DocumentSubtitle"/>
          <w:rFonts w:eastAsia="Calibri"/>
          <w:sz w:val="24"/>
        </w:rPr>
        <w:t>B.</w:t>
      </w:r>
      <w:r w:rsidR="00D216A8" w:rsidRPr="007D5A18">
        <w:rPr>
          <w:rStyle w:val="DocumentSubtitle"/>
          <w:rFonts w:eastAsia="Calibri"/>
          <w:sz w:val="24"/>
        </w:rPr>
        <w:t>2</w:t>
      </w:r>
      <w:r w:rsidRPr="007D5A18">
        <w:rPr>
          <w:rStyle w:val="DocumentSubtitle"/>
          <w:rFonts w:eastAsia="Calibri"/>
          <w:sz w:val="24"/>
        </w:rPr>
        <w:t xml:space="preserve">: </w:t>
      </w:r>
      <w:r w:rsidR="00D216A8" w:rsidRPr="007D5A18">
        <w:rPr>
          <w:rStyle w:val="DocumentSubtitle"/>
          <w:rFonts w:eastAsia="Calibri"/>
          <w:sz w:val="24"/>
        </w:rPr>
        <w:t>Resources for Modules 1-4</w:t>
      </w:r>
    </w:p>
    <w:p w14:paraId="0CB1905D" w14:textId="034A05C5" w:rsidR="003D65E0" w:rsidRPr="003D65E0" w:rsidRDefault="003D65E0" w:rsidP="003D65E0">
      <w:pPr>
        <w:pStyle w:val="BodyText"/>
        <w:kinsoku w:val="0"/>
        <w:overflowPunct w:val="0"/>
        <w:spacing w:before="60" w:after="60" w:line="259" w:lineRule="auto"/>
        <w:rPr>
          <w:rFonts w:ascii="Arial" w:hAnsi="Arial" w:cs="Arial"/>
          <w:b/>
          <w:color w:val="0086B0"/>
        </w:rPr>
      </w:pPr>
      <w:r w:rsidRPr="003D65E0">
        <w:rPr>
          <w:rFonts w:ascii="Arial" w:hAnsi="Arial" w:cs="Arial"/>
          <w:b/>
          <w:color w:val="0086B0"/>
        </w:rPr>
        <w:t>Module 1 - resources (by assessment, task and question)</w:t>
      </w:r>
    </w:p>
    <w:tbl>
      <w:tblPr>
        <w:tblW w:w="9639" w:type="dxa"/>
        <w:tblInd w:w="-5" w:type="dxa"/>
        <w:tblLayout w:type="fixed"/>
        <w:tblCellMar>
          <w:left w:w="0" w:type="dxa"/>
          <w:right w:w="0" w:type="dxa"/>
        </w:tblCellMar>
        <w:tblLook w:val="0000" w:firstRow="0" w:lastRow="0" w:firstColumn="0" w:lastColumn="0" w:noHBand="0" w:noVBand="0"/>
      </w:tblPr>
      <w:tblGrid>
        <w:gridCol w:w="2288"/>
        <w:gridCol w:w="3544"/>
        <w:gridCol w:w="1276"/>
        <w:gridCol w:w="1417"/>
        <w:gridCol w:w="1114"/>
      </w:tblGrid>
      <w:tr w:rsidR="00C05BAE" w:rsidRPr="00887001" w14:paraId="01A54EDD" w14:textId="77777777" w:rsidTr="00C05BAE">
        <w:trPr>
          <w:trHeight w:hRule="exact" w:val="397"/>
        </w:trPr>
        <w:tc>
          <w:tcPr>
            <w:tcW w:w="9639" w:type="dxa"/>
            <w:gridSpan w:val="5"/>
            <w:tcBorders>
              <w:top w:val="single" w:sz="4" w:space="0" w:color="818181"/>
              <w:left w:val="single" w:sz="4" w:space="0" w:color="818181"/>
              <w:bottom w:val="single" w:sz="4" w:space="0" w:color="818181"/>
              <w:right w:val="single" w:sz="4" w:space="0" w:color="818181"/>
            </w:tcBorders>
            <w:shd w:val="clear" w:color="auto" w:fill="0086B0"/>
            <w:vAlign w:val="center"/>
          </w:tcPr>
          <w:p w14:paraId="61868B92" w14:textId="77777777" w:rsidR="00C05BAE" w:rsidRPr="00C05BAE" w:rsidRDefault="00C05BAE" w:rsidP="00B30E2B">
            <w:pPr>
              <w:pStyle w:val="BodyText"/>
              <w:kinsoku w:val="0"/>
              <w:overflowPunct w:val="0"/>
              <w:spacing w:before="60" w:after="60" w:line="259" w:lineRule="auto"/>
              <w:ind w:firstLine="142"/>
              <w:jc w:val="center"/>
              <w:rPr>
                <w:rFonts w:ascii="Arial" w:hAnsi="Arial" w:cs="Arial"/>
                <w:b/>
                <w:bCs/>
                <w:sz w:val="20"/>
                <w:szCs w:val="20"/>
              </w:rPr>
            </w:pPr>
            <w:r w:rsidRPr="00C05BAE">
              <w:rPr>
                <w:rFonts w:ascii="Arial" w:hAnsi="Arial" w:cs="Arial"/>
                <w:b/>
                <w:bCs/>
                <w:color w:val="FFFFFF" w:themeColor="background1"/>
                <w:sz w:val="20"/>
                <w:szCs w:val="20"/>
              </w:rPr>
              <w:t>SPEAKING AND LISTENING</w:t>
            </w:r>
          </w:p>
        </w:tc>
      </w:tr>
      <w:tr w:rsidR="00C05BAE" w:rsidRPr="00887001" w14:paraId="092F9991" w14:textId="77777777" w:rsidTr="00C05BAE">
        <w:trPr>
          <w:trHeight w:hRule="exact" w:val="397"/>
        </w:trPr>
        <w:tc>
          <w:tcPr>
            <w:tcW w:w="2288" w:type="dxa"/>
            <w:tcBorders>
              <w:top w:val="single" w:sz="4" w:space="0" w:color="818181"/>
              <w:left w:val="single" w:sz="4" w:space="0" w:color="818181"/>
              <w:bottom w:val="single" w:sz="4" w:space="0" w:color="818181"/>
              <w:right w:val="single" w:sz="4" w:space="0" w:color="808080" w:themeColor="background1" w:themeShade="80"/>
            </w:tcBorders>
            <w:shd w:val="clear" w:color="auto" w:fill="auto"/>
            <w:vAlign w:val="center"/>
          </w:tcPr>
          <w:p w14:paraId="3DCF1A33" w14:textId="77777777" w:rsidR="00C05BAE" w:rsidRPr="00C05BAE" w:rsidRDefault="00C05BAE" w:rsidP="00B30E2B">
            <w:pPr>
              <w:pStyle w:val="TableParagraph"/>
              <w:kinsoku w:val="0"/>
              <w:overflowPunct w:val="0"/>
              <w:spacing w:line="259" w:lineRule="auto"/>
              <w:ind w:left="113"/>
              <w:rPr>
                <w:rFonts w:ascii="Arial" w:hAnsi="Arial" w:cs="Arial"/>
                <w:b/>
                <w:sz w:val="20"/>
                <w:szCs w:val="20"/>
              </w:rPr>
            </w:pPr>
            <w:r w:rsidRPr="00C05BAE">
              <w:rPr>
                <w:rFonts w:ascii="Arial" w:hAnsi="Arial" w:cs="Arial"/>
                <w:b/>
                <w:bCs/>
                <w:sz w:val="20"/>
                <w:szCs w:val="20"/>
              </w:rPr>
              <w:t>Task</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2CECEC" w14:textId="77777777" w:rsidR="00C05BAE" w:rsidRPr="00C05BAE" w:rsidRDefault="00C05BAE" w:rsidP="00B30E2B">
            <w:pPr>
              <w:pStyle w:val="TableParagraph"/>
              <w:kinsoku w:val="0"/>
              <w:overflowPunct w:val="0"/>
              <w:spacing w:line="259" w:lineRule="auto"/>
              <w:ind w:left="57"/>
              <w:rPr>
                <w:rFonts w:ascii="Arial" w:hAnsi="Arial" w:cs="Arial"/>
                <w:b/>
                <w:sz w:val="20"/>
                <w:szCs w:val="20"/>
              </w:rPr>
            </w:pPr>
            <w:r w:rsidRPr="00C05BAE">
              <w:rPr>
                <w:rFonts w:ascii="Arial" w:hAnsi="Arial" w:cs="Arial"/>
                <w:b/>
                <w:bCs/>
                <w:sz w:val="20"/>
                <w:szCs w:val="20"/>
              </w:rPr>
              <w:t>Resource/s</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F89E93C" w14:textId="77777777" w:rsidR="00C05BAE" w:rsidRPr="00C05BAE" w:rsidRDefault="00C05BAE" w:rsidP="00B30E2B">
            <w:pPr>
              <w:pStyle w:val="TableParagraph"/>
              <w:kinsoku w:val="0"/>
              <w:overflowPunct w:val="0"/>
              <w:spacing w:line="259" w:lineRule="auto"/>
              <w:ind w:left="57"/>
              <w:rPr>
                <w:rFonts w:ascii="Arial" w:hAnsi="Arial" w:cs="Arial"/>
                <w:b/>
                <w:sz w:val="20"/>
                <w:szCs w:val="20"/>
              </w:rPr>
            </w:pPr>
            <w:r w:rsidRPr="00C05BAE">
              <w:rPr>
                <w:rFonts w:ascii="Arial" w:hAnsi="Arial" w:cs="Arial"/>
                <w:b/>
                <w:bCs/>
                <w:sz w:val="20"/>
                <w:szCs w:val="20"/>
              </w:rPr>
              <w:t>Question/s</w:t>
            </w:r>
          </w:p>
        </w:tc>
        <w:tc>
          <w:tcPr>
            <w:tcW w:w="1417"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78C571EB" w14:textId="77777777" w:rsidR="00C05BAE" w:rsidRPr="00C05BAE" w:rsidRDefault="00C05BAE" w:rsidP="00B30E2B">
            <w:pPr>
              <w:pStyle w:val="TableParagraph"/>
              <w:kinsoku w:val="0"/>
              <w:overflowPunct w:val="0"/>
              <w:spacing w:line="259" w:lineRule="auto"/>
              <w:ind w:left="113"/>
              <w:rPr>
                <w:rFonts w:ascii="Arial" w:hAnsi="Arial" w:cs="Arial"/>
                <w:b/>
                <w:sz w:val="20"/>
                <w:szCs w:val="20"/>
              </w:rPr>
            </w:pPr>
            <w:r w:rsidRPr="00C05BAE">
              <w:rPr>
                <w:rFonts w:ascii="Arial" w:hAnsi="Arial" w:cs="Arial"/>
                <w:b/>
                <w:bCs/>
                <w:sz w:val="20"/>
                <w:szCs w:val="20"/>
              </w:rPr>
              <w:t>Source</w:t>
            </w:r>
          </w:p>
        </w:tc>
        <w:tc>
          <w:tcPr>
            <w:tcW w:w="1114" w:type="dxa"/>
            <w:tcBorders>
              <w:top w:val="single" w:sz="4" w:space="0" w:color="818181"/>
              <w:left w:val="single" w:sz="4" w:space="0" w:color="818181"/>
              <w:bottom w:val="single" w:sz="4" w:space="0" w:color="818181"/>
              <w:right w:val="single" w:sz="4" w:space="0" w:color="818181"/>
            </w:tcBorders>
            <w:shd w:val="clear" w:color="auto" w:fill="auto"/>
            <w:vAlign w:val="center"/>
          </w:tcPr>
          <w:p w14:paraId="49B03D61" w14:textId="77777777" w:rsidR="00C05BAE" w:rsidRPr="00C05BAE" w:rsidRDefault="00C05BAE" w:rsidP="00B30E2B">
            <w:pPr>
              <w:pStyle w:val="TableParagraph"/>
              <w:kinsoku w:val="0"/>
              <w:overflowPunct w:val="0"/>
              <w:spacing w:line="259" w:lineRule="auto"/>
              <w:ind w:left="113"/>
              <w:rPr>
                <w:rFonts w:ascii="Arial" w:hAnsi="Arial" w:cs="Arial"/>
                <w:b/>
                <w:sz w:val="20"/>
                <w:szCs w:val="20"/>
              </w:rPr>
            </w:pPr>
            <w:r w:rsidRPr="00C05BAE">
              <w:rPr>
                <w:rFonts w:ascii="Arial" w:hAnsi="Arial" w:cs="Arial"/>
                <w:b/>
                <w:bCs/>
                <w:sz w:val="20"/>
                <w:szCs w:val="20"/>
              </w:rPr>
              <w:t>Quantity</w:t>
            </w:r>
          </w:p>
        </w:tc>
      </w:tr>
      <w:tr w:rsidR="00C05BAE" w:rsidRPr="00887001" w14:paraId="32B40E70" w14:textId="77777777" w:rsidTr="00C05BAE">
        <w:trPr>
          <w:trHeight w:hRule="exact" w:val="369"/>
        </w:trPr>
        <w:tc>
          <w:tcPr>
            <w:tcW w:w="2288"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22315AA"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r w:rsidRPr="00C05BAE">
              <w:rPr>
                <w:rFonts w:ascii="Arial" w:hAnsi="Arial" w:cs="Arial"/>
                <w:sz w:val="20"/>
                <w:szCs w:val="20"/>
              </w:rPr>
              <w:t>Initial and final sounds</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02C0E6" w14:textId="77777777" w:rsidR="00C05BAE" w:rsidRPr="00C05BAE" w:rsidRDefault="00C05BAE" w:rsidP="00B30E2B">
            <w:pPr>
              <w:pStyle w:val="TableParagraph"/>
              <w:kinsoku w:val="0"/>
              <w:overflowPunct w:val="0"/>
              <w:spacing w:line="259" w:lineRule="auto"/>
              <w:ind w:left="57"/>
              <w:rPr>
                <w:rFonts w:ascii="Arial" w:hAnsi="Arial" w:cs="Arial"/>
                <w:sz w:val="20"/>
                <w:szCs w:val="20"/>
              </w:rPr>
            </w:pPr>
            <w:r w:rsidRPr="00C05BAE">
              <w:rPr>
                <w:rFonts w:ascii="Arial" w:hAnsi="Arial" w:cs="Arial"/>
                <w:sz w:val="20"/>
                <w:szCs w:val="20"/>
              </w:rPr>
              <w:t>initial sounds picture card</w:t>
            </w:r>
          </w:p>
        </w:tc>
        <w:tc>
          <w:tcPr>
            <w:tcW w:w="1276"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FAEFC7D" w14:textId="77777777" w:rsidR="00C05BAE" w:rsidRPr="00C05BAE" w:rsidRDefault="00C05BAE" w:rsidP="00B30E2B">
            <w:pPr>
              <w:pStyle w:val="TableParagraph"/>
              <w:kinsoku w:val="0"/>
              <w:overflowPunct w:val="0"/>
              <w:spacing w:line="259" w:lineRule="auto"/>
              <w:jc w:val="center"/>
              <w:rPr>
                <w:rFonts w:ascii="Arial" w:hAnsi="Arial" w:cs="Arial"/>
                <w:sz w:val="20"/>
                <w:szCs w:val="20"/>
              </w:rPr>
            </w:pPr>
            <w:r w:rsidRPr="00C05BAE">
              <w:rPr>
                <w:rFonts w:ascii="Arial" w:hAnsi="Arial" w:cs="Arial"/>
                <w:sz w:val="20"/>
                <w:szCs w:val="20"/>
              </w:rPr>
              <w:t>1</w:t>
            </w:r>
          </w:p>
        </w:tc>
        <w:tc>
          <w:tcPr>
            <w:tcW w:w="1417"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57193C72"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r w:rsidRPr="00C05BAE">
              <w:rPr>
                <w:rFonts w:ascii="Arial" w:hAnsi="Arial" w:cs="Arial"/>
                <w:sz w:val="20"/>
                <w:szCs w:val="20"/>
              </w:rPr>
              <w:t>resource kit</w:t>
            </w:r>
          </w:p>
        </w:tc>
        <w:tc>
          <w:tcPr>
            <w:tcW w:w="1114" w:type="dxa"/>
            <w:tcBorders>
              <w:top w:val="single" w:sz="4" w:space="0" w:color="818181"/>
              <w:left w:val="single" w:sz="4" w:space="0" w:color="818181"/>
              <w:bottom w:val="single" w:sz="4" w:space="0" w:color="818181"/>
              <w:right w:val="single" w:sz="4" w:space="0" w:color="818181"/>
            </w:tcBorders>
            <w:shd w:val="clear" w:color="auto" w:fill="auto"/>
            <w:vAlign w:val="center"/>
          </w:tcPr>
          <w:p w14:paraId="7E30D6F9" w14:textId="77777777" w:rsidR="00C05BAE" w:rsidRPr="00C05BAE" w:rsidRDefault="00C05BAE" w:rsidP="00B30E2B">
            <w:pPr>
              <w:pStyle w:val="TableParagraph"/>
              <w:kinsoku w:val="0"/>
              <w:overflowPunct w:val="0"/>
              <w:spacing w:line="259" w:lineRule="auto"/>
              <w:jc w:val="center"/>
              <w:rPr>
                <w:rFonts w:ascii="Arial" w:hAnsi="Arial" w:cs="Arial"/>
                <w:sz w:val="20"/>
                <w:szCs w:val="20"/>
              </w:rPr>
            </w:pPr>
            <w:r w:rsidRPr="00C05BAE">
              <w:rPr>
                <w:rFonts w:ascii="Arial" w:hAnsi="Arial" w:cs="Arial"/>
                <w:sz w:val="20"/>
                <w:szCs w:val="20"/>
              </w:rPr>
              <w:t>1</w:t>
            </w:r>
          </w:p>
        </w:tc>
      </w:tr>
      <w:tr w:rsidR="00C05BAE" w:rsidRPr="00887001" w14:paraId="43E08649" w14:textId="77777777" w:rsidTr="00C05BAE">
        <w:trPr>
          <w:trHeight w:hRule="exact" w:val="369"/>
        </w:trPr>
        <w:tc>
          <w:tcPr>
            <w:tcW w:w="2288" w:type="dxa"/>
            <w:vMerge/>
            <w:tcBorders>
              <w:left w:val="single" w:sz="4" w:space="0" w:color="808080" w:themeColor="background1" w:themeShade="80"/>
              <w:bottom w:val="single" w:sz="4" w:space="0" w:color="818181"/>
              <w:right w:val="single" w:sz="4" w:space="0" w:color="808080" w:themeColor="background1" w:themeShade="80"/>
            </w:tcBorders>
            <w:shd w:val="clear" w:color="auto" w:fill="auto"/>
            <w:vAlign w:val="center"/>
          </w:tcPr>
          <w:p w14:paraId="409A9B74"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p>
        </w:tc>
        <w:tc>
          <w:tcPr>
            <w:tcW w:w="3544" w:type="dxa"/>
            <w:tcBorders>
              <w:top w:val="single" w:sz="4" w:space="0" w:color="808080" w:themeColor="background1" w:themeShade="80"/>
              <w:left w:val="single" w:sz="4" w:space="0" w:color="808080" w:themeColor="background1" w:themeShade="80"/>
              <w:bottom w:val="single" w:sz="4" w:space="0" w:color="818181"/>
              <w:right w:val="single" w:sz="4" w:space="0" w:color="808080" w:themeColor="background1" w:themeShade="80"/>
            </w:tcBorders>
            <w:shd w:val="clear" w:color="auto" w:fill="auto"/>
            <w:vAlign w:val="center"/>
          </w:tcPr>
          <w:p w14:paraId="064A96E6" w14:textId="77777777" w:rsidR="00C05BAE" w:rsidRPr="00C05BAE" w:rsidRDefault="00C05BAE" w:rsidP="00B30E2B">
            <w:pPr>
              <w:pStyle w:val="TableParagraph"/>
              <w:kinsoku w:val="0"/>
              <w:overflowPunct w:val="0"/>
              <w:spacing w:line="259" w:lineRule="auto"/>
              <w:ind w:left="57"/>
              <w:rPr>
                <w:rFonts w:ascii="Arial" w:hAnsi="Arial" w:cs="Arial"/>
                <w:sz w:val="20"/>
                <w:szCs w:val="20"/>
              </w:rPr>
            </w:pPr>
            <w:r w:rsidRPr="00C05BAE">
              <w:rPr>
                <w:rFonts w:ascii="Arial" w:hAnsi="Arial" w:cs="Arial"/>
                <w:sz w:val="20"/>
                <w:szCs w:val="20"/>
              </w:rPr>
              <w:t>blank paper</w:t>
            </w:r>
          </w:p>
        </w:tc>
        <w:tc>
          <w:tcPr>
            <w:tcW w:w="1276" w:type="dxa"/>
            <w:vMerge/>
            <w:tcBorders>
              <w:left w:val="single" w:sz="4" w:space="0" w:color="808080" w:themeColor="background1" w:themeShade="80"/>
              <w:bottom w:val="single" w:sz="4" w:space="0" w:color="818181"/>
              <w:right w:val="single" w:sz="4" w:space="0" w:color="808080" w:themeColor="background1" w:themeShade="80"/>
            </w:tcBorders>
            <w:shd w:val="clear" w:color="auto" w:fill="auto"/>
            <w:vAlign w:val="center"/>
          </w:tcPr>
          <w:p w14:paraId="768B9C4A" w14:textId="77777777" w:rsidR="00C05BAE" w:rsidRPr="00C05BAE" w:rsidRDefault="00C05BAE" w:rsidP="00B30E2B">
            <w:pPr>
              <w:pStyle w:val="TableParagraph"/>
              <w:kinsoku w:val="0"/>
              <w:overflowPunct w:val="0"/>
              <w:spacing w:line="259" w:lineRule="auto"/>
              <w:jc w:val="center"/>
              <w:rPr>
                <w:rFonts w:ascii="Arial" w:hAnsi="Arial" w:cs="Arial"/>
                <w:sz w:val="20"/>
                <w:szCs w:val="20"/>
              </w:rPr>
            </w:pPr>
          </w:p>
        </w:tc>
        <w:tc>
          <w:tcPr>
            <w:tcW w:w="1417"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64F7BF90"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r w:rsidRPr="00C05BAE">
              <w:rPr>
                <w:rFonts w:ascii="Arial" w:hAnsi="Arial" w:cs="Arial"/>
                <w:sz w:val="20"/>
                <w:szCs w:val="20"/>
              </w:rPr>
              <w:t>class/school</w:t>
            </w:r>
          </w:p>
        </w:tc>
        <w:tc>
          <w:tcPr>
            <w:tcW w:w="1114" w:type="dxa"/>
            <w:tcBorders>
              <w:top w:val="single" w:sz="4" w:space="0" w:color="818181"/>
              <w:left w:val="single" w:sz="4" w:space="0" w:color="818181"/>
              <w:bottom w:val="single" w:sz="4" w:space="0" w:color="818181"/>
              <w:right w:val="single" w:sz="4" w:space="0" w:color="818181"/>
            </w:tcBorders>
            <w:shd w:val="clear" w:color="auto" w:fill="auto"/>
            <w:vAlign w:val="center"/>
          </w:tcPr>
          <w:p w14:paraId="0F7CDABF" w14:textId="77777777" w:rsidR="00C05BAE" w:rsidRPr="00C05BAE" w:rsidRDefault="00C05BAE" w:rsidP="00B30E2B">
            <w:pPr>
              <w:pStyle w:val="TableParagraph"/>
              <w:kinsoku w:val="0"/>
              <w:overflowPunct w:val="0"/>
              <w:spacing w:line="259" w:lineRule="auto"/>
              <w:jc w:val="center"/>
              <w:rPr>
                <w:rFonts w:ascii="Arial" w:hAnsi="Arial" w:cs="Arial"/>
                <w:sz w:val="20"/>
                <w:szCs w:val="20"/>
              </w:rPr>
            </w:pPr>
            <w:r w:rsidRPr="00C05BAE">
              <w:rPr>
                <w:rFonts w:ascii="Arial" w:hAnsi="Arial" w:cs="Arial"/>
                <w:sz w:val="20"/>
                <w:szCs w:val="20"/>
              </w:rPr>
              <w:t>1</w:t>
            </w:r>
          </w:p>
        </w:tc>
      </w:tr>
      <w:tr w:rsidR="00C05BAE" w:rsidRPr="00887001" w14:paraId="0450E352" w14:textId="77777777" w:rsidTr="00C05BAE">
        <w:trPr>
          <w:trHeight w:hRule="exact" w:val="113"/>
        </w:trPr>
        <w:tc>
          <w:tcPr>
            <w:tcW w:w="9639" w:type="dxa"/>
            <w:gridSpan w:val="5"/>
            <w:tcBorders>
              <w:top w:val="single" w:sz="4" w:space="0" w:color="818181"/>
              <w:bottom w:val="single" w:sz="4" w:space="0" w:color="818181"/>
            </w:tcBorders>
            <w:shd w:val="clear" w:color="auto" w:fill="auto"/>
            <w:vAlign w:val="center"/>
          </w:tcPr>
          <w:p w14:paraId="178C8181" w14:textId="77777777" w:rsidR="00C05BAE" w:rsidRPr="00C05BAE" w:rsidRDefault="00C05BAE" w:rsidP="00B30E2B">
            <w:pPr>
              <w:pStyle w:val="BodyText"/>
              <w:kinsoku w:val="0"/>
              <w:overflowPunct w:val="0"/>
              <w:spacing w:before="60" w:after="60" w:line="259" w:lineRule="auto"/>
              <w:ind w:firstLine="142"/>
              <w:jc w:val="center"/>
              <w:rPr>
                <w:rFonts w:ascii="Arial" w:hAnsi="Arial" w:cs="Arial"/>
                <w:color w:val="E64D08"/>
                <w:sz w:val="20"/>
                <w:szCs w:val="20"/>
              </w:rPr>
            </w:pPr>
          </w:p>
        </w:tc>
      </w:tr>
      <w:tr w:rsidR="00C05BAE" w:rsidRPr="00887001" w14:paraId="2025AE23" w14:textId="77777777" w:rsidTr="00C05BAE">
        <w:trPr>
          <w:trHeight w:hRule="exact" w:val="397"/>
        </w:trPr>
        <w:tc>
          <w:tcPr>
            <w:tcW w:w="9639" w:type="dxa"/>
            <w:gridSpan w:val="5"/>
            <w:tcBorders>
              <w:top w:val="single" w:sz="4" w:space="0" w:color="818181"/>
              <w:left w:val="single" w:sz="4" w:space="0" w:color="818181"/>
              <w:bottom w:val="single" w:sz="4" w:space="0" w:color="818181"/>
              <w:right w:val="single" w:sz="4" w:space="0" w:color="818181"/>
            </w:tcBorders>
            <w:shd w:val="clear" w:color="auto" w:fill="0086B0"/>
            <w:vAlign w:val="center"/>
          </w:tcPr>
          <w:p w14:paraId="2E2D6FC5" w14:textId="77777777" w:rsidR="00C05BAE" w:rsidRPr="00C05BAE" w:rsidRDefault="00C05BAE" w:rsidP="00B30E2B">
            <w:pPr>
              <w:pStyle w:val="BodyText"/>
              <w:kinsoku w:val="0"/>
              <w:overflowPunct w:val="0"/>
              <w:spacing w:before="60" w:after="60" w:line="259" w:lineRule="auto"/>
              <w:ind w:firstLine="142"/>
              <w:jc w:val="center"/>
              <w:rPr>
                <w:rFonts w:ascii="Arial" w:hAnsi="Arial" w:cs="Arial"/>
                <w:b/>
                <w:bCs/>
                <w:sz w:val="20"/>
                <w:szCs w:val="20"/>
              </w:rPr>
            </w:pPr>
            <w:r w:rsidRPr="00C05BAE">
              <w:rPr>
                <w:rFonts w:ascii="Arial" w:hAnsi="Arial" w:cs="Arial"/>
                <w:b/>
                <w:bCs/>
                <w:color w:val="FFFFFF" w:themeColor="background1"/>
                <w:sz w:val="20"/>
                <w:szCs w:val="20"/>
              </w:rPr>
              <w:t>READING</w:t>
            </w:r>
          </w:p>
        </w:tc>
      </w:tr>
      <w:tr w:rsidR="00C05BAE" w:rsidRPr="00887001" w14:paraId="0725957E" w14:textId="77777777" w:rsidTr="00C05BAE">
        <w:trPr>
          <w:trHeight w:hRule="exact" w:val="397"/>
        </w:trPr>
        <w:tc>
          <w:tcPr>
            <w:tcW w:w="2288" w:type="dxa"/>
            <w:tcBorders>
              <w:top w:val="single" w:sz="4" w:space="0" w:color="818181"/>
              <w:left w:val="single" w:sz="4" w:space="0" w:color="818181"/>
              <w:bottom w:val="single" w:sz="4" w:space="0" w:color="818181"/>
              <w:right w:val="single" w:sz="4" w:space="0" w:color="808080" w:themeColor="background1" w:themeShade="80"/>
            </w:tcBorders>
            <w:shd w:val="clear" w:color="auto" w:fill="auto"/>
            <w:vAlign w:val="center"/>
          </w:tcPr>
          <w:p w14:paraId="609638D3" w14:textId="77777777" w:rsidR="00C05BAE" w:rsidRPr="00C05BAE" w:rsidRDefault="00C05BAE" w:rsidP="00B30E2B">
            <w:pPr>
              <w:pStyle w:val="TableParagraph"/>
              <w:kinsoku w:val="0"/>
              <w:overflowPunct w:val="0"/>
              <w:spacing w:line="259" w:lineRule="auto"/>
              <w:ind w:left="113"/>
              <w:rPr>
                <w:rFonts w:ascii="Arial" w:hAnsi="Arial" w:cs="Arial"/>
                <w:b/>
                <w:sz w:val="20"/>
                <w:szCs w:val="20"/>
              </w:rPr>
            </w:pPr>
            <w:r w:rsidRPr="00C05BAE">
              <w:rPr>
                <w:rFonts w:ascii="Arial" w:hAnsi="Arial" w:cs="Arial"/>
                <w:b/>
                <w:bCs/>
                <w:sz w:val="20"/>
                <w:szCs w:val="20"/>
              </w:rPr>
              <w:t>Task</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E0ED4C2" w14:textId="77777777" w:rsidR="00C05BAE" w:rsidRPr="00C05BAE" w:rsidRDefault="00C05BAE" w:rsidP="00B30E2B">
            <w:pPr>
              <w:pStyle w:val="TableParagraph"/>
              <w:kinsoku w:val="0"/>
              <w:overflowPunct w:val="0"/>
              <w:spacing w:line="259" w:lineRule="auto"/>
              <w:ind w:left="57"/>
              <w:rPr>
                <w:rFonts w:ascii="Arial" w:hAnsi="Arial" w:cs="Arial"/>
                <w:b/>
                <w:sz w:val="20"/>
                <w:szCs w:val="20"/>
              </w:rPr>
            </w:pPr>
            <w:r w:rsidRPr="00C05BAE">
              <w:rPr>
                <w:rFonts w:ascii="Arial" w:hAnsi="Arial" w:cs="Arial"/>
                <w:b/>
                <w:bCs/>
                <w:sz w:val="20"/>
                <w:szCs w:val="20"/>
              </w:rPr>
              <w:t>Resource/s</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051C14" w14:textId="77777777" w:rsidR="00C05BAE" w:rsidRPr="00C05BAE" w:rsidRDefault="00C05BAE" w:rsidP="00B30E2B">
            <w:pPr>
              <w:pStyle w:val="TableParagraph"/>
              <w:kinsoku w:val="0"/>
              <w:overflowPunct w:val="0"/>
              <w:spacing w:line="259" w:lineRule="auto"/>
              <w:ind w:left="57"/>
              <w:rPr>
                <w:rFonts w:ascii="Arial" w:hAnsi="Arial" w:cs="Arial"/>
                <w:b/>
                <w:sz w:val="20"/>
                <w:szCs w:val="20"/>
              </w:rPr>
            </w:pPr>
            <w:r w:rsidRPr="00C05BAE">
              <w:rPr>
                <w:rFonts w:ascii="Arial" w:hAnsi="Arial" w:cs="Arial"/>
                <w:b/>
                <w:bCs/>
                <w:sz w:val="20"/>
                <w:szCs w:val="20"/>
              </w:rPr>
              <w:t>Question/s</w:t>
            </w:r>
          </w:p>
        </w:tc>
        <w:tc>
          <w:tcPr>
            <w:tcW w:w="1417"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5112D9A5" w14:textId="77777777" w:rsidR="00C05BAE" w:rsidRPr="00C05BAE" w:rsidRDefault="00C05BAE" w:rsidP="00B30E2B">
            <w:pPr>
              <w:pStyle w:val="TableParagraph"/>
              <w:kinsoku w:val="0"/>
              <w:overflowPunct w:val="0"/>
              <w:spacing w:line="259" w:lineRule="auto"/>
              <w:ind w:left="113"/>
              <w:rPr>
                <w:rFonts w:ascii="Arial" w:hAnsi="Arial" w:cs="Arial"/>
                <w:b/>
                <w:sz w:val="20"/>
                <w:szCs w:val="20"/>
              </w:rPr>
            </w:pPr>
            <w:r w:rsidRPr="00C05BAE">
              <w:rPr>
                <w:rFonts w:ascii="Arial" w:hAnsi="Arial" w:cs="Arial"/>
                <w:b/>
                <w:bCs/>
                <w:sz w:val="20"/>
                <w:szCs w:val="20"/>
              </w:rPr>
              <w:t>Source</w:t>
            </w:r>
          </w:p>
        </w:tc>
        <w:tc>
          <w:tcPr>
            <w:tcW w:w="1114" w:type="dxa"/>
            <w:tcBorders>
              <w:top w:val="single" w:sz="4" w:space="0" w:color="818181"/>
              <w:left w:val="single" w:sz="4" w:space="0" w:color="818181"/>
              <w:bottom w:val="single" w:sz="4" w:space="0" w:color="818181"/>
              <w:right w:val="single" w:sz="4" w:space="0" w:color="818181"/>
            </w:tcBorders>
            <w:shd w:val="clear" w:color="auto" w:fill="auto"/>
            <w:vAlign w:val="center"/>
          </w:tcPr>
          <w:p w14:paraId="5B34797D" w14:textId="77777777" w:rsidR="00C05BAE" w:rsidRPr="00C05BAE" w:rsidRDefault="00C05BAE" w:rsidP="00B30E2B">
            <w:pPr>
              <w:pStyle w:val="TableParagraph"/>
              <w:kinsoku w:val="0"/>
              <w:overflowPunct w:val="0"/>
              <w:spacing w:line="259" w:lineRule="auto"/>
              <w:ind w:left="113"/>
              <w:rPr>
                <w:rFonts w:ascii="Arial" w:hAnsi="Arial" w:cs="Arial"/>
                <w:b/>
                <w:sz w:val="20"/>
                <w:szCs w:val="20"/>
              </w:rPr>
            </w:pPr>
            <w:r w:rsidRPr="00C05BAE">
              <w:rPr>
                <w:rFonts w:ascii="Arial" w:hAnsi="Arial" w:cs="Arial"/>
                <w:b/>
                <w:bCs/>
                <w:sz w:val="20"/>
                <w:szCs w:val="20"/>
              </w:rPr>
              <w:t>Quantity</w:t>
            </w:r>
          </w:p>
        </w:tc>
      </w:tr>
      <w:tr w:rsidR="00C05BAE" w:rsidRPr="00887001" w14:paraId="503A1FAA" w14:textId="77777777" w:rsidTr="00FF5CFA">
        <w:trPr>
          <w:trHeight w:hRule="exact" w:val="489"/>
        </w:trPr>
        <w:tc>
          <w:tcPr>
            <w:tcW w:w="2288"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7E4B786"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r w:rsidRPr="00C05BAE">
              <w:rPr>
                <w:rFonts w:ascii="Arial" w:hAnsi="Arial" w:cs="Arial"/>
                <w:sz w:val="20"/>
                <w:szCs w:val="20"/>
              </w:rPr>
              <w:t>Letter Recognition</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C6164BA" w14:textId="5B32781D" w:rsidR="00C05BAE" w:rsidRPr="00C05BAE" w:rsidRDefault="00C05BAE" w:rsidP="00B30E2B">
            <w:pPr>
              <w:pStyle w:val="TableParagraph"/>
              <w:kinsoku w:val="0"/>
              <w:overflowPunct w:val="0"/>
              <w:spacing w:line="259" w:lineRule="auto"/>
              <w:ind w:left="57"/>
              <w:rPr>
                <w:rFonts w:ascii="Arial" w:hAnsi="Arial" w:cs="Arial"/>
                <w:sz w:val="20"/>
                <w:szCs w:val="20"/>
              </w:rPr>
            </w:pPr>
            <w:r w:rsidRPr="00C05BAE">
              <w:rPr>
                <w:rFonts w:ascii="Arial" w:hAnsi="Arial" w:cs="Arial"/>
                <w:sz w:val="20"/>
                <w:szCs w:val="20"/>
              </w:rPr>
              <w:t>letter recognition card</w:t>
            </w:r>
            <w:r w:rsidR="00FF5CFA">
              <w:rPr>
                <w:rFonts w:ascii="Arial" w:hAnsi="Arial" w:cs="Arial"/>
                <w:sz w:val="20"/>
                <w:szCs w:val="20"/>
              </w:rPr>
              <w:t xml:space="preserve"> </w:t>
            </w:r>
            <w:r w:rsidR="00FF5CFA" w:rsidRPr="00397562">
              <w:rPr>
                <w:rFonts w:ascii="Arial" w:hAnsi="Arial" w:cs="Arial"/>
                <w:sz w:val="20"/>
                <w:szCs w:val="20"/>
              </w:rPr>
              <w:t>(double sided – upper and lower case</w:t>
            </w:r>
            <w:r w:rsidR="00FF5CFA">
              <w:rPr>
                <w:rFonts w:ascii="Arial" w:hAnsi="Arial" w:cs="Arial"/>
                <w:sz w:val="20"/>
                <w:szCs w:val="20"/>
              </w:rPr>
              <w:t xml:space="preserve"> </w:t>
            </w:r>
            <w:r w:rsidR="00FF5CFA" w:rsidRPr="00397562">
              <w:rPr>
                <w:rFonts w:ascii="Arial" w:hAnsi="Arial" w:cs="Arial"/>
                <w:sz w:val="20"/>
                <w:szCs w:val="20"/>
              </w:rPr>
              <w:t>)</w:t>
            </w:r>
            <w:r w:rsidRPr="00C05BAE">
              <w:rPr>
                <w:rFonts w:ascii="Arial" w:hAnsi="Arial" w:cs="Arial"/>
                <w:sz w:val="20"/>
                <w:szCs w:val="20"/>
              </w:rPr>
              <w:t xml:space="preserve"> </w:t>
            </w:r>
          </w:p>
        </w:tc>
        <w:tc>
          <w:tcPr>
            <w:tcW w:w="1276"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F61ED44" w14:textId="77777777" w:rsidR="00C05BAE" w:rsidRPr="00C05BAE" w:rsidRDefault="00C05BAE" w:rsidP="00B30E2B">
            <w:pPr>
              <w:pStyle w:val="TableParagraph"/>
              <w:kinsoku w:val="0"/>
              <w:overflowPunct w:val="0"/>
              <w:spacing w:line="259" w:lineRule="auto"/>
              <w:ind w:left="227"/>
              <w:rPr>
                <w:rFonts w:ascii="Arial" w:hAnsi="Arial" w:cs="Arial"/>
                <w:sz w:val="20"/>
                <w:szCs w:val="20"/>
              </w:rPr>
            </w:pPr>
            <w:r w:rsidRPr="00C05BAE">
              <w:rPr>
                <w:rFonts w:ascii="Arial" w:hAnsi="Arial" w:cs="Arial"/>
                <w:sz w:val="20"/>
                <w:szCs w:val="20"/>
              </w:rPr>
              <w:t>Q1&amp;2</w:t>
            </w:r>
          </w:p>
        </w:tc>
        <w:tc>
          <w:tcPr>
            <w:tcW w:w="1417"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5AD81E4C"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r w:rsidRPr="00C05BAE">
              <w:rPr>
                <w:rFonts w:ascii="Arial" w:hAnsi="Arial" w:cs="Arial"/>
                <w:sz w:val="20"/>
                <w:szCs w:val="20"/>
              </w:rPr>
              <w:t>resource kit</w:t>
            </w:r>
          </w:p>
        </w:tc>
        <w:tc>
          <w:tcPr>
            <w:tcW w:w="1114" w:type="dxa"/>
            <w:tcBorders>
              <w:top w:val="single" w:sz="4" w:space="0" w:color="818181"/>
              <w:left w:val="single" w:sz="4" w:space="0" w:color="818181"/>
              <w:bottom w:val="single" w:sz="4" w:space="0" w:color="818181"/>
              <w:right w:val="single" w:sz="4" w:space="0" w:color="818181"/>
            </w:tcBorders>
            <w:shd w:val="clear" w:color="auto" w:fill="auto"/>
            <w:vAlign w:val="center"/>
          </w:tcPr>
          <w:p w14:paraId="300F2639" w14:textId="77777777" w:rsidR="00C05BAE" w:rsidRPr="00C05BAE" w:rsidRDefault="00C05BAE" w:rsidP="00B30E2B">
            <w:pPr>
              <w:pStyle w:val="TableParagraph"/>
              <w:kinsoku w:val="0"/>
              <w:overflowPunct w:val="0"/>
              <w:spacing w:line="259" w:lineRule="auto"/>
              <w:jc w:val="center"/>
              <w:rPr>
                <w:rFonts w:ascii="Arial" w:hAnsi="Arial" w:cs="Arial"/>
                <w:sz w:val="20"/>
                <w:szCs w:val="20"/>
              </w:rPr>
            </w:pPr>
            <w:r w:rsidRPr="00C05BAE">
              <w:rPr>
                <w:rFonts w:ascii="Arial" w:hAnsi="Arial" w:cs="Arial"/>
                <w:sz w:val="20"/>
                <w:szCs w:val="20"/>
              </w:rPr>
              <w:t>1</w:t>
            </w:r>
          </w:p>
        </w:tc>
      </w:tr>
      <w:tr w:rsidR="00C05BAE" w:rsidRPr="00887001" w14:paraId="74E290FE" w14:textId="77777777" w:rsidTr="00C05BAE">
        <w:trPr>
          <w:trHeight w:hRule="exact" w:val="369"/>
        </w:trPr>
        <w:tc>
          <w:tcPr>
            <w:tcW w:w="228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DD971F"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FFB5C5A" w14:textId="77777777" w:rsidR="00C05BAE" w:rsidRPr="00C05BAE" w:rsidRDefault="00C05BAE" w:rsidP="00B30E2B">
            <w:pPr>
              <w:pStyle w:val="TableParagraph"/>
              <w:kinsoku w:val="0"/>
              <w:overflowPunct w:val="0"/>
              <w:spacing w:line="259" w:lineRule="auto"/>
              <w:ind w:left="57"/>
              <w:rPr>
                <w:rFonts w:ascii="Arial" w:hAnsi="Arial" w:cs="Arial"/>
                <w:sz w:val="20"/>
                <w:szCs w:val="20"/>
              </w:rPr>
            </w:pPr>
            <w:r w:rsidRPr="00C05BAE">
              <w:rPr>
                <w:rFonts w:ascii="Arial" w:hAnsi="Arial" w:cs="Arial"/>
                <w:sz w:val="20"/>
                <w:szCs w:val="20"/>
              </w:rPr>
              <w:t>blank paper</w:t>
            </w:r>
          </w:p>
        </w:tc>
        <w:tc>
          <w:tcPr>
            <w:tcW w:w="1276"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12A53C" w14:textId="77777777" w:rsidR="00C05BAE" w:rsidRPr="00C05BAE" w:rsidRDefault="00C05BAE" w:rsidP="00B30E2B">
            <w:pPr>
              <w:pStyle w:val="TableParagraph"/>
              <w:kinsoku w:val="0"/>
              <w:overflowPunct w:val="0"/>
              <w:spacing w:line="259" w:lineRule="auto"/>
              <w:ind w:left="227"/>
              <w:rPr>
                <w:rFonts w:ascii="Arial" w:hAnsi="Arial" w:cs="Arial"/>
                <w:sz w:val="20"/>
                <w:szCs w:val="20"/>
              </w:rPr>
            </w:pPr>
          </w:p>
        </w:tc>
        <w:tc>
          <w:tcPr>
            <w:tcW w:w="1417"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3B59E602"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r w:rsidRPr="00C05BAE">
              <w:rPr>
                <w:rFonts w:ascii="Arial" w:hAnsi="Arial" w:cs="Arial"/>
                <w:sz w:val="20"/>
                <w:szCs w:val="20"/>
              </w:rPr>
              <w:t>class/school</w:t>
            </w:r>
          </w:p>
        </w:tc>
        <w:tc>
          <w:tcPr>
            <w:tcW w:w="1114" w:type="dxa"/>
            <w:tcBorders>
              <w:top w:val="single" w:sz="4" w:space="0" w:color="818181"/>
              <w:left w:val="single" w:sz="4" w:space="0" w:color="818181"/>
              <w:bottom w:val="single" w:sz="4" w:space="0" w:color="818181"/>
              <w:right w:val="single" w:sz="4" w:space="0" w:color="818181"/>
            </w:tcBorders>
            <w:shd w:val="clear" w:color="auto" w:fill="auto"/>
            <w:vAlign w:val="center"/>
          </w:tcPr>
          <w:p w14:paraId="02D9B432" w14:textId="77777777" w:rsidR="00C05BAE" w:rsidRPr="00C05BAE" w:rsidRDefault="00C05BAE" w:rsidP="00B30E2B">
            <w:pPr>
              <w:pStyle w:val="TableParagraph"/>
              <w:kinsoku w:val="0"/>
              <w:overflowPunct w:val="0"/>
              <w:spacing w:line="259" w:lineRule="auto"/>
              <w:jc w:val="center"/>
              <w:rPr>
                <w:rFonts w:ascii="Arial" w:hAnsi="Arial" w:cs="Arial"/>
                <w:sz w:val="20"/>
                <w:szCs w:val="20"/>
              </w:rPr>
            </w:pPr>
            <w:r w:rsidRPr="00C05BAE">
              <w:rPr>
                <w:rFonts w:ascii="Arial" w:hAnsi="Arial" w:cs="Arial"/>
                <w:sz w:val="20"/>
                <w:szCs w:val="20"/>
              </w:rPr>
              <w:t>1</w:t>
            </w:r>
          </w:p>
        </w:tc>
      </w:tr>
      <w:tr w:rsidR="00C05BAE" w:rsidRPr="00887001" w14:paraId="48397956" w14:textId="77777777" w:rsidTr="00C05BAE">
        <w:trPr>
          <w:trHeight w:hRule="exact" w:val="369"/>
        </w:trPr>
        <w:tc>
          <w:tcPr>
            <w:tcW w:w="22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2E14E46"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r w:rsidRPr="00C05BAE">
              <w:rPr>
                <w:rFonts w:ascii="Arial" w:hAnsi="Arial" w:cs="Arial"/>
                <w:sz w:val="20"/>
                <w:szCs w:val="20"/>
              </w:rPr>
              <w:t>Cupcakes</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8849080" w14:textId="77777777" w:rsidR="00C05BAE" w:rsidRPr="00C05BAE" w:rsidRDefault="00C05BAE" w:rsidP="00B30E2B">
            <w:pPr>
              <w:pStyle w:val="TableParagraph"/>
              <w:kinsoku w:val="0"/>
              <w:overflowPunct w:val="0"/>
              <w:spacing w:line="259" w:lineRule="auto"/>
              <w:ind w:left="57"/>
              <w:rPr>
                <w:rFonts w:ascii="Arial" w:hAnsi="Arial" w:cs="Arial"/>
                <w:sz w:val="20"/>
                <w:szCs w:val="20"/>
              </w:rPr>
            </w:pPr>
            <w:r w:rsidRPr="00C05BAE">
              <w:rPr>
                <w:rFonts w:ascii="Arial" w:hAnsi="Arial" w:cs="Arial"/>
                <w:i/>
                <w:sz w:val="20"/>
                <w:szCs w:val="20"/>
              </w:rPr>
              <w:t>Cup Cakes</w:t>
            </w:r>
            <w:r w:rsidRPr="00C05BAE">
              <w:rPr>
                <w:rFonts w:ascii="Arial" w:hAnsi="Arial" w:cs="Arial"/>
                <w:sz w:val="20"/>
                <w:szCs w:val="20"/>
              </w:rPr>
              <w:t xml:space="preserve"> reading book</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A83366" w14:textId="77777777" w:rsidR="00C05BAE" w:rsidRPr="00C05BAE" w:rsidRDefault="00C05BAE" w:rsidP="00B30E2B">
            <w:pPr>
              <w:pStyle w:val="TableParagraph"/>
              <w:kinsoku w:val="0"/>
              <w:overflowPunct w:val="0"/>
              <w:spacing w:line="259" w:lineRule="auto"/>
              <w:ind w:left="227"/>
              <w:rPr>
                <w:rFonts w:ascii="Arial" w:hAnsi="Arial" w:cs="Arial"/>
                <w:sz w:val="20"/>
                <w:szCs w:val="20"/>
              </w:rPr>
            </w:pPr>
            <w:r w:rsidRPr="00C05BAE">
              <w:rPr>
                <w:rFonts w:ascii="Arial" w:hAnsi="Arial" w:cs="Arial"/>
                <w:sz w:val="20"/>
                <w:szCs w:val="20"/>
              </w:rPr>
              <w:t>Q1—11</w:t>
            </w:r>
          </w:p>
        </w:tc>
        <w:tc>
          <w:tcPr>
            <w:tcW w:w="1417"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2FC8B309"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r w:rsidRPr="00C05BAE">
              <w:rPr>
                <w:rFonts w:ascii="Arial" w:hAnsi="Arial" w:cs="Arial"/>
                <w:sz w:val="20"/>
                <w:szCs w:val="20"/>
              </w:rPr>
              <w:t>resource kit</w:t>
            </w:r>
          </w:p>
        </w:tc>
        <w:tc>
          <w:tcPr>
            <w:tcW w:w="1114" w:type="dxa"/>
            <w:tcBorders>
              <w:top w:val="single" w:sz="4" w:space="0" w:color="818181"/>
              <w:left w:val="single" w:sz="4" w:space="0" w:color="818181"/>
              <w:bottom w:val="single" w:sz="4" w:space="0" w:color="818181"/>
              <w:right w:val="single" w:sz="4" w:space="0" w:color="818181"/>
            </w:tcBorders>
            <w:shd w:val="clear" w:color="auto" w:fill="auto"/>
            <w:vAlign w:val="center"/>
          </w:tcPr>
          <w:p w14:paraId="41893816" w14:textId="77777777" w:rsidR="00C05BAE" w:rsidRPr="00C05BAE" w:rsidRDefault="00C05BAE" w:rsidP="00B30E2B">
            <w:pPr>
              <w:pStyle w:val="TableParagraph"/>
              <w:kinsoku w:val="0"/>
              <w:overflowPunct w:val="0"/>
              <w:spacing w:line="259" w:lineRule="auto"/>
              <w:jc w:val="center"/>
              <w:rPr>
                <w:rFonts w:ascii="Arial" w:hAnsi="Arial" w:cs="Arial"/>
                <w:sz w:val="20"/>
                <w:szCs w:val="20"/>
              </w:rPr>
            </w:pPr>
            <w:r w:rsidRPr="00C05BAE">
              <w:rPr>
                <w:rFonts w:ascii="Arial" w:hAnsi="Arial" w:cs="Arial"/>
                <w:sz w:val="20"/>
                <w:szCs w:val="20"/>
              </w:rPr>
              <w:t>1</w:t>
            </w:r>
          </w:p>
        </w:tc>
      </w:tr>
      <w:tr w:rsidR="00C05BAE" w:rsidRPr="00887001" w14:paraId="327958C8" w14:textId="77777777" w:rsidTr="00C05BAE">
        <w:trPr>
          <w:trHeight w:hRule="exact" w:val="369"/>
        </w:trPr>
        <w:tc>
          <w:tcPr>
            <w:tcW w:w="22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F0ADCF"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r w:rsidRPr="00C05BAE">
              <w:rPr>
                <w:rFonts w:ascii="Arial" w:hAnsi="Arial" w:cs="Arial"/>
                <w:sz w:val="20"/>
                <w:szCs w:val="20"/>
              </w:rPr>
              <w:t>Clever Max</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F48C8AC" w14:textId="77777777" w:rsidR="00C05BAE" w:rsidRPr="00C05BAE" w:rsidRDefault="00C05BAE" w:rsidP="00B30E2B">
            <w:pPr>
              <w:pStyle w:val="TableParagraph"/>
              <w:kinsoku w:val="0"/>
              <w:overflowPunct w:val="0"/>
              <w:spacing w:line="259" w:lineRule="auto"/>
              <w:ind w:left="57"/>
              <w:rPr>
                <w:rFonts w:ascii="Arial" w:hAnsi="Arial" w:cs="Arial"/>
                <w:sz w:val="20"/>
                <w:szCs w:val="20"/>
              </w:rPr>
            </w:pPr>
            <w:r w:rsidRPr="00C05BAE">
              <w:rPr>
                <w:rFonts w:ascii="Arial" w:hAnsi="Arial" w:cs="Arial"/>
                <w:i/>
                <w:sz w:val="20"/>
                <w:szCs w:val="20"/>
              </w:rPr>
              <w:t>Clever Max</w:t>
            </w:r>
            <w:r w:rsidRPr="00C05BAE">
              <w:rPr>
                <w:rFonts w:ascii="Arial" w:hAnsi="Arial" w:cs="Arial"/>
                <w:sz w:val="20"/>
                <w:szCs w:val="20"/>
              </w:rPr>
              <w:t xml:space="preserve"> reading book</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474C99" w14:textId="77777777" w:rsidR="00C05BAE" w:rsidRPr="00C05BAE" w:rsidRDefault="00C05BAE" w:rsidP="00B30E2B">
            <w:pPr>
              <w:pStyle w:val="TableParagraph"/>
              <w:kinsoku w:val="0"/>
              <w:overflowPunct w:val="0"/>
              <w:spacing w:line="259" w:lineRule="auto"/>
              <w:ind w:left="227"/>
              <w:rPr>
                <w:rFonts w:ascii="Arial" w:hAnsi="Arial" w:cs="Arial"/>
                <w:sz w:val="20"/>
                <w:szCs w:val="20"/>
              </w:rPr>
            </w:pPr>
            <w:r w:rsidRPr="00C05BAE">
              <w:rPr>
                <w:rFonts w:ascii="Arial" w:hAnsi="Arial" w:cs="Arial"/>
                <w:sz w:val="20"/>
                <w:szCs w:val="20"/>
              </w:rPr>
              <w:t>Q1—8</w:t>
            </w:r>
          </w:p>
        </w:tc>
        <w:tc>
          <w:tcPr>
            <w:tcW w:w="1417"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48524274"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r w:rsidRPr="00C05BAE">
              <w:rPr>
                <w:rFonts w:ascii="Arial" w:hAnsi="Arial" w:cs="Arial"/>
                <w:sz w:val="20"/>
                <w:szCs w:val="20"/>
              </w:rPr>
              <w:t>resource kit</w:t>
            </w:r>
          </w:p>
        </w:tc>
        <w:tc>
          <w:tcPr>
            <w:tcW w:w="1114" w:type="dxa"/>
            <w:tcBorders>
              <w:top w:val="single" w:sz="4" w:space="0" w:color="818181"/>
              <w:left w:val="single" w:sz="4" w:space="0" w:color="818181"/>
              <w:bottom w:val="single" w:sz="4" w:space="0" w:color="818181"/>
              <w:right w:val="single" w:sz="4" w:space="0" w:color="818181"/>
            </w:tcBorders>
            <w:shd w:val="clear" w:color="auto" w:fill="auto"/>
            <w:vAlign w:val="center"/>
          </w:tcPr>
          <w:p w14:paraId="16CC30D0" w14:textId="77777777" w:rsidR="00C05BAE" w:rsidRPr="00C05BAE" w:rsidRDefault="00C05BAE" w:rsidP="00B30E2B">
            <w:pPr>
              <w:pStyle w:val="TableParagraph"/>
              <w:kinsoku w:val="0"/>
              <w:overflowPunct w:val="0"/>
              <w:spacing w:line="259" w:lineRule="auto"/>
              <w:jc w:val="center"/>
              <w:rPr>
                <w:rFonts w:ascii="Arial" w:hAnsi="Arial" w:cs="Arial"/>
                <w:sz w:val="20"/>
                <w:szCs w:val="20"/>
              </w:rPr>
            </w:pPr>
            <w:r w:rsidRPr="00C05BAE">
              <w:rPr>
                <w:rFonts w:ascii="Arial" w:hAnsi="Arial" w:cs="Arial"/>
                <w:sz w:val="20"/>
                <w:szCs w:val="20"/>
              </w:rPr>
              <w:t>1</w:t>
            </w:r>
          </w:p>
        </w:tc>
      </w:tr>
      <w:tr w:rsidR="00C05BAE" w:rsidRPr="00887001" w14:paraId="30A5C383" w14:textId="77777777" w:rsidTr="00C05BAE">
        <w:trPr>
          <w:trHeight w:hRule="exact" w:val="113"/>
        </w:trPr>
        <w:tc>
          <w:tcPr>
            <w:tcW w:w="9639" w:type="dxa"/>
            <w:gridSpan w:val="5"/>
            <w:tcBorders>
              <w:top w:val="single" w:sz="4" w:space="0" w:color="818181"/>
              <w:bottom w:val="single" w:sz="4" w:space="0" w:color="818181"/>
            </w:tcBorders>
            <w:shd w:val="clear" w:color="auto" w:fill="auto"/>
            <w:vAlign w:val="center"/>
          </w:tcPr>
          <w:p w14:paraId="744FB37D" w14:textId="77777777" w:rsidR="00C05BAE" w:rsidRPr="00C05BAE" w:rsidRDefault="00C05BAE" w:rsidP="00B30E2B">
            <w:pPr>
              <w:pStyle w:val="BodyText"/>
              <w:kinsoku w:val="0"/>
              <w:overflowPunct w:val="0"/>
              <w:spacing w:before="60" w:after="60" w:line="259" w:lineRule="auto"/>
              <w:ind w:firstLine="142"/>
              <w:jc w:val="center"/>
              <w:rPr>
                <w:rFonts w:ascii="Arial" w:hAnsi="Arial" w:cs="Arial"/>
                <w:color w:val="E64D08"/>
                <w:sz w:val="20"/>
                <w:szCs w:val="20"/>
              </w:rPr>
            </w:pPr>
          </w:p>
        </w:tc>
      </w:tr>
      <w:tr w:rsidR="00C05BAE" w:rsidRPr="00887001" w14:paraId="581B19B3" w14:textId="77777777" w:rsidTr="00C05BAE">
        <w:trPr>
          <w:trHeight w:hRule="exact" w:val="397"/>
        </w:trPr>
        <w:tc>
          <w:tcPr>
            <w:tcW w:w="9639" w:type="dxa"/>
            <w:gridSpan w:val="5"/>
            <w:tcBorders>
              <w:top w:val="single" w:sz="4" w:space="0" w:color="818181"/>
              <w:left w:val="single" w:sz="4" w:space="0" w:color="818181"/>
              <w:bottom w:val="single" w:sz="4" w:space="0" w:color="818181"/>
              <w:right w:val="single" w:sz="4" w:space="0" w:color="818181"/>
            </w:tcBorders>
            <w:shd w:val="clear" w:color="auto" w:fill="0086B0"/>
            <w:vAlign w:val="center"/>
          </w:tcPr>
          <w:p w14:paraId="624A513A" w14:textId="77777777" w:rsidR="00C05BAE" w:rsidRPr="00C05BAE" w:rsidRDefault="00C05BAE" w:rsidP="00B30E2B">
            <w:pPr>
              <w:pStyle w:val="BodyText"/>
              <w:kinsoku w:val="0"/>
              <w:overflowPunct w:val="0"/>
              <w:spacing w:before="60" w:after="60" w:line="259" w:lineRule="auto"/>
              <w:ind w:firstLine="142"/>
              <w:jc w:val="center"/>
              <w:rPr>
                <w:rFonts w:ascii="Arial" w:hAnsi="Arial" w:cs="Arial"/>
                <w:b/>
                <w:bCs/>
                <w:sz w:val="20"/>
                <w:szCs w:val="20"/>
              </w:rPr>
            </w:pPr>
            <w:r w:rsidRPr="00C05BAE">
              <w:rPr>
                <w:rFonts w:ascii="Arial" w:hAnsi="Arial" w:cs="Arial"/>
                <w:b/>
                <w:bCs/>
                <w:color w:val="FFFFFF" w:themeColor="background1"/>
                <w:sz w:val="20"/>
                <w:szCs w:val="20"/>
              </w:rPr>
              <w:t>WRITING</w:t>
            </w:r>
          </w:p>
        </w:tc>
      </w:tr>
      <w:tr w:rsidR="00C05BAE" w:rsidRPr="00887001" w14:paraId="7D7E13A8" w14:textId="77777777" w:rsidTr="00C05BAE">
        <w:trPr>
          <w:trHeight w:hRule="exact" w:val="397"/>
        </w:trPr>
        <w:tc>
          <w:tcPr>
            <w:tcW w:w="2288" w:type="dxa"/>
            <w:tcBorders>
              <w:top w:val="single" w:sz="4" w:space="0" w:color="818181"/>
              <w:left w:val="single" w:sz="4" w:space="0" w:color="818181"/>
              <w:bottom w:val="single" w:sz="4" w:space="0" w:color="818181"/>
              <w:right w:val="single" w:sz="4" w:space="0" w:color="808080" w:themeColor="background1" w:themeShade="80"/>
            </w:tcBorders>
            <w:shd w:val="clear" w:color="auto" w:fill="auto"/>
            <w:vAlign w:val="center"/>
          </w:tcPr>
          <w:p w14:paraId="22B5DCFE" w14:textId="77777777" w:rsidR="00C05BAE" w:rsidRPr="00C05BAE" w:rsidRDefault="00C05BAE" w:rsidP="00B30E2B">
            <w:pPr>
              <w:pStyle w:val="TableParagraph"/>
              <w:kinsoku w:val="0"/>
              <w:overflowPunct w:val="0"/>
              <w:spacing w:line="259" w:lineRule="auto"/>
              <w:ind w:left="113"/>
              <w:rPr>
                <w:rFonts w:ascii="Arial" w:hAnsi="Arial" w:cs="Arial"/>
                <w:b/>
                <w:sz w:val="20"/>
                <w:szCs w:val="20"/>
              </w:rPr>
            </w:pPr>
            <w:r w:rsidRPr="00C05BAE">
              <w:rPr>
                <w:rFonts w:ascii="Arial" w:hAnsi="Arial" w:cs="Arial"/>
                <w:b/>
                <w:bCs/>
                <w:sz w:val="20"/>
                <w:szCs w:val="20"/>
              </w:rPr>
              <w:t>Task</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EBC481" w14:textId="77777777" w:rsidR="00C05BAE" w:rsidRPr="00C05BAE" w:rsidRDefault="00C05BAE" w:rsidP="00B30E2B">
            <w:pPr>
              <w:pStyle w:val="TableParagraph"/>
              <w:kinsoku w:val="0"/>
              <w:overflowPunct w:val="0"/>
              <w:spacing w:line="259" w:lineRule="auto"/>
              <w:ind w:left="57"/>
              <w:rPr>
                <w:rFonts w:ascii="Arial" w:hAnsi="Arial" w:cs="Arial"/>
                <w:b/>
                <w:sz w:val="20"/>
                <w:szCs w:val="20"/>
              </w:rPr>
            </w:pPr>
            <w:r w:rsidRPr="00C05BAE">
              <w:rPr>
                <w:rFonts w:ascii="Arial" w:hAnsi="Arial" w:cs="Arial"/>
                <w:b/>
                <w:bCs/>
                <w:sz w:val="20"/>
                <w:szCs w:val="20"/>
              </w:rPr>
              <w:t>Resource/s</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DE669A" w14:textId="77777777" w:rsidR="00C05BAE" w:rsidRPr="00C05BAE" w:rsidRDefault="00C05BAE" w:rsidP="00B30E2B">
            <w:pPr>
              <w:pStyle w:val="TableParagraph"/>
              <w:kinsoku w:val="0"/>
              <w:overflowPunct w:val="0"/>
              <w:spacing w:line="259" w:lineRule="auto"/>
              <w:ind w:left="57"/>
              <w:rPr>
                <w:rFonts w:ascii="Arial" w:hAnsi="Arial" w:cs="Arial"/>
                <w:b/>
                <w:sz w:val="20"/>
                <w:szCs w:val="20"/>
              </w:rPr>
            </w:pPr>
            <w:r w:rsidRPr="00C05BAE">
              <w:rPr>
                <w:rFonts w:ascii="Arial" w:hAnsi="Arial" w:cs="Arial"/>
                <w:b/>
                <w:bCs/>
                <w:sz w:val="20"/>
                <w:szCs w:val="20"/>
              </w:rPr>
              <w:t>Question/s</w:t>
            </w:r>
          </w:p>
        </w:tc>
        <w:tc>
          <w:tcPr>
            <w:tcW w:w="1417"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5F12DE56" w14:textId="77777777" w:rsidR="00C05BAE" w:rsidRPr="00C05BAE" w:rsidRDefault="00C05BAE" w:rsidP="00B30E2B">
            <w:pPr>
              <w:pStyle w:val="TableParagraph"/>
              <w:kinsoku w:val="0"/>
              <w:overflowPunct w:val="0"/>
              <w:spacing w:line="259" w:lineRule="auto"/>
              <w:ind w:left="113"/>
              <w:rPr>
                <w:rFonts w:ascii="Arial" w:hAnsi="Arial" w:cs="Arial"/>
                <w:b/>
                <w:sz w:val="20"/>
                <w:szCs w:val="20"/>
              </w:rPr>
            </w:pPr>
            <w:r w:rsidRPr="00C05BAE">
              <w:rPr>
                <w:rFonts w:ascii="Arial" w:hAnsi="Arial" w:cs="Arial"/>
                <w:b/>
                <w:bCs/>
                <w:sz w:val="20"/>
                <w:szCs w:val="20"/>
              </w:rPr>
              <w:t>Source</w:t>
            </w:r>
          </w:p>
        </w:tc>
        <w:tc>
          <w:tcPr>
            <w:tcW w:w="1114" w:type="dxa"/>
            <w:tcBorders>
              <w:top w:val="single" w:sz="4" w:space="0" w:color="818181"/>
              <w:left w:val="single" w:sz="4" w:space="0" w:color="818181"/>
              <w:bottom w:val="single" w:sz="4" w:space="0" w:color="818181"/>
              <w:right w:val="single" w:sz="4" w:space="0" w:color="818181"/>
            </w:tcBorders>
            <w:shd w:val="clear" w:color="auto" w:fill="auto"/>
            <w:vAlign w:val="center"/>
          </w:tcPr>
          <w:p w14:paraId="71E87284" w14:textId="77777777" w:rsidR="00C05BAE" w:rsidRPr="00C05BAE" w:rsidRDefault="00C05BAE" w:rsidP="00B30E2B">
            <w:pPr>
              <w:pStyle w:val="TableParagraph"/>
              <w:kinsoku w:val="0"/>
              <w:overflowPunct w:val="0"/>
              <w:spacing w:line="259" w:lineRule="auto"/>
              <w:ind w:left="113"/>
              <w:rPr>
                <w:rFonts w:ascii="Arial" w:hAnsi="Arial" w:cs="Arial"/>
                <w:b/>
                <w:sz w:val="20"/>
                <w:szCs w:val="20"/>
              </w:rPr>
            </w:pPr>
            <w:r w:rsidRPr="00C05BAE">
              <w:rPr>
                <w:rFonts w:ascii="Arial" w:hAnsi="Arial" w:cs="Arial"/>
                <w:b/>
                <w:bCs/>
                <w:sz w:val="20"/>
                <w:szCs w:val="20"/>
              </w:rPr>
              <w:t>Quantity</w:t>
            </w:r>
          </w:p>
        </w:tc>
      </w:tr>
      <w:tr w:rsidR="00C05BAE" w:rsidRPr="00887001" w14:paraId="19DE9A71" w14:textId="77777777" w:rsidTr="00C05BAE">
        <w:trPr>
          <w:trHeight w:hRule="exact" w:val="369"/>
        </w:trPr>
        <w:tc>
          <w:tcPr>
            <w:tcW w:w="2288" w:type="dxa"/>
            <w:vMerge w:val="restart"/>
            <w:tcBorders>
              <w:top w:val="single" w:sz="4" w:space="0" w:color="818181"/>
              <w:left w:val="single" w:sz="4" w:space="0" w:color="818181"/>
              <w:right w:val="single" w:sz="4" w:space="0" w:color="808080" w:themeColor="background1" w:themeShade="80"/>
            </w:tcBorders>
            <w:shd w:val="clear" w:color="auto" w:fill="auto"/>
            <w:vAlign w:val="center"/>
          </w:tcPr>
          <w:p w14:paraId="68C50ED6" w14:textId="77777777" w:rsidR="00C05BAE" w:rsidRPr="00C05BAE" w:rsidRDefault="00C05BAE" w:rsidP="00B30E2B">
            <w:pPr>
              <w:pStyle w:val="TableParagraph"/>
              <w:kinsoku w:val="0"/>
              <w:overflowPunct w:val="0"/>
              <w:spacing w:before="3" w:line="259" w:lineRule="auto"/>
              <w:ind w:left="113"/>
              <w:rPr>
                <w:rFonts w:ascii="Arial" w:hAnsi="Arial" w:cs="Arial"/>
                <w:sz w:val="20"/>
                <w:szCs w:val="20"/>
              </w:rPr>
            </w:pPr>
            <w:r w:rsidRPr="00C05BAE">
              <w:rPr>
                <w:rFonts w:ascii="Arial" w:hAnsi="Arial" w:cs="Arial"/>
                <w:sz w:val="20"/>
                <w:szCs w:val="20"/>
              </w:rPr>
              <w:t xml:space="preserve">Clever Max writing </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AD71CDA" w14:textId="77777777" w:rsidR="00C05BAE" w:rsidRPr="00C05BAE" w:rsidRDefault="00C05BAE" w:rsidP="00B30E2B">
            <w:pPr>
              <w:pStyle w:val="TableParagraph"/>
              <w:kinsoku w:val="0"/>
              <w:overflowPunct w:val="0"/>
              <w:spacing w:line="259" w:lineRule="auto"/>
              <w:ind w:left="57"/>
              <w:rPr>
                <w:rFonts w:ascii="Arial" w:hAnsi="Arial" w:cs="Arial"/>
                <w:sz w:val="20"/>
                <w:szCs w:val="20"/>
              </w:rPr>
            </w:pPr>
            <w:r w:rsidRPr="00C05BAE">
              <w:rPr>
                <w:rFonts w:ascii="Arial" w:hAnsi="Arial" w:cs="Arial"/>
                <w:i/>
                <w:sz w:val="20"/>
                <w:szCs w:val="20"/>
              </w:rPr>
              <w:t>Clever Max</w:t>
            </w:r>
            <w:r w:rsidRPr="00C05BAE">
              <w:rPr>
                <w:rFonts w:ascii="Arial" w:hAnsi="Arial" w:cs="Arial"/>
                <w:sz w:val="20"/>
                <w:szCs w:val="20"/>
              </w:rPr>
              <w:t xml:space="preserve"> reading book</w:t>
            </w:r>
          </w:p>
        </w:tc>
        <w:tc>
          <w:tcPr>
            <w:tcW w:w="1276"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97AD3BA" w14:textId="77777777" w:rsidR="00C05BAE" w:rsidRPr="00C05BAE" w:rsidRDefault="00C05BAE" w:rsidP="00B30E2B">
            <w:pPr>
              <w:pStyle w:val="TableParagraph"/>
              <w:kinsoku w:val="0"/>
              <w:overflowPunct w:val="0"/>
              <w:spacing w:line="259" w:lineRule="auto"/>
              <w:ind w:left="227"/>
              <w:rPr>
                <w:rFonts w:ascii="Arial" w:hAnsi="Arial" w:cs="Arial"/>
                <w:sz w:val="20"/>
                <w:szCs w:val="20"/>
              </w:rPr>
            </w:pPr>
            <w:r w:rsidRPr="00C05BAE">
              <w:rPr>
                <w:rFonts w:ascii="Arial" w:hAnsi="Arial" w:cs="Arial"/>
                <w:sz w:val="20"/>
                <w:szCs w:val="20"/>
              </w:rPr>
              <w:t>C1—9</w:t>
            </w:r>
          </w:p>
        </w:tc>
        <w:tc>
          <w:tcPr>
            <w:tcW w:w="1417"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58195C36"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r w:rsidRPr="00C05BAE">
              <w:rPr>
                <w:rFonts w:ascii="Arial" w:hAnsi="Arial" w:cs="Arial"/>
                <w:sz w:val="20"/>
                <w:szCs w:val="20"/>
              </w:rPr>
              <w:t>resource kit</w:t>
            </w:r>
          </w:p>
        </w:tc>
        <w:tc>
          <w:tcPr>
            <w:tcW w:w="1114" w:type="dxa"/>
            <w:tcBorders>
              <w:top w:val="single" w:sz="4" w:space="0" w:color="818181"/>
              <w:left w:val="single" w:sz="4" w:space="0" w:color="818181"/>
              <w:right w:val="single" w:sz="4" w:space="0" w:color="818181"/>
            </w:tcBorders>
            <w:shd w:val="clear" w:color="auto" w:fill="auto"/>
            <w:vAlign w:val="center"/>
          </w:tcPr>
          <w:p w14:paraId="5FF3750F" w14:textId="77777777" w:rsidR="00C05BAE" w:rsidRPr="00C05BAE" w:rsidRDefault="00C05BAE" w:rsidP="00B30E2B">
            <w:pPr>
              <w:pStyle w:val="TableParagraph"/>
              <w:kinsoku w:val="0"/>
              <w:overflowPunct w:val="0"/>
              <w:spacing w:line="259" w:lineRule="auto"/>
              <w:jc w:val="center"/>
              <w:rPr>
                <w:rFonts w:ascii="Arial" w:hAnsi="Arial" w:cs="Arial"/>
                <w:sz w:val="20"/>
                <w:szCs w:val="20"/>
              </w:rPr>
            </w:pPr>
            <w:r w:rsidRPr="00C05BAE">
              <w:rPr>
                <w:rFonts w:ascii="Arial" w:hAnsi="Arial" w:cs="Arial"/>
                <w:sz w:val="20"/>
                <w:szCs w:val="20"/>
              </w:rPr>
              <w:t>1</w:t>
            </w:r>
          </w:p>
        </w:tc>
      </w:tr>
      <w:tr w:rsidR="00C05BAE" w:rsidRPr="00887001" w14:paraId="2687B9C8" w14:textId="77777777" w:rsidTr="00777ECB">
        <w:trPr>
          <w:trHeight w:hRule="exact" w:val="470"/>
        </w:trPr>
        <w:tc>
          <w:tcPr>
            <w:tcW w:w="2288" w:type="dxa"/>
            <w:vMerge/>
            <w:tcBorders>
              <w:top w:val="single" w:sz="4" w:space="0" w:color="818181"/>
              <w:left w:val="single" w:sz="4" w:space="0" w:color="818181"/>
              <w:right w:val="single" w:sz="4" w:space="0" w:color="808080" w:themeColor="background1" w:themeShade="80"/>
            </w:tcBorders>
            <w:shd w:val="clear" w:color="auto" w:fill="auto"/>
            <w:vAlign w:val="center"/>
          </w:tcPr>
          <w:p w14:paraId="0BD79A4D" w14:textId="77777777" w:rsidR="00C05BAE" w:rsidRPr="00C05BAE" w:rsidRDefault="00C05BAE" w:rsidP="00B30E2B">
            <w:pPr>
              <w:pStyle w:val="TableParagraph"/>
              <w:kinsoku w:val="0"/>
              <w:overflowPunct w:val="0"/>
              <w:spacing w:before="3" w:line="259" w:lineRule="auto"/>
              <w:ind w:left="113"/>
              <w:rPr>
                <w:rFonts w:ascii="Arial" w:hAnsi="Arial" w:cs="Arial"/>
                <w:sz w:val="20"/>
                <w:szCs w:val="20"/>
              </w:rPr>
            </w:pP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94726C1" w14:textId="77777777" w:rsidR="00C05BAE" w:rsidRPr="00C05BAE" w:rsidRDefault="00C05BAE" w:rsidP="00B30E2B">
            <w:pPr>
              <w:pStyle w:val="TableParagraph"/>
              <w:kinsoku w:val="0"/>
              <w:overflowPunct w:val="0"/>
              <w:spacing w:line="259" w:lineRule="auto"/>
              <w:ind w:left="57"/>
              <w:rPr>
                <w:rFonts w:ascii="Arial" w:hAnsi="Arial" w:cs="Arial"/>
                <w:sz w:val="20"/>
                <w:szCs w:val="20"/>
              </w:rPr>
            </w:pPr>
            <w:r w:rsidRPr="00C05BAE">
              <w:rPr>
                <w:rFonts w:ascii="Arial" w:hAnsi="Arial" w:cs="Arial"/>
                <w:sz w:val="20"/>
                <w:szCs w:val="20"/>
              </w:rPr>
              <w:t>a blank piece of paper per student</w:t>
            </w:r>
          </w:p>
        </w:tc>
        <w:tc>
          <w:tcPr>
            <w:tcW w:w="1276" w:type="dxa"/>
            <w:vMerge/>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9A6AF73" w14:textId="77777777" w:rsidR="00C05BAE" w:rsidRPr="00C05BAE" w:rsidRDefault="00C05BAE" w:rsidP="00B30E2B">
            <w:pPr>
              <w:pStyle w:val="TableParagraph"/>
              <w:kinsoku w:val="0"/>
              <w:overflowPunct w:val="0"/>
              <w:spacing w:line="259" w:lineRule="auto"/>
              <w:ind w:left="227"/>
              <w:rPr>
                <w:rFonts w:ascii="Arial" w:hAnsi="Arial" w:cs="Arial"/>
                <w:sz w:val="20"/>
                <w:szCs w:val="20"/>
              </w:rPr>
            </w:pPr>
          </w:p>
        </w:tc>
        <w:tc>
          <w:tcPr>
            <w:tcW w:w="1417"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3AA5B9DA"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r w:rsidRPr="00C05BAE">
              <w:rPr>
                <w:rFonts w:ascii="Arial" w:hAnsi="Arial" w:cs="Arial"/>
                <w:sz w:val="20"/>
                <w:szCs w:val="20"/>
              </w:rPr>
              <w:t>class/school</w:t>
            </w:r>
          </w:p>
        </w:tc>
        <w:tc>
          <w:tcPr>
            <w:tcW w:w="1114" w:type="dxa"/>
            <w:tcBorders>
              <w:top w:val="single" w:sz="4" w:space="0" w:color="818181"/>
              <w:left w:val="single" w:sz="4" w:space="0" w:color="818181"/>
              <w:right w:val="single" w:sz="4" w:space="0" w:color="818181"/>
            </w:tcBorders>
            <w:shd w:val="clear" w:color="auto" w:fill="auto"/>
            <w:vAlign w:val="center"/>
          </w:tcPr>
          <w:p w14:paraId="02D7A954" w14:textId="77777777" w:rsidR="00C05BAE" w:rsidRPr="00C05BAE" w:rsidRDefault="00C05BAE" w:rsidP="00B30E2B">
            <w:pPr>
              <w:pStyle w:val="TableParagraph"/>
              <w:kinsoku w:val="0"/>
              <w:overflowPunct w:val="0"/>
              <w:spacing w:line="259" w:lineRule="auto"/>
              <w:jc w:val="center"/>
              <w:rPr>
                <w:rFonts w:ascii="Arial" w:hAnsi="Arial" w:cs="Arial"/>
                <w:sz w:val="20"/>
                <w:szCs w:val="20"/>
              </w:rPr>
            </w:pPr>
            <w:r w:rsidRPr="00C05BAE">
              <w:rPr>
                <w:rFonts w:ascii="Arial" w:hAnsi="Arial" w:cs="Arial"/>
                <w:sz w:val="20"/>
                <w:szCs w:val="20"/>
              </w:rPr>
              <w:t>1 per student</w:t>
            </w:r>
          </w:p>
        </w:tc>
      </w:tr>
      <w:tr w:rsidR="00C05BAE" w:rsidRPr="00887001" w14:paraId="2DC5DB93" w14:textId="77777777" w:rsidTr="00C05BAE">
        <w:trPr>
          <w:trHeight w:hRule="exact" w:val="369"/>
        </w:trPr>
        <w:tc>
          <w:tcPr>
            <w:tcW w:w="2288" w:type="dxa"/>
            <w:vMerge/>
            <w:tcBorders>
              <w:top w:val="single" w:sz="4" w:space="0" w:color="818181"/>
              <w:left w:val="single" w:sz="4" w:space="0" w:color="818181"/>
              <w:right w:val="single" w:sz="4" w:space="0" w:color="808080" w:themeColor="background1" w:themeShade="80"/>
            </w:tcBorders>
            <w:shd w:val="clear" w:color="auto" w:fill="auto"/>
            <w:vAlign w:val="center"/>
          </w:tcPr>
          <w:p w14:paraId="3FEF0553" w14:textId="77777777" w:rsidR="00C05BAE" w:rsidRPr="00C05BAE" w:rsidRDefault="00C05BAE" w:rsidP="00B30E2B">
            <w:pPr>
              <w:pStyle w:val="TableParagraph"/>
              <w:kinsoku w:val="0"/>
              <w:overflowPunct w:val="0"/>
              <w:spacing w:before="3" w:line="259" w:lineRule="auto"/>
              <w:ind w:left="113"/>
              <w:rPr>
                <w:rFonts w:ascii="Arial" w:hAnsi="Arial" w:cs="Arial"/>
                <w:sz w:val="20"/>
                <w:szCs w:val="20"/>
              </w:rPr>
            </w:pP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FAC1F90" w14:textId="77777777" w:rsidR="00C05BAE" w:rsidRPr="00C05BAE" w:rsidRDefault="00C05BAE" w:rsidP="00B30E2B">
            <w:pPr>
              <w:pStyle w:val="TableParagraph"/>
              <w:kinsoku w:val="0"/>
              <w:overflowPunct w:val="0"/>
              <w:spacing w:line="259" w:lineRule="auto"/>
              <w:ind w:left="57"/>
              <w:rPr>
                <w:rFonts w:ascii="Arial" w:hAnsi="Arial" w:cs="Arial"/>
                <w:sz w:val="20"/>
                <w:szCs w:val="20"/>
              </w:rPr>
            </w:pPr>
            <w:r w:rsidRPr="00C05BAE">
              <w:rPr>
                <w:rFonts w:ascii="Arial" w:hAnsi="Arial" w:cs="Arial"/>
                <w:sz w:val="20"/>
                <w:szCs w:val="20"/>
              </w:rPr>
              <w:t>writing/drawing equipment</w:t>
            </w:r>
          </w:p>
        </w:tc>
        <w:tc>
          <w:tcPr>
            <w:tcW w:w="1276" w:type="dxa"/>
            <w:vMerge/>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943AC0F" w14:textId="77777777" w:rsidR="00C05BAE" w:rsidRPr="00C05BAE" w:rsidRDefault="00C05BAE" w:rsidP="00B30E2B">
            <w:pPr>
              <w:pStyle w:val="TableParagraph"/>
              <w:kinsoku w:val="0"/>
              <w:overflowPunct w:val="0"/>
              <w:spacing w:line="259" w:lineRule="auto"/>
              <w:ind w:left="227"/>
              <w:rPr>
                <w:rFonts w:ascii="Arial" w:hAnsi="Arial" w:cs="Arial"/>
                <w:sz w:val="20"/>
                <w:szCs w:val="20"/>
              </w:rPr>
            </w:pPr>
          </w:p>
        </w:tc>
        <w:tc>
          <w:tcPr>
            <w:tcW w:w="1417"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542C7FA2"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r w:rsidRPr="00C05BAE">
              <w:rPr>
                <w:rFonts w:ascii="Arial" w:hAnsi="Arial" w:cs="Arial"/>
                <w:sz w:val="20"/>
                <w:szCs w:val="20"/>
              </w:rPr>
              <w:t>class/school</w:t>
            </w:r>
          </w:p>
        </w:tc>
        <w:tc>
          <w:tcPr>
            <w:tcW w:w="1114" w:type="dxa"/>
            <w:tcBorders>
              <w:top w:val="single" w:sz="4" w:space="0" w:color="818181"/>
              <w:left w:val="single" w:sz="4" w:space="0" w:color="818181"/>
              <w:right w:val="single" w:sz="4" w:space="0" w:color="818181"/>
            </w:tcBorders>
            <w:shd w:val="clear" w:color="auto" w:fill="auto"/>
            <w:vAlign w:val="center"/>
          </w:tcPr>
          <w:p w14:paraId="4A294EEE" w14:textId="77777777" w:rsidR="00C05BAE" w:rsidRPr="00C05BAE" w:rsidRDefault="00C05BAE" w:rsidP="00B30E2B">
            <w:pPr>
              <w:pStyle w:val="TableParagraph"/>
              <w:kinsoku w:val="0"/>
              <w:overflowPunct w:val="0"/>
              <w:spacing w:line="259" w:lineRule="auto"/>
              <w:jc w:val="center"/>
              <w:rPr>
                <w:rFonts w:ascii="Arial" w:hAnsi="Arial" w:cs="Arial"/>
                <w:sz w:val="20"/>
                <w:szCs w:val="20"/>
              </w:rPr>
            </w:pPr>
          </w:p>
        </w:tc>
      </w:tr>
      <w:tr w:rsidR="00C05BAE" w:rsidRPr="00887001" w14:paraId="57E5AC64" w14:textId="77777777" w:rsidTr="00C05BAE">
        <w:trPr>
          <w:trHeight w:hRule="exact" w:val="369"/>
        </w:trPr>
        <w:tc>
          <w:tcPr>
            <w:tcW w:w="2288" w:type="dxa"/>
            <w:vMerge/>
            <w:tcBorders>
              <w:left w:val="single" w:sz="4" w:space="0" w:color="818181"/>
              <w:bottom w:val="single" w:sz="4" w:space="0" w:color="808080" w:themeColor="background1" w:themeShade="80"/>
              <w:right w:val="single" w:sz="4" w:space="0" w:color="808080" w:themeColor="background1" w:themeShade="80"/>
            </w:tcBorders>
            <w:shd w:val="clear" w:color="auto" w:fill="auto"/>
            <w:vAlign w:val="center"/>
          </w:tcPr>
          <w:p w14:paraId="1A856B73"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B77D47A" w14:textId="682C0B74" w:rsidR="00C05BAE" w:rsidRPr="00C05BAE" w:rsidRDefault="00176686" w:rsidP="00B30E2B">
            <w:pPr>
              <w:pStyle w:val="TableParagraph"/>
              <w:kinsoku w:val="0"/>
              <w:overflowPunct w:val="0"/>
              <w:spacing w:line="259" w:lineRule="auto"/>
              <w:ind w:left="57"/>
              <w:rPr>
                <w:rFonts w:ascii="Arial" w:hAnsi="Arial" w:cs="Arial"/>
                <w:i/>
                <w:sz w:val="20"/>
                <w:szCs w:val="20"/>
              </w:rPr>
            </w:pPr>
            <w:hyperlink r:id="rId51" w:history="1">
              <w:r w:rsidR="00C05BAE" w:rsidRPr="00FF66E6">
                <w:rPr>
                  <w:rStyle w:val="Hyperlink"/>
                  <w:rFonts w:cs="Arial"/>
                  <w:i/>
                  <w:sz w:val="20"/>
                  <w:szCs w:val="20"/>
                </w:rPr>
                <w:t>On-entry Writing Marking Guide</w:t>
              </w:r>
            </w:hyperlink>
          </w:p>
        </w:tc>
        <w:tc>
          <w:tcPr>
            <w:tcW w:w="1276"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1EFA8E" w14:textId="77777777" w:rsidR="00C05BAE" w:rsidRPr="00C05BAE" w:rsidRDefault="00C05BAE" w:rsidP="00B30E2B">
            <w:pPr>
              <w:pStyle w:val="TableParagraph"/>
              <w:kinsoku w:val="0"/>
              <w:overflowPunct w:val="0"/>
              <w:spacing w:line="259" w:lineRule="auto"/>
              <w:ind w:left="227"/>
              <w:rPr>
                <w:rFonts w:ascii="Arial" w:hAnsi="Arial" w:cs="Arial"/>
                <w:sz w:val="20"/>
                <w:szCs w:val="20"/>
              </w:rPr>
            </w:pPr>
          </w:p>
        </w:tc>
        <w:tc>
          <w:tcPr>
            <w:tcW w:w="1417"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327ECFD6"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r w:rsidRPr="00C05BAE">
              <w:rPr>
                <w:rFonts w:ascii="Arial" w:hAnsi="Arial" w:cs="Arial"/>
                <w:sz w:val="20"/>
                <w:szCs w:val="20"/>
              </w:rPr>
              <w:t>website</w:t>
            </w:r>
          </w:p>
        </w:tc>
        <w:tc>
          <w:tcPr>
            <w:tcW w:w="1114" w:type="dxa"/>
            <w:tcBorders>
              <w:top w:val="single" w:sz="4" w:space="0" w:color="818181"/>
              <w:left w:val="single" w:sz="4" w:space="0" w:color="818181"/>
              <w:bottom w:val="single" w:sz="4" w:space="0" w:color="818181"/>
              <w:right w:val="single" w:sz="4" w:space="0" w:color="818181"/>
            </w:tcBorders>
            <w:shd w:val="clear" w:color="auto" w:fill="auto"/>
            <w:vAlign w:val="center"/>
          </w:tcPr>
          <w:p w14:paraId="45F80BB3" w14:textId="77777777" w:rsidR="00C05BAE" w:rsidRPr="00C05BAE" w:rsidRDefault="00C05BAE" w:rsidP="00B30E2B">
            <w:pPr>
              <w:pStyle w:val="TableParagraph"/>
              <w:kinsoku w:val="0"/>
              <w:overflowPunct w:val="0"/>
              <w:spacing w:line="259" w:lineRule="auto"/>
              <w:jc w:val="center"/>
              <w:rPr>
                <w:rFonts w:ascii="Arial" w:hAnsi="Arial" w:cs="Arial"/>
                <w:sz w:val="20"/>
                <w:szCs w:val="20"/>
              </w:rPr>
            </w:pPr>
            <w:r w:rsidRPr="00C05BAE">
              <w:rPr>
                <w:rFonts w:ascii="Arial" w:hAnsi="Arial" w:cs="Arial"/>
                <w:sz w:val="20"/>
                <w:szCs w:val="20"/>
              </w:rPr>
              <w:t>1</w:t>
            </w:r>
          </w:p>
        </w:tc>
      </w:tr>
      <w:tr w:rsidR="00C05BAE" w:rsidRPr="00887001" w14:paraId="7D9A4969" w14:textId="77777777" w:rsidTr="00C05BAE">
        <w:trPr>
          <w:trHeight w:hRule="exact" w:val="113"/>
        </w:trPr>
        <w:tc>
          <w:tcPr>
            <w:tcW w:w="9639" w:type="dxa"/>
            <w:gridSpan w:val="5"/>
            <w:tcBorders>
              <w:top w:val="single" w:sz="4" w:space="0" w:color="818181"/>
              <w:bottom w:val="single" w:sz="4" w:space="0" w:color="818181"/>
            </w:tcBorders>
            <w:shd w:val="clear" w:color="auto" w:fill="auto"/>
            <w:vAlign w:val="center"/>
          </w:tcPr>
          <w:p w14:paraId="2113546B" w14:textId="77777777" w:rsidR="00C05BAE" w:rsidRPr="00C05BAE" w:rsidRDefault="00C05BAE" w:rsidP="00B30E2B">
            <w:pPr>
              <w:pStyle w:val="BodyText"/>
              <w:kinsoku w:val="0"/>
              <w:overflowPunct w:val="0"/>
              <w:spacing w:before="60" w:after="60" w:line="259" w:lineRule="auto"/>
              <w:ind w:firstLine="142"/>
              <w:jc w:val="center"/>
              <w:rPr>
                <w:rFonts w:ascii="Arial" w:hAnsi="Arial" w:cs="Arial"/>
                <w:color w:val="E64D08"/>
                <w:sz w:val="20"/>
                <w:szCs w:val="20"/>
              </w:rPr>
            </w:pPr>
          </w:p>
        </w:tc>
      </w:tr>
      <w:tr w:rsidR="00C05BAE" w:rsidRPr="00887001" w14:paraId="3421D499" w14:textId="77777777" w:rsidTr="003D65E0">
        <w:trPr>
          <w:trHeight w:hRule="exact" w:val="397"/>
        </w:trPr>
        <w:tc>
          <w:tcPr>
            <w:tcW w:w="9639" w:type="dxa"/>
            <w:gridSpan w:val="5"/>
            <w:tcBorders>
              <w:top w:val="single" w:sz="4" w:space="0" w:color="818181"/>
              <w:left w:val="single" w:sz="4" w:space="0" w:color="818181"/>
              <w:bottom w:val="single" w:sz="4" w:space="0" w:color="818181"/>
              <w:right w:val="single" w:sz="4" w:space="0" w:color="818181"/>
            </w:tcBorders>
            <w:shd w:val="clear" w:color="auto" w:fill="0086B0"/>
            <w:vAlign w:val="center"/>
          </w:tcPr>
          <w:p w14:paraId="22FF385C" w14:textId="77777777" w:rsidR="00C05BAE" w:rsidRPr="003D65E0" w:rsidRDefault="00C05BAE" w:rsidP="00B30E2B">
            <w:pPr>
              <w:pStyle w:val="BodyText"/>
              <w:kinsoku w:val="0"/>
              <w:overflowPunct w:val="0"/>
              <w:spacing w:before="60" w:after="60" w:line="259" w:lineRule="auto"/>
              <w:ind w:firstLine="142"/>
              <w:jc w:val="center"/>
              <w:rPr>
                <w:rFonts w:ascii="Arial" w:hAnsi="Arial" w:cs="Arial"/>
                <w:b/>
                <w:bCs/>
                <w:sz w:val="20"/>
                <w:szCs w:val="20"/>
              </w:rPr>
            </w:pPr>
            <w:r w:rsidRPr="003D65E0">
              <w:rPr>
                <w:rFonts w:ascii="Arial" w:hAnsi="Arial" w:cs="Arial"/>
                <w:b/>
                <w:bCs/>
                <w:color w:val="FFFFFF" w:themeColor="background1"/>
                <w:sz w:val="20"/>
                <w:szCs w:val="20"/>
              </w:rPr>
              <w:t>NUMERACY</w:t>
            </w:r>
          </w:p>
        </w:tc>
      </w:tr>
      <w:tr w:rsidR="00C05BAE" w:rsidRPr="00887001" w14:paraId="374991F6" w14:textId="77777777" w:rsidTr="00C05BAE">
        <w:trPr>
          <w:trHeight w:hRule="exact" w:val="397"/>
        </w:trPr>
        <w:tc>
          <w:tcPr>
            <w:tcW w:w="2288" w:type="dxa"/>
            <w:tcBorders>
              <w:top w:val="single" w:sz="4" w:space="0" w:color="818181"/>
              <w:left w:val="single" w:sz="4" w:space="0" w:color="818181"/>
              <w:bottom w:val="single" w:sz="4" w:space="0" w:color="808080" w:themeColor="background1" w:themeShade="80"/>
              <w:right w:val="single" w:sz="4" w:space="0" w:color="808080" w:themeColor="background1" w:themeShade="80"/>
            </w:tcBorders>
            <w:shd w:val="clear" w:color="auto" w:fill="auto"/>
            <w:vAlign w:val="center"/>
          </w:tcPr>
          <w:p w14:paraId="10E5CDBF" w14:textId="77777777" w:rsidR="00C05BAE" w:rsidRPr="00C05BAE" w:rsidRDefault="00C05BAE" w:rsidP="00B30E2B">
            <w:pPr>
              <w:pStyle w:val="TableParagraph"/>
              <w:kinsoku w:val="0"/>
              <w:overflowPunct w:val="0"/>
              <w:spacing w:line="259" w:lineRule="auto"/>
              <w:ind w:left="113"/>
              <w:rPr>
                <w:rFonts w:ascii="Arial" w:hAnsi="Arial" w:cs="Arial"/>
                <w:b/>
                <w:sz w:val="20"/>
                <w:szCs w:val="20"/>
              </w:rPr>
            </w:pPr>
            <w:r w:rsidRPr="00C05BAE">
              <w:rPr>
                <w:rFonts w:ascii="Arial" w:hAnsi="Arial" w:cs="Arial"/>
                <w:b/>
                <w:bCs/>
                <w:sz w:val="20"/>
                <w:szCs w:val="20"/>
              </w:rPr>
              <w:t>Task</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12DBE5" w14:textId="77777777" w:rsidR="00C05BAE" w:rsidRPr="00C05BAE" w:rsidRDefault="00C05BAE" w:rsidP="00B30E2B">
            <w:pPr>
              <w:pStyle w:val="TableParagraph"/>
              <w:kinsoku w:val="0"/>
              <w:overflowPunct w:val="0"/>
              <w:spacing w:line="259" w:lineRule="auto"/>
              <w:ind w:left="57"/>
              <w:rPr>
                <w:rFonts w:ascii="Arial" w:hAnsi="Arial" w:cs="Arial"/>
                <w:b/>
                <w:sz w:val="20"/>
                <w:szCs w:val="20"/>
              </w:rPr>
            </w:pPr>
            <w:r w:rsidRPr="00C05BAE">
              <w:rPr>
                <w:rFonts w:ascii="Arial" w:hAnsi="Arial" w:cs="Arial"/>
                <w:b/>
                <w:bCs/>
                <w:sz w:val="20"/>
                <w:szCs w:val="20"/>
              </w:rPr>
              <w:t>Resource/s</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8AD347" w14:textId="77777777" w:rsidR="00C05BAE" w:rsidRPr="00C05BAE" w:rsidRDefault="00C05BAE" w:rsidP="00B30E2B">
            <w:pPr>
              <w:pStyle w:val="TableParagraph"/>
              <w:kinsoku w:val="0"/>
              <w:overflowPunct w:val="0"/>
              <w:spacing w:line="259" w:lineRule="auto"/>
              <w:ind w:left="57"/>
              <w:rPr>
                <w:rFonts w:ascii="Arial" w:hAnsi="Arial" w:cs="Arial"/>
                <w:b/>
                <w:sz w:val="20"/>
                <w:szCs w:val="20"/>
              </w:rPr>
            </w:pPr>
            <w:r w:rsidRPr="00C05BAE">
              <w:rPr>
                <w:rFonts w:ascii="Arial" w:hAnsi="Arial" w:cs="Arial"/>
                <w:b/>
                <w:bCs/>
                <w:sz w:val="20"/>
                <w:szCs w:val="20"/>
              </w:rPr>
              <w:t>Question/s</w:t>
            </w:r>
          </w:p>
        </w:tc>
        <w:tc>
          <w:tcPr>
            <w:tcW w:w="1417" w:type="dxa"/>
            <w:tcBorders>
              <w:top w:val="single" w:sz="4" w:space="0" w:color="818181"/>
              <w:left w:val="single" w:sz="4" w:space="0" w:color="808080" w:themeColor="background1" w:themeShade="80"/>
              <w:bottom w:val="single" w:sz="4" w:space="0" w:color="808080" w:themeColor="background1" w:themeShade="80"/>
              <w:right w:val="single" w:sz="4" w:space="0" w:color="818181"/>
            </w:tcBorders>
            <w:shd w:val="clear" w:color="auto" w:fill="auto"/>
            <w:vAlign w:val="center"/>
          </w:tcPr>
          <w:p w14:paraId="51D84AFF" w14:textId="77777777" w:rsidR="00C05BAE" w:rsidRPr="00C05BAE" w:rsidRDefault="00C05BAE" w:rsidP="00B30E2B">
            <w:pPr>
              <w:pStyle w:val="TableParagraph"/>
              <w:kinsoku w:val="0"/>
              <w:overflowPunct w:val="0"/>
              <w:spacing w:line="259" w:lineRule="auto"/>
              <w:ind w:left="113"/>
              <w:rPr>
                <w:rFonts w:ascii="Arial" w:hAnsi="Arial" w:cs="Arial"/>
                <w:b/>
                <w:sz w:val="20"/>
                <w:szCs w:val="20"/>
              </w:rPr>
            </w:pPr>
            <w:r w:rsidRPr="00C05BAE">
              <w:rPr>
                <w:rFonts w:ascii="Arial" w:hAnsi="Arial" w:cs="Arial"/>
                <w:b/>
                <w:bCs/>
                <w:sz w:val="20"/>
                <w:szCs w:val="20"/>
              </w:rPr>
              <w:t>Source</w:t>
            </w:r>
          </w:p>
        </w:tc>
        <w:tc>
          <w:tcPr>
            <w:tcW w:w="1114" w:type="dxa"/>
            <w:tcBorders>
              <w:top w:val="single" w:sz="4" w:space="0" w:color="818181"/>
              <w:left w:val="single" w:sz="4" w:space="0" w:color="818181"/>
              <w:bottom w:val="single" w:sz="4" w:space="0" w:color="808080" w:themeColor="background1" w:themeShade="80"/>
              <w:right w:val="single" w:sz="4" w:space="0" w:color="818181"/>
            </w:tcBorders>
            <w:shd w:val="clear" w:color="auto" w:fill="auto"/>
            <w:vAlign w:val="center"/>
          </w:tcPr>
          <w:p w14:paraId="71C1EA61" w14:textId="77777777" w:rsidR="00C05BAE" w:rsidRPr="00C05BAE" w:rsidRDefault="00C05BAE" w:rsidP="00B30E2B">
            <w:pPr>
              <w:pStyle w:val="TableParagraph"/>
              <w:kinsoku w:val="0"/>
              <w:overflowPunct w:val="0"/>
              <w:spacing w:line="259" w:lineRule="auto"/>
              <w:ind w:left="113"/>
              <w:rPr>
                <w:rFonts w:ascii="Arial" w:hAnsi="Arial" w:cs="Arial"/>
                <w:b/>
                <w:sz w:val="20"/>
                <w:szCs w:val="20"/>
              </w:rPr>
            </w:pPr>
            <w:r w:rsidRPr="00C05BAE">
              <w:rPr>
                <w:rFonts w:ascii="Arial" w:hAnsi="Arial" w:cs="Arial"/>
                <w:b/>
                <w:bCs/>
                <w:sz w:val="20"/>
                <w:szCs w:val="20"/>
              </w:rPr>
              <w:t>Quantity</w:t>
            </w:r>
          </w:p>
        </w:tc>
      </w:tr>
      <w:tr w:rsidR="00C05BAE" w:rsidRPr="00887001" w14:paraId="35DC4988" w14:textId="77777777" w:rsidTr="00C05BAE">
        <w:trPr>
          <w:trHeight w:hRule="exact" w:val="397"/>
        </w:trPr>
        <w:tc>
          <w:tcPr>
            <w:tcW w:w="2288"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C7154A0"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r w:rsidRPr="00C05BAE">
              <w:rPr>
                <w:rFonts w:ascii="Arial" w:hAnsi="Arial" w:cs="Arial"/>
                <w:sz w:val="20"/>
                <w:szCs w:val="20"/>
              </w:rPr>
              <w:t>Number and Quantity</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2C831D3" w14:textId="77777777" w:rsidR="00C05BAE" w:rsidRPr="00C05BAE" w:rsidRDefault="00C05BAE" w:rsidP="00B30E2B">
            <w:pPr>
              <w:pStyle w:val="TableParagraph"/>
              <w:kinsoku w:val="0"/>
              <w:overflowPunct w:val="0"/>
              <w:spacing w:line="259" w:lineRule="auto"/>
              <w:ind w:left="57"/>
              <w:rPr>
                <w:rFonts w:ascii="Arial" w:hAnsi="Arial" w:cs="Arial"/>
                <w:sz w:val="20"/>
                <w:szCs w:val="20"/>
              </w:rPr>
            </w:pPr>
            <w:r w:rsidRPr="00C05BAE">
              <w:rPr>
                <w:rFonts w:ascii="Arial" w:hAnsi="Arial" w:cs="Arial"/>
                <w:sz w:val="20"/>
                <w:szCs w:val="20"/>
              </w:rPr>
              <w:t>dot cards</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2C523B" w14:textId="77777777" w:rsidR="00C05BAE" w:rsidRPr="00C05BAE" w:rsidRDefault="00C05BAE" w:rsidP="00B30E2B">
            <w:pPr>
              <w:pStyle w:val="TableParagraph"/>
              <w:kinsoku w:val="0"/>
              <w:overflowPunct w:val="0"/>
              <w:spacing w:line="259" w:lineRule="auto"/>
              <w:ind w:left="227"/>
              <w:rPr>
                <w:rFonts w:ascii="Arial" w:hAnsi="Arial" w:cs="Arial"/>
                <w:sz w:val="20"/>
                <w:szCs w:val="20"/>
              </w:rPr>
            </w:pPr>
            <w:r w:rsidRPr="00C05BAE">
              <w:rPr>
                <w:rFonts w:ascii="Arial" w:hAnsi="Arial" w:cs="Arial"/>
                <w:sz w:val="20"/>
                <w:szCs w:val="20"/>
              </w:rPr>
              <w:t>Q1&amp;3</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5B6E75"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r w:rsidRPr="00C05BAE">
              <w:rPr>
                <w:rFonts w:ascii="Arial" w:hAnsi="Arial" w:cs="Arial"/>
                <w:sz w:val="20"/>
                <w:szCs w:val="20"/>
              </w:rPr>
              <w:t>resource kit</w:t>
            </w:r>
          </w:p>
        </w:tc>
        <w:tc>
          <w:tcPr>
            <w:tcW w:w="11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A97438" w14:textId="77777777" w:rsidR="00C05BAE" w:rsidRPr="00C05BAE" w:rsidRDefault="00C05BAE" w:rsidP="00B30E2B">
            <w:pPr>
              <w:pStyle w:val="TableParagraph"/>
              <w:kinsoku w:val="0"/>
              <w:overflowPunct w:val="0"/>
              <w:spacing w:line="259" w:lineRule="auto"/>
              <w:jc w:val="center"/>
              <w:rPr>
                <w:rFonts w:ascii="Arial" w:hAnsi="Arial" w:cs="Arial"/>
                <w:sz w:val="20"/>
                <w:szCs w:val="20"/>
              </w:rPr>
            </w:pPr>
            <w:r w:rsidRPr="00C05BAE">
              <w:rPr>
                <w:rFonts w:ascii="Arial" w:hAnsi="Arial" w:cs="Arial"/>
                <w:sz w:val="20"/>
                <w:szCs w:val="20"/>
              </w:rPr>
              <w:t>1 set (11)</w:t>
            </w:r>
          </w:p>
        </w:tc>
      </w:tr>
      <w:tr w:rsidR="00C05BAE" w:rsidRPr="00887001" w14:paraId="46E49BC3" w14:textId="77777777" w:rsidTr="00C05BAE">
        <w:trPr>
          <w:trHeight w:hRule="exact" w:val="397"/>
        </w:trPr>
        <w:tc>
          <w:tcPr>
            <w:tcW w:w="228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EFDC14B"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7ED40BF" w14:textId="77777777" w:rsidR="00C05BAE" w:rsidRPr="00C05BAE" w:rsidRDefault="00C05BAE" w:rsidP="00B30E2B">
            <w:pPr>
              <w:pStyle w:val="TableParagraph"/>
              <w:kinsoku w:val="0"/>
              <w:overflowPunct w:val="0"/>
              <w:spacing w:line="259" w:lineRule="auto"/>
              <w:ind w:left="57"/>
              <w:rPr>
                <w:rFonts w:ascii="Arial" w:hAnsi="Arial" w:cs="Arial"/>
                <w:sz w:val="20"/>
                <w:szCs w:val="20"/>
              </w:rPr>
            </w:pPr>
            <w:r w:rsidRPr="00C05BAE">
              <w:rPr>
                <w:rFonts w:ascii="Arial" w:hAnsi="Arial" w:cs="Arial"/>
                <w:sz w:val="20"/>
                <w:szCs w:val="20"/>
              </w:rPr>
              <w:t>number cards</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D9CBCE" w14:textId="77777777" w:rsidR="00C05BAE" w:rsidRPr="00C05BAE" w:rsidRDefault="00C05BAE" w:rsidP="00B30E2B">
            <w:pPr>
              <w:pStyle w:val="TableParagraph"/>
              <w:kinsoku w:val="0"/>
              <w:overflowPunct w:val="0"/>
              <w:spacing w:line="259" w:lineRule="auto"/>
              <w:ind w:left="227"/>
              <w:rPr>
                <w:rFonts w:ascii="Arial" w:hAnsi="Arial" w:cs="Arial"/>
                <w:sz w:val="20"/>
                <w:szCs w:val="20"/>
              </w:rPr>
            </w:pPr>
            <w:r w:rsidRPr="00C05BAE">
              <w:rPr>
                <w:rFonts w:ascii="Arial" w:hAnsi="Arial" w:cs="Arial"/>
                <w:sz w:val="20"/>
                <w:szCs w:val="20"/>
              </w:rPr>
              <w:t>Q2&amp;3</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6C97AC"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r w:rsidRPr="00C05BAE">
              <w:rPr>
                <w:rFonts w:ascii="Arial" w:hAnsi="Arial" w:cs="Arial"/>
                <w:sz w:val="20"/>
                <w:szCs w:val="20"/>
              </w:rPr>
              <w:t>resource kit</w:t>
            </w:r>
          </w:p>
        </w:tc>
        <w:tc>
          <w:tcPr>
            <w:tcW w:w="11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2036273" w14:textId="77777777" w:rsidR="00C05BAE" w:rsidRPr="00C05BAE" w:rsidRDefault="00C05BAE" w:rsidP="00B30E2B">
            <w:pPr>
              <w:pStyle w:val="TableParagraph"/>
              <w:kinsoku w:val="0"/>
              <w:overflowPunct w:val="0"/>
              <w:spacing w:line="259" w:lineRule="auto"/>
              <w:jc w:val="center"/>
              <w:rPr>
                <w:rFonts w:ascii="Arial" w:hAnsi="Arial" w:cs="Arial"/>
                <w:sz w:val="20"/>
                <w:szCs w:val="20"/>
              </w:rPr>
            </w:pPr>
            <w:r w:rsidRPr="00C05BAE">
              <w:rPr>
                <w:rFonts w:ascii="Arial" w:hAnsi="Arial" w:cs="Arial"/>
                <w:sz w:val="20"/>
                <w:szCs w:val="20"/>
              </w:rPr>
              <w:t>1 set (11)</w:t>
            </w:r>
          </w:p>
        </w:tc>
      </w:tr>
      <w:tr w:rsidR="00C05BAE" w:rsidRPr="00887001" w14:paraId="2373A5BF" w14:textId="77777777" w:rsidTr="00025766">
        <w:trPr>
          <w:trHeight w:hRule="exact" w:val="529"/>
        </w:trPr>
        <w:tc>
          <w:tcPr>
            <w:tcW w:w="2288"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B385457"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r w:rsidRPr="00C05BAE">
              <w:rPr>
                <w:rFonts w:ascii="Arial" w:hAnsi="Arial" w:cs="Arial"/>
                <w:sz w:val="20"/>
                <w:szCs w:val="20"/>
              </w:rPr>
              <w:t>Principles of Counting</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0878E7" w14:textId="317411C4" w:rsidR="00C05BAE" w:rsidRPr="00C05BAE" w:rsidRDefault="00C05BAE" w:rsidP="00B30E2B">
            <w:pPr>
              <w:pStyle w:val="TableParagraph"/>
              <w:kinsoku w:val="0"/>
              <w:overflowPunct w:val="0"/>
              <w:spacing w:line="259" w:lineRule="auto"/>
              <w:ind w:left="57"/>
              <w:rPr>
                <w:rFonts w:ascii="Arial" w:hAnsi="Arial" w:cs="Arial"/>
                <w:sz w:val="20"/>
                <w:szCs w:val="20"/>
              </w:rPr>
            </w:pPr>
            <w:r w:rsidRPr="00C05BAE">
              <w:rPr>
                <w:rFonts w:ascii="Arial" w:hAnsi="Arial" w:cs="Arial"/>
                <w:sz w:val="20"/>
                <w:szCs w:val="20"/>
              </w:rPr>
              <w:t>coloured plastic teddies</w:t>
            </w:r>
            <w:r w:rsidR="00FF5CFA">
              <w:rPr>
                <w:rFonts w:ascii="Arial" w:hAnsi="Arial" w:cs="Arial"/>
                <w:sz w:val="20"/>
                <w:szCs w:val="20"/>
              </w:rPr>
              <w:t xml:space="preserve"> (same size</w:t>
            </w:r>
            <w:r w:rsidR="00025766">
              <w:rPr>
                <w:rFonts w:ascii="Arial" w:hAnsi="Arial" w:cs="Arial"/>
                <w:sz w:val="20"/>
                <w:szCs w:val="20"/>
              </w:rPr>
              <w:t xml:space="preserve"> </w:t>
            </w:r>
            <w:r w:rsidR="00B42795">
              <w:rPr>
                <w:rFonts w:ascii="Arial" w:hAnsi="Arial" w:cs="Arial"/>
                <w:sz w:val="20"/>
                <w:szCs w:val="20"/>
              </w:rPr>
              <w:t>if</w:t>
            </w:r>
            <w:r w:rsidR="00025766">
              <w:rPr>
                <w:rFonts w:ascii="Arial" w:hAnsi="Arial" w:cs="Arial"/>
                <w:sz w:val="20"/>
                <w:szCs w:val="20"/>
              </w:rPr>
              <w:t xml:space="preserve"> possible)</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F1313F5" w14:textId="77777777" w:rsidR="00C05BAE" w:rsidRPr="00C05BAE" w:rsidRDefault="00C05BAE" w:rsidP="00B30E2B">
            <w:pPr>
              <w:pStyle w:val="TableParagraph"/>
              <w:kinsoku w:val="0"/>
              <w:overflowPunct w:val="0"/>
              <w:spacing w:line="259" w:lineRule="auto"/>
              <w:ind w:left="227"/>
              <w:rPr>
                <w:rFonts w:ascii="Arial" w:hAnsi="Arial" w:cs="Arial"/>
                <w:sz w:val="20"/>
                <w:szCs w:val="20"/>
              </w:rPr>
            </w:pPr>
            <w:r w:rsidRPr="00C05BAE">
              <w:rPr>
                <w:rFonts w:ascii="Arial" w:hAnsi="Arial" w:cs="Arial"/>
                <w:sz w:val="20"/>
                <w:szCs w:val="20"/>
              </w:rPr>
              <w:t>Q1—6</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9F14FE8"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r w:rsidRPr="00C05BAE">
              <w:rPr>
                <w:rFonts w:ascii="Arial" w:hAnsi="Arial" w:cs="Arial"/>
                <w:sz w:val="20"/>
                <w:szCs w:val="20"/>
              </w:rPr>
              <w:t>class/school</w:t>
            </w:r>
          </w:p>
        </w:tc>
        <w:tc>
          <w:tcPr>
            <w:tcW w:w="11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935011" w14:textId="1337438E" w:rsidR="00C05BAE" w:rsidRPr="00C05BAE" w:rsidRDefault="00B42795" w:rsidP="00B30E2B">
            <w:pPr>
              <w:pStyle w:val="TableParagraph"/>
              <w:kinsoku w:val="0"/>
              <w:overflowPunct w:val="0"/>
              <w:spacing w:line="259" w:lineRule="auto"/>
              <w:jc w:val="center"/>
              <w:rPr>
                <w:rFonts w:ascii="Arial" w:hAnsi="Arial" w:cs="Arial"/>
                <w:sz w:val="20"/>
                <w:szCs w:val="20"/>
              </w:rPr>
            </w:pPr>
            <w:r>
              <w:rPr>
                <w:rFonts w:ascii="Arial" w:hAnsi="Arial" w:cs="Arial"/>
                <w:sz w:val="20"/>
                <w:szCs w:val="20"/>
              </w:rPr>
              <w:t>approx. 20</w:t>
            </w:r>
          </w:p>
        </w:tc>
      </w:tr>
      <w:tr w:rsidR="00C05BAE" w:rsidRPr="00887001" w14:paraId="22F95AEB" w14:textId="77777777" w:rsidTr="00C05BAE">
        <w:trPr>
          <w:trHeight w:hRule="exact" w:val="397"/>
        </w:trPr>
        <w:tc>
          <w:tcPr>
            <w:tcW w:w="228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6AA56BF"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CEA65D" w14:textId="3F72D116" w:rsidR="00C05BAE" w:rsidRPr="00C05BAE" w:rsidRDefault="00025766" w:rsidP="00B30E2B">
            <w:pPr>
              <w:pStyle w:val="TableParagraph"/>
              <w:kinsoku w:val="0"/>
              <w:overflowPunct w:val="0"/>
              <w:spacing w:line="259" w:lineRule="auto"/>
              <w:ind w:left="57"/>
              <w:rPr>
                <w:rFonts w:ascii="Arial" w:hAnsi="Arial" w:cs="Arial"/>
                <w:sz w:val="20"/>
                <w:szCs w:val="20"/>
              </w:rPr>
            </w:pPr>
            <w:r>
              <w:rPr>
                <w:rFonts w:ascii="Arial" w:hAnsi="Arial" w:cs="Arial"/>
                <w:sz w:val="20"/>
                <w:szCs w:val="20"/>
              </w:rPr>
              <w:t>counters (same colour</w:t>
            </w:r>
            <w:r w:rsidR="00654460">
              <w:rPr>
                <w:rFonts w:ascii="Arial" w:hAnsi="Arial" w:cs="Arial"/>
                <w:sz w:val="20"/>
                <w:szCs w:val="20"/>
              </w:rPr>
              <w:t xml:space="preserve"> if possible</w:t>
            </w:r>
            <w:r>
              <w:rPr>
                <w:rFonts w:ascii="Arial" w:hAnsi="Arial" w:cs="Arial"/>
                <w:sz w:val="20"/>
                <w:szCs w:val="20"/>
              </w:rPr>
              <w:t>)</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5D13AD7" w14:textId="77777777" w:rsidR="00C05BAE" w:rsidRPr="00C05BAE" w:rsidRDefault="00C05BAE" w:rsidP="00B30E2B">
            <w:pPr>
              <w:pStyle w:val="TableParagraph"/>
              <w:kinsoku w:val="0"/>
              <w:overflowPunct w:val="0"/>
              <w:spacing w:line="259" w:lineRule="auto"/>
              <w:ind w:left="227"/>
              <w:rPr>
                <w:rFonts w:ascii="Arial" w:hAnsi="Arial" w:cs="Arial"/>
                <w:sz w:val="20"/>
                <w:szCs w:val="20"/>
              </w:rPr>
            </w:pPr>
            <w:r w:rsidRPr="00C05BAE">
              <w:rPr>
                <w:rFonts w:ascii="Arial" w:hAnsi="Arial" w:cs="Arial"/>
                <w:sz w:val="20"/>
                <w:szCs w:val="20"/>
              </w:rPr>
              <w:t>Q6</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6CB2A17"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r w:rsidRPr="00C05BAE">
              <w:rPr>
                <w:rFonts w:ascii="Arial" w:hAnsi="Arial" w:cs="Arial"/>
                <w:sz w:val="20"/>
                <w:szCs w:val="20"/>
              </w:rPr>
              <w:t>class/school</w:t>
            </w:r>
          </w:p>
        </w:tc>
        <w:tc>
          <w:tcPr>
            <w:tcW w:w="11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1A81FB" w14:textId="77777777" w:rsidR="00C05BAE" w:rsidRPr="00C05BAE" w:rsidRDefault="00C05BAE" w:rsidP="00B30E2B">
            <w:pPr>
              <w:pStyle w:val="TableParagraph"/>
              <w:kinsoku w:val="0"/>
              <w:overflowPunct w:val="0"/>
              <w:spacing w:line="259" w:lineRule="auto"/>
              <w:jc w:val="center"/>
              <w:rPr>
                <w:rFonts w:ascii="Arial" w:hAnsi="Arial" w:cs="Arial"/>
                <w:sz w:val="20"/>
                <w:szCs w:val="20"/>
              </w:rPr>
            </w:pPr>
            <w:r w:rsidRPr="00C05BAE">
              <w:rPr>
                <w:rFonts w:ascii="Arial" w:hAnsi="Arial" w:cs="Arial"/>
                <w:sz w:val="20"/>
                <w:szCs w:val="20"/>
              </w:rPr>
              <w:t>container</w:t>
            </w:r>
          </w:p>
        </w:tc>
      </w:tr>
      <w:tr w:rsidR="00C05BAE" w:rsidRPr="00887001" w14:paraId="55042B31" w14:textId="77777777" w:rsidTr="00C05BAE">
        <w:trPr>
          <w:trHeight w:hRule="exact" w:val="397"/>
        </w:trPr>
        <w:tc>
          <w:tcPr>
            <w:tcW w:w="2288"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321AFF4"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r w:rsidRPr="00C05BAE">
              <w:rPr>
                <w:rFonts w:ascii="Arial" w:hAnsi="Arial" w:cs="Arial"/>
                <w:sz w:val="20"/>
                <w:szCs w:val="20"/>
              </w:rPr>
              <w:t>Number partitioning</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E680186" w14:textId="77777777" w:rsidR="00C05BAE" w:rsidRPr="00C05BAE" w:rsidRDefault="00C05BAE" w:rsidP="00B30E2B">
            <w:pPr>
              <w:pStyle w:val="TableParagraph"/>
              <w:kinsoku w:val="0"/>
              <w:overflowPunct w:val="0"/>
              <w:spacing w:line="259" w:lineRule="auto"/>
              <w:ind w:left="57"/>
              <w:rPr>
                <w:rFonts w:ascii="Arial" w:hAnsi="Arial" w:cs="Arial"/>
                <w:sz w:val="20"/>
                <w:szCs w:val="20"/>
              </w:rPr>
            </w:pPr>
            <w:r w:rsidRPr="00C05BAE">
              <w:rPr>
                <w:rFonts w:ascii="Arial" w:hAnsi="Arial" w:cs="Arial"/>
                <w:sz w:val="20"/>
                <w:szCs w:val="20"/>
              </w:rPr>
              <w:t>coloured plastic teddies</w:t>
            </w:r>
          </w:p>
        </w:tc>
        <w:tc>
          <w:tcPr>
            <w:tcW w:w="1276"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70F6260" w14:textId="77777777" w:rsidR="00C05BAE" w:rsidRPr="00C05BAE" w:rsidRDefault="00C05BAE" w:rsidP="00B30E2B">
            <w:pPr>
              <w:pStyle w:val="TableParagraph"/>
              <w:kinsoku w:val="0"/>
              <w:overflowPunct w:val="0"/>
              <w:spacing w:line="259" w:lineRule="auto"/>
              <w:ind w:left="227"/>
              <w:rPr>
                <w:rFonts w:ascii="Arial" w:hAnsi="Arial" w:cs="Arial"/>
                <w:sz w:val="20"/>
                <w:szCs w:val="20"/>
              </w:rPr>
            </w:pPr>
            <w:r w:rsidRPr="00C05BAE">
              <w:rPr>
                <w:rFonts w:ascii="Arial" w:hAnsi="Arial" w:cs="Arial"/>
                <w:sz w:val="20"/>
                <w:szCs w:val="20"/>
              </w:rPr>
              <w:t>Q2&amp;3</w:t>
            </w:r>
          </w:p>
        </w:tc>
        <w:tc>
          <w:tcPr>
            <w:tcW w:w="1417" w:type="dxa"/>
            <w:vMerge w:val="restart"/>
            <w:tcBorders>
              <w:top w:val="single" w:sz="4" w:space="0" w:color="808080" w:themeColor="background1" w:themeShade="80"/>
              <w:left w:val="single" w:sz="4" w:space="0" w:color="808080" w:themeColor="background1" w:themeShade="80"/>
              <w:right w:val="single" w:sz="4" w:space="0" w:color="818181"/>
            </w:tcBorders>
            <w:shd w:val="clear" w:color="auto" w:fill="auto"/>
            <w:vAlign w:val="center"/>
          </w:tcPr>
          <w:p w14:paraId="743DB78A"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r w:rsidRPr="00C05BAE">
              <w:rPr>
                <w:rFonts w:ascii="Arial" w:hAnsi="Arial" w:cs="Arial"/>
                <w:sz w:val="20"/>
                <w:szCs w:val="20"/>
              </w:rPr>
              <w:t>class/school</w:t>
            </w:r>
          </w:p>
        </w:tc>
        <w:tc>
          <w:tcPr>
            <w:tcW w:w="1114" w:type="dxa"/>
            <w:tcBorders>
              <w:top w:val="single" w:sz="4" w:space="0" w:color="808080" w:themeColor="background1" w:themeShade="80"/>
              <w:left w:val="single" w:sz="4" w:space="0" w:color="818181"/>
              <w:bottom w:val="single" w:sz="4" w:space="0" w:color="818181"/>
              <w:right w:val="single" w:sz="4" w:space="0" w:color="818181"/>
            </w:tcBorders>
            <w:shd w:val="clear" w:color="auto" w:fill="auto"/>
            <w:vAlign w:val="center"/>
          </w:tcPr>
          <w:p w14:paraId="7EB731F3" w14:textId="77777777" w:rsidR="00C05BAE" w:rsidRPr="00C05BAE" w:rsidRDefault="00C05BAE" w:rsidP="00B30E2B">
            <w:pPr>
              <w:pStyle w:val="TableParagraph"/>
              <w:kinsoku w:val="0"/>
              <w:overflowPunct w:val="0"/>
              <w:spacing w:line="259" w:lineRule="auto"/>
              <w:jc w:val="center"/>
              <w:rPr>
                <w:rFonts w:ascii="Arial" w:hAnsi="Arial" w:cs="Arial"/>
                <w:sz w:val="20"/>
                <w:szCs w:val="20"/>
              </w:rPr>
            </w:pPr>
            <w:r w:rsidRPr="00C05BAE">
              <w:rPr>
                <w:rFonts w:ascii="Arial" w:hAnsi="Arial" w:cs="Arial"/>
                <w:sz w:val="20"/>
                <w:szCs w:val="20"/>
              </w:rPr>
              <w:t>container</w:t>
            </w:r>
          </w:p>
        </w:tc>
      </w:tr>
      <w:tr w:rsidR="00C05BAE" w:rsidRPr="00887001" w14:paraId="2C528CD6" w14:textId="77777777" w:rsidTr="00C05BAE">
        <w:trPr>
          <w:trHeight w:hRule="exact" w:val="429"/>
        </w:trPr>
        <w:tc>
          <w:tcPr>
            <w:tcW w:w="228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F9D0A4"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C5F540" w14:textId="77777777" w:rsidR="00C05BAE" w:rsidRPr="00C05BAE" w:rsidRDefault="00C05BAE" w:rsidP="00B30E2B">
            <w:pPr>
              <w:pStyle w:val="TableParagraph"/>
              <w:kinsoku w:val="0"/>
              <w:overflowPunct w:val="0"/>
              <w:spacing w:line="259" w:lineRule="auto"/>
              <w:ind w:left="57"/>
              <w:rPr>
                <w:rFonts w:ascii="Arial" w:hAnsi="Arial" w:cs="Arial"/>
                <w:sz w:val="20"/>
                <w:szCs w:val="20"/>
              </w:rPr>
            </w:pPr>
            <w:r w:rsidRPr="00C05BAE">
              <w:rPr>
                <w:rFonts w:ascii="Arial" w:hAnsi="Arial" w:cs="Arial"/>
                <w:sz w:val="20"/>
                <w:szCs w:val="20"/>
              </w:rPr>
              <w:t>opaque container</w:t>
            </w:r>
          </w:p>
        </w:tc>
        <w:tc>
          <w:tcPr>
            <w:tcW w:w="1276"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5E71A4" w14:textId="77777777" w:rsidR="00C05BAE" w:rsidRPr="00C05BAE" w:rsidRDefault="00C05BAE" w:rsidP="00B30E2B">
            <w:pPr>
              <w:pStyle w:val="TableParagraph"/>
              <w:kinsoku w:val="0"/>
              <w:overflowPunct w:val="0"/>
              <w:spacing w:line="259" w:lineRule="auto"/>
              <w:ind w:left="227"/>
              <w:rPr>
                <w:rFonts w:ascii="Arial" w:hAnsi="Arial" w:cs="Arial"/>
                <w:sz w:val="20"/>
                <w:szCs w:val="20"/>
              </w:rPr>
            </w:pPr>
          </w:p>
        </w:tc>
        <w:tc>
          <w:tcPr>
            <w:tcW w:w="1417" w:type="dxa"/>
            <w:vMerge/>
            <w:tcBorders>
              <w:left w:val="single" w:sz="4" w:space="0" w:color="808080" w:themeColor="background1" w:themeShade="80"/>
              <w:bottom w:val="single" w:sz="4" w:space="0" w:color="818181"/>
              <w:right w:val="single" w:sz="4" w:space="0" w:color="818181"/>
            </w:tcBorders>
            <w:shd w:val="clear" w:color="auto" w:fill="auto"/>
            <w:vAlign w:val="center"/>
          </w:tcPr>
          <w:p w14:paraId="343A6ECE"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p>
        </w:tc>
        <w:tc>
          <w:tcPr>
            <w:tcW w:w="1114" w:type="dxa"/>
            <w:tcBorders>
              <w:top w:val="single" w:sz="4" w:space="0" w:color="818181"/>
              <w:left w:val="single" w:sz="4" w:space="0" w:color="818181"/>
              <w:bottom w:val="single" w:sz="4" w:space="0" w:color="818181"/>
              <w:right w:val="single" w:sz="4" w:space="0" w:color="818181"/>
            </w:tcBorders>
            <w:shd w:val="clear" w:color="auto" w:fill="auto"/>
            <w:vAlign w:val="center"/>
          </w:tcPr>
          <w:p w14:paraId="40B9A097" w14:textId="77777777" w:rsidR="00C05BAE" w:rsidRPr="00C05BAE" w:rsidRDefault="00C05BAE" w:rsidP="00B30E2B">
            <w:pPr>
              <w:pStyle w:val="TableParagraph"/>
              <w:kinsoku w:val="0"/>
              <w:overflowPunct w:val="0"/>
              <w:spacing w:line="259" w:lineRule="auto"/>
              <w:jc w:val="center"/>
              <w:rPr>
                <w:rFonts w:ascii="Arial" w:hAnsi="Arial" w:cs="Arial"/>
                <w:sz w:val="20"/>
                <w:szCs w:val="20"/>
              </w:rPr>
            </w:pPr>
            <w:r w:rsidRPr="00C05BAE">
              <w:rPr>
                <w:rFonts w:ascii="Arial" w:hAnsi="Arial" w:cs="Arial"/>
                <w:sz w:val="20"/>
                <w:szCs w:val="20"/>
              </w:rPr>
              <w:t>1</w:t>
            </w:r>
          </w:p>
        </w:tc>
      </w:tr>
      <w:tr w:rsidR="00C05BAE" w:rsidRPr="00887001" w14:paraId="620FE70D" w14:textId="77777777" w:rsidTr="00C05BAE">
        <w:trPr>
          <w:trHeight w:hRule="exact" w:val="397"/>
        </w:trPr>
        <w:tc>
          <w:tcPr>
            <w:tcW w:w="2288"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5F1A842"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r w:rsidRPr="00C05BAE">
              <w:rPr>
                <w:rFonts w:ascii="Arial" w:hAnsi="Arial" w:cs="Arial"/>
                <w:sz w:val="20"/>
                <w:szCs w:val="20"/>
              </w:rPr>
              <w:t>Pattern, Position and Shape</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2D0E6DC" w14:textId="77777777" w:rsidR="00C05BAE" w:rsidRPr="00C05BAE" w:rsidRDefault="00C05BAE" w:rsidP="00B30E2B">
            <w:pPr>
              <w:pStyle w:val="TableParagraph"/>
              <w:kinsoku w:val="0"/>
              <w:overflowPunct w:val="0"/>
              <w:spacing w:line="259" w:lineRule="auto"/>
              <w:ind w:left="57"/>
              <w:rPr>
                <w:rFonts w:ascii="Arial" w:hAnsi="Arial" w:cs="Arial"/>
                <w:sz w:val="20"/>
                <w:szCs w:val="20"/>
              </w:rPr>
            </w:pPr>
            <w:r w:rsidRPr="00C05BAE">
              <w:rPr>
                <w:rFonts w:ascii="Arial" w:hAnsi="Arial" w:cs="Arial"/>
                <w:sz w:val="20"/>
                <w:szCs w:val="20"/>
              </w:rPr>
              <w:t>coloured plastic teddies</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3355B91" w14:textId="77777777" w:rsidR="00C05BAE" w:rsidRPr="00C05BAE" w:rsidRDefault="00C05BAE" w:rsidP="00B30E2B">
            <w:pPr>
              <w:pStyle w:val="TableParagraph"/>
              <w:kinsoku w:val="0"/>
              <w:overflowPunct w:val="0"/>
              <w:spacing w:line="259" w:lineRule="auto"/>
              <w:ind w:left="227"/>
              <w:rPr>
                <w:rFonts w:ascii="Arial" w:hAnsi="Arial" w:cs="Arial"/>
                <w:sz w:val="20"/>
                <w:szCs w:val="20"/>
              </w:rPr>
            </w:pPr>
            <w:r w:rsidRPr="00C05BAE">
              <w:rPr>
                <w:rFonts w:ascii="Arial" w:hAnsi="Arial" w:cs="Arial"/>
                <w:sz w:val="20"/>
                <w:szCs w:val="20"/>
              </w:rPr>
              <w:t>Q1—3</w:t>
            </w:r>
          </w:p>
        </w:tc>
        <w:tc>
          <w:tcPr>
            <w:tcW w:w="1417"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210694C2"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r w:rsidRPr="00C05BAE">
              <w:rPr>
                <w:rFonts w:ascii="Arial" w:hAnsi="Arial" w:cs="Arial"/>
                <w:sz w:val="20"/>
                <w:szCs w:val="20"/>
              </w:rPr>
              <w:t>class/school</w:t>
            </w:r>
          </w:p>
        </w:tc>
        <w:tc>
          <w:tcPr>
            <w:tcW w:w="1114" w:type="dxa"/>
            <w:tcBorders>
              <w:top w:val="single" w:sz="4" w:space="0" w:color="818181"/>
              <w:left w:val="single" w:sz="4" w:space="0" w:color="818181"/>
              <w:bottom w:val="single" w:sz="4" w:space="0" w:color="818181"/>
              <w:right w:val="single" w:sz="4" w:space="0" w:color="818181"/>
            </w:tcBorders>
            <w:shd w:val="clear" w:color="auto" w:fill="auto"/>
            <w:vAlign w:val="center"/>
          </w:tcPr>
          <w:p w14:paraId="14858A1B" w14:textId="77777777" w:rsidR="00C05BAE" w:rsidRPr="00C05BAE" w:rsidRDefault="00C05BAE" w:rsidP="00B30E2B">
            <w:pPr>
              <w:pStyle w:val="TableParagraph"/>
              <w:kinsoku w:val="0"/>
              <w:overflowPunct w:val="0"/>
              <w:spacing w:line="259" w:lineRule="auto"/>
              <w:jc w:val="center"/>
              <w:rPr>
                <w:rFonts w:ascii="Arial" w:hAnsi="Arial" w:cs="Arial"/>
                <w:sz w:val="20"/>
                <w:szCs w:val="20"/>
              </w:rPr>
            </w:pPr>
            <w:r w:rsidRPr="00C05BAE">
              <w:rPr>
                <w:rFonts w:ascii="Arial" w:hAnsi="Arial" w:cs="Arial"/>
                <w:sz w:val="20"/>
                <w:szCs w:val="20"/>
              </w:rPr>
              <w:t>container</w:t>
            </w:r>
          </w:p>
        </w:tc>
      </w:tr>
      <w:tr w:rsidR="00C05BAE" w:rsidRPr="00887001" w14:paraId="62962444" w14:textId="77777777" w:rsidTr="00C05BAE">
        <w:trPr>
          <w:trHeight w:hRule="exact" w:val="397"/>
        </w:trPr>
        <w:tc>
          <w:tcPr>
            <w:tcW w:w="2288" w:type="dxa"/>
            <w:vMerge/>
            <w:tcBorders>
              <w:left w:val="single" w:sz="4" w:space="0" w:color="808080" w:themeColor="background1" w:themeShade="80"/>
              <w:right w:val="single" w:sz="4" w:space="0" w:color="808080" w:themeColor="background1" w:themeShade="80"/>
            </w:tcBorders>
            <w:shd w:val="clear" w:color="auto" w:fill="auto"/>
            <w:vAlign w:val="center"/>
          </w:tcPr>
          <w:p w14:paraId="171FD53C"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442DC6" w14:textId="77777777" w:rsidR="00C05BAE" w:rsidRPr="00C05BAE" w:rsidRDefault="00C05BAE" w:rsidP="00B30E2B">
            <w:pPr>
              <w:pStyle w:val="TableParagraph"/>
              <w:kinsoku w:val="0"/>
              <w:overflowPunct w:val="0"/>
              <w:spacing w:line="259" w:lineRule="auto"/>
              <w:ind w:left="57"/>
              <w:rPr>
                <w:rFonts w:ascii="Arial" w:hAnsi="Arial" w:cs="Arial"/>
                <w:sz w:val="20"/>
                <w:szCs w:val="20"/>
              </w:rPr>
            </w:pPr>
            <w:r w:rsidRPr="00C05BAE">
              <w:rPr>
                <w:rFonts w:ascii="Arial" w:hAnsi="Arial" w:cs="Arial"/>
                <w:sz w:val="20"/>
                <w:szCs w:val="20"/>
              </w:rPr>
              <w:t>container with lid</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9CC9A4" w14:textId="77777777" w:rsidR="00C05BAE" w:rsidRPr="00C05BAE" w:rsidRDefault="00C05BAE" w:rsidP="00B30E2B">
            <w:pPr>
              <w:pStyle w:val="TableParagraph"/>
              <w:kinsoku w:val="0"/>
              <w:overflowPunct w:val="0"/>
              <w:spacing w:line="259" w:lineRule="auto"/>
              <w:ind w:left="227"/>
              <w:rPr>
                <w:rFonts w:ascii="Arial" w:hAnsi="Arial" w:cs="Arial"/>
                <w:sz w:val="20"/>
                <w:szCs w:val="20"/>
              </w:rPr>
            </w:pPr>
            <w:r w:rsidRPr="00C05BAE">
              <w:rPr>
                <w:rFonts w:ascii="Arial" w:hAnsi="Arial" w:cs="Arial"/>
                <w:sz w:val="20"/>
                <w:szCs w:val="20"/>
              </w:rPr>
              <w:t>Q3</w:t>
            </w:r>
          </w:p>
        </w:tc>
        <w:tc>
          <w:tcPr>
            <w:tcW w:w="1417"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36F061B6"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r w:rsidRPr="00C05BAE">
              <w:rPr>
                <w:rFonts w:ascii="Arial" w:hAnsi="Arial" w:cs="Arial"/>
                <w:sz w:val="20"/>
                <w:szCs w:val="20"/>
              </w:rPr>
              <w:t>class/school</w:t>
            </w:r>
          </w:p>
        </w:tc>
        <w:tc>
          <w:tcPr>
            <w:tcW w:w="1114" w:type="dxa"/>
            <w:tcBorders>
              <w:top w:val="single" w:sz="4" w:space="0" w:color="818181"/>
              <w:left w:val="single" w:sz="4" w:space="0" w:color="818181"/>
              <w:bottom w:val="single" w:sz="4" w:space="0" w:color="818181"/>
              <w:right w:val="single" w:sz="4" w:space="0" w:color="818181"/>
            </w:tcBorders>
            <w:shd w:val="clear" w:color="auto" w:fill="auto"/>
            <w:vAlign w:val="center"/>
          </w:tcPr>
          <w:p w14:paraId="3EE14162" w14:textId="77777777" w:rsidR="00C05BAE" w:rsidRPr="00C05BAE" w:rsidRDefault="00C05BAE" w:rsidP="00B30E2B">
            <w:pPr>
              <w:pStyle w:val="TableParagraph"/>
              <w:kinsoku w:val="0"/>
              <w:overflowPunct w:val="0"/>
              <w:spacing w:line="259" w:lineRule="auto"/>
              <w:jc w:val="center"/>
              <w:rPr>
                <w:rFonts w:ascii="Arial" w:hAnsi="Arial" w:cs="Arial"/>
                <w:sz w:val="20"/>
                <w:szCs w:val="20"/>
              </w:rPr>
            </w:pPr>
            <w:r w:rsidRPr="00C05BAE">
              <w:rPr>
                <w:rFonts w:ascii="Arial" w:hAnsi="Arial" w:cs="Arial"/>
                <w:sz w:val="20"/>
                <w:szCs w:val="20"/>
              </w:rPr>
              <w:t>1</w:t>
            </w:r>
          </w:p>
        </w:tc>
      </w:tr>
      <w:tr w:rsidR="00C05BAE" w:rsidRPr="00887001" w14:paraId="4D5A3EB1" w14:textId="77777777" w:rsidTr="00C05BAE">
        <w:trPr>
          <w:trHeight w:hRule="exact" w:val="397"/>
        </w:trPr>
        <w:tc>
          <w:tcPr>
            <w:tcW w:w="228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FA3279"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6F29C4" w14:textId="77777777" w:rsidR="00C05BAE" w:rsidRPr="00C05BAE" w:rsidRDefault="00C05BAE" w:rsidP="00B30E2B">
            <w:pPr>
              <w:pStyle w:val="TableParagraph"/>
              <w:kinsoku w:val="0"/>
              <w:overflowPunct w:val="0"/>
              <w:spacing w:line="259" w:lineRule="auto"/>
              <w:ind w:left="57"/>
              <w:rPr>
                <w:rFonts w:ascii="Arial" w:hAnsi="Arial" w:cs="Arial"/>
                <w:sz w:val="20"/>
                <w:szCs w:val="20"/>
              </w:rPr>
            </w:pPr>
            <w:r w:rsidRPr="00C05BAE">
              <w:rPr>
                <w:rFonts w:ascii="Arial" w:hAnsi="Arial" w:cs="Arial"/>
                <w:sz w:val="20"/>
                <w:szCs w:val="20"/>
              </w:rPr>
              <w:t>‘train’ shape card</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CA22DEE" w14:textId="77777777" w:rsidR="00C05BAE" w:rsidRPr="00C05BAE" w:rsidRDefault="00C05BAE" w:rsidP="00B30E2B">
            <w:pPr>
              <w:pStyle w:val="TableParagraph"/>
              <w:kinsoku w:val="0"/>
              <w:overflowPunct w:val="0"/>
              <w:spacing w:line="259" w:lineRule="auto"/>
              <w:ind w:left="227"/>
              <w:rPr>
                <w:rFonts w:ascii="Arial" w:hAnsi="Arial" w:cs="Arial"/>
                <w:sz w:val="20"/>
                <w:szCs w:val="20"/>
              </w:rPr>
            </w:pPr>
            <w:r w:rsidRPr="00C05BAE">
              <w:rPr>
                <w:rFonts w:ascii="Arial" w:hAnsi="Arial" w:cs="Arial"/>
                <w:sz w:val="20"/>
                <w:szCs w:val="20"/>
              </w:rPr>
              <w:t>Q4</w:t>
            </w:r>
          </w:p>
        </w:tc>
        <w:tc>
          <w:tcPr>
            <w:tcW w:w="1417"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64C8C253"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r w:rsidRPr="00C05BAE">
              <w:rPr>
                <w:rFonts w:ascii="Arial" w:hAnsi="Arial" w:cs="Arial"/>
                <w:sz w:val="20"/>
                <w:szCs w:val="20"/>
              </w:rPr>
              <w:t>resource kit</w:t>
            </w:r>
          </w:p>
        </w:tc>
        <w:tc>
          <w:tcPr>
            <w:tcW w:w="1114" w:type="dxa"/>
            <w:tcBorders>
              <w:top w:val="single" w:sz="4" w:space="0" w:color="818181"/>
              <w:left w:val="single" w:sz="4" w:space="0" w:color="818181"/>
              <w:bottom w:val="single" w:sz="4" w:space="0" w:color="818181"/>
              <w:right w:val="single" w:sz="4" w:space="0" w:color="818181"/>
            </w:tcBorders>
            <w:shd w:val="clear" w:color="auto" w:fill="auto"/>
            <w:vAlign w:val="center"/>
          </w:tcPr>
          <w:p w14:paraId="04D3D335" w14:textId="77777777" w:rsidR="00C05BAE" w:rsidRPr="00C05BAE" w:rsidRDefault="00C05BAE" w:rsidP="00B30E2B">
            <w:pPr>
              <w:pStyle w:val="TableParagraph"/>
              <w:kinsoku w:val="0"/>
              <w:overflowPunct w:val="0"/>
              <w:spacing w:line="259" w:lineRule="auto"/>
              <w:jc w:val="center"/>
              <w:rPr>
                <w:rFonts w:ascii="Arial" w:hAnsi="Arial" w:cs="Arial"/>
                <w:sz w:val="20"/>
                <w:szCs w:val="20"/>
              </w:rPr>
            </w:pPr>
            <w:r w:rsidRPr="00C05BAE">
              <w:rPr>
                <w:rFonts w:ascii="Arial" w:hAnsi="Arial" w:cs="Arial"/>
                <w:sz w:val="20"/>
                <w:szCs w:val="20"/>
              </w:rPr>
              <w:t>1</w:t>
            </w:r>
          </w:p>
        </w:tc>
      </w:tr>
      <w:tr w:rsidR="00C05BAE" w:rsidRPr="00887001" w14:paraId="27C59691" w14:textId="77777777" w:rsidTr="00C05BAE">
        <w:trPr>
          <w:trHeight w:hRule="exact" w:val="397"/>
        </w:trPr>
        <w:tc>
          <w:tcPr>
            <w:tcW w:w="2288"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A23ED1C"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r w:rsidRPr="00C05BAE">
              <w:rPr>
                <w:rFonts w:ascii="Arial" w:hAnsi="Arial" w:cs="Arial"/>
                <w:sz w:val="20"/>
                <w:szCs w:val="20"/>
              </w:rPr>
              <w:t>Measurement</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4C18B8" w14:textId="77777777" w:rsidR="00C05BAE" w:rsidRPr="00C05BAE" w:rsidRDefault="00C05BAE" w:rsidP="00B30E2B">
            <w:pPr>
              <w:pStyle w:val="TableParagraph"/>
              <w:kinsoku w:val="0"/>
              <w:overflowPunct w:val="0"/>
              <w:spacing w:line="259" w:lineRule="auto"/>
              <w:ind w:left="57"/>
              <w:rPr>
                <w:rFonts w:ascii="Arial" w:hAnsi="Arial" w:cs="Arial"/>
                <w:sz w:val="20"/>
                <w:szCs w:val="20"/>
              </w:rPr>
            </w:pPr>
            <w:r w:rsidRPr="00C05BAE">
              <w:rPr>
                <w:rFonts w:ascii="Arial" w:hAnsi="Arial" w:cs="Arial"/>
                <w:sz w:val="20"/>
                <w:szCs w:val="20"/>
              </w:rPr>
              <w:t>pop stick</w:t>
            </w:r>
          </w:p>
        </w:tc>
        <w:tc>
          <w:tcPr>
            <w:tcW w:w="1276"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55D4AF8" w14:textId="77777777" w:rsidR="00C05BAE" w:rsidRPr="00C05BAE" w:rsidRDefault="00C05BAE" w:rsidP="00B30E2B">
            <w:pPr>
              <w:pStyle w:val="TableParagraph"/>
              <w:kinsoku w:val="0"/>
              <w:overflowPunct w:val="0"/>
              <w:spacing w:line="259" w:lineRule="auto"/>
              <w:ind w:left="227"/>
              <w:rPr>
                <w:rFonts w:ascii="Arial" w:hAnsi="Arial" w:cs="Arial"/>
                <w:sz w:val="20"/>
                <w:szCs w:val="20"/>
              </w:rPr>
            </w:pPr>
            <w:r w:rsidRPr="00C05BAE">
              <w:rPr>
                <w:rFonts w:ascii="Arial" w:hAnsi="Arial" w:cs="Arial"/>
                <w:sz w:val="20"/>
                <w:szCs w:val="20"/>
              </w:rPr>
              <w:t xml:space="preserve">Q1 </w:t>
            </w:r>
          </w:p>
        </w:tc>
        <w:tc>
          <w:tcPr>
            <w:tcW w:w="1417" w:type="dxa"/>
            <w:vMerge w:val="restart"/>
            <w:tcBorders>
              <w:top w:val="single" w:sz="4" w:space="0" w:color="818181"/>
              <w:left w:val="single" w:sz="4" w:space="0" w:color="808080" w:themeColor="background1" w:themeShade="80"/>
              <w:right w:val="single" w:sz="4" w:space="0" w:color="818181"/>
            </w:tcBorders>
            <w:shd w:val="clear" w:color="auto" w:fill="auto"/>
            <w:vAlign w:val="center"/>
          </w:tcPr>
          <w:p w14:paraId="7711FD4F"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r w:rsidRPr="00C05BAE">
              <w:rPr>
                <w:rFonts w:ascii="Arial" w:hAnsi="Arial" w:cs="Arial"/>
                <w:sz w:val="20"/>
                <w:szCs w:val="20"/>
              </w:rPr>
              <w:t>class/school</w:t>
            </w:r>
          </w:p>
        </w:tc>
        <w:tc>
          <w:tcPr>
            <w:tcW w:w="1114" w:type="dxa"/>
            <w:vMerge w:val="restart"/>
            <w:tcBorders>
              <w:top w:val="single" w:sz="4" w:space="0" w:color="818181"/>
              <w:left w:val="single" w:sz="4" w:space="0" w:color="818181"/>
              <w:right w:val="single" w:sz="4" w:space="0" w:color="818181"/>
            </w:tcBorders>
            <w:shd w:val="clear" w:color="auto" w:fill="auto"/>
            <w:vAlign w:val="center"/>
          </w:tcPr>
          <w:p w14:paraId="082FAB26" w14:textId="77777777" w:rsidR="00C05BAE" w:rsidRPr="00C05BAE" w:rsidRDefault="00C05BAE" w:rsidP="00B30E2B">
            <w:pPr>
              <w:pStyle w:val="TableParagraph"/>
              <w:kinsoku w:val="0"/>
              <w:overflowPunct w:val="0"/>
              <w:spacing w:line="259" w:lineRule="auto"/>
              <w:jc w:val="center"/>
              <w:rPr>
                <w:rFonts w:ascii="Arial" w:hAnsi="Arial" w:cs="Arial"/>
                <w:sz w:val="20"/>
                <w:szCs w:val="20"/>
              </w:rPr>
            </w:pPr>
            <w:r w:rsidRPr="00C05BAE">
              <w:rPr>
                <w:rFonts w:ascii="Arial" w:hAnsi="Arial" w:cs="Arial"/>
                <w:sz w:val="20"/>
                <w:szCs w:val="20"/>
              </w:rPr>
              <w:t>1</w:t>
            </w:r>
          </w:p>
        </w:tc>
      </w:tr>
      <w:tr w:rsidR="00C05BAE" w:rsidRPr="00887001" w14:paraId="72C978D5" w14:textId="77777777" w:rsidTr="004D5C12">
        <w:trPr>
          <w:trHeight w:hRule="exact" w:val="307"/>
        </w:trPr>
        <w:tc>
          <w:tcPr>
            <w:tcW w:w="2288" w:type="dxa"/>
            <w:vMerge/>
            <w:tcBorders>
              <w:left w:val="single" w:sz="4" w:space="0" w:color="808080" w:themeColor="background1" w:themeShade="80"/>
              <w:right w:val="single" w:sz="4" w:space="0" w:color="808080" w:themeColor="background1" w:themeShade="80"/>
            </w:tcBorders>
            <w:shd w:val="clear" w:color="auto" w:fill="auto"/>
            <w:vAlign w:val="center"/>
          </w:tcPr>
          <w:p w14:paraId="622DF045"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677EBB" w14:textId="77777777" w:rsidR="00C05BAE" w:rsidRPr="00C05BAE" w:rsidRDefault="00C05BAE" w:rsidP="00B30E2B">
            <w:pPr>
              <w:pStyle w:val="TableParagraph"/>
              <w:kinsoku w:val="0"/>
              <w:overflowPunct w:val="0"/>
              <w:spacing w:line="259" w:lineRule="auto"/>
              <w:ind w:left="57"/>
              <w:rPr>
                <w:rFonts w:ascii="Arial" w:hAnsi="Arial" w:cs="Arial"/>
                <w:sz w:val="20"/>
                <w:szCs w:val="20"/>
              </w:rPr>
            </w:pPr>
            <w:r w:rsidRPr="00C05BAE">
              <w:rPr>
                <w:rFonts w:ascii="Arial" w:hAnsi="Arial" w:cs="Arial"/>
                <w:sz w:val="20"/>
                <w:szCs w:val="20"/>
              </w:rPr>
              <w:t>string – 1cm longer than pop stick</w:t>
            </w:r>
          </w:p>
        </w:tc>
        <w:tc>
          <w:tcPr>
            <w:tcW w:w="1276"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75827A" w14:textId="77777777" w:rsidR="00C05BAE" w:rsidRPr="00C05BAE" w:rsidRDefault="00C05BAE" w:rsidP="00B30E2B">
            <w:pPr>
              <w:pStyle w:val="TableParagraph"/>
              <w:kinsoku w:val="0"/>
              <w:overflowPunct w:val="0"/>
              <w:spacing w:line="259" w:lineRule="auto"/>
              <w:ind w:left="227"/>
              <w:rPr>
                <w:rFonts w:ascii="Arial" w:hAnsi="Arial" w:cs="Arial"/>
                <w:sz w:val="20"/>
                <w:szCs w:val="20"/>
              </w:rPr>
            </w:pPr>
          </w:p>
        </w:tc>
        <w:tc>
          <w:tcPr>
            <w:tcW w:w="1417" w:type="dxa"/>
            <w:vMerge/>
            <w:tcBorders>
              <w:left w:val="single" w:sz="4" w:space="0" w:color="808080" w:themeColor="background1" w:themeShade="80"/>
              <w:bottom w:val="single" w:sz="4" w:space="0" w:color="818181"/>
              <w:right w:val="single" w:sz="4" w:space="0" w:color="818181"/>
            </w:tcBorders>
            <w:shd w:val="clear" w:color="auto" w:fill="auto"/>
            <w:vAlign w:val="center"/>
          </w:tcPr>
          <w:p w14:paraId="4F1B8B83"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p>
        </w:tc>
        <w:tc>
          <w:tcPr>
            <w:tcW w:w="1114" w:type="dxa"/>
            <w:vMerge/>
            <w:tcBorders>
              <w:left w:val="single" w:sz="4" w:space="0" w:color="818181"/>
              <w:bottom w:val="single" w:sz="4" w:space="0" w:color="818181"/>
              <w:right w:val="single" w:sz="4" w:space="0" w:color="818181"/>
            </w:tcBorders>
            <w:shd w:val="clear" w:color="auto" w:fill="auto"/>
            <w:vAlign w:val="center"/>
          </w:tcPr>
          <w:p w14:paraId="6EC410E8" w14:textId="77777777" w:rsidR="00C05BAE" w:rsidRPr="00C05BAE" w:rsidRDefault="00C05BAE" w:rsidP="00B30E2B">
            <w:pPr>
              <w:pStyle w:val="TableParagraph"/>
              <w:kinsoku w:val="0"/>
              <w:overflowPunct w:val="0"/>
              <w:spacing w:line="259" w:lineRule="auto"/>
              <w:jc w:val="center"/>
              <w:rPr>
                <w:rFonts w:ascii="Arial" w:hAnsi="Arial" w:cs="Arial"/>
                <w:sz w:val="20"/>
                <w:szCs w:val="20"/>
              </w:rPr>
            </w:pPr>
          </w:p>
        </w:tc>
      </w:tr>
      <w:tr w:rsidR="00C05BAE" w:rsidRPr="00887001" w14:paraId="4D17AC8B" w14:textId="77777777" w:rsidTr="00C05BAE">
        <w:trPr>
          <w:trHeight w:hRule="exact" w:val="367"/>
        </w:trPr>
        <w:tc>
          <w:tcPr>
            <w:tcW w:w="2288" w:type="dxa"/>
            <w:vMerge/>
            <w:tcBorders>
              <w:left w:val="single" w:sz="4" w:space="0" w:color="808080" w:themeColor="background1" w:themeShade="80"/>
              <w:right w:val="single" w:sz="4" w:space="0" w:color="808080" w:themeColor="background1" w:themeShade="80"/>
            </w:tcBorders>
            <w:shd w:val="clear" w:color="auto" w:fill="auto"/>
            <w:vAlign w:val="center"/>
          </w:tcPr>
          <w:p w14:paraId="362D7A97"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C4CC66" w14:textId="77777777" w:rsidR="00C05BAE" w:rsidRPr="00C05BAE" w:rsidRDefault="00C05BAE" w:rsidP="00B30E2B">
            <w:pPr>
              <w:pStyle w:val="TableParagraph"/>
              <w:kinsoku w:val="0"/>
              <w:overflowPunct w:val="0"/>
              <w:spacing w:line="259" w:lineRule="auto"/>
              <w:ind w:left="57"/>
              <w:rPr>
                <w:rFonts w:ascii="Arial" w:hAnsi="Arial" w:cs="Arial"/>
                <w:sz w:val="20"/>
                <w:szCs w:val="20"/>
              </w:rPr>
            </w:pPr>
            <w:r w:rsidRPr="00C05BAE">
              <w:rPr>
                <w:rFonts w:ascii="Arial" w:hAnsi="Arial" w:cs="Arial"/>
                <w:sz w:val="20"/>
                <w:szCs w:val="20"/>
              </w:rPr>
              <w:t>3D containers (see below for details)</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E21ADA" w14:textId="77777777" w:rsidR="00C05BAE" w:rsidRPr="00C05BAE" w:rsidRDefault="00C05BAE" w:rsidP="00B30E2B">
            <w:pPr>
              <w:pStyle w:val="TableParagraph"/>
              <w:kinsoku w:val="0"/>
              <w:overflowPunct w:val="0"/>
              <w:spacing w:line="259" w:lineRule="auto"/>
              <w:ind w:left="227"/>
              <w:rPr>
                <w:rFonts w:ascii="Arial" w:hAnsi="Arial" w:cs="Arial"/>
                <w:sz w:val="20"/>
                <w:szCs w:val="20"/>
              </w:rPr>
            </w:pPr>
            <w:r w:rsidRPr="00C05BAE">
              <w:rPr>
                <w:rFonts w:ascii="Arial" w:hAnsi="Arial" w:cs="Arial"/>
                <w:sz w:val="20"/>
                <w:szCs w:val="20"/>
              </w:rPr>
              <w:t>Q2—4</w:t>
            </w:r>
          </w:p>
        </w:tc>
        <w:tc>
          <w:tcPr>
            <w:tcW w:w="1417"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462D0712"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r w:rsidRPr="00C05BAE">
              <w:rPr>
                <w:rFonts w:ascii="Arial" w:hAnsi="Arial" w:cs="Arial"/>
                <w:sz w:val="20"/>
                <w:szCs w:val="20"/>
              </w:rPr>
              <w:t xml:space="preserve">resource kit </w:t>
            </w:r>
          </w:p>
        </w:tc>
        <w:tc>
          <w:tcPr>
            <w:tcW w:w="1114" w:type="dxa"/>
            <w:tcBorders>
              <w:top w:val="single" w:sz="4" w:space="0" w:color="818181"/>
              <w:left w:val="single" w:sz="4" w:space="0" w:color="818181"/>
              <w:bottom w:val="single" w:sz="4" w:space="0" w:color="818181"/>
              <w:right w:val="single" w:sz="4" w:space="0" w:color="818181"/>
            </w:tcBorders>
            <w:shd w:val="clear" w:color="auto" w:fill="auto"/>
            <w:vAlign w:val="center"/>
          </w:tcPr>
          <w:p w14:paraId="48750A44" w14:textId="77777777" w:rsidR="00C05BAE" w:rsidRPr="00C05BAE" w:rsidRDefault="00C05BAE" w:rsidP="00B30E2B">
            <w:pPr>
              <w:pStyle w:val="TableParagraph"/>
              <w:kinsoku w:val="0"/>
              <w:overflowPunct w:val="0"/>
              <w:spacing w:line="259" w:lineRule="auto"/>
              <w:jc w:val="center"/>
              <w:rPr>
                <w:rFonts w:ascii="Arial" w:hAnsi="Arial" w:cs="Arial"/>
                <w:sz w:val="20"/>
                <w:szCs w:val="20"/>
              </w:rPr>
            </w:pPr>
            <w:r w:rsidRPr="00C05BAE">
              <w:rPr>
                <w:rFonts w:ascii="Arial" w:hAnsi="Arial" w:cs="Arial"/>
                <w:sz w:val="20"/>
                <w:szCs w:val="20"/>
              </w:rPr>
              <w:t>1 set (3)</w:t>
            </w:r>
          </w:p>
        </w:tc>
      </w:tr>
      <w:tr w:rsidR="00C05BAE" w:rsidRPr="00887001" w14:paraId="578AD1F8" w14:textId="77777777" w:rsidTr="00C05BAE">
        <w:trPr>
          <w:trHeight w:hRule="exact" w:val="397"/>
        </w:trPr>
        <w:tc>
          <w:tcPr>
            <w:tcW w:w="228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43222C" w14:textId="77777777" w:rsidR="00C05BAE" w:rsidRPr="00C05BAE" w:rsidRDefault="00C05BAE" w:rsidP="00B30E2B">
            <w:pPr>
              <w:pStyle w:val="TableParagraph"/>
              <w:kinsoku w:val="0"/>
              <w:overflowPunct w:val="0"/>
              <w:spacing w:line="259" w:lineRule="auto"/>
              <w:ind w:left="113"/>
              <w:rPr>
                <w:rFonts w:ascii="Arial" w:hAnsi="Arial" w:cs="Arial"/>
                <w:sz w:val="20"/>
                <w:szCs w:val="20"/>
              </w:rPr>
            </w:pP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82A503" w14:textId="77777777" w:rsidR="00C05BAE" w:rsidRPr="00C05BAE" w:rsidRDefault="00C05BAE" w:rsidP="00B30E2B">
            <w:pPr>
              <w:pStyle w:val="TableParagraph"/>
              <w:kinsoku w:val="0"/>
              <w:overflowPunct w:val="0"/>
              <w:spacing w:line="259" w:lineRule="auto"/>
              <w:ind w:left="57"/>
              <w:rPr>
                <w:rFonts w:ascii="Arial" w:hAnsi="Arial" w:cs="Arial"/>
                <w:sz w:val="20"/>
                <w:szCs w:val="20"/>
              </w:rPr>
            </w:pPr>
            <w:r w:rsidRPr="00C05BAE">
              <w:rPr>
                <w:rFonts w:ascii="Arial" w:hAnsi="Arial" w:cs="Arial"/>
                <w:sz w:val="20"/>
                <w:szCs w:val="20"/>
              </w:rPr>
              <w:t>A3 sheet (circle on left-hand side)</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1013251" w14:textId="77777777" w:rsidR="00C05BAE" w:rsidRPr="00C05BAE" w:rsidRDefault="00C05BAE" w:rsidP="00B30E2B">
            <w:pPr>
              <w:pStyle w:val="TableParagraph"/>
              <w:kinsoku w:val="0"/>
              <w:overflowPunct w:val="0"/>
              <w:spacing w:line="259" w:lineRule="auto"/>
              <w:ind w:left="227"/>
              <w:rPr>
                <w:rFonts w:ascii="Arial" w:hAnsi="Arial" w:cs="Arial"/>
                <w:sz w:val="20"/>
                <w:szCs w:val="20"/>
              </w:rPr>
            </w:pPr>
            <w:r w:rsidRPr="00C05BAE">
              <w:rPr>
                <w:rFonts w:ascii="Arial" w:hAnsi="Arial" w:cs="Arial"/>
                <w:sz w:val="20"/>
                <w:szCs w:val="20"/>
              </w:rPr>
              <w:t>Q4</w:t>
            </w:r>
          </w:p>
        </w:tc>
        <w:tc>
          <w:tcPr>
            <w:tcW w:w="1417"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75F4192D" w14:textId="175B36DB" w:rsidR="00C05BAE" w:rsidRPr="00C05BAE" w:rsidRDefault="00B42795" w:rsidP="00B30E2B">
            <w:pPr>
              <w:pStyle w:val="TableParagraph"/>
              <w:kinsoku w:val="0"/>
              <w:overflowPunct w:val="0"/>
              <w:spacing w:line="259" w:lineRule="auto"/>
              <w:ind w:left="113"/>
              <w:rPr>
                <w:rFonts w:ascii="Arial" w:hAnsi="Arial" w:cs="Arial"/>
                <w:sz w:val="20"/>
                <w:szCs w:val="20"/>
              </w:rPr>
            </w:pPr>
            <w:r>
              <w:rPr>
                <w:rFonts w:ascii="Arial" w:hAnsi="Arial" w:cs="Arial"/>
                <w:sz w:val="20"/>
                <w:szCs w:val="20"/>
              </w:rPr>
              <w:t>website</w:t>
            </w:r>
          </w:p>
        </w:tc>
        <w:tc>
          <w:tcPr>
            <w:tcW w:w="1114" w:type="dxa"/>
            <w:tcBorders>
              <w:top w:val="single" w:sz="4" w:space="0" w:color="818181"/>
              <w:left w:val="single" w:sz="4" w:space="0" w:color="818181"/>
              <w:bottom w:val="single" w:sz="4" w:space="0" w:color="818181"/>
              <w:right w:val="single" w:sz="4" w:space="0" w:color="818181"/>
            </w:tcBorders>
            <w:shd w:val="clear" w:color="auto" w:fill="auto"/>
            <w:vAlign w:val="center"/>
          </w:tcPr>
          <w:p w14:paraId="3076C5B1" w14:textId="77777777" w:rsidR="00C05BAE" w:rsidRPr="00C05BAE" w:rsidRDefault="00C05BAE" w:rsidP="00B30E2B">
            <w:pPr>
              <w:pStyle w:val="TableParagraph"/>
              <w:kinsoku w:val="0"/>
              <w:overflowPunct w:val="0"/>
              <w:spacing w:line="259" w:lineRule="auto"/>
              <w:jc w:val="center"/>
              <w:rPr>
                <w:rFonts w:ascii="Arial" w:hAnsi="Arial" w:cs="Arial"/>
                <w:sz w:val="20"/>
                <w:szCs w:val="20"/>
              </w:rPr>
            </w:pPr>
            <w:r w:rsidRPr="00C05BAE">
              <w:rPr>
                <w:rFonts w:ascii="Arial" w:hAnsi="Arial" w:cs="Arial"/>
                <w:sz w:val="20"/>
                <w:szCs w:val="20"/>
              </w:rPr>
              <w:t>1</w:t>
            </w:r>
          </w:p>
        </w:tc>
      </w:tr>
    </w:tbl>
    <w:p w14:paraId="151C4699" w14:textId="1B130BF7" w:rsidR="00C05BAE" w:rsidRPr="00C05BAE" w:rsidRDefault="00C05BAE" w:rsidP="00262611">
      <w:pPr>
        <w:widowControl w:val="0"/>
        <w:kinsoku w:val="0"/>
        <w:overflowPunct w:val="0"/>
        <w:autoSpaceDE w:val="0"/>
        <w:autoSpaceDN w:val="0"/>
        <w:adjustRightInd w:val="0"/>
        <w:spacing w:before="60" w:after="0" w:line="264" w:lineRule="auto"/>
        <w:rPr>
          <w:rFonts w:eastAsia="Times New Roman"/>
          <w:lang w:eastAsia="en-AU"/>
        </w:rPr>
      </w:pPr>
      <w:bookmarkStart w:id="66" w:name="_Hlk93042674"/>
      <w:r w:rsidRPr="00C05BAE">
        <w:rPr>
          <w:rFonts w:eastAsia="Times New Roman"/>
          <w:lang w:eastAsia="en-AU"/>
        </w:rPr>
        <w:t>* Before sealing the 3</w:t>
      </w:r>
      <w:r w:rsidR="00ED0626">
        <w:rPr>
          <w:rFonts w:eastAsia="Times New Roman"/>
          <w:lang w:eastAsia="en-AU"/>
        </w:rPr>
        <w:t>D</w:t>
      </w:r>
      <w:r w:rsidRPr="00C05BAE">
        <w:rPr>
          <w:rFonts w:eastAsia="Times New Roman"/>
          <w:lang w:eastAsia="en-AU"/>
        </w:rPr>
        <w:t xml:space="preserve"> containers, insert a zip-lock bag of rice with the following weights: </w:t>
      </w:r>
    </w:p>
    <w:p w14:paraId="49798E88" w14:textId="78CD199F" w:rsidR="00C05BAE" w:rsidRPr="00C05BAE" w:rsidRDefault="00C05BAE" w:rsidP="00262611">
      <w:pPr>
        <w:pStyle w:val="Title"/>
        <w:spacing w:before="60" w:after="0"/>
        <w:rPr>
          <w:rStyle w:val="DocumentSubtitle"/>
          <w:rFonts w:eastAsia="Calibri"/>
          <w:sz w:val="20"/>
          <w:szCs w:val="20"/>
        </w:rPr>
      </w:pPr>
      <w:r w:rsidRPr="00C05BAE">
        <w:rPr>
          <w:b w:val="0"/>
          <w:color w:val="auto"/>
          <w:spacing w:val="0"/>
          <w:kern w:val="0"/>
          <w:sz w:val="20"/>
          <w:szCs w:val="20"/>
          <w:lang w:eastAsia="en-AU"/>
        </w:rPr>
        <w:t xml:space="preserve">   ‘cereal box’ – 200 g</w:t>
      </w:r>
      <w:r w:rsidRPr="00C05BAE">
        <w:rPr>
          <w:b w:val="0"/>
          <w:color w:val="auto"/>
          <w:spacing w:val="0"/>
          <w:kern w:val="0"/>
          <w:sz w:val="20"/>
          <w:szCs w:val="20"/>
          <w:lang w:eastAsia="en-AU"/>
        </w:rPr>
        <w:tab/>
      </w:r>
      <w:r w:rsidRPr="00C05BAE">
        <w:rPr>
          <w:b w:val="0"/>
          <w:color w:val="auto"/>
          <w:spacing w:val="0"/>
          <w:kern w:val="0"/>
          <w:sz w:val="20"/>
          <w:szCs w:val="20"/>
          <w:lang w:eastAsia="en-AU"/>
        </w:rPr>
        <w:tab/>
        <w:t>‘milk carton’ – 100 g</w:t>
      </w:r>
      <w:r w:rsidRPr="00C05BAE">
        <w:rPr>
          <w:b w:val="0"/>
          <w:color w:val="auto"/>
          <w:spacing w:val="0"/>
          <w:kern w:val="0"/>
          <w:sz w:val="20"/>
          <w:szCs w:val="20"/>
          <w:lang w:eastAsia="en-AU"/>
        </w:rPr>
        <w:tab/>
      </w:r>
      <w:r w:rsidRPr="00C05BAE">
        <w:rPr>
          <w:b w:val="0"/>
          <w:color w:val="auto"/>
          <w:spacing w:val="0"/>
          <w:kern w:val="0"/>
          <w:sz w:val="20"/>
          <w:szCs w:val="20"/>
          <w:lang w:eastAsia="en-AU"/>
        </w:rPr>
        <w:tab/>
        <w:t>‘treasure chest’ - empty</w:t>
      </w:r>
      <w:r w:rsidRPr="00C05BAE">
        <w:rPr>
          <w:b w:val="0"/>
          <w:color w:val="auto"/>
          <w:spacing w:val="0"/>
          <w:kern w:val="0"/>
          <w:sz w:val="20"/>
          <w:szCs w:val="20"/>
          <w:lang w:eastAsia="en-AU"/>
        </w:rPr>
        <w:tab/>
      </w:r>
      <w:r w:rsidRPr="00C05BAE">
        <w:rPr>
          <w:b w:val="0"/>
          <w:color w:val="auto"/>
          <w:spacing w:val="0"/>
          <w:kern w:val="0"/>
          <w:sz w:val="20"/>
          <w:szCs w:val="20"/>
          <w:lang w:eastAsia="en-AU"/>
        </w:rPr>
        <w:tab/>
      </w:r>
      <w:bookmarkEnd w:id="66"/>
    </w:p>
    <w:p w14:paraId="7CB6513C" w14:textId="29B0B0C0" w:rsidR="003D65E0" w:rsidRPr="003D65E0" w:rsidRDefault="003D65E0" w:rsidP="00397562">
      <w:pPr>
        <w:pStyle w:val="BodyText"/>
        <w:kinsoku w:val="0"/>
        <w:overflowPunct w:val="0"/>
        <w:spacing w:before="60" w:after="60" w:line="259" w:lineRule="auto"/>
        <w:rPr>
          <w:rFonts w:ascii="Arial" w:hAnsi="Arial" w:cs="Arial"/>
          <w:b/>
          <w:color w:val="0086B0"/>
        </w:rPr>
      </w:pPr>
      <w:r w:rsidRPr="003D65E0">
        <w:rPr>
          <w:rFonts w:ascii="Arial" w:hAnsi="Arial" w:cs="Arial"/>
          <w:b/>
          <w:color w:val="0086B0"/>
        </w:rPr>
        <w:t xml:space="preserve">Module </w:t>
      </w:r>
      <w:r>
        <w:rPr>
          <w:rFonts w:ascii="Arial" w:hAnsi="Arial" w:cs="Arial"/>
          <w:b/>
          <w:color w:val="0086B0"/>
        </w:rPr>
        <w:t>2</w:t>
      </w:r>
      <w:r w:rsidRPr="003D65E0">
        <w:rPr>
          <w:rFonts w:ascii="Arial" w:hAnsi="Arial" w:cs="Arial"/>
          <w:b/>
          <w:color w:val="0086B0"/>
        </w:rPr>
        <w:t xml:space="preserve"> - resources (by assessment, task and question)</w:t>
      </w:r>
    </w:p>
    <w:tbl>
      <w:tblPr>
        <w:tblW w:w="9234" w:type="dxa"/>
        <w:tblInd w:w="-5" w:type="dxa"/>
        <w:tblLayout w:type="fixed"/>
        <w:tblCellMar>
          <w:left w:w="0" w:type="dxa"/>
          <w:right w:w="0" w:type="dxa"/>
        </w:tblCellMar>
        <w:tblLook w:val="0000" w:firstRow="0" w:lastRow="0" w:firstColumn="0" w:lastColumn="0" w:noHBand="0" w:noVBand="0"/>
      </w:tblPr>
      <w:tblGrid>
        <w:gridCol w:w="2005"/>
        <w:gridCol w:w="3543"/>
        <w:gridCol w:w="1134"/>
        <w:gridCol w:w="1276"/>
        <w:gridCol w:w="1276"/>
      </w:tblGrid>
      <w:tr w:rsidR="003D65E0" w:rsidRPr="00887001" w14:paraId="1D0595D0" w14:textId="77777777" w:rsidTr="00397562">
        <w:trPr>
          <w:trHeight w:hRule="exact" w:val="340"/>
        </w:trPr>
        <w:tc>
          <w:tcPr>
            <w:tcW w:w="9234" w:type="dxa"/>
            <w:gridSpan w:val="5"/>
            <w:tcBorders>
              <w:top w:val="single" w:sz="4" w:space="0" w:color="808080" w:themeColor="background1" w:themeShade="80"/>
              <w:left w:val="single" w:sz="4" w:space="0" w:color="818181"/>
              <w:bottom w:val="single" w:sz="4" w:space="0" w:color="818181"/>
              <w:right w:val="single" w:sz="4" w:space="0" w:color="818181"/>
            </w:tcBorders>
            <w:shd w:val="clear" w:color="auto" w:fill="0086B0"/>
            <w:vAlign w:val="center"/>
          </w:tcPr>
          <w:p w14:paraId="4F4173D5" w14:textId="77777777" w:rsidR="003D65E0" w:rsidRPr="00397562" w:rsidRDefault="003D65E0" w:rsidP="00B30E2B">
            <w:pPr>
              <w:pStyle w:val="BodyText"/>
              <w:kinsoku w:val="0"/>
              <w:overflowPunct w:val="0"/>
              <w:spacing w:line="259" w:lineRule="auto"/>
              <w:ind w:firstLine="142"/>
              <w:jc w:val="center"/>
              <w:rPr>
                <w:rFonts w:ascii="Arial" w:hAnsi="Arial" w:cs="Arial"/>
                <w:b/>
                <w:bCs/>
                <w:sz w:val="20"/>
                <w:szCs w:val="20"/>
              </w:rPr>
            </w:pPr>
            <w:r w:rsidRPr="00397562">
              <w:rPr>
                <w:rFonts w:ascii="Arial" w:hAnsi="Arial" w:cs="Arial"/>
                <w:b/>
                <w:bCs/>
                <w:color w:val="FFFFFF" w:themeColor="background1"/>
                <w:sz w:val="20"/>
                <w:szCs w:val="20"/>
              </w:rPr>
              <w:t>READING</w:t>
            </w:r>
          </w:p>
        </w:tc>
      </w:tr>
      <w:tr w:rsidR="003D65E0" w:rsidRPr="00887001" w14:paraId="0A0F9DB1" w14:textId="77777777" w:rsidTr="003D65E0">
        <w:trPr>
          <w:trHeight w:hRule="exact" w:val="340"/>
        </w:trPr>
        <w:tc>
          <w:tcPr>
            <w:tcW w:w="2005" w:type="dxa"/>
            <w:tcBorders>
              <w:top w:val="single" w:sz="4" w:space="0" w:color="818181"/>
              <w:left w:val="single" w:sz="4" w:space="0" w:color="818181"/>
              <w:bottom w:val="single" w:sz="4" w:space="0" w:color="818181"/>
              <w:right w:val="single" w:sz="4" w:space="0" w:color="808080" w:themeColor="background1" w:themeShade="80"/>
            </w:tcBorders>
            <w:shd w:val="clear" w:color="auto" w:fill="auto"/>
            <w:vAlign w:val="center"/>
          </w:tcPr>
          <w:p w14:paraId="7A510175" w14:textId="77777777" w:rsidR="003D65E0" w:rsidRPr="00397562" w:rsidRDefault="003D65E0" w:rsidP="00B30E2B">
            <w:pPr>
              <w:pStyle w:val="TableParagraph"/>
              <w:kinsoku w:val="0"/>
              <w:overflowPunct w:val="0"/>
              <w:spacing w:line="259" w:lineRule="auto"/>
              <w:ind w:left="113"/>
              <w:rPr>
                <w:rFonts w:ascii="Arial" w:hAnsi="Arial" w:cs="Arial"/>
                <w:b/>
                <w:sz w:val="20"/>
                <w:szCs w:val="20"/>
              </w:rPr>
            </w:pPr>
            <w:r w:rsidRPr="00397562">
              <w:rPr>
                <w:rFonts w:ascii="Arial" w:hAnsi="Arial" w:cs="Arial"/>
                <w:b/>
                <w:bCs/>
                <w:sz w:val="20"/>
                <w:szCs w:val="20"/>
              </w:rPr>
              <w:t>Task</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B1EEDA" w14:textId="77777777" w:rsidR="003D65E0" w:rsidRPr="00397562" w:rsidRDefault="003D65E0" w:rsidP="00B30E2B">
            <w:pPr>
              <w:pStyle w:val="TableParagraph"/>
              <w:kinsoku w:val="0"/>
              <w:overflowPunct w:val="0"/>
              <w:spacing w:line="259" w:lineRule="auto"/>
              <w:ind w:left="57"/>
              <w:rPr>
                <w:rFonts w:ascii="Arial" w:hAnsi="Arial" w:cs="Arial"/>
                <w:b/>
                <w:sz w:val="20"/>
                <w:szCs w:val="20"/>
              </w:rPr>
            </w:pPr>
            <w:r w:rsidRPr="00397562">
              <w:rPr>
                <w:rFonts w:ascii="Arial" w:hAnsi="Arial" w:cs="Arial"/>
                <w:b/>
                <w:bCs/>
                <w:sz w:val="20"/>
                <w:szCs w:val="20"/>
              </w:rPr>
              <w:t>Resource/s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24D2BA" w14:textId="77777777" w:rsidR="003D65E0" w:rsidRPr="00397562" w:rsidRDefault="003D65E0" w:rsidP="00B30E2B">
            <w:pPr>
              <w:pStyle w:val="TableParagraph"/>
              <w:kinsoku w:val="0"/>
              <w:overflowPunct w:val="0"/>
              <w:spacing w:line="259" w:lineRule="auto"/>
              <w:ind w:left="57"/>
              <w:rPr>
                <w:rFonts w:ascii="Arial" w:hAnsi="Arial" w:cs="Arial"/>
                <w:b/>
                <w:sz w:val="20"/>
                <w:szCs w:val="20"/>
              </w:rPr>
            </w:pPr>
            <w:r w:rsidRPr="00397562">
              <w:rPr>
                <w:rFonts w:ascii="Arial" w:hAnsi="Arial" w:cs="Arial"/>
                <w:b/>
                <w:bCs/>
                <w:sz w:val="20"/>
                <w:szCs w:val="20"/>
              </w:rPr>
              <w:t>Question/s</w:t>
            </w:r>
          </w:p>
        </w:tc>
        <w:tc>
          <w:tcPr>
            <w:tcW w:w="1276"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40B4DF85" w14:textId="77777777" w:rsidR="003D65E0" w:rsidRPr="00397562" w:rsidRDefault="003D65E0" w:rsidP="00B30E2B">
            <w:pPr>
              <w:pStyle w:val="TableParagraph"/>
              <w:kinsoku w:val="0"/>
              <w:overflowPunct w:val="0"/>
              <w:spacing w:line="259" w:lineRule="auto"/>
              <w:ind w:left="113"/>
              <w:rPr>
                <w:rFonts w:ascii="Arial" w:hAnsi="Arial" w:cs="Arial"/>
                <w:b/>
                <w:sz w:val="20"/>
                <w:szCs w:val="20"/>
              </w:rPr>
            </w:pPr>
            <w:r w:rsidRPr="00397562">
              <w:rPr>
                <w:rFonts w:ascii="Arial" w:hAnsi="Arial" w:cs="Arial"/>
                <w:b/>
                <w:bCs/>
                <w:sz w:val="20"/>
                <w:szCs w:val="20"/>
              </w:rPr>
              <w:t>Source</w:t>
            </w:r>
          </w:p>
        </w:tc>
        <w:tc>
          <w:tcPr>
            <w:tcW w:w="1276" w:type="dxa"/>
            <w:tcBorders>
              <w:top w:val="single" w:sz="4" w:space="0" w:color="818181"/>
              <w:left w:val="single" w:sz="4" w:space="0" w:color="818181"/>
              <w:bottom w:val="single" w:sz="4" w:space="0" w:color="818181"/>
              <w:right w:val="single" w:sz="4" w:space="0" w:color="818181"/>
            </w:tcBorders>
            <w:shd w:val="clear" w:color="auto" w:fill="auto"/>
            <w:vAlign w:val="center"/>
          </w:tcPr>
          <w:p w14:paraId="75EFC2C3" w14:textId="77777777" w:rsidR="003D65E0" w:rsidRPr="00397562" w:rsidRDefault="003D65E0" w:rsidP="00B30E2B">
            <w:pPr>
              <w:pStyle w:val="TableParagraph"/>
              <w:kinsoku w:val="0"/>
              <w:overflowPunct w:val="0"/>
              <w:spacing w:line="259" w:lineRule="auto"/>
              <w:ind w:left="113"/>
              <w:rPr>
                <w:rFonts w:ascii="Arial" w:hAnsi="Arial" w:cs="Arial"/>
                <w:b/>
                <w:sz w:val="20"/>
                <w:szCs w:val="20"/>
              </w:rPr>
            </w:pPr>
            <w:r w:rsidRPr="00397562">
              <w:rPr>
                <w:rFonts w:ascii="Arial" w:hAnsi="Arial" w:cs="Arial"/>
                <w:b/>
                <w:bCs/>
                <w:sz w:val="20"/>
                <w:szCs w:val="20"/>
              </w:rPr>
              <w:t>Quantity</w:t>
            </w:r>
          </w:p>
        </w:tc>
      </w:tr>
      <w:tr w:rsidR="003D65E0" w:rsidRPr="00887001" w14:paraId="3C3E0E1D" w14:textId="77777777" w:rsidTr="00FF5CFA">
        <w:trPr>
          <w:trHeight w:hRule="exact" w:val="558"/>
        </w:trPr>
        <w:tc>
          <w:tcPr>
            <w:tcW w:w="2005"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42143AE"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Letter Recognition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2E1C69" w14:textId="77777777" w:rsidR="003D65E0" w:rsidRPr="00397562" w:rsidRDefault="003D65E0"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letter recognition card (double sided – upper and lower case)</w:t>
            </w:r>
          </w:p>
        </w:tc>
        <w:tc>
          <w:tcPr>
            <w:tcW w:w="113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304DCD0" w14:textId="77777777" w:rsidR="003D65E0" w:rsidRPr="00397562" w:rsidRDefault="003D65E0"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Q1 &amp; 2</w:t>
            </w:r>
          </w:p>
        </w:tc>
        <w:tc>
          <w:tcPr>
            <w:tcW w:w="1276"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3C97C3EC"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resource kit</w:t>
            </w:r>
          </w:p>
        </w:tc>
        <w:tc>
          <w:tcPr>
            <w:tcW w:w="1276" w:type="dxa"/>
            <w:tcBorders>
              <w:top w:val="single" w:sz="4" w:space="0" w:color="818181"/>
              <w:left w:val="single" w:sz="4" w:space="0" w:color="818181"/>
              <w:bottom w:val="single" w:sz="4" w:space="0" w:color="818181"/>
              <w:right w:val="single" w:sz="4" w:space="0" w:color="818181"/>
            </w:tcBorders>
            <w:shd w:val="clear" w:color="auto" w:fill="auto"/>
            <w:vAlign w:val="center"/>
          </w:tcPr>
          <w:p w14:paraId="2543FC98" w14:textId="77777777" w:rsidR="003D65E0" w:rsidRPr="00397562" w:rsidRDefault="003D65E0"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w:t>
            </w:r>
          </w:p>
        </w:tc>
      </w:tr>
      <w:tr w:rsidR="003D65E0" w:rsidRPr="00887001" w14:paraId="5ED29EEB" w14:textId="77777777" w:rsidTr="003D65E0">
        <w:trPr>
          <w:trHeight w:hRule="exact" w:val="340"/>
        </w:trPr>
        <w:tc>
          <w:tcPr>
            <w:tcW w:w="2005"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3B03F89"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B822BD0" w14:textId="77777777" w:rsidR="003D65E0" w:rsidRPr="00397562" w:rsidRDefault="003D65E0"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blank paper</w:t>
            </w:r>
          </w:p>
        </w:tc>
        <w:tc>
          <w:tcPr>
            <w:tcW w:w="113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D77127" w14:textId="77777777" w:rsidR="003D65E0" w:rsidRPr="00397562" w:rsidRDefault="003D65E0" w:rsidP="00B30E2B">
            <w:pPr>
              <w:pStyle w:val="TableParagraph"/>
              <w:kinsoku w:val="0"/>
              <w:overflowPunct w:val="0"/>
              <w:spacing w:line="259" w:lineRule="auto"/>
              <w:ind w:left="227"/>
              <w:rPr>
                <w:rFonts w:ascii="Arial" w:hAnsi="Arial" w:cs="Arial"/>
                <w:sz w:val="20"/>
                <w:szCs w:val="20"/>
              </w:rPr>
            </w:pPr>
          </w:p>
        </w:tc>
        <w:tc>
          <w:tcPr>
            <w:tcW w:w="1276"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331CAD8D"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class/school</w:t>
            </w:r>
          </w:p>
        </w:tc>
        <w:tc>
          <w:tcPr>
            <w:tcW w:w="1276" w:type="dxa"/>
            <w:tcBorders>
              <w:top w:val="single" w:sz="4" w:space="0" w:color="818181"/>
              <w:left w:val="single" w:sz="4" w:space="0" w:color="818181"/>
              <w:bottom w:val="single" w:sz="4" w:space="0" w:color="818181"/>
              <w:right w:val="single" w:sz="4" w:space="0" w:color="818181"/>
            </w:tcBorders>
            <w:shd w:val="clear" w:color="auto" w:fill="auto"/>
            <w:vAlign w:val="center"/>
          </w:tcPr>
          <w:p w14:paraId="6E3ABF87" w14:textId="77777777" w:rsidR="003D65E0" w:rsidRPr="00397562" w:rsidRDefault="003D65E0"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w:t>
            </w:r>
          </w:p>
        </w:tc>
      </w:tr>
      <w:tr w:rsidR="003D65E0" w:rsidRPr="00887001" w14:paraId="3BB3D7AE" w14:textId="77777777" w:rsidTr="003D65E0">
        <w:trPr>
          <w:trHeight w:hRule="exact" w:val="340"/>
        </w:trPr>
        <w:tc>
          <w:tcPr>
            <w:tcW w:w="20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1278765"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‘ick’ words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82085A" w14:textId="77777777" w:rsidR="003D65E0" w:rsidRPr="00397562" w:rsidRDefault="003D65E0"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'ick' words card</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875CA8" w14:textId="77777777" w:rsidR="003D65E0" w:rsidRPr="00397562" w:rsidRDefault="003D65E0"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Q1</w:t>
            </w:r>
          </w:p>
        </w:tc>
        <w:tc>
          <w:tcPr>
            <w:tcW w:w="1276"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52FA6B87"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resource kit</w:t>
            </w:r>
          </w:p>
        </w:tc>
        <w:tc>
          <w:tcPr>
            <w:tcW w:w="1276" w:type="dxa"/>
            <w:tcBorders>
              <w:top w:val="single" w:sz="4" w:space="0" w:color="818181"/>
              <w:left w:val="single" w:sz="4" w:space="0" w:color="818181"/>
              <w:bottom w:val="single" w:sz="4" w:space="0" w:color="818181"/>
              <w:right w:val="single" w:sz="4" w:space="0" w:color="818181"/>
            </w:tcBorders>
            <w:shd w:val="clear" w:color="auto" w:fill="auto"/>
            <w:vAlign w:val="center"/>
          </w:tcPr>
          <w:p w14:paraId="6BFBF35B" w14:textId="77777777" w:rsidR="003D65E0" w:rsidRPr="00397562" w:rsidRDefault="003D65E0"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w:t>
            </w:r>
          </w:p>
        </w:tc>
      </w:tr>
      <w:tr w:rsidR="003D65E0" w:rsidRPr="00887001" w14:paraId="5A6F15CB" w14:textId="77777777" w:rsidTr="003D65E0">
        <w:trPr>
          <w:trHeight w:hRule="exact" w:val="340"/>
        </w:trPr>
        <w:tc>
          <w:tcPr>
            <w:tcW w:w="2005"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D65FE28"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The Beach Ball</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CD43D77" w14:textId="77777777" w:rsidR="003D65E0" w:rsidRPr="00397562" w:rsidRDefault="003D65E0" w:rsidP="00B30E2B">
            <w:pPr>
              <w:pStyle w:val="TableParagraph"/>
              <w:kinsoku w:val="0"/>
              <w:overflowPunct w:val="0"/>
              <w:spacing w:line="259" w:lineRule="auto"/>
              <w:ind w:left="57"/>
              <w:rPr>
                <w:rFonts w:ascii="Arial" w:hAnsi="Arial" w:cs="Arial"/>
                <w:sz w:val="20"/>
                <w:szCs w:val="20"/>
              </w:rPr>
            </w:pPr>
            <w:r w:rsidRPr="00397562">
              <w:rPr>
                <w:rFonts w:ascii="Arial" w:hAnsi="Arial" w:cs="Arial"/>
                <w:i/>
                <w:sz w:val="20"/>
                <w:szCs w:val="20"/>
              </w:rPr>
              <w:t>The Beach Ball</w:t>
            </w:r>
            <w:r w:rsidRPr="00397562">
              <w:rPr>
                <w:rFonts w:ascii="Arial" w:hAnsi="Arial" w:cs="Arial"/>
                <w:sz w:val="20"/>
                <w:szCs w:val="20"/>
              </w:rPr>
              <w:t xml:space="preserve"> reading book</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46DEAB" w14:textId="77777777" w:rsidR="003D65E0" w:rsidRPr="00397562" w:rsidRDefault="003D65E0"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Q1—11</w:t>
            </w:r>
          </w:p>
        </w:tc>
        <w:tc>
          <w:tcPr>
            <w:tcW w:w="1276"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0AD8F0D5"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resource kit</w:t>
            </w:r>
          </w:p>
        </w:tc>
        <w:tc>
          <w:tcPr>
            <w:tcW w:w="1276" w:type="dxa"/>
            <w:tcBorders>
              <w:top w:val="single" w:sz="4" w:space="0" w:color="818181"/>
              <w:left w:val="single" w:sz="4" w:space="0" w:color="818181"/>
              <w:bottom w:val="single" w:sz="4" w:space="0" w:color="818181"/>
              <w:right w:val="single" w:sz="4" w:space="0" w:color="818181"/>
            </w:tcBorders>
            <w:shd w:val="clear" w:color="auto" w:fill="auto"/>
            <w:vAlign w:val="center"/>
          </w:tcPr>
          <w:p w14:paraId="3F9BE363" w14:textId="77777777" w:rsidR="003D65E0" w:rsidRPr="00397562" w:rsidRDefault="003D65E0"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w:t>
            </w:r>
          </w:p>
        </w:tc>
      </w:tr>
      <w:tr w:rsidR="003D65E0" w:rsidRPr="00887001" w14:paraId="046D6FB6" w14:textId="77777777" w:rsidTr="003D65E0">
        <w:trPr>
          <w:trHeight w:hRule="exact" w:val="340"/>
        </w:trPr>
        <w:tc>
          <w:tcPr>
            <w:tcW w:w="2005"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2A3FBDD"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8023570" w14:textId="62E8722D" w:rsidR="003D65E0" w:rsidRPr="00397562" w:rsidRDefault="003D65E0" w:rsidP="00B30E2B">
            <w:pPr>
              <w:pStyle w:val="TableParagraph"/>
              <w:kinsoku w:val="0"/>
              <w:overflowPunct w:val="0"/>
              <w:spacing w:line="259" w:lineRule="auto"/>
              <w:ind w:left="57"/>
              <w:rPr>
                <w:rFonts w:ascii="Arial" w:hAnsi="Arial" w:cs="Arial"/>
                <w:sz w:val="20"/>
                <w:szCs w:val="20"/>
              </w:rPr>
            </w:pPr>
            <w:r w:rsidRPr="00FE1438">
              <w:rPr>
                <w:rFonts w:ascii="Arial" w:hAnsi="Arial" w:cs="Arial"/>
                <w:i/>
                <w:sz w:val="20"/>
                <w:szCs w:val="20"/>
              </w:rPr>
              <w:t>The Beach Ball</w:t>
            </w:r>
            <w:r w:rsidRPr="00FE1438">
              <w:rPr>
                <w:rFonts w:ascii="Arial" w:hAnsi="Arial" w:cs="Arial"/>
                <w:sz w:val="20"/>
                <w:szCs w:val="20"/>
              </w:rPr>
              <w:t xml:space="preserve"> running record sheet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7C8CFBF" w14:textId="77777777" w:rsidR="003D65E0" w:rsidRPr="00397562" w:rsidRDefault="003D65E0"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Q3&amp;4</w:t>
            </w:r>
          </w:p>
        </w:tc>
        <w:tc>
          <w:tcPr>
            <w:tcW w:w="1276"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5DD6A5DB"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website</w:t>
            </w:r>
          </w:p>
        </w:tc>
        <w:tc>
          <w:tcPr>
            <w:tcW w:w="1276" w:type="dxa"/>
            <w:tcBorders>
              <w:top w:val="single" w:sz="4" w:space="0" w:color="818181"/>
              <w:left w:val="single" w:sz="4" w:space="0" w:color="818181"/>
              <w:bottom w:val="single" w:sz="4" w:space="0" w:color="818181"/>
              <w:right w:val="single" w:sz="4" w:space="0" w:color="818181"/>
            </w:tcBorders>
            <w:shd w:val="clear" w:color="auto" w:fill="auto"/>
            <w:vAlign w:val="center"/>
          </w:tcPr>
          <w:p w14:paraId="0EA5A9BD" w14:textId="77777777" w:rsidR="003D65E0" w:rsidRPr="00397562" w:rsidRDefault="003D65E0"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 per student</w:t>
            </w:r>
          </w:p>
        </w:tc>
      </w:tr>
      <w:tr w:rsidR="003D65E0" w:rsidRPr="00887001" w14:paraId="578EC261" w14:textId="77777777" w:rsidTr="003D65E0">
        <w:trPr>
          <w:trHeight w:hRule="exact" w:val="340"/>
        </w:trPr>
        <w:tc>
          <w:tcPr>
            <w:tcW w:w="20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63477F"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The Lunch Boxes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BABDAE" w14:textId="77777777" w:rsidR="003D65E0" w:rsidRPr="00397562" w:rsidRDefault="003D65E0" w:rsidP="00B30E2B">
            <w:pPr>
              <w:pStyle w:val="TableParagraph"/>
              <w:kinsoku w:val="0"/>
              <w:overflowPunct w:val="0"/>
              <w:spacing w:line="259" w:lineRule="auto"/>
              <w:ind w:left="57"/>
              <w:rPr>
                <w:rFonts w:ascii="Arial" w:hAnsi="Arial" w:cs="Arial"/>
                <w:i/>
                <w:sz w:val="20"/>
                <w:szCs w:val="20"/>
              </w:rPr>
            </w:pPr>
            <w:r w:rsidRPr="00397562">
              <w:rPr>
                <w:rFonts w:ascii="Arial" w:hAnsi="Arial" w:cs="Arial"/>
                <w:i/>
                <w:sz w:val="20"/>
                <w:szCs w:val="20"/>
              </w:rPr>
              <w:t>The Lunch Boxes</w:t>
            </w:r>
            <w:r w:rsidRPr="00397562">
              <w:rPr>
                <w:rFonts w:ascii="Arial" w:hAnsi="Arial" w:cs="Arial"/>
                <w:sz w:val="20"/>
                <w:szCs w:val="20"/>
              </w:rPr>
              <w:t xml:space="preserve"> reading book</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0BC7CE" w14:textId="77777777" w:rsidR="003D65E0" w:rsidRPr="00397562" w:rsidRDefault="003D65E0"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Q1—8</w:t>
            </w:r>
          </w:p>
        </w:tc>
        <w:tc>
          <w:tcPr>
            <w:tcW w:w="1276"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15FCEC9A"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resource kit</w:t>
            </w:r>
          </w:p>
        </w:tc>
        <w:tc>
          <w:tcPr>
            <w:tcW w:w="1276" w:type="dxa"/>
            <w:tcBorders>
              <w:top w:val="single" w:sz="4" w:space="0" w:color="818181"/>
              <w:left w:val="single" w:sz="4" w:space="0" w:color="818181"/>
              <w:bottom w:val="single" w:sz="4" w:space="0" w:color="818181"/>
              <w:right w:val="single" w:sz="4" w:space="0" w:color="818181"/>
            </w:tcBorders>
            <w:shd w:val="clear" w:color="auto" w:fill="auto"/>
            <w:vAlign w:val="center"/>
          </w:tcPr>
          <w:p w14:paraId="230D7D5B" w14:textId="77777777" w:rsidR="003D65E0" w:rsidRPr="00397562" w:rsidRDefault="003D65E0"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w:t>
            </w:r>
          </w:p>
        </w:tc>
      </w:tr>
      <w:tr w:rsidR="003D65E0" w:rsidRPr="00887001" w14:paraId="6AFBCC48" w14:textId="77777777" w:rsidTr="003D65E0">
        <w:trPr>
          <w:trHeight w:hRule="exact" w:val="93"/>
        </w:trPr>
        <w:tc>
          <w:tcPr>
            <w:tcW w:w="9234" w:type="dxa"/>
            <w:gridSpan w:val="5"/>
            <w:tcBorders>
              <w:top w:val="single" w:sz="4" w:space="0" w:color="818181"/>
              <w:bottom w:val="single" w:sz="4" w:space="0" w:color="818181"/>
            </w:tcBorders>
            <w:shd w:val="clear" w:color="auto" w:fill="auto"/>
            <w:vAlign w:val="center"/>
          </w:tcPr>
          <w:p w14:paraId="1AC3F788" w14:textId="77777777" w:rsidR="003D65E0" w:rsidRPr="00397562" w:rsidRDefault="003D65E0" w:rsidP="00B30E2B">
            <w:pPr>
              <w:pStyle w:val="BodyText"/>
              <w:kinsoku w:val="0"/>
              <w:overflowPunct w:val="0"/>
              <w:spacing w:before="60" w:after="60" w:line="259" w:lineRule="auto"/>
              <w:ind w:firstLine="142"/>
              <w:jc w:val="center"/>
              <w:rPr>
                <w:rFonts w:ascii="Arial" w:hAnsi="Arial" w:cs="Arial"/>
                <w:color w:val="E64D08"/>
                <w:sz w:val="20"/>
                <w:szCs w:val="20"/>
              </w:rPr>
            </w:pPr>
          </w:p>
        </w:tc>
      </w:tr>
      <w:tr w:rsidR="003D65E0" w:rsidRPr="00887001" w14:paraId="146EC4B8" w14:textId="77777777" w:rsidTr="00397562">
        <w:trPr>
          <w:trHeight w:hRule="exact" w:val="340"/>
        </w:trPr>
        <w:tc>
          <w:tcPr>
            <w:tcW w:w="9234" w:type="dxa"/>
            <w:gridSpan w:val="5"/>
            <w:tcBorders>
              <w:top w:val="single" w:sz="4" w:space="0" w:color="818181"/>
              <w:left w:val="single" w:sz="4" w:space="0" w:color="818181"/>
              <w:bottom w:val="single" w:sz="4" w:space="0" w:color="818181"/>
              <w:right w:val="single" w:sz="4" w:space="0" w:color="818181"/>
            </w:tcBorders>
            <w:shd w:val="clear" w:color="auto" w:fill="0086B0"/>
            <w:vAlign w:val="center"/>
          </w:tcPr>
          <w:p w14:paraId="58D8E8FB" w14:textId="77777777" w:rsidR="003D65E0" w:rsidRPr="00397562" w:rsidRDefault="003D65E0" w:rsidP="00B30E2B">
            <w:pPr>
              <w:pStyle w:val="BodyText"/>
              <w:kinsoku w:val="0"/>
              <w:overflowPunct w:val="0"/>
              <w:spacing w:before="60" w:after="60" w:line="259" w:lineRule="auto"/>
              <w:ind w:firstLine="142"/>
              <w:jc w:val="center"/>
              <w:rPr>
                <w:rFonts w:ascii="Arial" w:hAnsi="Arial" w:cs="Arial"/>
                <w:b/>
                <w:bCs/>
                <w:sz w:val="20"/>
                <w:szCs w:val="20"/>
              </w:rPr>
            </w:pPr>
            <w:r w:rsidRPr="00397562">
              <w:rPr>
                <w:rFonts w:ascii="Arial" w:hAnsi="Arial" w:cs="Arial"/>
                <w:b/>
                <w:bCs/>
                <w:color w:val="FFFFFF" w:themeColor="background1"/>
                <w:sz w:val="20"/>
                <w:szCs w:val="20"/>
              </w:rPr>
              <w:t>WRITING</w:t>
            </w:r>
          </w:p>
        </w:tc>
      </w:tr>
      <w:tr w:rsidR="003D65E0" w:rsidRPr="00887001" w14:paraId="396BEBC6" w14:textId="77777777" w:rsidTr="003D65E0">
        <w:trPr>
          <w:trHeight w:hRule="exact" w:val="340"/>
        </w:trPr>
        <w:tc>
          <w:tcPr>
            <w:tcW w:w="2005" w:type="dxa"/>
            <w:tcBorders>
              <w:top w:val="single" w:sz="4" w:space="0" w:color="818181"/>
              <w:left w:val="single" w:sz="4" w:space="0" w:color="818181"/>
              <w:bottom w:val="single" w:sz="4" w:space="0" w:color="818181"/>
              <w:right w:val="single" w:sz="4" w:space="0" w:color="808080" w:themeColor="background1" w:themeShade="80"/>
            </w:tcBorders>
            <w:shd w:val="clear" w:color="auto" w:fill="auto"/>
            <w:vAlign w:val="center"/>
          </w:tcPr>
          <w:p w14:paraId="787D9105" w14:textId="77777777" w:rsidR="003D65E0" w:rsidRPr="00397562" w:rsidRDefault="003D65E0" w:rsidP="00B30E2B">
            <w:pPr>
              <w:pStyle w:val="TableParagraph"/>
              <w:kinsoku w:val="0"/>
              <w:overflowPunct w:val="0"/>
              <w:spacing w:line="259" w:lineRule="auto"/>
              <w:ind w:left="113"/>
              <w:rPr>
                <w:rFonts w:ascii="Arial" w:hAnsi="Arial" w:cs="Arial"/>
                <w:b/>
                <w:sz w:val="20"/>
                <w:szCs w:val="20"/>
              </w:rPr>
            </w:pPr>
            <w:r w:rsidRPr="00397562">
              <w:rPr>
                <w:rFonts w:ascii="Arial" w:hAnsi="Arial" w:cs="Arial"/>
                <w:b/>
                <w:bCs/>
                <w:sz w:val="20"/>
                <w:szCs w:val="20"/>
              </w:rPr>
              <w:t>Task</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4316647" w14:textId="77777777" w:rsidR="003D65E0" w:rsidRPr="00397562" w:rsidRDefault="003D65E0" w:rsidP="00B30E2B">
            <w:pPr>
              <w:pStyle w:val="TableParagraph"/>
              <w:kinsoku w:val="0"/>
              <w:overflowPunct w:val="0"/>
              <w:spacing w:line="259" w:lineRule="auto"/>
              <w:ind w:left="57"/>
              <w:rPr>
                <w:rFonts w:ascii="Arial" w:hAnsi="Arial" w:cs="Arial"/>
                <w:b/>
                <w:sz w:val="20"/>
                <w:szCs w:val="20"/>
              </w:rPr>
            </w:pPr>
            <w:r w:rsidRPr="00397562">
              <w:rPr>
                <w:rFonts w:ascii="Arial" w:hAnsi="Arial" w:cs="Arial"/>
                <w:b/>
                <w:bCs/>
                <w:sz w:val="20"/>
                <w:szCs w:val="20"/>
              </w:rPr>
              <w:t>Resource/s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62D7633" w14:textId="77777777" w:rsidR="003D65E0" w:rsidRPr="00397562" w:rsidRDefault="003D65E0" w:rsidP="00B30E2B">
            <w:pPr>
              <w:pStyle w:val="TableParagraph"/>
              <w:kinsoku w:val="0"/>
              <w:overflowPunct w:val="0"/>
              <w:spacing w:line="259" w:lineRule="auto"/>
              <w:ind w:left="57"/>
              <w:rPr>
                <w:rFonts w:ascii="Arial" w:hAnsi="Arial" w:cs="Arial"/>
                <w:b/>
                <w:sz w:val="20"/>
                <w:szCs w:val="20"/>
              </w:rPr>
            </w:pPr>
            <w:r w:rsidRPr="00397562">
              <w:rPr>
                <w:rFonts w:ascii="Arial" w:hAnsi="Arial" w:cs="Arial"/>
                <w:b/>
                <w:bCs/>
                <w:sz w:val="20"/>
                <w:szCs w:val="20"/>
              </w:rPr>
              <w:t>Question/s</w:t>
            </w:r>
          </w:p>
        </w:tc>
        <w:tc>
          <w:tcPr>
            <w:tcW w:w="1276"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491C7C83" w14:textId="77777777" w:rsidR="003D65E0" w:rsidRPr="00397562" w:rsidRDefault="003D65E0" w:rsidP="00B30E2B">
            <w:pPr>
              <w:pStyle w:val="TableParagraph"/>
              <w:kinsoku w:val="0"/>
              <w:overflowPunct w:val="0"/>
              <w:spacing w:line="259" w:lineRule="auto"/>
              <w:ind w:left="113"/>
              <w:rPr>
                <w:rFonts w:ascii="Arial" w:hAnsi="Arial" w:cs="Arial"/>
                <w:b/>
                <w:sz w:val="20"/>
                <w:szCs w:val="20"/>
              </w:rPr>
            </w:pPr>
            <w:r w:rsidRPr="00397562">
              <w:rPr>
                <w:rFonts w:ascii="Arial" w:hAnsi="Arial" w:cs="Arial"/>
                <w:b/>
                <w:bCs/>
                <w:sz w:val="20"/>
                <w:szCs w:val="20"/>
              </w:rPr>
              <w:t>Source</w:t>
            </w:r>
          </w:p>
        </w:tc>
        <w:tc>
          <w:tcPr>
            <w:tcW w:w="1276" w:type="dxa"/>
            <w:tcBorders>
              <w:top w:val="single" w:sz="4" w:space="0" w:color="818181"/>
              <w:left w:val="single" w:sz="4" w:space="0" w:color="818181"/>
              <w:bottom w:val="single" w:sz="4" w:space="0" w:color="818181"/>
              <w:right w:val="single" w:sz="4" w:space="0" w:color="818181"/>
            </w:tcBorders>
            <w:shd w:val="clear" w:color="auto" w:fill="auto"/>
            <w:vAlign w:val="center"/>
          </w:tcPr>
          <w:p w14:paraId="64E17C56" w14:textId="77777777" w:rsidR="003D65E0" w:rsidRPr="00397562" w:rsidRDefault="003D65E0" w:rsidP="00B30E2B">
            <w:pPr>
              <w:pStyle w:val="TableParagraph"/>
              <w:kinsoku w:val="0"/>
              <w:overflowPunct w:val="0"/>
              <w:spacing w:line="259" w:lineRule="auto"/>
              <w:ind w:left="113"/>
              <w:rPr>
                <w:rFonts w:ascii="Arial" w:hAnsi="Arial" w:cs="Arial"/>
                <w:b/>
                <w:sz w:val="20"/>
                <w:szCs w:val="20"/>
              </w:rPr>
            </w:pPr>
            <w:r w:rsidRPr="00397562">
              <w:rPr>
                <w:rFonts w:ascii="Arial" w:hAnsi="Arial" w:cs="Arial"/>
                <w:b/>
                <w:bCs/>
                <w:sz w:val="20"/>
                <w:szCs w:val="20"/>
              </w:rPr>
              <w:t>Quantity</w:t>
            </w:r>
          </w:p>
        </w:tc>
      </w:tr>
      <w:tr w:rsidR="003D65E0" w:rsidRPr="00887001" w14:paraId="292B42D0" w14:textId="77777777" w:rsidTr="003D65E0">
        <w:trPr>
          <w:trHeight w:hRule="exact" w:val="340"/>
        </w:trPr>
        <w:tc>
          <w:tcPr>
            <w:tcW w:w="2005" w:type="dxa"/>
            <w:vMerge w:val="restart"/>
            <w:tcBorders>
              <w:top w:val="single" w:sz="4" w:space="0" w:color="818181"/>
              <w:left w:val="single" w:sz="4" w:space="0" w:color="818181"/>
              <w:right w:val="single" w:sz="4" w:space="0" w:color="808080" w:themeColor="background1" w:themeShade="80"/>
            </w:tcBorders>
            <w:shd w:val="clear" w:color="auto" w:fill="auto"/>
            <w:vAlign w:val="center"/>
          </w:tcPr>
          <w:p w14:paraId="7C40E06B" w14:textId="77777777" w:rsidR="003D65E0" w:rsidRPr="00397562" w:rsidRDefault="003D65E0" w:rsidP="00B30E2B">
            <w:pPr>
              <w:pStyle w:val="TableParagraph"/>
              <w:kinsoku w:val="0"/>
              <w:overflowPunct w:val="0"/>
              <w:spacing w:before="3" w:line="259" w:lineRule="auto"/>
              <w:ind w:left="113"/>
              <w:rPr>
                <w:rFonts w:ascii="Arial" w:hAnsi="Arial" w:cs="Arial"/>
                <w:sz w:val="20"/>
                <w:szCs w:val="20"/>
              </w:rPr>
            </w:pPr>
            <w:r w:rsidRPr="00397562">
              <w:rPr>
                <w:rFonts w:ascii="Arial" w:hAnsi="Arial" w:cs="Arial"/>
                <w:sz w:val="20"/>
                <w:szCs w:val="20"/>
              </w:rPr>
              <w:t xml:space="preserve">The Lunch Boxes writing </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EE72BD" w14:textId="77777777" w:rsidR="003D65E0" w:rsidRPr="00397562" w:rsidRDefault="003D65E0" w:rsidP="00B30E2B">
            <w:pPr>
              <w:pStyle w:val="TableParagraph"/>
              <w:kinsoku w:val="0"/>
              <w:overflowPunct w:val="0"/>
              <w:spacing w:line="259" w:lineRule="auto"/>
              <w:ind w:left="57"/>
              <w:rPr>
                <w:rFonts w:ascii="Arial" w:hAnsi="Arial" w:cs="Arial"/>
                <w:sz w:val="20"/>
                <w:szCs w:val="20"/>
              </w:rPr>
            </w:pPr>
            <w:r w:rsidRPr="00397562">
              <w:rPr>
                <w:rFonts w:ascii="Arial" w:hAnsi="Arial" w:cs="Arial"/>
                <w:i/>
                <w:sz w:val="20"/>
                <w:szCs w:val="20"/>
              </w:rPr>
              <w:t>The Lunch Boxes</w:t>
            </w:r>
            <w:r w:rsidRPr="00397562">
              <w:rPr>
                <w:rFonts w:ascii="Arial" w:hAnsi="Arial" w:cs="Arial"/>
                <w:sz w:val="20"/>
                <w:szCs w:val="20"/>
              </w:rPr>
              <w:t xml:space="preserve"> reading book</w:t>
            </w:r>
          </w:p>
        </w:tc>
        <w:tc>
          <w:tcPr>
            <w:tcW w:w="113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9B49EE4" w14:textId="77777777" w:rsidR="003D65E0" w:rsidRPr="00397562" w:rsidRDefault="003D65E0"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C1—9</w:t>
            </w:r>
          </w:p>
        </w:tc>
        <w:tc>
          <w:tcPr>
            <w:tcW w:w="1276"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01406FB1"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resource kit</w:t>
            </w:r>
          </w:p>
        </w:tc>
        <w:tc>
          <w:tcPr>
            <w:tcW w:w="1276" w:type="dxa"/>
            <w:tcBorders>
              <w:top w:val="single" w:sz="4" w:space="0" w:color="818181"/>
              <w:left w:val="single" w:sz="4" w:space="0" w:color="818181"/>
              <w:right w:val="single" w:sz="4" w:space="0" w:color="818181"/>
            </w:tcBorders>
            <w:shd w:val="clear" w:color="auto" w:fill="auto"/>
            <w:vAlign w:val="center"/>
          </w:tcPr>
          <w:p w14:paraId="20098B21" w14:textId="77777777" w:rsidR="003D65E0" w:rsidRPr="00397562" w:rsidRDefault="003D65E0"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w:t>
            </w:r>
          </w:p>
        </w:tc>
      </w:tr>
      <w:tr w:rsidR="003D65E0" w:rsidRPr="00887001" w14:paraId="690058DF" w14:textId="77777777" w:rsidTr="003D65E0">
        <w:trPr>
          <w:trHeight w:hRule="exact" w:val="340"/>
        </w:trPr>
        <w:tc>
          <w:tcPr>
            <w:tcW w:w="2005" w:type="dxa"/>
            <w:vMerge/>
            <w:tcBorders>
              <w:top w:val="single" w:sz="4" w:space="0" w:color="818181"/>
              <w:left w:val="single" w:sz="4" w:space="0" w:color="818181"/>
              <w:right w:val="single" w:sz="4" w:space="0" w:color="808080" w:themeColor="background1" w:themeShade="80"/>
            </w:tcBorders>
            <w:shd w:val="clear" w:color="auto" w:fill="auto"/>
            <w:vAlign w:val="center"/>
          </w:tcPr>
          <w:p w14:paraId="7BAEF206" w14:textId="77777777" w:rsidR="003D65E0" w:rsidRPr="00397562" w:rsidRDefault="003D65E0" w:rsidP="00B30E2B">
            <w:pPr>
              <w:pStyle w:val="TableParagraph"/>
              <w:kinsoku w:val="0"/>
              <w:overflowPunct w:val="0"/>
              <w:spacing w:before="3" w:line="259" w:lineRule="auto"/>
              <w:ind w:left="113"/>
              <w:rPr>
                <w:rFonts w:ascii="Arial" w:hAnsi="Arial" w:cs="Arial"/>
                <w:sz w:val="20"/>
                <w:szCs w:val="20"/>
              </w:rPr>
            </w:pP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187CB2E" w14:textId="77777777" w:rsidR="003D65E0" w:rsidRPr="00397562" w:rsidRDefault="003D65E0" w:rsidP="00B30E2B">
            <w:pPr>
              <w:pStyle w:val="TableParagraph"/>
              <w:kinsoku w:val="0"/>
              <w:overflowPunct w:val="0"/>
              <w:spacing w:line="259" w:lineRule="auto"/>
              <w:ind w:left="57"/>
              <w:rPr>
                <w:rFonts w:ascii="Arial" w:hAnsi="Arial" w:cs="Arial"/>
                <w:i/>
                <w:sz w:val="20"/>
                <w:szCs w:val="20"/>
              </w:rPr>
            </w:pPr>
            <w:r w:rsidRPr="00397562">
              <w:rPr>
                <w:rFonts w:ascii="Arial" w:hAnsi="Arial" w:cs="Arial"/>
                <w:sz w:val="20"/>
                <w:szCs w:val="20"/>
              </w:rPr>
              <w:t>writing paper</w:t>
            </w:r>
          </w:p>
        </w:tc>
        <w:tc>
          <w:tcPr>
            <w:tcW w:w="1134" w:type="dxa"/>
            <w:vMerge/>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18A4A4C" w14:textId="77777777" w:rsidR="003D65E0" w:rsidRPr="00397562" w:rsidRDefault="003D65E0" w:rsidP="00B30E2B">
            <w:pPr>
              <w:pStyle w:val="TableParagraph"/>
              <w:kinsoku w:val="0"/>
              <w:overflowPunct w:val="0"/>
              <w:spacing w:line="259" w:lineRule="auto"/>
              <w:ind w:left="227"/>
              <w:rPr>
                <w:rFonts w:ascii="Arial" w:hAnsi="Arial" w:cs="Arial"/>
                <w:sz w:val="20"/>
                <w:szCs w:val="20"/>
              </w:rPr>
            </w:pPr>
          </w:p>
        </w:tc>
        <w:tc>
          <w:tcPr>
            <w:tcW w:w="1276"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4151345B"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class/school</w:t>
            </w:r>
          </w:p>
        </w:tc>
        <w:tc>
          <w:tcPr>
            <w:tcW w:w="1276" w:type="dxa"/>
            <w:tcBorders>
              <w:top w:val="single" w:sz="4" w:space="0" w:color="818181"/>
              <w:left w:val="single" w:sz="4" w:space="0" w:color="818181"/>
              <w:right w:val="single" w:sz="4" w:space="0" w:color="818181"/>
            </w:tcBorders>
            <w:shd w:val="clear" w:color="auto" w:fill="auto"/>
            <w:vAlign w:val="center"/>
          </w:tcPr>
          <w:p w14:paraId="635257D4" w14:textId="77777777" w:rsidR="003D65E0" w:rsidRPr="00397562" w:rsidRDefault="003D65E0" w:rsidP="00B30E2B">
            <w:pPr>
              <w:pStyle w:val="TableParagraph"/>
              <w:kinsoku w:val="0"/>
              <w:overflowPunct w:val="0"/>
              <w:spacing w:line="259" w:lineRule="auto"/>
              <w:rPr>
                <w:rFonts w:ascii="Arial" w:hAnsi="Arial" w:cs="Arial"/>
                <w:sz w:val="20"/>
                <w:szCs w:val="20"/>
              </w:rPr>
            </w:pPr>
          </w:p>
        </w:tc>
      </w:tr>
      <w:tr w:rsidR="003D65E0" w:rsidRPr="00887001" w14:paraId="3A305E94" w14:textId="77777777" w:rsidTr="003D65E0">
        <w:trPr>
          <w:trHeight w:hRule="exact" w:val="340"/>
        </w:trPr>
        <w:tc>
          <w:tcPr>
            <w:tcW w:w="2005" w:type="dxa"/>
            <w:vMerge/>
            <w:tcBorders>
              <w:top w:val="single" w:sz="4" w:space="0" w:color="818181"/>
              <w:left w:val="single" w:sz="4" w:space="0" w:color="818181"/>
              <w:right w:val="single" w:sz="4" w:space="0" w:color="808080" w:themeColor="background1" w:themeShade="80"/>
            </w:tcBorders>
            <w:shd w:val="clear" w:color="auto" w:fill="auto"/>
            <w:vAlign w:val="center"/>
          </w:tcPr>
          <w:p w14:paraId="4D5E62B0" w14:textId="77777777" w:rsidR="003D65E0" w:rsidRPr="00397562" w:rsidRDefault="003D65E0" w:rsidP="00B30E2B">
            <w:pPr>
              <w:pStyle w:val="TableParagraph"/>
              <w:kinsoku w:val="0"/>
              <w:overflowPunct w:val="0"/>
              <w:spacing w:before="3" w:line="259" w:lineRule="auto"/>
              <w:ind w:left="113"/>
              <w:rPr>
                <w:rFonts w:ascii="Arial" w:hAnsi="Arial" w:cs="Arial"/>
                <w:sz w:val="20"/>
                <w:szCs w:val="20"/>
              </w:rPr>
            </w:pP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FCE78F" w14:textId="77777777" w:rsidR="003D65E0" w:rsidRPr="00397562" w:rsidRDefault="003D65E0" w:rsidP="00B30E2B">
            <w:pPr>
              <w:pStyle w:val="TableParagraph"/>
              <w:kinsoku w:val="0"/>
              <w:overflowPunct w:val="0"/>
              <w:spacing w:line="259" w:lineRule="auto"/>
              <w:ind w:left="57"/>
              <w:rPr>
                <w:rFonts w:ascii="Arial" w:hAnsi="Arial" w:cs="Arial"/>
                <w:i/>
                <w:sz w:val="20"/>
                <w:szCs w:val="20"/>
              </w:rPr>
            </w:pPr>
            <w:r w:rsidRPr="00397562">
              <w:rPr>
                <w:rFonts w:ascii="Arial" w:hAnsi="Arial" w:cs="Arial"/>
                <w:sz w:val="20"/>
                <w:szCs w:val="20"/>
              </w:rPr>
              <w:t>writing/drawing equipment</w:t>
            </w:r>
          </w:p>
        </w:tc>
        <w:tc>
          <w:tcPr>
            <w:tcW w:w="1134" w:type="dxa"/>
            <w:vMerge/>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94C28D2" w14:textId="77777777" w:rsidR="003D65E0" w:rsidRPr="00397562" w:rsidRDefault="003D65E0" w:rsidP="00B30E2B">
            <w:pPr>
              <w:pStyle w:val="TableParagraph"/>
              <w:kinsoku w:val="0"/>
              <w:overflowPunct w:val="0"/>
              <w:spacing w:line="259" w:lineRule="auto"/>
              <w:ind w:left="227"/>
              <w:rPr>
                <w:rFonts w:ascii="Arial" w:hAnsi="Arial" w:cs="Arial"/>
                <w:sz w:val="20"/>
                <w:szCs w:val="20"/>
              </w:rPr>
            </w:pPr>
          </w:p>
        </w:tc>
        <w:tc>
          <w:tcPr>
            <w:tcW w:w="1276"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59C6F241"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class/school</w:t>
            </w:r>
          </w:p>
        </w:tc>
        <w:tc>
          <w:tcPr>
            <w:tcW w:w="1276" w:type="dxa"/>
            <w:tcBorders>
              <w:top w:val="single" w:sz="4" w:space="0" w:color="818181"/>
              <w:left w:val="single" w:sz="4" w:space="0" w:color="818181"/>
              <w:right w:val="single" w:sz="4" w:space="0" w:color="818181"/>
            </w:tcBorders>
            <w:shd w:val="clear" w:color="auto" w:fill="auto"/>
            <w:vAlign w:val="center"/>
          </w:tcPr>
          <w:p w14:paraId="40488C04" w14:textId="77777777" w:rsidR="003D65E0" w:rsidRPr="00397562" w:rsidRDefault="003D65E0" w:rsidP="00B30E2B">
            <w:pPr>
              <w:pStyle w:val="TableParagraph"/>
              <w:kinsoku w:val="0"/>
              <w:overflowPunct w:val="0"/>
              <w:spacing w:line="259" w:lineRule="auto"/>
              <w:jc w:val="center"/>
              <w:rPr>
                <w:rFonts w:ascii="Arial" w:hAnsi="Arial" w:cs="Arial"/>
                <w:sz w:val="20"/>
                <w:szCs w:val="20"/>
              </w:rPr>
            </w:pPr>
          </w:p>
        </w:tc>
      </w:tr>
      <w:tr w:rsidR="003D65E0" w:rsidRPr="00887001" w14:paraId="28C4265C" w14:textId="77777777" w:rsidTr="003D65E0">
        <w:trPr>
          <w:trHeight w:hRule="exact" w:val="340"/>
        </w:trPr>
        <w:tc>
          <w:tcPr>
            <w:tcW w:w="2005" w:type="dxa"/>
            <w:vMerge/>
            <w:tcBorders>
              <w:left w:val="single" w:sz="4" w:space="0" w:color="818181"/>
              <w:bottom w:val="single" w:sz="4" w:space="0" w:color="808080" w:themeColor="background1" w:themeShade="80"/>
              <w:right w:val="single" w:sz="4" w:space="0" w:color="808080" w:themeColor="background1" w:themeShade="80"/>
            </w:tcBorders>
            <w:shd w:val="clear" w:color="auto" w:fill="auto"/>
            <w:vAlign w:val="center"/>
          </w:tcPr>
          <w:p w14:paraId="6CA92788"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5E8F75" w14:textId="4B629D55" w:rsidR="003D65E0" w:rsidRPr="00397562" w:rsidRDefault="003D65E0" w:rsidP="00B30E2B">
            <w:pPr>
              <w:pStyle w:val="TableParagraph"/>
              <w:kinsoku w:val="0"/>
              <w:overflowPunct w:val="0"/>
              <w:spacing w:line="259" w:lineRule="auto"/>
              <w:ind w:left="57"/>
              <w:rPr>
                <w:rFonts w:ascii="Arial" w:hAnsi="Arial" w:cs="Arial"/>
                <w:i/>
                <w:sz w:val="20"/>
                <w:szCs w:val="20"/>
              </w:rPr>
            </w:pPr>
            <w:r w:rsidRPr="00FE1438">
              <w:rPr>
                <w:rFonts w:ascii="Arial" w:hAnsi="Arial" w:cs="Arial"/>
                <w:i/>
                <w:sz w:val="20"/>
                <w:szCs w:val="20"/>
              </w:rPr>
              <w:t>On-entry Writing marking guide</w:t>
            </w:r>
          </w:p>
        </w:tc>
        <w:tc>
          <w:tcPr>
            <w:tcW w:w="113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6B24981" w14:textId="77777777" w:rsidR="003D65E0" w:rsidRPr="00397562" w:rsidRDefault="003D65E0" w:rsidP="00B30E2B">
            <w:pPr>
              <w:pStyle w:val="TableParagraph"/>
              <w:kinsoku w:val="0"/>
              <w:overflowPunct w:val="0"/>
              <w:spacing w:line="259" w:lineRule="auto"/>
              <w:ind w:left="227"/>
              <w:rPr>
                <w:rFonts w:ascii="Arial" w:hAnsi="Arial" w:cs="Arial"/>
                <w:sz w:val="20"/>
                <w:szCs w:val="20"/>
              </w:rPr>
            </w:pPr>
          </w:p>
        </w:tc>
        <w:tc>
          <w:tcPr>
            <w:tcW w:w="1276"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70BAB712"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website</w:t>
            </w:r>
          </w:p>
        </w:tc>
        <w:tc>
          <w:tcPr>
            <w:tcW w:w="1276" w:type="dxa"/>
            <w:tcBorders>
              <w:top w:val="single" w:sz="4" w:space="0" w:color="818181"/>
              <w:left w:val="single" w:sz="4" w:space="0" w:color="818181"/>
              <w:bottom w:val="single" w:sz="4" w:space="0" w:color="818181"/>
              <w:right w:val="single" w:sz="4" w:space="0" w:color="818181"/>
            </w:tcBorders>
            <w:shd w:val="clear" w:color="auto" w:fill="auto"/>
            <w:vAlign w:val="center"/>
          </w:tcPr>
          <w:p w14:paraId="460E2C3E" w14:textId="77777777" w:rsidR="003D65E0" w:rsidRPr="00397562" w:rsidRDefault="003D65E0"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w:t>
            </w:r>
          </w:p>
        </w:tc>
      </w:tr>
      <w:tr w:rsidR="003D65E0" w:rsidRPr="00887001" w14:paraId="101AB626" w14:textId="77777777" w:rsidTr="003D65E0">
        <w:trPr>
          <w:trHeight w:hRule="exact" w:val="90"/>
        </w:trPr>
        <w:tc>
          <w:tcPr>
            <w:tcW w:w="9234" w:type="dxa"/>
            <w:gridSpan w:val="5"/>
            <w:tcBorders>
              <w:top w:val="single" w:sz="4" w:space="0" w:color="818181"/>
              <w:bottom w:val="single" w:sz="4" w:space="0" w:color="818181"/>
            </w:tcBorders>
            <w:shd w:val="clear" w:color="auto" w:fill="auto"/>
            <w:vAlign w:val="center"/>
          </w:tcPr>
          <w:p w14:paraId="0800571D" w14:textId="77777777" w:rsidR="003D65E0" w:rsidRPr="00397562" w:rsidRDefault="003D65E0" w:rsidP="00B30E2B">
            <w:pPr>
              <w:pStyle w:val="BodyText"/>
              <w:kinsoku w:val="0"/>
              <w:overflowPunct w:val="0"/>
              <w:spacing w:before="60" w:after="60" w:line="259" w:lineRule="auto"/>
              <w:ind w:firstLine="142"/>
              <w:jc w:val="center"/>
              <w:rPr>
                <w:rFonts w:ascii="Arial" w:hAnsi="Arial" w:cs="Arial"/>
                <w:color w:val="E64D08"/>
                <w:sz w:val="20"/>
                <w:szCs w:val="20"/>
              </w:rPr>
            </w:pPr>
          </w:p>
        </w:tc>
      </w:tr>
      <w:tr w:rsidR="003D65E0" w:rsidRPr="00887001" w14:paraId="55DB7324" w14:textId="77777777" w:rsidTr="00397562">
        <w:trPr>
          <w:trHeight w:hRule="exact" w:val="340"/>
        </w:trPr>
        <w:tc>
          <w:tcPr>
            <w:tcW w:w="9234" w:type="dxa"/>
            <w:gridSpan w:val="5"/>
            <w:tcBorders>
              <w:top w:val="single" w:sz="4" w:space="0" w:color="818181"/>
              <w:left w:val="single" w:sz="4" w:space="0" w:color="818181"/>
              <w:bottom w:val="single" w:sz="4" w:space="0" w:color="818181"/>
              <w:right w:val="single" w:sz="4" w:space="0" w:color="818181"/>
            </w:tcBorders>
            <w:shd w:val="clear" w:color="auto" w:fill="0086B0"/>
            <w:vAlign w:val="center"/>
          </w:tcPr>
          <w:p w14:paraId="6BCA95A3" w14:textId="0A3D527C" w:rsidR="003D65E0" w:rsidRPr="00397562" w:rsidRDefault="00397562" w:rsidP="00B30E2B">
            <w:pPr>
              <w:pStyle w:val="BodyText"/>
              <w:kinsoku w:val="0"/>
              <w:overflowPunct w:val="0"/>
              <w:spacing w:before="60" w:after="60" w:line="259" w:lineRule="auto"/>
              <w:ind w:firstLine="142"/>
              <w:jc w:val="center"/>
              <w:rPr>
                <w:rFonts w:ascii="Arial" w:hAnsi="Arial" w:cs="Arial"/>
                <w:sz w:val="20"/>
                <w:szCs w:val="20"/>
              </w:rPr>
            </w:pPr>
            <w:r w:rsidRPr="00397562">
              <w:rPr>
                <w:rFonts w:ascii="Arial" w:hAnsi="Arial" w:cs="Arial"/>
                <w:b/>
                <w:bCs/>
                <w:color w:val="FFFFFF" w:themeColor="background1"/>
                <w:sz w:val="20"/>
                <w:szCs w:val="20"/>
              </w:rPr>
              <w:t>NUMERACY</w:t>
            </w:r>
          </w:p>
        </w:tc>
      </w:tr>
      <w:tr w:rsidR="003D65E0" w:rsidRPr="00887001" w14:paraId="7A76EB60" w14:textId="77777777" w:rsidTr="003D65E0">
        <w:trPr>
          <w:trHeight w:hRule="exact" w:val="340"/>
        </w:trPr>
        <w:tc>
          <w:tcPr>
            <w:tcW w:w="2005" w:type="dxa"/>
            <w:tcBorders>
              <w:top w:val="single" w:sz="4" w:space="0" w:color="818181"/>
              <w:left w:val="single" w:sz="4" w:space="0" w:color="818181"/>
              <w:bottom w:val="single" w:sz="4" w:space="0" w:color="808080" w:themeColor="background1" w:themeShade="80"/>
              <w:right w:val="single" w:sz="4" w:space="0" w:color="808080" w:themeColor="background1" w:themeShade="80"/>
            </w:tcBorders>
            <w:shd w:val="clear" w:color="auto" w:fill="auto"/>
            <w:vAlign w:val="center"/>
          </w:tcPr>
          <w:p w14:paraId="5EDD1FB1" w14:textId="77777777" w:rsidR="003D65E0" w:rsidRPr="00397562" w:rsidRDefault="003D65E0" w:rsidP="00B30E2B">
            <w:pPr>
              <w:pStyle w:val="TableParagraph"/>
              <w:kinsoku w:val="0"/>
              <w:overflowPunct w:val="0"/>
              <w:spacing w:line="259" w:lineRule="auto"/>
              <w:ind w:left="113"/>
              <w:rPr>
                <w:rFonts w:ascii="Arial" w:hAnsi="Arial" w:cs="Arial"/>
                <w:b/>
                <w:sz w:val="20"/>
                <w:szCs w:val="20"/>
              </w:rPr>
            </w:pPr>
            <w:r w:rsidRPr="00397562">
              <w:rPr>
                <w:rFonts w:ascii="Arial" w:hAnsi="Arial" w:cs="Arial"/>
                <w:b/>
                <w:bCs/>
                <w:sz w:val="20"/>
                <w:szCs w:val="20"/>
              </w:rPr>
              <w:t>Task</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15AD8E" w14:textId="77777777" w:rsidR="003D65E0" w:rsidRPr="00397562" w:rsidRDefault="003D65E0" w:rsidP="00B30E2B">
            <w:pPr>
              <w:pStyle w:val="TableParagraph"/>
              <w:kinsoku w:val="0"/>
              <w:overflowPunct w:val="0"/>
              <w:spacing w:line="259" w:lineRule="auto"/>
              <w:ind w:left="57"/>
              <w:rPr>
                <w:rFonts w:ascii="Arial" w:hAnsi="Arial" w:cs="Arial"/>
                <w:b/>
                <w:sz w:val="20"/>
                <w:szCs w:val="20"/>
              </w:rPr>
            </w:pPr>
            <w:r w:rsidRPr="00397562">
              <w:rPr>
                <w:rFonts w:ascii="Arial" w:hAnsi="Arial" w:cs="Arial"/>
                <w:b/>
                <w:bCs/>
                <w:sz w:val="20"/>
                <w:szCs w:val="20"/>
              </w:rPr>
              <w:t>Resource/s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AFFBC6" w14:textId="77777777" w:rsidR="003D65E0" w:rsidRPr="00397562" w:rsidRDefault="003D65E0" w:rsidP="00B30E2B">
            <w:pPr>
              <w:pStyle w:val="TableParagraph"/>
              <w:kinsoku w:val="0"/>
              <w:overflowPunct w:val="0"/>
              <w:spacing w:line="259" w:lineRule="auto"/>
              <w:ind w:left="57"/>
              <w:rPr>
                <w:rFonts w:ascii="Arial" w:hAnsi="Arial" w:cs="Arial"/>
                <w:b/>
                <w:sz w:val="20"/>
                <w:szCs w:val="20"/>
              </w:rPr>
            </w:pPr>
            <w:r w:rsidRPr="00397562">
              <w:rPr>
                <w:rFonts w:ascii="Arial" w:hAnsi="Arial" w:cs="Arial"/>
                <w:b/>
                <w:bCs/>
                <w:sz w:val="20"/>
                <w:szCs w:val="20"/>
              </w:rPr>
              <w:t>Question/s</w:t>
            </w:r>
          </w:p>
        </w:tc>
        <w:tc>
          <w:tcPr>
            <w:tcW w:w="1276" w:type="dxa"/>
            <w:tcBorders>
              <w:top w:val="single" w:sz="4" w:space="0" w:color="818181"/>
              <w:left w:val="single" w:sz="4" w:space="0" w:color="808080" w:themeColor="background1" w:themeShade="80"/>
              <w:bottom w:val="single" w:sz="4" w:space="0" w:color="808080" w:themeColor="background1" w:themeShade="80"/>
              <w:right w:val="single" w:sz="4" w:space="0" w:color="818181"/>
            </w:tcBorders>
            <w:shd w:val="clear" w:color="auto" w:fill="auto"/>
            <w:vAlign w:val="center"/>
          </w:tcPr>
          <w:p w14:paraId="305AB6F1" w14:textId="77777777" w:rsidR="003D65E0" w:rsidRPr="00397562" w:rsidRDefault="003D65E0" w:rsidP="00B30E2B">
            <w:pPr>
              <w:pStyle w:val="TableParagraph"/>
              <w:kinsoku w:val="0"/>
              <w:overflowPunct w:val="0"/>
              <w:spacing w:line="259" w:lineRule="auto"/>
              <w:ind w:left="113"/>
              <w:rPr>
                <w:rFonts w:ascii="Arial" w:hAnsi="Arial" w:cs="Arial"/>
                <w:b/>
                <w:sz w:val="20"/>
                <w:szCs w:val="20"/>
              </w:rPr>
            </w:pPr>
            <w:r w:rsidRPr="00397562">
              <w:rPr>
                <w:rFonts w:ascii="Arial" w:hAnsi="Arial" w:cs="Arial"/>
                <w:b/>
                <w:bCs/>
                <w:sz w:val="20"/>
                <w:szCs w:val="20"/>
              </w:rPr>
              <w:t>Source</w:t>
            </w:r>
          </w:p>
        </w:tc>
        <w:tc>
          <w:tcPr>
            <w:tcW w:w="1276" w:type="dxa"/>
            <w:tcBorders>
              <w:top w:val="single" w:sz="4" w:space="0" w:color="818181"/>
              <w:left w:val="single" w:sz="4" w:space="0" w:color="818181"/>
              <w:bottom w:val="single" w:sz="4" w:space="0" w:color="808080" w:themeColor="background1" w:themeShade="80"/>
              <w:right w:val="single" w:sz="4" w:space="0" w:color="818181"/>
            </w:tcBorders>
            <w:shd w:val="clear" w:color="auto" w:fill="auto"/>
            <w:vAlign w:val="center"/>
          </w:tcPr>
          <w:p w14:paraId="2329177D" w14:textId="77777777" w:rsidR="003D65E0" w:rsidRPr="00397562" w:rsidRDefault="003D65E0" w:rsidP="00B30E2B">
            <w:pPr>
              <w:pStyle w:val="TableParagraph"/>
              <w:kinsoku w:val="0"/>
              <w:overflowPunct w:val="0"/>
              <w:spacing w:line="259" w:lineRule="auto"/>
              <w:ind w:left="113"/>
              <w:rPr>
                <w:rFonts w:ascii="Arial" w:hAnsi="Arial" w:cs="Arial"/>
                <w:b/>
                <w:sz w:val="20"/>
                <w:szCs w:val="20"/>
              </w:rPr>
            </w:pPr>
            <w:r w:rsidRPr="00397562">
              <w:rPr>
                <w:rFonts w:ascii="Arial" w:hAnsi="Arial" w:cs="Arial"/>
                <w:b/>
                <w:bCs/>
                <w:sz w:val="20"/>
                <w:szCs w:val="20"/>
              </w:rPr>
              <w:t>Quantity</w:t>
            </w:r>
          </w:p>
        </w:tc>
      </w:tr>
      <w:tr w:rsidR="003D65E0" w:rsidRPr="00887001" w14:paraId="5C408BD3" w14:textId="77777777" w:rsidTr="003D65E0">
        <w:trPr>
          <w:trHeight w:hRule="exact" w:val="340"/>
        </w:trPr>
        <w:tc>
          <w:tcPr>
            <w:tcW w:w="2005"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F30C154"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 xml:space="preserve">Number recognition </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C758C4E" w14:textId="456E53E7" w:rsidR="003D65E0" w:rsidRPr="00397562" w:rsidRDefault="003D65E0"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number cards</w:t>
            </w:r>
            <w:r w:rsidR="004D5C12">
              <w:rPr>
                <w:rFonts w:ascii="Arial" w:hAnsi="Arial" w:cs="Arial"/>
                <w:sz w:val="20"/>
                <w:szCs w:val="20"/>
              </w:rPr>
              <w:t xml:space="preserve"> (12,40,21,78,18,109)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4946F8A" w14:textId="77777777" w:rsidR="003D65E0" w:rsidRPr="00397562" w:rsidRDefault="003D65E0"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Q1</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87EDDA"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resource kit</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2BCB38A" w14:textId="77777777" w:rsidR="003D65E0" w:rsidRPr="00397562" w:rsidRDefault="003D65E0"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 set (6)</w:t>
            </w:r>
          </w:p>
        </w:tc>
      </w:tr>
      <w:tr w:rsidR="003D65E0" w:rsidRPr="00887001" w14:paraId="2440C814" w14:textId="77777777" w:rsidTr="003D65E0">
        <w:trPr>
          <w:trHeight w:hRule="exact" w:val="340"/>
        </w:trPr>
        <w:tc>
          <w:tcPr>
            <w:tcW w:w="2005"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340FD90"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Principles of Counting</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4C43F8" w14:textId="77777777" w:rsidR="003D65E0" w:rsidRPr="00397562" w:rsidRDefault="003D65E0"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coloured plastic teddies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BD865F3" w14:textId="77777777" w:rsidR="003D65E0" w:rsidRPr="00397562" w:rsidRDefault="003D65E0"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Q1—4</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CBE17D"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class/school</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3963374" w14:textId="77777777" w:rsidR="003D65E0" w:rsidRPr="00397562" w:rsidRDefault="003D65E0"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container</w:t>
            </w:r>
          </w:p>
        </w:tc>
      </w:tr>
      <w:tr w:rsidR="003D65E0" w:rsidRPr="00887001" w14:paraId="567EED34" w14:textId="77777777" w:rsidTr="003D65E0">
        <w:trPr>
          <w:trHeight w:hRule="exact" w:val="340"/>
        </w:trPr>
        <w:tc>
          <w:tcPr>
            <w:tcW w:w="2005"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48600F"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79A1383" w14:textId="77777777" w:rsidR="003D65E0" w:rsidRPr="00397562" w:rsidRDefault="003D65E0"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counters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EB704A" w14:textId="77777777" w:rsidR="003D65E0" w:rsidRPr="00397562" w:rsidRDefault="003D65E0"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Q4</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3FAFB4"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class/school</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449116" w14:textId="77777777" w:rsidR="003D65E0" w:rsidRPr="00397562" w:rsidRDefault="003D65E0"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container</w:t>
            </w:r>
          </w:p>
        </w:tc>
      </w:tr>
      <w:tr w:rsidR="003D65E0" w:rsidRPr="00887001" w14:paraId="61609236" w14:textId="77777777" w:rsidTr="003D65E0">
        <w:trPr>
          <w:trHeight w:hRule="exact" w:val="340"/>
        </w:trPr>
        <w:tc>
          <w:tcPr>
            <w:tcW w:w="2005"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E5ED99A"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Number partitioning</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7CED07E" w14:textId="77777777" w:rsidR="003D65E0" w:rsidRPr="00397562" w:rsidRDefault="003D65E0"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coloured plastic teddies</w:t>
            </w:r>
          </w:p>
        </w:tc>
        <w:tc>
          <w:tcPr>
            <w:tcW w:w="113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4217306" w14:textId="77777777" w:rsidR="003D65E0" w:rsidRPr="00397562" w:rsidRDefault="003D65E0"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Q2—4</w:t>
            </w:r>
          </w:p>
        </w:tc>
        <w:tc>
          <w:tcPr>
            <w:tcW w:w="1276" w:type="dxa"/>
            <w:tcBorders>
              <w:top w:val="single" w:sz="4" w:space="0" w:color="808080" w:themeColor="background1" w:themeShade="80"/>
              <w:left w:val="single" w:sz="4" w:space="0" w:color="808080" w:themeColor="background1" w:themeShade="80"/>
              <w:bottom w:val="single" w:sz="4" w:space="0" w:color="818181"/>
              <w:right w:val="single" w:sz="4" w:space="0" w:color="818181"/>
            </w:tcBorders>
            <w:shd w:val="clear" w:color="auto" w:fill="auto"/>
            <w:vAlign w:val="center"/>
          </w:tcPr>
          <w:p w14:paraId="224693C2"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class/school</w:t>
            </w:r>
          </w:p>
        </w:tc>
        <w:tc>
          <w:tcPr>
            <w:tcW w:w="1276" w:type="dxa"/>
            <w:tcBorders>
              <w:top w:val="single" w:sz="4" w:space="0" w:color="808080" w:themeColor="background1" w:themeShade="80"/>
              <w:left w:val="single" w:sz="4" w:space="0" w:color="818181"/>
              <w:bottom w:val="single" w:sz="4" w:space="0" w:color="818181"/>
              <w:right w:val="single" w:sz="4" w:space="0" w:color="818181"/>
            </w:tcBorders>
            <w:shd w:val="clear" w:color="auto" w:fill="auto"/>
            <w:vAlign w:val="center"/>
          </w:tcPr>
          <w:p w14:paraId="089F4682" w14:textId="77777777" w:rsidR="003D65E0" w:rsidRPr="00397562" w:rsidRDefault="003D65E0"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container</w:t>
            </w:r>
          </w:p>
        </w:tc>
      </w:tr>
      <w:tr w:rsidR="003D65E0" w:rsidRPr="00887001" w14:paraId="37BF9734" w14:textId="77777777" w:rsidTr="004D5C12">
        <w:trPr>
          <w:trHeight w:hRule="exact" w:val="550"/>
        </w:trPr>
        <w:tc>
          <w:tcPr>
            <w:tcW w:w="2005" w:type="dxa"/>
            <w:vMerge/>
            <w:tcBorders>
              <w:left w:val="single" w:sz="4" w:space="0" w:color="808080" w:themeColor="background1" w:themeShade="80"/>
              <w:right w:val="single" w:sz="4" w:space="0" w:color="808080" w:themeColor="background1" w:themeShade="80"/>
            </w:tcBorders>
            <w:shd w:val="clear" w:color="auto" w:fill="auto"/>
            <w:vAlign w:val="center"/>
          </w:tcPr>
          <w:p w14:paraId="50D6092B"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2A9182" w14:textId="77777777" w:rsidR="003D65E0" w:rsidRPr="00397562" w:rsidRDefault="003D65E0"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opaque container, e.g. ice-cream container</w:t>
            </w:r>
          </w:p>
        </w:tc>
        <w:tc>
          <w:tcPr>
            <w:tcW w:w="113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1D0EBC" w14:textId="77777777" w:rsidR="003D65E0" w:rsidRPr="00397562" w:rsidRDefault="003D65E0" w:rsidP="00B30E2B">
            <w:pPr>
              <w:pStyle w:val="TableParagraph"/>
              <w:kinsoku w:val="0"/>
              <w:overflowPunct w:val="0"/>
              <w:spacing w:line="259" w:lineRule="auto"/>
              <w:ind w:left="227"/>
              <w:rPr>
                <w:rFonts w:ascii="Arial" w:hAnsi="Arial" w:cs="Arial"/>
                <w:sz w:val="20"/>
                <w:szCs w:val="20"/>
              </w:rPr>
            </w:pPr>
          </w:p>
        </w:tc>
        <w:tc>
          <w:tcPr>
            <w:tcW w:w="1276"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2FCAE1FE"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class/school</w:t>
            </w:r>
          </w:p>
        </w:tc>
        <w:tc>
          <w:tcPr>
            <w:tcW w:w="1276" w:type="dxa"/>
            <w:tcBorders>
              <w:top w:val="single" w:sz="4" w:space="0" w:color="818181"/>
              <w:left w:val="single" w:sz="4" w:space="0" w:color="818181"/>
              <w:bottom w:val="single" w:sz="4" w:space="0" w:color="818181"/>
              <w:right w:val="single" w:sz="4" w:space="0" w:color="818181"/>
            </w:tcBorders>
            <w:shd w:val="clear" w:color="auto" w:fill="auto"/>
            <w:vAlign w:val="center"/>
          </w:tcPr>
          <w:p w14:paraId="154CA0C0" w14:textId="77777777" w:rsidR="003D65E0" w:rsidRPr="00397562" w:rsidRDefault="003D65E0"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w:t>
            </w:r>
          </w:p>
        </w:tc>
      </w:tr>
      <w:tr w:rsidR="003D65E0" w:rsidRPr="00887001" w14:paraId="21F9DABE" w14:textId="77777777" w:rsidTr="003D65E0">
        <w:trPr>
          <w:trHeight w:hRule="exact" w:val="340"/>
        </w:trPr>
        <w:tc>
          <w:tcPr>
            <w:tcW w:w="2005"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C187B3C"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23C825D" w14:textId="77777777" w:rsidR="003D65E0" w:rsidRPr="00397562" w:rsidRDefault="003D65E0"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place value cards (pencils)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621442" w14:textId="77777777" w:rsidR="003D65E0" w:rsidRPr="00397562" w:rsidRDefault="003D65E0"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Q5</w:t>
            </w:r>
          </w:p>
        </w:tc>
        <w:tc>
          <w:tcPr>
            <w:tcW w:w="1276"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3BB00616"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resource kit</w:t>
            </w:r>
          </w:p>
        </w:tc>
        <w:tc>
          <w:tcPr>
            <w:tcW w:w="1276" w:type="dxa"/>
            <w:tcBorders>
              <w:top w:val="single" w:sz="4" w:space="0" w:color="818181"/>
              <w:left w:val="single" w:sz="4" w:space="0" w:color="818181"/>
              <w:bottom w:val="single" w:sz="4" w:space="0" w:color="818181"/>
              <w:right w:val="single" w:sz="4" w:space="0" w:color="818181"/>
            </w:tcBorders>
            <w:shd w:val="clear" w:color="auto" w:fill="auto"/>
            <w:vAlign w:val="center"/>
          </w:tcPr>
          <w:p w14:paraId="6AE65939" w14:textId="4FF5F500" w:rsidR="003D65E0" w:rsidRPr="00397562" w:rsidRDefault="003D65E0"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 set (</w:t>
            </w:r>
            <w:r w:rsidR="00D83595">
              <w:rPr>
                <w:rFonts w:ascii="Arial" w:hAnsi="Arial" w:cs="Arial"/>
                <w:sz w:val="20"/>
                <w:szCs w:val="20"/>
              </w:rPr>
              <w:t>5</w:t>
            </w:r>
            <w:r w:rsidRPr="00397562">
              <w:rPr>
                <w:rFonts w:ascii="Arial" w:hAnsi="Arial" w:cs="Arial"/>
                <w:sz w:val="20"/>
                <w:szCs w:val="20"/>
              </w:rPr>
              <w:t>)</w:t>
            </w:r>
          </w:p>
        </w:tc>
      </w:tr>
      <w:tr w:rsidR="003D65E0" w:rsidRPr="00887001" w14:paraId="6768F13A" w14:textId="77777777" w:rsidTr="003D65E0">
        <w:trPr>
          <w:trHeight w:hRule="exact" w:val="340"/>
        </w:trPr>
        <w:tc>
          <w:tcPr>
            <w:tcW w:w="2005"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9496865"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 xml:space="preserve">Addition and subtraction – mental strategies </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369519" w14:textId="77777777" w:rsidR="003D65E0" w:rsidRPr="00397562" w:rsidRDefault="003D65E0"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coloured plastic teddies</w:t>
            </w:r>
          </w:p>
        </w:tc>
        <w:tc>
          <w:tcPr>
            <w:tcW w:w="113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902D8F1" w14:textId="77777777" w:rsidR="003D65E0" w:rsidRPr="00397562" w:rsidRDefault="003D65E0"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Q1</w:t>
            </w:r>
          </w:p>
        </w:tc>
        <w:tc>
          <w:tcPr>
            <w:tcW w:w="1276"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6D496EDD"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class/school</w:t>
            </w:r>
          </w:p>
        </w:tc>
        <w:tc>
          <w:tcPr>
            <w:tcW w:w="1276" w:type="dxa"/>
            <w:tcBorders>
              <w:top w:val="single" w:sz="4" w:space="0" w:color="818181"/>
              <w:left w:val="single" w:sz="4" w:space="0" w:color="818181"/>
              <w:bottom w:val="single" w:sz="4" w:space="0" w:color="818181"/>
              <w:right w:val="single" w:sz="4" w:space="0" w:color="818181"/>
            </w:tcBorders>
            <w:shd w:val="clear" w:color="auto" w:fill="auto"/>
            <w:vAlign w:val="center"/>
          </w:tcPr>
          <w:p w14:paraId="352F01E8" w14:textId="77777777" w:rsidR="003D65E0" w:rsidRPr="00397562" w:rsidRDefault="003D65E0"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container</w:t>
            </w:r>
          </w:p>
        </w:tc>
      </w:tr>
      <w:tr w:rsidR="003D65E0" w:rsidRPr="00887001" w14:paraId="4584A9E2" w14:textId="77777777" w:rsidTr="003D65E0">
        <w:trPr>
          <w:trHeight w:hRule="exact" w:val="340"/>
        </w:trPr>
        <w:tc>
          <w:tcPr>
            <w:tcW w:w="2005" w:type="dxa"/>
            <w:vMerge/>
            <w:tcBorders>
              <w:left w:val="single" w:sz="4" w:space="0" w:color="808080" w:themeColor="background1" w:themeShade="80"/>
              <w:right w:val="single" w:sz="4" w:space="0" w:color="808080" w:themeColor="background1" w:themeShade="80"/>
            </w:tcBorders>
            <w:shd w:val="clear" w:color="auto" w:fill="auto"/>
            <w:vAlign w:val="center"/>
          </w:tcPr>
          <w:p w14:paraId="3FFB3701"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7A01A6" w14:textId="77777777" w:rsidR="003D65E0" w:rsidRPr="00397562" w:rsidRDefault="003D65E0"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container with lid</w:t>
            </w:r>
          </w:p>
        </w:tc>
        <w:tc>
          <w:tcPr>
            <w:tcW w:w="113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9E0071" w14:textId="77777777" w:rsidR="003D65E0" w:rsidRPr="00397562" w:rsidRDefault="003D65E0" w:rsidP="00B30E2B">
            <w:pPr>
              <w:pStyle w:val="TableParagraph"/>
              <w:kinsoku w:val="0"/>
              <w:overflowPunct w:val="0"/>
              <w:spacing w:line="259" w:lineRule="auto"/>
              <w:ind w:left="227"/>
              <w:rPr>
                <w:rFonts w:ascii="Arial" w:hAnsi="Arial" w:cs="Arial"/>
                <w:sz w:val="20"/>
                <w:szCs w:val="20"/>
              </w:rPr>
            </w:pPr>
          </w:p>
        </w:tc>
        <w:tc>
          <w:tcPr>
            <w:tcW w:w="1276"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3A83BF4D"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class/school</w:t>
            </w:r>
          </w:p>
        </w:tc>
        <w:tc>
          <w:tcPr>
            <w:tcW w:w="1276" w:type="dxa"/>
            <w:tcBorders>
              <w:top w:val="single" w:sz="4" w:space="0" w:color="818181"/>
              <w:left w:val="single" w:sz="4" w:space="0" w:color="818181"/>
              <w:bottom w:val="single" w:sz="4" w:space="0" w:color="818181"/>
              <w:right w:val="single" w:sz="4" w:space="0" w:color="818181"/>
            </w:tcBorders>
            <w:shd w:val="clear" w:color="auto" w:fill="auto"/>
            <w:vAlign w:val="center"/>
          </w:tcPr>
          <w:p w14:paraId="6B4EB50D" w14:textId="77777777" w:rsidR="003D65E0" w:rsidRPr="00397562" w:rsidRDefault="003D65E0"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w:t>
            </w:r>
          </w:p>
        </w:tc>
      </w:tr>
      <w:tr w:rsidR="003D65E0" w:rsidRPr="00887001" w14:paraId="79A9986A" w14:textId="77777777" w:rsidTr="003D65E0">
        <w:trPr>
          <w:trHeight w:hRule="exact" w:val="340"/>
        </w:trPr>
        <w:tc>
          <w:tcPr>
            <w:tcW w:w="2005"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762E2D"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D63D7B" w14:textId="77777777" w:rsidR="003D65E0" w:rsidRPr="00397562" w:rsidRDefault="003D65E0"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number cards (1, 3, 4, 6, 7, 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B0155F2" w14:textId="77777777" w:rsidR="003D65E0" w:rsidRPr="00397562" w:rsidRDefault="003D65E0"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Q2</w:t>
            </w:r>
          </w:p>
        </w:tc>
        <w:tc>
          <w:tcPr>
            <w:tcW w:w="1276"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7D4B22F1"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resource kit</w:t>
            </w:r>
          </w:p>
        </w:tc>
        <w:tc>
          <w:tcPr>
            <w:tcW w:w="1276" w:type="dxa"/>
            <w:tcBorders>
              <w:top w:val="single" w:sz="4" w:space="0" w:color="818181"/>
              <w:left w:val="single" w:sz="4" w:space="0" w:color="818181"/>
              <w:bottom w:val="single" w:sz="4" w:space="0" w:color="818181"/>
              <w:right w:val="single" w:sz="4" w:space="0" w:color="818181"/>
            </w:tcBorders>
            <w:shd w:val="clear" w:color="auto" w:fill="auto"/>
            <w:vAlign w:val="center"/>
          </w:tcPr>
          <w:p w14:paraId="46886578" w14:textId="77777777" w:rsidR="003D65E0" w:rsidRPr="00397562" w:rsidRDefault="003D65E0"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 set (6)</w:t>
            </w:r>
          </w:p>
        </w:tc>
      </w:tr>
      <w:tr w:rsidR="003D65E0" w:rsidRPr="00887001" w14:paraId="0A487D19" w14:textId="77777777" w:rsidTr="003D65E0">
        <w:trPr>
          <w:trHeight w:hRule="exact" w:val="340"/>
        </w:trPr>
        <w:tc>
          <w:tcPr>
            <w:tcW w:w="2005" w:type="dxa"/>
            <w:vMerge w:val="restart"/>
            <w:tcBorders>
              <w:left w:val="single" w:sz="4" w:space="0" w:color="808080" w:themeColor="background1" w:themeShade="80"/>
              <w:right w:val="single" w:sz="4" w:space="0" w:color="808080" w:themeColor="background1" w:themeShade="80"/>
            </w:tcBorders>
            <w:shd w:val="clear" w:color="auto" w:fill="auto"/>
            <w:vAlign w:val="center"/>
          </w:tcPr>
          <w:p w14:paraId="7A4902F4"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Number problems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E0352EF" w14:textId="77777777" w:rsidR="003D65E0" w:rsidRPr="00397562" w:rsidRDefault="003D65E0"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counters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918440" w14:textId="77777777" w:rsidR="003D65E0" w:rsidRPr="00397562" w:rsidRDefault="003D65E0"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Q1</w:t>
            </w:r>
          </w:p>
        </w:tc>
        <w:tc>
          <w:tcPr>
            <w:tcW w:w="1276"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298B5488"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class/school</w:t>
            </w:r>
          </w:p>
        </w:tc>
        <w:tc>
          <w:tcPr>
            <w:tcW w:w="1276" w:type="dxa"/>
            <w:tcBorders>
              <w:top w:val="single" w:sz="4" w:space="0" w:color="818181"/>
              <w:left w:val="single" w:sz="4" w:space="0" w:color="818181"/>
              <w:bottom w:val="single" w:sz="4" w:space="0" w:color="818181"/>
              <w:right w:val="single" w:sz="4" w:space="0" w:color="818181"/>
            </w:tcBorders>
            <w:shd w:val="clear" w:color="auto" w:fill="auto"/>
            <w:vAlign w:val="center"/>
          </w:tcPr>
          <w:p w14:paraId="6136B19B" w14:textId="77777777" w:rsidR="003D65E0" w:rsidRPr="00397562" w:rsidRDefault="003D65E0"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container</w:t>
            </w:r>
          </w:p>
        </w:tc>
      </w:tr>
      <w:tr w:rsidR="003D65E0" w:rsidRPr="00887001" w14:paraId="11CD5E92" w14:textId="77777777" w:rsidTr="003D65E0">
        <w:trPr>
          <w:trHeight w:hRule="exact" w:val="340"/>
        </w:trPr>
        <w:tc>
          <w:tcPr>
            <w:tcW w:w="2005"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9F3F03E"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542AED" w14:textId="77777777" w:rsidR="003D65E0" w:rsidRPr="00397562" w:rsidRDefault="003D65E0"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counters, ruler, pencils, paper</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DFFACFA" w14:textId="77777777" w:rsidR="003D65E0" w:rsidRPr="00397562" w:rsidRDefault="003D65E0"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Q2—6</w:t>
            </w:r>
          </w:p>
        </w:tc>
        <w:tc>
          <w:tcPr>
            <w:tcW w:w="1276"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149BB55C"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class/school</w:t>
            </w:r>
          </w:p>
        </w:tc>
        <w:tc>
          <w:tcPr>
            <w:tcW w:w="1276" w:type="dxa"/>
            <w:tcBorders>
              <w:top w:val="single" w:sz="4" w:space="0" w:color="818181"/>
              <w:left w:val="single" w:sz="4" w:space="0" w:color="818181"/>
              <w:bottom w:val="single" w:sz="4" w:space="0" w:color="818181"/>
              <w:right w:val="single" w:sz="4" w:space="0" w:color="818181"/>
            </w:tcBorders>
            <w:shd w:val="clear" w:color="auto" w:fill="auto"/>
            <w:vAlign w:val="center"/>
          </w:tcPr>
          <w:p w14:paraId="3489494A" w14:textId="77777777" w:rsidR="003D65E0" w:rsidRPr="00397562" w:rsidRDefault="003D65E0"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assorted</w:t>
            </w:r>
          </w:p>
        </w:tc>
      </w:tr>
      <w:tr w:rsidR="003D65E0" w:rsidRPr="00887001" w14:paraId="5DA0A753" w14:textId="77777777" w:rsidTr="003D65E0">
        <w:trPr>
          <w:trHeight w:hRule="exact" w:val="340"/>
        </w:trPr>
        <w:tc>
          <w:tcPr>
            <w:tcW w:w="2005" w:type="dxa"/>
            <w:vMerge w:val="restart"/>
            <w:tcBorders>
              <w:left w:val="single" w:sz="4" w:space="0" w:color="808080" w:themeColor="background1" w:themeShade="80"/>
              <w:right w:val="single" w:sz="4" w:space="0" w:color="808080" w:themeColor="background1" w:themeShade="80"/>
            </w:tcBorders>
            <w:shd w:val="clear" w:color="auto" w:fill="auto"/>
            <w:vAlign w:val="center"/>
          </w:tcPr>
          <w:p w14:paraId="0EB1D3D8"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Money, Fractions and Pattern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718BFE9" w14:textId="77777777" w:rsidR="003D65E0" w:rsidRPr="00397562" w:rsidRDefault="003D65E0"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plastic Australian coins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B87418E" w14:textId="77777777" w:rsidR="003D65E0" w:rsidRPr="00397562" w:rsidRDefault="003D65E0"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Q1&amp;2</w:t>
            </w:r>
          </w:p>
        </w:tc>
        <w:tc>
          <w:tcPr>
            <w:tcW w:w="1276"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3EEAE4B7"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class/school</w:t>
            </w:r>
          </w:p>
        </w:tc>
        <w:tc>
          <w:tcPr>
            <w:tcW w:w="1276" w:type="dxa"/>
            <w:tcBorders>
              <w:top w:val="single" w:sz="4" w:space="0" w:color="818181"/>
              <w:left w:val="single" w:sz="4" w:space="0" w:color="818181"/>
              <w:bottom w:val="single" w:sz="4" w:space="0" w:color="818181"/>
              <w:right w:val="single" w:sz="4" w:space="0" w:color="818181"/>
            </w:tcBorders>
            <w:shd w:val="clear" w:color="auto" w:fill="auto"/>
            <w:vAlign w:val="center"/>
          </w:tcPr>
          <w:p w14:paraId="54550B55" w14:textId="77777777" w:rsidR="003D65E0" w:rsidRPr="00397562" w:rsidRDefault="003D65E0"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 set</w:t>
            </w:r>
          </w:p>
        </w:tc>
      </w:tr>
      <w:tr w:rsidR="003D65E0" w:rsidRPr="00887001" w14:paraId="1D11F568" w14:textId="77777777" w:rsidTr="003D65E0">
        <w:trPr>
          <w:trHeight w:hRule="exact" w:val="340"/>
        </w:trPr>
        <w:tc>
          <w:tcPr>
            <w:tcW w:w="2005" w:type="dxa"/>
            <w:vMerge/>
            <w:tcBorders>
              <w:left w:val="single" w:sz="4" w:space="0" w:color="808080" w:themeColor="background1" w:themeShade="80"/>
              <w:right w:val="single" w:sz="4" w:space="0" w:color="808080" w:themeColor="background1" w:themeShade="80"/>
            </w:tcBorders>
            <w:shd w:val="clear" w:color="auto" w:fill="auto"/>
            <w:vAlign w:val="center"/>
          </w:tcPr>
          <w:p w14:paraId="7740071F"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5E26A5" w14:textId="77777777" w:rsidR="003D65E0" w:rsidRPr="00397562" w:rsidRDefault="003D65E0"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fractions/lines card (A4 double sided)</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CFD87D8" w14:textId="77777777" w:rsidR="003D65E0" w:rsidRPr="00397562" w:rsidRDefault="003D65E0"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Q3</w:t>
            </w:r>
          </w:p>
        </w:tc>
        <w:tc>
          <w:tcPr>
            <w:tcW w:w="1276"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155145B5"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resource kit</w:t>
            </w:r>
          </w:p>
        </w:tc>
        <w:tc>
          <w:tcPr>
            <w:tcW w:w="1276" w:type="dxa"/>
            <w:tcBorders>
              <w:top w:val="single" w:sz="4" w:space="0" w:color="818181"/>
              <w:left w:val="single" w:sz="4" w:space="0" w:color="818181"/>
              <w:bottom w:val="single" w:sz="4" w:space="0" w:color="818181"/>
              <w:right w:val="single" w:sz="4" w:space="0" w:color="818181"/>
            </w:tcBorders>
            <w:shd w:val="clear" w:color="auto" w:fill="auto"/>
            <w:vAlign w:val="center"/>
          </w:tcPr>
          <w:p w14:paraId="69EBFB3B" w14:textId="77777777" w:rsidR="003D65E0" w:rsidRPr="00397562" w:rsidRDefault="003D65E0"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w:t>
            </w:r>
          </w:p>
        </w:tc>
      </w:tr>
      <w:tr w:rsidR="003D65E0" w:rsidRPr="00887001" w14:paraId="6A047AA3" w14:textId="77777777" w:rsidTr="003D65E0">
        <w:trPr>
          <w:trHeight w:hRule="exact" w:val="340"/>
        </w:trPr>
        <w:tc>
          <w:tcPr>
            <w:tcW w:w="2005" w:type="dxa"/>
            <w:vMerge/>
            <w:tcBorders>
              <w:left w:val="single" w:sz="4" w:space="0" w:color="808080" w:themeColor="background1" w:themeShade="80"/>
              <w:right w:val="single" w:sz="4" w:space="0" w:color="808080" w:themeColor="background1" w:themeShade="80"/>
            </w:tcBorders>
            <w:shd w:val="clear" w:color="auto" w:fill="auto"/>
            <w:vAlign w:val="center"/>
          </w:tcPr>
          <w:p w14:paraId="55004AA1"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3BF701" w14:textId="1ECE648B" w:rsidR="003D65E0" w:rsidRPr="00397562" w:rsidRDefault="003D65E0"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pattern strips (</w:t>
            </w:r>
            <w:r w:rsidR="004D5C12">
              <w:rPr>
                <w:rFonts w:ascii="Arial" w:hAnsi="Arial" w:cs="Arial"/>
                <w:sz w:val="20"/>
                <w:szCs w:val="20"/>
              </w:rPr>
              <w:t xml:space="preserve">A3 (2) </w:t>
            </w:r>
            <w:r w:rsidRPr="00397562">
              <w:rPr>
                <w:rFonts w:ascii="Arial" w:hAnsi="Arial" w:cs="Arial"/>
                <w:sz w:val="20"/>
                <w:szCs w:val="20"/>
              </w:rPr>
              <w:t>require cutting)</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7FA626" w14:textId="77777777" w:rsidR="003D65E0" w:rsidRPr="00397562" w:rsidRDefault="003D65E0"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Q4&amp;5</w:t>
            </w:r>
          </w:p>
        </w:tc>
        <w:tc>
          <w:tcPr>
            <w:tcW w:w="1276"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1615CFE8"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resource kit</w:t>
            </w:r>
          </w:p>
        </w:tc>
        <w:tc>
          <w:tcPr>
            <w:tcW w:w="1276" w:type="dxa"/>
            <w:tcBorders>
              <w:top w:val="single" w:sz="4" w:space="0" w:color="818181"/>
              <w:left w:val="single" w:sz="4" w:space="0" w:color="818181"/>
              <w:bottom w:val="single" w:sz="4" w:space="0" w:color="818181"/>
              <w:right w:val="single" w:sz="4" w:space="0" w:color="818181"/>
            </w:tcBorders>
            <w:shd w:val="clear" w:color="auto" w:fill="auto"/>
            <w:vAlign w:val="center"/>
          </w:tcPr>
          <w:p w14:paraId="5DD5B16D" w14:textId="77777777" w:rsidR="003D65E0" w:rsidRPr="00397562" w:rsidRDefault="003D65E0"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 set (6)</w:t>
            </w:r>
          </w:p>
        </w:tc>
      </w:tr>
      <w:tr w:rsidR="003D65E0" w:rsidRPr="00887001" w14:paraId="079C2B7B" w14:textId="77777777" w:rsidTr="003D65E0">
        <w:trPr>
          <w:trHeight w:hRule="exact" w:val="340"/>
        </w:trPr>
        <w:tc>
          <w:tcPr>
            <w:tcW w:w="2005"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8E1A977"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2F0370" w14:textId="3398618B" w:rsidR="003D65E0" w:rsidRPr="00397562" w:rsidRDefault="003D65E0"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2D shape cards (</w:t>
            </w:r>
            <w:r w:rsidR="004D5C12">
              <w:rPr>
                <w:rFonts w:ascii="Arial" w:hAnsi="Arial" w:cs="Arial"/>
                <w:sz w:val="20"/>
                <w:szCs w:val="20"/>
              </w:rPr>
              <w:t xml:space="preserve">A3 (1) </w:t>
            </w:r>
            <w:r w:rsidRPr="00397562">
              <w:rPr>
                <w:rFonts w:ascii="Arial" w:hAnsi="Arial" w:cs="Arial"/>
                <w:sz w:val="20"/>
                <w:szCs w:val="20"/>
              </w:rPr>
              <w:t>require cutting)</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AA3A4EB" w14:textId="77777777" w:rsidR="003D65E0" w:rsidRPr="00397562" w:rsidRDefault="003D65E0"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 xml:space="preserve">Q4 </w:t>
            </w:r>
          </w:p>
        </w:tc>
        <w:tc>
          <w:tcPr>
            <w:tcW w:w="1276"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22FAC548"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resource kit</w:t>
            </w:r>
          </w:p>
        </w:tc>
        <w:tc>
          <w:tcPr>
            <w:tcW w:w="1276" w:type="dxa"/>
            <w:tcBorders>
              <w:top w:val="single" w:sz="4" w:space="0" w:color="818181"/>
              <w:left w:val="single" w:sz="4" w:space="0" w:color="818181"/>
              <w:bottom w:val="single" w:sz="4" w:space="0" w:color="818181"/>
              <w:right w:val="single" w:sz="4" w:space="0" w:color="818181"/>
            </w:tcBorders>
            <w:shd w:val="clear" w:color="auto" w:fill="auto"/>
            <w:vAlign w:val="center"/>
          </w:tcPr>
          <w:p w14:paraId="096F22F1" w14:textId="77777777" w:rsidR="003D65E0" w:rsidRPr="00397562" w:rsidRDefault="003D65E0"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 set (24)</w:t>
            </w:r>
          </w:p>
        </w:tc>
      </w:tr>
      <w:tr w:rsidR="003D65E0" w:rsidRPr="00887001" w14:paraId="7AB540A2" w14:textId="77777777" w:rsidTr="003D65E0">
        <w:trPr>
          <w:trHeight w:hRule="exact" w:val="340"/>
        </w:trPr>
        <w:tc>
          <w:tcPr>
            <w:tcW w:w="2005"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D3CBC71"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Measurement and Shape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15FBB6" w14:textId="77777777" w:rsidR="003D65E0" w:rsidRPr="00397562" w:rsidRDefault="003D65E0"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pop stick</w:t>
            </w:r>
          </w:p>
        </w:tc>
        <w:tc>
          <w:tcPr>
            <w:tcW w:w="113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C666BF4" w14:textId="77777777" w:rsidR="003D65E0" w:rsidRPr="00397562" w:rsidRDefault="003D65E0"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Q1</w:t>
            </w:r>
          </w:p>
        </w:tc>
        <w:tc>
          <w:tcPr>
            <w:tcW w:w="1276" w:type="dxa"/>
            <w:vMerge w:val="restart"/>
            <w:tcBorders>
              <w:top w:val="single" w:sz="4" w:space="0" w:color="818181"/>
              <w:left w:val="single" w:sz="4" w:space="0" w:color="808080" w:themeColor="background1" w:themeShade="80"/>
              <w:right w:val="single" w:sz="4" w:space="0" w:color="818181"/>
            </w:tcBorders>
            <w:shd w:val="clear" w:color="auto" w:fill="auto"/>
            <w:vAlign w:val="center"/>
          </w:tcPr>
          <w:p w14:paraId="60484CC6"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class/school</w:t>
            </w:r>
          </w:p>
        </w:tc>
        <w:tc>
          <w:tcPr>
            <w:tcW w:w="1276" w:type="dxa"/>
            <w:vMerge w:val="restart"/>
            <w:tcBorders>
              <w:top w:val="single" w:sz="4" w:space="0" w:color="818181"/>
              <w:left w:val="single" w:sz="4" w:space="0" w:color="818181"/>
              <w:right w:val="single" w:sz="4" w:space="0" w:color="818181"/>
            </w:tcBorders>
            <w:shd w:val="clear" w:color="auto" w:fill="auto"/>
            <w:vAlign w:val="center"/>
          </w:tcPr>
          <w:p w14:paraId="50B63FAA" w14:textId="77777777" w:rsidR="003D65E0" w:rsidRPr="00397562" w:rsidRDefault="003D65E0"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w:t>
            </w:r>
          </w:p>
        </w:tc>
      </w:tr>
      <w:tr w:rsidR="003D65E0" w:rsidRPr="00887001" w14:paraId="1A3B41E3" w14:textId="77777777" w:rsidTr="003D65E0">
        <w:trPr>
          <w:trHeight w:hRule="exact" w:val="340"/>
        </w:trPr>
        <w:tc>
          <w:tcPr>
            <w:tcW w:w="2005" w:type="dxa"/>
            <w:vMerge/>
            <w:tcBorders>
              <w:left w:val="single" w:sz="4" w:space="0" w:color="808080" w:themeColor="background1" w:themeShade="80"/>
              <w:right w:val="single" w:sz="4" w:space="0" w:color="808080" w:themeColor="background1" w:themeShade="80"/>
            </w:tcBorders>
            <w:shd w:val="clear" w:color="auto" w:fill="auto"/>
            <w:vAlign w:val="center"/>
          </w:tcPr>
          <w:p w14:paraId="167D8BED"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96DCD59" w14:textId="77777777" w:rsidR="003D65E0" w:rsidRPr="00397562" w:rsidRDefault="003D65E0"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string – 1cm longer than pop stick</w:t>
            </w:r>
          </w:p>
        </w:tc>
        <w:tc>
          <w:tcPr>
            <w:tcW w:w="113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6BCFC3" w14:textId="77777777" w:rsidR="003D65E0" w:rsidRPr="00397562" w:rsidRDefault="003D65E0" w:rsidP="00B30E2B">
            <w:pPr>
              <w:pStyle w:val="TableParagraph"/>
              <w:kinsoku w:val="0"/>
              <w:overflowPunct w:val="0"/>
              <w:spacing w:line="259" w:lineRule="auto"/>
              <w:ind w:left="227"/>
              <w:rPr>
                <w:rFonts w:ascii="Arial" w:hAnsi="Arial" w:cs="Arial"/>
                <w:sz w:val="20"/>
                <w:szCs w:val="20"/>
              </w:rPr>
            </w:pPr>
          </w:p>
        </w:tc>
        <w:tc>
          <w:tcPr>
            <w:tcW w:w="1276" w:type="dxa"/>
            <w:vMerge/>
            <w:tcBorders>
              <w:left w:val="single" w:sz="4" w:space="0" w:color="808080" w:themeColor="background1" w:themeShade="80"/>
              <w:bottom w:val="single" w:sz="4" w:space="0" w:color="818181"/>
              <w:right w:val="single" w:sz="4" w:space="0" w:color="818181"/>
            </w:tcBorders>
            <w:shd w:val="clear" w:color="auto" w:fill="auto"/>
            <w:vAlign w:val="center"/>
          </w:tcPr>
          <w:p w14:paraId="270E2C0E"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p>
        </w:tc>
        <w:tc>
          <w:tcPr>
            <w:tcW w:w="1276" w:type="dxa"/>
            <w:vMerge/>
            <w:tcBorders>
              <w:left w:val="single" w:sz="4" w:space="0" w:color="818181"/>
              <w:bottom w:val="single" w:sz="4" w:space="0" w:color="818181"/>
              <w:right w:val="single" w:sz="4" w:space="0" w:color="818181"/>
            </w:tcBorders>
            <w:shd w:val="clear" w:color="auto" w:fill="auto"/>
            <w:vAlign w:val="center"/>
          </w:tcPr>
          <w:p w14:paraId="65BCE21C" w14:textId="77777777" w:rsidR="003D65E0" w:rsidRPr="00397562" w:rsidRDefault="003D65E0" w:rsidP="00B30E2B">
            <w:pPr>
              <w:pStyle w:val="TableParagraph"/>
              <w:kinsoku w:val="0"/>
              <w:overflowPunct w:val="0"/>
              <w:spacing w:line="259" w:lineRule="auto"/>
              <w:jc w:val="center"/>
              <w:rPr>
                <w:rFonts w:ascii="Arial" w:hAnsi="Arial" w:cs="Arial"/>
                <w:sz w:val="20"/>
                <w:szCs w:val="20"/>
              </w:rPr>
            </w:pPr>
          </w:p>
        </w:tc>
      </w:tr>
      <w:tr w:rsidR="003D65E0" w:rsidRPr="00887001" w14:paraId="4B7EB834" w14:textId="77777777" w:rsidTr="003D65E0">
        <w:trPr>
          <w:trHeight w:hRule="exact" w:val="340"/>
        </w:trPr>
        <w:tc>
          <w:tcPr>
            <w:tcW w:w="2005" w:type="dxa"/>
            <w:vMerge/>
            <w:tcBorders>
              <w:left w:val="single" w:sz="4" w:space="0" w:color="808080" w:themeColor="background1" w:themeShade="80"/>
              <w:right w:val="single" w:sz="4" w:space="0" w:color="808080" w:themeColor="background1" w:themeShade="80"/>
            </w:tcBorders>
            <w:shd w:val="clear" w:color="auto" w:fill="auto"/>
            <w:vAlign w:val="center"/>
          </w:tcPr>
          <w:p w14:paraId="6E5B62A6"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2E47B8E" w14:textId="77777777" w:rsidR="003D65E0" w:rsidRPr="00397562" w:rsidRDefault="003D65E0"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fractions/lines card (A4 double sided)</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264DD29" w14:textId="77777777" w:rsidR="003D65E0" w:rsidRPr="00397562" w:rsidRDefault="003D65E0"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Q2—4</w:t>
            </w:r>
          </w:p>
        </w:tc>
        <w:tc>
          <w:tcPr>
            <w:tcW w:w="1276"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0285614A"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 xml:space="preserve">resource kit </w:t>
            </w:r>
          </w:p>
        </w:tc>
        <w:tc>
          <w:tcPr>
            <w:tcW w:w="1276" w:type="dxa"/>
            <w:tcBorders>
              <w:top w:val="single" w:sz="4" w:space="0" w:color="818181"/>
              <w:left w:val="single" w:sz="4" w:space="0" w:color="818181"/>
              <w:bottom w:val="single" w:sz="4" w:space="0" w:color="818181"/>
              <w:right w:val="single" w:sz="4" w:space="0" w:color="818181"/>
            </w:tcBorders>
            <w:shd w:val="clear" w:color="auto" w:fill="auto"/>
            <w:vAlign w:val="center"/>
          </w:tcPr>
          <w:p w14:paraId="51F1FCDE" w14:textId="1B74B77C" w:rsidR="003D65E0" w:rsidRPr="00397562" w:rsidRDefault="003D65E0"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w:t>
            </w:r>
          </w:p>
        </w:tc>
      </w:tr>
      <w:tr w:rsidR="003D65E0" w:rsidRPr="00887001" w14:paraId="731FD6FE" w14:textId="77777777" w:rsidTr="003D65E0">
        <w:trPr>
          <w:trHeight w:hRule="exact" w:val="340"/>
        </w:trPr>
        <w:tc>
          <w:tcPr>
            <w:tcW w:w="2005" w:type="dxa"/>
            <w:vMerge/>
            <w:tcBorders>
              <w:left w:val="single" w:sz="4" w:space="0" w:color="808080" w:themeColor="background1" w:themeShade="80"/>
              <w:right w:val="single" w:sz="4" w:space="0" w:color="808080" w:themeColor="background1" w:themeShade="80"/>
            </w:tcBorders>
            <w:shd w:val="clear" w:color="auto" w:fill="auto"/>
            <w:vAlign w:val="center"/>
          </w:tcPr>
          <w:p w14:paraId="576D6E6B"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31DC4F" w14:textId="77777777" w:rsidR="003D65E0" w:rsidRPr="00397562" w:rsidRDefault="003D65E0"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 xml:space="preserve">2 cm blocks (preferably not </w:t>
            </w:r>
            <w:proofErr w:type="spellStart"/>
            <w:r w:rsidRPr="00397562">
              <w:rPr>
                <w:rFonts w:ascii="Arial" w:hAnsi="Arial" w:cs="Arial"/>
                <w:sz w:val="20"/>
                <w:szCs w:val="20"/>
              </w:rPr>
              <w:t>unifix</w:t>
            </w:r>
            <w:proofErr w:type="spellEnd"/>
            <w:r w:rsidRPr="00397562">
              <w:rPr>
                <w:rFonts w:ascii="Arial" w:hAnsi="Arial" w:cs="Arial"/>
                <w:sz w:val="20"/>
                <w:szCs w:val="20"/>
              </w:rPr>
              <w: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FDD8995" w14:textId="77777777" w:rsidR="003D65E0" w:rsidRPr="00397562" w:rsidRDefault="003D65E0"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Q2</w:t>
            </w:r>
          </w:p>
        </w:tc>
        <w:tc>
          <w:tcPr>
            <w:tcW w:w="1276"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30F3EC86"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class/school</w:t>
            </w:r>
          </w:p>
        </w:tc>
        <w:tc>
          <w:tcPr>
            <w:tcW w:w="1276" w:type="dxa"/>
            <w:tcBorders>
              <w:top w:val="single" w:sz="4" w:space="0" w:color="818181"/>
              <w:left w:val="single" w:sz="4" w:space="0" w:color="818181"/>
              <w:bottom w:val="single" w:sz="4" w:space="0" w:color="818181"/>
              <w:right w:val="single" w:sz="4" w:space="0" w:color="818181"/>
            </w:tcBorders>
            <w:shd w:val="clear" w:color="auto" w:fill="auto"/>
            <w:vAlign w:val="center"/>
          </w:tcPr>
          <w:p w14:paraId="18C5B0E4" w14:textId="77777777" w:rsidR="003D65E0" w:rsidRPr="00397562" w:rsidRDefault="003D65E0"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container</w:t>
            </w:r>
          </w:p>
        </w:tc>
      </w:tr>
      <w:tr w:rsidR="003D65E0" w:rsidRPr="00887001" w14:paraId="6ABC4E84" w14:textId="77777777" w:rsidTr="003D65E0">
        <w:trPr>
          <w:trHeight w:hRule="exact" w:val="340"/>
        </w:trPr>
        <w:tc>
          <w:tcPr>
            <w:tcW w:w="2005" w:type="dxa"/>
            <w:vMerge/>
            <w:tcBorders>
              <w:left w:val="single" w:sz="4" w:space="0" w:color="808080" w:themeColor="background1" w:themeShade="80"/>
              <w:right w:val="single" w:sz="4" w:space="0" w:color="808080" w:themeColor="background1" w:themeShade="80"/>
            </w:tcBorders>
            <w:shd w:val="clear" w:color="auto" w:fill="auto"/>
            <w:vAlign w:val="center"/>
          </w:tcPr>
          <w:p w14:paraId="2787C902"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F371996" w14:textId="77777777" w:rsidR="003D65E0" w:rsidRPr="00397562" w:rsidRDefault="003D65E0"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clock (teaching style)</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FDD4A63" w14:textId="77777777" w:rsidR="003D65E0" w:rsidRPr="00397562" w:rsidRDefault="003D65E0"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Q3&amp;4</w:t>
            </w:r>
          </w:p>
        </w:tc>
        <w:tc>
          <w:tcPr>
            <w:tcW w:w="1276"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077B88F7"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class/school</w:t>
            </w:r>
          </w:p>
        </w:tc>
        <w:tc>
          <w:tcPr>
            <w:tcW w:w="1276" w:type="dxa"/>
            <w:tcBorders>
              <w:top w:val="single" w:sz="4" w:space="0" w:color="818181"/>
              <w:left w:val="single" w:sz="4" w:space="0" w:color="818181"/>
              <w:bottom w:val="single" w:sz="4" w:space="0" w:color="818181"/>
              <w:right w:val="single" w:sz="4" w:space="0" w:color="818181"/>
            </w:tcBorders>
            <w:shd w:val="clear" w:color="auto" w:fill="auto"/>
            <w:vAlign w:val="center"/>
          </w:tcPr>
          <w:p w14:paraId="29422CC5" w14:textId="77777777" w:rsidR="003D65E0" w:rsidRPr="00397562" w:rsidRDefault="003D65E0"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w:t>
            </w:r>
          </w:p>
        </w:tc>
      </w:tr>
      <w:tr w:rsidR="003D65E0" w:rsidRPr="00887001" w14:paraId="4D935AFC" w14:textId="77777777" w:rsidTr="003D65E0">
        <w:trPr>
          <w:trHeight w:hRule="exact" w:val="340"/>
        </w:trPr>
        <w:tc>
          <w:tcPr>
            <w:tcW w:w="2005" w:type="dxa"/>
            <w:vMerge/>
            <w:tcBorders>
              <w:left w:val="single" w:sz="4" w:space="0" w:color="808080" w:themeColor="background1" w:themeShade="80"/>
              <w:right w:val="single" w:sz="4" w:space="0" w:color="808080" w:themeColor="background1" w:themeShade="80"/>
            </w:tcBorders>
            <w:shd w:val="clear" w:color="auto" w:fill="auto"/>
            <w:vAlign w:val="center"/>
          </w:tcPr>
          <w:p w14:paraId="551D0CB2" w14:textId="77777777" w:rsidR="003D65E0" w:rsidRPr="00397562" w:rsidRDefault="003D65E0" w:rsidP="00B30E2B">
            <w:pPr>
              <w:pStyle w:val="TableParagraph"/>
              <w:kinsoku w:val="0"/>
              <w:overflowPunct w:val="0"/>
              <w:spacing w:line="259" w:lineRule="auto"/>
              <w:rPr>
                <w:rFonts w:ascii="Arial" w:hAnsi="Arial" w:cs="Arial"/>
                <w:sz w:val="20"/>
                <w:szCs w:val="20"/>
              </w:rPr>
            </w:pP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7CF456" w14:textId="77777777" w:rsidR="003D65E0" w:rsidRPr="00397562" w:rsidRDefault="003D65E0"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3D prism (requires construction)</w:t>
            </w:r>
          </w:p>
        </w:tc>
        <w:tc>
          <w:tcPr>
            <w:tcW w:w="113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2B661C2" w14:textId="77777777" w:rsidR="003D65E0" w:rsidRPr="00397562" w:rsidRDefault="003D65E0" w:rsidP="00B30E2B">
            <w:pPr>
              <w:pStyle w:val="TableParagraph"/>
              <w:kinsoku w:val="0"/>
              <w:overflowPunct w:val="0"/>
              <w:spacing w:line="259" w:lineRule="auto"/>
              <w:rPr>
                <w:rFonts w:ascii="Arial" w:hAnsi="Arial" w:cs="Arial"/>
                <w:sz w:val="20"/>
                <w:szCs w:val="20"/>
              </w:rPr>
            </w:pPr>
            <w:r w:rsidRPr="00397562">
              <w:rPr>
                <w:rFonts w:ascii="Arial" w:hAnsi="Arial" w:cs="Arial"/>
                <w:sz w:val="20"/>
                <w:szCs w:val="20"/>
              </w:rPr>
              <w:t xml:space="preserve">    Q5</w:t>
            </w:r>
          </w:p>
        </w:tc>
        <w:tc>
          <w:tcPr>
            <w:tcW w:w="1276" w:type="dxa"/>
            <w:vMerge w:val="restart"/>
            <w:tcBorders>
              <w:top w:val="single" w:sz="4" w:space="0" w:color="818181"/>
              <w:left w:val="single" w:sz="4" w:space="0" w:color="808080" w:themeColor="background1" w:themeShade="80"/>
              <w:right w:val="single" w:sz="4" w:space="0" w:color="818181"/>
            </w:tcBorders>
            <w:shd w:val="clear" w:color="auto" w:fill="auto"/>
            <w:vAlign w:val="center"/>
          </w:tcPr>
          <w:p w14:paraId="79D11322"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resource kit</w:t>
            </w:r>
          </w:p>
        </w:tc>
        <w:tc>
          <w:tcPr>
            <w:tcW w:w="1276" w:type="dxa"/>
            <w:tcBorders>
              <w:top w:val="single" w:sz="4" w:space="0" w:color="818181"/>
              <w:left w:val="single" w:sz="4" w:space="0" w:color="818181"/>
              <w:bottom w:val="single" w:sz="4" w:space="0" w:color="818181"/>
              <w:right w:val="single" w:sz="4" w:space="0" w:color="818181"/>
            </w:tcBorders>
            <w:shd w:val="clear" w:color="auto" w:fill="auto"/>
            <w:vAlign w:val="center"/>
          </w:tcPr>
          <w:p w14:paraId="64D80060" w14:textId="77777777" w:rsidR="003D65E0" w:rsidRPr="00397562" w:rsidRDefault="003D65E0"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w:t>
            </w:r>
          </w:p>
        </w:tc>
      </w:tr>
      <w:tr w:rsidR="003D65E0" w:rsidRPr="00887001" w14:paraId="7C5AE484" w14:textId="77777777" w:rsidTr="003D65E0">
        <w:trPr>
          <w:trHeight w:hRule="exact" w:val="340"/>
        </w:trPr>
        <w:tc>
          <w:tcPr>
            <w:tcW w:w="2005"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91655E8"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8EA6F62" w14:textId="77777777" w:rsidR="003D65E0" w:rsidRPr="00397562" w:rsidRDefault="003D65E0"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2D shape cards</w:t>
            </w:r>
          </w:p>
        </w:tc>
        <w:tc>
          <w:tcPr>
            <w:tcW w:w="113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BFF518" w14:textId="77777777" w:rsidR="003D65E0" w:rsidRPr="00397562" w:rsidRDefault="003D65E0" w:rsidP="00B30E2B">
            <w:pPr>
              <w:pStyle w:val="TableParagraph"/>
              <w:kinsoku w:val="0"/>
              <w:overflowPunct w:val="0"/>
              <w:spacing w:line="259" w:lineRule="auto"/>
              <w:ind w:left="227"/>
              <w:rPr>
                <w:rFonts w:ascii="Arial" w:hAnsi="Arial" w:cs="Arial"/>
                <w:sz w:val="20"/>
                <w:szCs w:val="20"/>
              </w:rPr>
            </w:pPr>
          </w:p>
        </w:tc>
        <w:tc>
          <w:tcPr>
            <w:tcW w:w="1276" w:type="dxa"/>
            <w:vMerge/>
            <w:tcBorders>
              <w:left w:val="single" w:sz="4" w:space="0" w:color="808080" w:themeColor="background1" w:themeShade="80"/>
              <w:bottom w:val="single" w:sz="4" w:space="0" w:color="818181"/>
              <w:right w:val="single" w:sz="4" w:space="0" w:color="818181"/>
            </w:tcBorders>
            <w:shd w:val="clear" w:color="auto" w:fill="auto"/>
            <w:vAlign w:val="center"/>
          </w:tcPr>
          <w:p w14:paraId="432A622D" w14:textId="77777777" w:rsidR="003D65E0" w:rsidRPr="00397562" w:rsidRDefault="003D65E0" w:rsidP="00B30E2B">
            <w:pPr>
              <w:pStyle w:val="TableParagraph"/>
              <w:kinsoku w:val="0"/>
              <w:overflowPunct w:val="0"/>
              <w:spacing w:line="259" w:lineRule="auto"/>
              <w:ind w:left="113"/>
              <w:rPr>
                <w:rFonts w:ascii="Arial" w:hAnsi="Arial" w:cs="Arial"/>
                <w:sz w:val="20"/>
                <w:szCs w:val="20"/>
              </w:rPr>
            </w:pPr>
          </w:p>
        </w:tc>
        <w:tc>
          <w:tcPr>
            <w:tcW w:w="1276" w:type="dxa"/>
            <w:tcBorders>
              <w:top w:val="single" w:sz="4" w:space="0" w:color="818181"/>
              <w:left w:val="single" w:sz="4" w:space="0" w:color="818181"/>
              <w:bottom w:val="single" w:sz="4" w:space="0" w:color="818181"/>
              <w:right w:val="single" w:sz="4" w:space="0" w:color="818181"/>
            </w:tcBorders>
            <w:shd w:val="clear" w:color="auto" w:fill="auto"/>
            <w:vAlign w:val="center"/>
          </w:tcPr>
          <w:p w14:paraId="4C0524A0" w14:textId="77777777" w:rsidR="003D65E0" w:rsidRPr="00397562" w:rsidRDefault="003D65E0"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 set (24)</w:t>
            </w:r>
          </w:p>
        </w:tc>
      </w:tr>
    </w:tbl>
    <w:p w14:paraId="31339145" w14:textId="4465D48D" w:rsidR="00397562" w:rsidRPr="003D65E0" w:rsidRDefault="00397562" w:rsidP="00397562">
      <w:pPr>
        <w:pStyle w:val="BodyText"/>
        <w:kinsoku w:val="0"/>
        <w:overflowPunct w:val="0"/>
        <w:spacing w:before="60" w:after="60" w:line="259" w:lineRule="auto"/>
        <w:rPr>
          <w:rFonts w:ascii="Arial" w:hAnsi="Arial" w:cs="Arial"/>
          <w:b/>
          <w:color w:val="0086B0"/>
        </w:rPr>
      </w:pPr>
      <w:r w:rsidRPr="003D65E0">
        <w:rPr>
          <w:rFonts w:ascii="Arial" w:hAnsi="Arial" w:cs="Arial"/>
          <w:b/>
          <w:color w:val="0086B0"/>
        </w:rPr>
        <w:t xml:space="preserve">Module </w:t>
      </w:r>
      <w:r>
        <w:rPr>
          <w:rFonts w:ascii="Arial" w:hAnsi="Arial" w:cs="Arial"/>
          <w:b/>
          <w:color w:val="0086B0"/>
        </w:rPr>
        <w:t>3</w:t>
      </w:r>
      <w:r w:rsidRPr="003D65E0">
        <w:rPr>
          <w:rFonts w:ascii="Arial" w:hAnsi="Arial" w:cs="Arial"/>
          <w:b/>
          <w:color w:val="0086B0"/>
        </w:rPr>
        <w:t xml:space="preserve"> - resources (by assessment, task and question)</w:t>
      </w:r>
    </w:p>
    <w:tbl>
      <w:tblPr>
        <w:tblW w:w="9409"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2138"/>
        <w:gridCol w:w="3563"/>
        <w:gridCol w:w="1141"/>
        <w:gridCol w:w="1426"/>
        <w:gridCol w:w="1141"/>
      </w:tblGrid>
      <w:tr w:rsidR="007A6C60" w:rsidRPr="00887001" w14:paraId="2A98B272" w14:textId="77777777" w:rsidTr="007A6C60">
        <w:trPr>
          <w:trHeight w:hRule="exact" w:val="369"/>
        </w:trPr>
        <w:tc>
          <w:tcPr>
            <w:tcW w:w="9409" w:type="dxa"/>
            <w:gridSpan w:val="5"/>
            <w:shd w:val="clear" w:color="auto" w:fill="0086B0"/>
            <w:vAlign w:val="center"/>
          </w:tcPr>
          <w:p w14:paraId="64EB1BDC" w14:textId="37C94FBE" w:rsidR="007A6C60" w:rsidRPr="00397562" w:rsidRDefault="007A6C60" w:rsidP="007A6C60">
            <w:pPr>
              <w:pStyle w:val="TableParagraph"/>
              <w:kinsoku w:val="0"/>
              <w:overflowPunct w:val="0"/>
              <w:spacing w:line="259" w:lineRule="auto"/>
              <w:ind w:left="113"/>
              <w:jc w:val="center"/>
              <w:rPr>
                <w:rFonts w:ascii="Arial" w:hAnsi="Arial" w:cs="Arial"/>
                <w:b/>
                <w:bCs/>
                <w:sz w:val="20"/>
                <w:szCs w:val="20"/>
              </w:rPr>
            </w:pPr>
            <w:r w:rsidRPr="007A6C60">
              <w:rPr>
                <w:rFonts w:ascii="Arial" w:hAnsi="Arial" w:cs="Arial"/>
                <w:b/>
                <w:bCs/>
                <w:color w:val="FFFFFF" w:themeColor="background1"/>
                <w:sz w:val="20"/>
                <w:szCs w:val="20"/>
              </w:rPr>
              <w:t>SPEAKING AND LISTENING</w:t>
            </w:r>
          </w:p>
        </w:tc>
      </w:tr>
      <w:tr w:rsidR="00397562" w:rsidRPr="00887001" w14:paraId="364AF381" w14:textId="77777777" w:rsidTr="00397562">
        <w:trPr>
          <w:trHeight w:hRule="exact" w:val="369"/>
        </w:trPr>
        <w:tc>
          <w:tcPr>
            <w:tcW w:w="2138" w:type="dxa"/>
            <w:shd w:val="clear" w:color="auto" w:fill="auto"/>
            <w:vAlign w:val="center"/>
          </w:tcPr>
          <w:p w14:paraId="3FA3C933" w14:textId="77777777" w:rsidR="00397562" w:rsidRPr="00397562" w:rsidRDefault="00397562" w:rsidP="00B30E2B">
            <w:pPr>
              <w:pStyle w:val="TableParagraph"/>
              <w:kinsoku w:val="0"/>
              <w:overflowPunct w:val="0"/>
              <w:spacing w:line="259" w:lineRule="auto"/>
              <w:ind w:left="113"/>
              <w:rPr>
                <w:rFonts w:ascii="Arial" w:hAnsi="Arial" w:cs="Arial"/>
                <w:b/>
                <w:sz w:val="20"/>
                <w:szCs w:val="20"/>
              </w:rPr>
            </w:pPr>
            <w:r w:rsidRPr="00397562">
              <w:rPr>
                <w:rFonts w:ascii="Arial" w:hAnsi="Arial" w:cs="Arial"/>
                <w:b/>
                <w:bCs/>
                <w:sz w:val="20"/>
                <w:szCs w:val="20"/>
              </w:rPr>
              <w:t>Task</w:t>
            </w:r>
          </w:p>
        </w:tc>
        <w:tc>
          <w:tcPr>
            <w:tcW w:w="3563" w:type="dxa"/>
            <w:shd w:val="clear" w:color="auto" w:fill="auto"/>
            <w:vAlign w:val="center"/>
          </w:tcPr>
          <w:p w14:paraId="096A9235" w14:textId="77777777" w:rsidR="00397562" w:rsidRPr="00397562" w:rsidRDefault="00397562" w:rsidP="00B30E2B">
            <w:pPr>
              <w:pStyle w:val="TableParagraph"/>
              <w:kinsoku w:val="0"/>
              <w:overflowPunct w:val="0"/>
              <w:spacing w:line="259" w:lineRule="auto"/>
              <w:ind w:left="57"/>
              <w:rPr>
                <w:rFonts w:ascii="Arial" w:hAnsi="Arial" w:cs="Arial"/>
                <w:b/>
                <w:sz w:val="20"/>
                <w:szCs w:val="20"/>
              </w:rPr>
            </w:pPr>
            <w:r w:rsidRPr="00397562">
              <w:rPr>
                <w:rFonts w:ascii="Arial" w:hAnsi="Arial" w:cs="Arial"/>
                <w:b/>
                <w:bCs/>
                <w:sz w:val="20"/>
                <w:szCs w:val="20"/>
              </w:rPr>
              <w:t>Resource/s</w:t>
            </w:r>
          </w:p>
        </w:tc>
        <w:tc>
          <w:tcPr>
            <w:tcW w:w="1141" w:type="dxa"/>
            <w:shd w:val="clear" w:color="auto" w:fill="auto"/>
            <w:vAlign w:val="center"/>
          </w:tcPr>
          <w:p w14:paraId="5877A536" w14:textId="77777777" w:rsidR="00397562" w:rsidRPr="00397562" w:rsidRDefault="00397562" w:rsidP="00B30E2B">
            <w:pPr>
              <w:pStyle w:val="TableParagraph"/>
              <w:kinsoku w:val="0"/>
              <w:overflowPunct w:val="0"/>
              <w:spacing w:line="259" w:lineRule="auto"/>
              <w:ind w:left="57"/>
              <w:rPr>
                <w:rFonts w:ascii="Arial" w:hAnsi="Arial" w:cs="Arial"/>
                <w:b/>
                <w:sz w:val="20"/>
                <w:szCs w:val="20"/>
              </w:rPr>
            </w:pPr>
            <w:r w:rsidRPr="00397562">
              <w:rPr>
                <w:rFonts w:ascii="Arial" w:hAnsi="Arial" w:cs="Arial"/>
                <w:b/>
                <w:bCs/>
                <w:sz w:val="20"/>
                <w:szCs w:val="20"/>
              </w:rPr>
              <w:t>Question/s</w:t>
            </w:r>
          </w:p>
        </w:tc>
        <w:tc>
          <w:tcPr>
            <w:tcW w:w="1426" w:type="dxa"/>
            <w:shd w:val="clear" w:color="auto" w:fill="auto"/>
            <w:vAlign w:val="center"/>
          </w:tcPr>
          <w:p w14:paraId="0109FE09" w14:textId="77777777" w:rsidR="00397562" w:rsidRPr="00397562" w:rsidRDefault="00397562" w:rsidP="00B30E2B">
            <w:pPr>
              <w:pStyle w:val="TableParagraph"/>
              <w:kinsoku w:val="0"/>
              <w:overflowPunct w:val="0"/>
              <w:spacing w:line="259" w:lineRule="auto"/>
              <w:ind w:left="113"/>
              <w:rPr>
                <w:rFonts w:ascii="Arial" w:hAnsi="Arial" w:cs="Arial"/>
                <w:b/>
                <w:sz w:val="20"/>
                <w:szCs w:val="20"/>
              </w:rPr>
            </w:pPr>
            <w:r w:rsidRPr="00397562">
              <w:rPr>
                <w:rFonts w:ascii="Arial" w:hAnsi="Arial" w:cs="Arial"/>
                <w:b/>
                <w:bCs/>
                <w:sz w:val="20"/>
                <w:szCs w:val="20"/>
              </w:rPr>
              <w:t>Source</w:t>
            </w:r>
          </w:p>
        </w:tc>
        <w:tc>
          <w:tcPr>
            <w:tcW w:w="1141" w:type="dxa"/>
            <w:shd w:val="clear" w:color="auto" w:fill="auto"/>
            <w:vAlign w:val="center"/>
          </w:tcPr>
          <w:p w14:paraId="77634495" w14:textId="77777777" w:rsidR="00397562" w:rsidRPr="00397562" w:rsidRDefault="00397562" w:rsidP="00B30E2B">
            <w:pPr>
              <w:pStyle w:val="TableParagraph"/>
              <w:kinsoku w:val="0"/>
              <w:overflowPunct w:val="0"/>
              <w:spacing w:line="259" w:lineRule="auto"/>
              <w:ind w:left="113"/>
              <w:rPr>
                <w:rFonts w:ascii="Arial" w:hAnsi="Arial" w:cs="Arial"/>
                <w:b/>
                <w:sz w:val="20"/>
                <w:szCs w:val="20"/>
              </w:rPr>
            </w:pPr>
            <w:r w:rsidRPr="00397562">
              <w:rPr>
                <w:rFonts w:ascii="Arial" w:hAnsi="Arial" w:cs="Arial"/>
                <w:b/>
                <w:bCs/>
                <w:sz w:val="20"/>
                <w:szCs w:val="20"/>
              </w:rPr>
              <w:t>Quantity</w:t>
            </w:r>
          </w:p>
        </w:tc>
      </w:tr>
      <w:tr w:rsidR="00397562" w:rsidRPr="00887001" w14:paraId="2255CA67" w14:textId="77777777" w:rsidTr="00397562">
        <w:trPr>
          <w:trHeight w:hRule="exact" w:val="374"/>
        </w:trPr>
        <w:tc>
          <w:tcPr>
            <w:tcW w:w="2138" w:type="dxa"/>
            <w:shd w:val="clear" w:color="auto" w:fill="auto"/>
            <w:vAlign w:val="center"/>
          </w:tcPr>
          <w:p w14:paraId="746C661D"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story retell</w:t>
            </w:r>
          </w:p>
        </w:tc>
        <w:tc>
          <w:tcPr>
            <w:tcW w:w="3563" w:type="dxa"/>
            <w:shd w:val="clear" w:color="auto" w:fill="auto"/>
            <w:vAlign w:val="center"/>
          </w:tcPr>
          <w:p w14:paraId="7D9666F5" w14:textId="77777777" w:rsidR="00397562" w:rsidRPr="00397562" w:rsidRDefault="00397562" w:rsidP="00B30E2B">
            <w:pPr>
              <w:pStyle w:val="TableParagraph"/>
              <w:kinsoku w:val="0"/>
              <w:overflowPunct w:val="0"/>
              <w:spacing w:line="259" w:lineRule="auto"/>
              <w:ind w:left="57"/>
              <w:rPr>
                <w:rFonts w:ascii="Arial" w:hAnsi="Arial" w:cs="Arial"/>
                <w:sz w:val="20"/>
                <w:szCs w:val="20"/>
              </w:rPr>
            </w:pPr>
            <w:r w:rsidRPr="00397562">
              <w:rPr>
                <w:rFonts w:ascii="Arial" w:hAnsi="Arial" w:cs="Arial"/>
                <w:i/>
                <w:sz w:val="20"/>
                <w:szCs w:val="20"/>
              </w:rPr>
              <w:t>Tap Dancing Star</w:t>
            </w:r>
            <w:r w:rsidRPr="00397562">
              <w:rPr>
                <w:rFonts w:ascii="Arial" w:hAnsi="Arial" w:cs="Arial"/>
                <w:sz w:val="20"/>
                <w:szCs w:val="20"/>
              </w:rPr>
              <w:t xml:space="preserve"> reading book</w:t>
            </w:r>
          </w:p>
        </w:tc>
        <w:tc>
          <w:tcPr>
            <w:tcW w:w="1141" w:type="dxa"/>
            <w:shd w:val="clear" w:color="auto" w:fill="auto"/>
            <w:vAlign w:val="center"/>
          </w:tcPr>
          <w:p w14:paraId="0DF8D219" w14:textId="77777777" w:rsidR="00397562" w:rsidRPr="00397562" w:rsidRDefault="00397562"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Q2—5</w:t>
            </w:r>
          </w:p>
        </w:tc>
        <w:tc>
          <w:tcPr>
            <w:tcW w:w="1426" w:type="dxa"/>
            <w:shd w:val="clear" w:color="auto" w:fill="auto"/>
            <w:vAlign w:val="center"/>
          </w:tcPr>
          <w:p w14:paraId="1DA0BDC2"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resource kit</w:t>
            </w:r>
          </w:p>
        </w:tc>
        <w:tc>
          <w:tcPr>
            <w:tcW w:w="1141" w:type="dxa"/>
            <w:shd w:val="clear" w:color="auto" w:fill="auto"/>
            <w:vAlign w:val="center"/>
          </w:tcPr>
          <w:p w14:paraId="3A9C898D" w14:textId="77777777" w:rsidR="00397562" w:rsidRPr="00397562" w:rsidRDefault="00397562"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w:t>
            </w:r>
          </w:p>
        </w:tc>
      </w:tr>
      <w:tr w:rsidR="00397562" w:rsidRPr="00887001" w14:paraId="27D93E5A" w14:textId="77777777" w:rsidTr="00324D07">
        <w:trPr>
          <w:trHeight w:hRule="exact" w:val="90"/>
        </w:trPr>
        <w:tc>
          <w:tcPr>
            <w:tcW w:w="9409" w:type="dxa"/>
            <w:gridSpan w:val="5"/>
            <w:shd w:val="clear" w:color="auto" w:fill="auto"/>
            <w:vAlign w:val="center"/>
          </w:tcPr>
          <w:p w14:paraId="5042A5A3" w14:textId="77777777" w:rsidR="00397562" w:rsidRPr="00397562" w:rsidRDefault="00397562" w:rsidP="00B30E2B">
            <w:pPr>
              <w:pStyle w:val="BodyText"/>
              <w:kinsoku w:val="0"/>
              <w:overflowPunct w:val="0"/>
              <w:spacing w:before="60" w:after="60" w:line="259" w:lineRule="auto"/>
              <w:ind w:firstLine="142"/>
              <w:jc w:val="center"/>
              <w:rPr>
                <w:rFonts w:ascii="Arial" w:hAnsi="Arial" w:cs="Arial"/>
                <w:color w:val="E64D08"/>
                <w:sz w:val="20"/>
                <w:szCs w:val="20"/>
              </w:rPr>
            </w:pPr>
          </w:p>
        </w:tc>
      </w:tr>
      <w:tr w:rsidR="00397562" w:rsidRPr="00887001" w14:paraId="4550A4AF" w14:textId="77777777" w:rsidTr="00397562">
        <w:trPr>
          <w:trHeight w:hRule="exact" w:val="293"/>
        </w:trPr>
        <w:tc>
          <w:tcPr>
            <w:tcW w:w="9409" w:type="dxa"/>
            <w:gridSpan w:val="5"/>
            <w:shd w:val="clear" w:color="auto" w:fill="0086B0"/>
            <w:vAlign w:val="center"/>
          </w:tcPr>
          <w:p w14:paraId="5439B7E5" w14:textId="77777777" w:rsidR="00397562" w:rsidRPr="00397562" w:rsidRDefault="00397562" w:rsidP="00B30E2B">
            <w:pPr>
              <w:pStyle w:val="BodyText"/>
              <w:kinsoku w:val="0"/>
              <w:overflowPunct w:val="0"/>
              <w:spacing w:line="259" w:lineRule="auto"/>
              <w:ind w:firstLine="142"/>
              <w:jc w:val="center"/>
              <w:rPr>
                <w:rFonts w:ascii="Arial" w:hAnsi="Arial" w:cs="Arial"/>
                <w:b/>
                <w:bCs/>
                <w:sz w:val="20"/>
                <w:szCs w:val="20"/>
              </w:rPr>
            </w:pPr>
            <w:r w:rsidRPr="00397562">
              <w:rPr>
                <w:rFonts w:ascii="Arial" w:hAnsi="Arial" w:cs="Arial"/>
                <w:b/>
                <w:bCs/>
                <w:color w:val="FFFFFF" w:themeColor="background1"/>
                <w:sz w:val="20"/>
                <w:szCs w:val="20"/>
              </w:rPr>
              <w:t>READING</w:t>
            </w:r>
          </w:p>
        </w:tc>
      </w:tr>
      <w:tr w:rsidR="00397562" w:rsidRPr="00887001" w14:paraId="724C3C3E" w14:textId="77777777" w:rsidTr="00397562">
        <w:trPr>
          <w:trHeight w:hRule="exact" w:val="369"/>
        </w:trPr>
        <w:tc>
          <w:tcPr>
            <w:tcW w:w="2138" w:type="dxa"/>
            <w:shd w:val="clear" w:color="auto" w:fill="auto"/>
            <w:vAlign w:val="center"/>
          </w:tcPr>
          <w:p w14:paraId="41CA94E8" w14:textId="77777777" w:rsidR="00397562" w:rsidRPr="00397562" w:rsidRDefault="00397562" w:rsidP="00B30E2B">
            <w:pPr>
              <w:pStyle w:val="TableParagraph"/>
              <w:kinsoku w:val="0"/>
              <w:overflowPunct w:val="0"/>
              <w:spacing w:line="259" w:lineRule="auto"/>
              <w:ind w:left="113"/>
              <w:rPr>
                <w:rFonts w:ascii="Arial" w:hAnsi="Arial" w:cs="Arial"/>
                <w:b/>
                <w:sz w:val="20"/>
                <w:szCs w:val="20"/>
              </w:rPr>
            </w:pPr>
            <w:r w:rsidRPr="00397562">
              <w:rPr>
                <w:rFonts w:ascii="Arial" w:hAnsi="Arial" w:cs="Arial"/>
                <w:b/>
                <w:bCs/>
                <w:sz w:val="20"/>
                <w:szCs w:val="20"/>
              </w:rPr>
              <w:t>Task</w:t>
            </w:r>
          </w:p>
        </w:tc>
        <w:tc>
          <w:tcPr>
            <w:tcW w:w="3563" w:type="dxa"/>
            <w:shd w:val="clear" w:color="auto" w:fill="auto"/>
            <w:vAlign w:val="center"/>
          </w:tcPr>
          <w:p w14:paraId="13BF5F20" w14:textId="77777777" w:rsidR="00397562" w:rsidRPr="00397562" w:rsidRDefault="00397562" w:rsidP="00B30E2B">
            <w:pPr>
              <w:pStyle w:val="TableParagraph"/>
              <w:kinsoku w:val="0"/>
              <w:overflowPunct w:val="0"/>
              <w:spacing w:line="259" w:lineRule="auto"/>
              <w:ind w:left="57"/>
              <w:rPr>
                <w:rFonts w:ascii="Arial" w:hAnsi="Arial" w:cs="Arial"/>
                <w:b/>
                <w:sz w:val="20"/>
                <w:szCs w:val="20"/>
              </w:rPr>
            </w:pPr>
            <w:r w:rsidRPr="00397562">
              <w:rPr>
                <w:rFonts w:ascii="Arial" w:hAnsi="Arial" w:cs="Arial"/>
                <w:b/>
                <w:bCs/>
                <w:sz w:val="20"/>
                <w:szCs w:val="20"/>
              </w:rPr>
              <w:t>Resource/s</w:t>
            </w:r>
          </w:p>
        </w:tc>
        <w:tc>
          <w:tcPr>
            <w:tcW w:w="1141" w:type="dxa"/>
            <w:shd w:val="clear" w:color="auto" w:fill="auto"/>
            <w:vAlign w:val="center"/>
          </w:tcPr>
          <w:p w14:paraId="2FB1161C" w14:textId="77777777" w:rsidR="00397562" w:rsidRPr="00397562" w:rsidRDefault="00397562" w:rsidP="00B30E2B">
            <w:pPr>
              <w:pStyle w:val="TableParagraph"/>
              <w:kinsoku w:val="0"/>
              <w:overflowPunct w:val="0"/>
              <w:spacing w:line="259" w:lineRule="auto"/>
              <w:ind w:left="57"/>
              <w:rPr>
                <w:rFonts w:ascii="Arial" w:hAnsi="Arial" w:cs="Arial"/>
                <w:b/>
                <w:sz w:val="20"/>
                <w:szCs w:val="20"/>
              </w:rPr>
            </w:pPr>
            <w:r w:rsidRPr="00397562">
              <w:rPr>
                <w:rFonts w:ascii="Arial" w:hAnsi="Arial" w:cs="Arial"/>
                <w:b/>
                <w:bCs/>
                <w:sz w:val="20"/>
                <w:szCs w:val="20"/>
              </w:rPr>
              <w:t>Question/s</w:t>
            </w:r>
          </w:p>
        </w:tc>
        <w:tc>
          <w:tcPr>
            <w:tcW w:w="1426" w:type="dxa"/>
            <w:shd w:val="clear" w:color="auto" w:fill="auto"/>
            <w:vAlign w:val="center"/>
          </w:tcPr>
          <w:p w14:paraId="37A9EE97" w14:textId="77777777" w:rsidR="00397562" w:rsidRPr="00397562" w:rsidRDefault="00397562" w:rsidP="00B30E2B">
            <w:pPr>
              <w:pStyle w:val="TableParagraph"/>
              <w:kinsoku w:val="0"/>
              <w:overflowPunct w:val="0"/>
              <w:spacing w:line="259" w:lineRule="auto"/>
              <w:ind w:left="113"/>
              <w:rPr>
                <w:rFonts w:ascii="Arial" w:hAnsi="Arial" w:cs="Arial"/>
                <w:b/>
                <w:sz w:val="20"/>
                <w:szCs w:val="20"/>
              </w:rPr>
            </w:pPr>
            <w:r w:rsidRPr="00397562">
              <w:rPr>
                <w:rFonts w:ascii="Arial" w:hAnsi="Arial" w:cs="Arial"/>
                <w:b/>
                <w:bCs/>
                <w:sz w:val="20"/>
                <w:szCs w:val="20"/>
              </w:rPr>
              <w:t>Source</w:t>
            </w:r>
          </w:p>
        </w:tc>
        <w:tc>
          <w:tcPr>
            <w:tcW w:w="1141" w:type="dxa"/>
            <w:shd w:val="clear" w:color="auto" w:fill="auto"/>
            <w:vAlign w:val="center"/>
          </w:tcPr>
          <w:p w14:paraId="0D32D619" w14:textId="77777777" w:rsidR="00397562" w:rsidRPr="00397562" w:rsidRDefault="00397562" w:rsidP="00B30E2B">
            <w:pPr>
              <w:pStyle w:val="TableParagraph"/>
              <w:kinsoku w:val="0"/>
              <w:overflowPunct w:val="0"/>
              <w:spacing w:line="259" w:lineRule="auto"/>
              <w:ind w:left="113"/>
              <w:rPr>
                <w:rFonts w:ascii="Arial" w:hAnsi="Arial" w:cs="Arial"/>
                <w:b/>
                <w:sz w:val="20"/>
                <w:szCs w:val="20"/>
              </w:rPr>
            </w:pPr>
            <w:r w:rsidRPr="00397562">
              <w:rPr>
                <w:rFonts w:ascii="Arial" w:hAnsi="Arial" w:cs="Arial"/>
                <w:b/>
                <w:bCs/>
                <w:sz w:val="20"/>
                <w:szCs w:val="20"/>
              </w:rPr>
              <w:t>Quantity</w:t>
            </w:r>
          </w:p>
        </w:tc>
      </w:tr>
      <w:tr w:rsidR="00397562" w:rsidRPr="00887001" w14:paraId="7C360D3E" w14:textId="77777777" w:rsidTr="00397562">
        <w:trPr>
          <w:trHeight w:hRule="exact" w:val="369"/>
        </w:trPr>
        <w:tc>
          <w:tcPr>
            <w:tcW w:w="2138" w:type="dxa"/>
            <w:shd w:val="clear" w:color="auto" w:fill="auto"/>
            <w:vAlign w:val="center"/>
          </w:tcPr>
          <w:p w14:paraId="71B01B72"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Blending sounds</w:t>
            </w:r>
          </w:p>
        </w:tc>
        <w:tc>
          <w:tcPr>
            <w:tcW w:w="3563" w:type="dxa"/>
            <w:shd w:val="clear" w:color="auto" w:fill="auto"/>
            <w:vAlign w:val="center"/>
          </w:tcPr>
          <w:p w14:paraId="0C19C73F" w14:textId="77777777" w:rsidR="00397562" w:rsidRPr="00397562" w:rsidRDefault="00397562"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‘p’ words card</w:t>
            </w:r>
          </w:p>
        </w:tc>
        <w:tc>
          <w:tcPr>
            <w:tcW w:w="1141" w:type="dxa"/>
            <w:shd w:val="clear" w:color="auto" w:fill="auto"/>
            <w:vAlign w:val="center"/>
          </w:tcPr>
          <w:p w14:paraId="53FD85D7" w14:textId="77777777" w:rsidR="00397562" w:rsidRPr="00397562" w:rsidRDefault="00397562"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Q1</w:t>
            </w:r>
          </w:p>
        </w:tc>
        <w:tc>
          <w:tcPr>
            <w:tcW w:w="1426" w:type="dxa"/>
            <w:shd w:val="clear" w:color="auto" w:fill="auto"/>
            <w:vAlign w:val="center"/>
          </w:tcPr>
          <w:p w14:paraId="40046DA9"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resource kit</w:t>
            </w:r>
          </w:p>
        </w:tc>
        <w:tc>
          <w:tcPr>
            <w:tcW w:w="1141" w:type="dxa"/>
            <w:shd w:val="clear" w:color="auto" w:fill="auto"/>
            <w:vAlign w:val="center"/>
          </w:tcPr>
          <w:p w14:paraId="04EFBD19" w14:textId="77777777" w:rsidR="00397562" w:rsidRPr="00397562" w:rsidRDefault="00397562"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w:t>
            </w:r>
          </w:p>
        </w:tc>
      </w:tr>
      <w:tr w:rsidR="00397562" w:rsidRPr="00887001" w14:paraId="3AF34306" w14:textId="77777777" w:rsidTr="00397562">
        <w:trPr>
          <w:trHeight w:hRule="exact" w:val="369"/>
        </w:trPr>
        <w:tc>
          <w:tcPr>
            <w:tcW w:w="2138" w:type="dxa"/>
            <w:vMerge w:val="restart"/>
            <w:shd w:val="clear" w:color="auto" w:fill="auto"/>
            <w:vAlign w:val="center"/>
          </w:tcPr>
          <w:p w14:paraId="40A70753"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Blackie’s Holiday</w:t>
            </w:r>
          </w:p>
        </w:tc>
        <w:tc>
          <w:tcPr>
            <w:tcW w:w="3563" w:type="dxa"/>
            <w:shd w:val="clear" w:color="auto" w:fill="auto"/>
            <w:vAlign w:val="center"/>
          </w:tcPr>
          <w:p w14:paraId="62D0C21C" w14:textId="77777777" w:rsidR="00397562" w:rsidRPr="00397562" w:rsidRDefault="00397562" w:rsidP="00B30E2B">
            <w:pPr>
              <w:pStyle w:val="TableParagraph"/>
              <w:kinsoku w:val="0"/>
              <w:overflowPunct w:val="0"/>
              <w:spacing w:line="259" w:lineRule="auto"/>
              <w:ind w:left="57"/>
              <w:rPr>
                <w:rFonts w:ascii="Arial" w:hAnsi="Arial" w:cs="Arial"/>
                <w:sz w:val="20"/>
                <w:szCs w:val="20"/>
              </w:rPr>
            </w:pPr>
            <w:r w:rsidRPr="00397562">
              <w:rPr>
                <w:rFonts w:ascii="Arial" w:hAnsi="Arial" w:cs="Arial"/>
                <w:i/>
                <w:sz w:val="20"/>
                <w:szCs w:val="20"/>
              </w:rPr>
              <w:t>Blackie’s Holiday</w:t>
            </w:r>
            <w:r w:rsidRPr="00397562">
              <w:rPr>
                <w:rFonts w:ascii="Arial" w:hAnsi="Arial" w:cs="Arial"/>
                <w:sz w:val="20"/>
                <w:szCs w:val="20"/>
              </w:rPr>
              <w:t xml:space="preserve"> reading book</w:t>
            </w:r>
          </w:p>
        </w:tc>
        <w:tc>
          <w:tcPr>
            <w:tcW w:w="1141" w:type="dxa"/>
            <w:shd w:val="clear" w:color="auto" w:fill="auto"/>
            <w:vAlign w:val="center"/>
          </w:tcPr>
          <w:p w14:paraId="7DB38688" w14:textId="77777777" w:rsidR="00397562" w:rsidRPr="00397562" w:rsidRDefault="00397562"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Q1—10</w:t>
            </w:r>
          </w:p>
        </w:tc>
        <w:tc>
          <w:tcPr>
            <w:tcW w:w="1426" w:type="dxa"/>
            <w:shd w:val="clear" w:color="auto" w:fill="auto"/>
            <w:vAlign w:val="center"/>
          </w:tcPr>
          <w:p w14:paraId="6B3D11DB"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resource kit</w:t>
            </w:r>
          </w:p>
        </w:tc>
        <w:tc>
          <w:tcPr>
            <w:tcW w:w="1141" w:type="dxa"/>
            <w:shd w:val="clear" w:color="auto" w:fill="auto"/>
            <w:vAlign w:val="center"/>
          </w:tcPr>
          <w:p w14:paraId="20E2E18B" w14:textId="77777777" w:rsidR="00397562" w:rsidRPr="00397562" w:rsidRDefault="00397562"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w:t>
            </w:r>
          </w:p>
        </w:tc>
      </w:tr>
      <w:tr w:rsidR="00397562" w:rsidRPr="00887001" w14:paraId="56E0908C" w14:textId="77777777" w:rsidTr="00397562">
        <w:trPr>
          <w:trHeight w:hRule="exact" w:val="369"/>
        </w:trPr>
        <w:tc>
          <w:tcPr>
            <w:tcW w:w="2138" w:type="dxa"/>
            <w:vMerge/>
            <w:shd w:val="clear" w:color="auto" w:fill="auto"/>
            <w:vAlign w:val="center"/>
          </w:tcPr>
          <w:p w14:paraId="215F197E"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p>
        </w:tc>
        <w:tc>
          <w:tcPr>
            <w:tcW w:w="3563" w:type="dxa"/>
            <w:shd w:val="clear" w:color="auto" w:fill="auto"/>
            <w:vAlign w:val="center"/>
          </w:tcPr>
          <w:p w14:paraId="5861C838" w14:textId="7F7A8629" w:rsidR="00397562" w:rsidRPr="00397562" w:rsidRDefault="00397562" w:rsidP="00B30E2B">
            <w:pPr>
              <w:pStyle w:val="TableParagraph"/>
              <w:kinsoku w:val="0"/>
              <w:overflowPunct w:val="0"/>
              <w:spacing w:line="259" w:lineRule="auto"/>
              <w:ind w:left="57"/>
              <w:rPr>
                <w:rFonts w:ascii="Arial" w:hAnsi="Arial" w:cs="Arial"/>
                <w:sz w:val="20"/>
                <w:szCs w:val="20"/>
              </w:rPr>
            </w:pPr>
            <w:r w:rsidRPr="00FE1438">
              <w:rPr>
                <w:rFonts w:ascii="Arial" w:hAnsi="Arial" w:cs="Arial"/>
                <w:i/>
                <w:sz w:val="20"/>
                <w:szCs w:val="20"/>
              </w:rPr>
              <w:t xml:space="preserve">Blackie’s Holiday </w:t>
            </w:r>
            <w:r w:rsidRPr="00FE1438">
              <w:rPr>
                <w:rFonts w:ascii="Arial" w:hAnsi="Arial" w:cs="Arial"/>
                <w:sz w:val="20"/>
                <w:szCs w:val="20"/>
              </w:rPr>
              <w:t>running record sheet</w:t>
            </w:r>
          </w:p>
        </w:tc>
        <w:tc>
          <w:tcPr>
            <w:tcW w:w="1141" w:type="dxa"/>
            <w:shd w:val="clear" w:color="auto" w:fill="auto"/>
            <w:vAlign w:val="center"/>
          </w:tcPr>
          <w:p w14:paraId="3A4AF731" w14:textId="77777777" w:rsidR="00397562" w:rsidRPr="00397562" w:rsidRDefault="00397562"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Q2&amp;3</w:t>
            </w:r>
          </w:p>
        </w:tc>
        <w:tc>
          <w:tcPr>
            <w:tcW w:w="1426" w:type="dxa"/>
            <w:shd w:val="clear" w:color="auto" w:fill="auto"/>
            <w:vAlign w:val="center"/>
          </w:tcPr>
          <w:p w14:paraId="68F9ED63"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website</w:t>
            </w:r>
          </w:p>
        </w:tc>
        <w:tc>
          <w:tcPr>
            <w:tcW w:w="1141" w:type="dxa"/>
            <w:shd w:val="clear" w:color="auto" w:fill="auto"/>
            <w:vAlign w:val="center"/>
          </w:tcPr>
          <w:p w14:paraId="5714DFF5" w14:textId="77777777" w:rsidR="00397562" w:rsidRPr="00397562" w:rsidRDefault="00397562" w:rsidP="00B30E2B">
            <w:pPr>
              <w:pStyle w:val="TableParagraph"/>
              <w:kinsoku w:val="0"/>
              <w:overflowPunct w:val="0"/>
              <w:spacing w:line="259" w:lineRule="auto"/>
              <w:rPr>
                <w:rFonts w:ascii="Arial" w:hAnsi="Arial" w:cs="Arial"/>
                <w:sz w:val="20"/>
                <w:szCs w:val="20"/>
              </w:rPr>
            </w:pPr>
            <w:r w:rsidRPr="00397562">
              <w:rPr>
                <w:rFonts w:ascii="Arial" w:hAnsi="Arial" w:cs="Arial"/>
                <w:sz w:val="20"/>
                <w:szCs w:val="20"/>
              </w:rPr>
              <w:t>1 per child</w:t>
            </w:r>
          </w:p>
        </w:tc>
      </w:tr>
      <w:tr w:rsidR="00397562" w:rsidRPr="00887001" w14:paraId="2A240D94" w14:textId="77777777" w:rsidTr="00397562">
        <w:trPr>
          <w:trHeight w:hRule="exact" w:val="369"/>
        </w:trPr>
        <w:tc>
          <w:tcPr>
            <w:tcW w:w="2138" w:type="dxa"/>
            <w:shd w:val="clear" w:color="auto" w:fill="auto"/>
            <w:vAlign w:val="center"/>
          </w:tcPr>
          <w:p w14:paraId="00161CD6"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Tap Dancing Star</w:t>
            </w:r>
          </w:p>
        </w:tc>
        <w:tc>
          <w:tcPr>
            <w:tcW w:w="3563" w:type="dxa"/>
            <w:shd w:val="clear" w:color="auto" w:fill="auto"/>
            <w:vAlign w:val="center"/>
          </w:tcPr>
          <w:p w14:paraId="6B5CE647" w14:textId="77777777" w:rsidR="00397562" w:rsidRPr="00397562" w:rsidRDefault="00397562" w:rsidP="00B30E2B">
            <w:pPr>
              <w:pStyle w:val="TableParagraph"/>
              <w:kinsoku w:val="0"/>
              <w:overflowPunct w:val="0"/>
              <w:spacing w:line="259" w:lineRule="auto"/>
              <w:ind w:left="57"/>
              <w:rPr>
                <w:rFonts w:ascii="Arial" w:hAnsi="Arial" w:cs="Arial"/>
                <w:i/>
                <w:sz w:val="20"/>
                <w:szCs w:val="20"/>
              </w:rPr>
            </w:pPr>
            <w:r w:rsidRPr="00397562">
              <w:rPr>
                <w:rFonts w:ascii="Arial" w:hAnsi="Arial" w:cs="Arial"/>
                <w:i/>
                <w:sz w:val="20"/>
                <w:szCs w:val="20"/>
              </w:rPr>
              <w:t>Tap Dancing Star</w:t>
            </w:r>
            <w:r w:rsidRPr="00397562">
              <w:rPr>
                <w:rFonts w:ascii="Arial" w:hAnsi="Arial" w:cs="Arial"/>
                <w:sz w:val="20"/>
                <w:szCs w:val="20"/>
              </w:rPr>
              <w:t xml:space="preserve"> reading book</w:t>
            </w:r>
          </w:p>
        </w:tc>
        <w:tc>
          <w:tcPr>
            <w:tcW w:w="1141" w:type="dxa"/>
            <w:shd w:val="clear" w:color="auto" w:fill="auto"/>
            <w:vAlign w:val="center"/>
          </w:tcPr>
          <w:p w14:paraId="65FB15E6" w14:textId="77777777" w:rsidR="00397562" w:rsidRPr="00397562" w:rsidRDefault="00397562"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Q1—13</w:t>
            </w:r>
          </w:p>
        </w:tc>
        <w:tc>
          <w:tcPr>
            <w:tcW w:w="1426" w:type="dxa"/>
            <w:shd w:val="clear" w:color="auto" w:fill="auto"/>
            <w:vAlign w:val="center"/>
          </w:tcPr>
          <w:p w14:paraId="6C83F397"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resource kit</w:t>
            </w:r>
          </w:p>
        </w:tc>
        <w:tc>
          <w:tcPr>
            <w:tcW w:w="1141" w:type="dxa"/>
            <w:shd w:val="clear" w:color="auto" w:fill="auto"/>
            <w:vAlign w:val="center"/>
          </w:tcPr>
          <w:p w14:paraId="1D24DC4C" w14:textId="77777777" w:rsidR="00397562" w:rsidRPr="00397562" w:rsidRDefault="00397562"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w:t>
            </w:r>
          </w:p>
        </w:tc>
      </w:tr>
      <w:tr w:rsidR="00397562" w:rsidRPr="00887001" w14:paraId="0C4E1FD8" w14:textId="77777777" w:rsidTr="00397562">
        <w:trPr>
          <w:trHeight w:hRule="exact" w:val="113"/>
        </w:trPr>
        <w:tc>
          <w:tcPr>
            <w:tcW w:w="9409" w:type="dxa"/>
            <w:gridSpan w:val="5"/>
            <w:shd w:val="clear" w:color="auto" w:fill="auto"/>
            <w:vAlign w:val="center"/>
          </w:tcPr>
          <w:p w14:paraId="4429A28F" w14:textId="77777777" w:rsidR="00397562" w:rsidRPr="00397562" w:rsidRDefault="00397562" w:rsidP="00B30E2B">
            <w:pPr>
              <w:pStyle w:val="BodyText"/>
              <w:kinsoku w:val="0"/>
              <w:overflowPunct w:val="0"/>
              <w:spacing w:before="60" w:after="60" w:line="259" w:lineRule="auto"/>
              <w:ind w:firstLine="142"/>
              <w:jc w:val="center"/>
              <w:rPr>
                <w:rFonts w:ascii="Arial" w:hAnsi="Arial" w:cs="Arial"/>
                <w:color w:val="E64D08"/>
                <w:sz w:val="20"/>
                <w:szCs w:val="20"/>
              </w:rPr>
            </w:pPr>
          </w:p>
        </w:tc>
      </w:tr>
      <w:tr w:rsidR="00397562" w:rsidRPr="00887001" w14:paraId="22AE7552" w14:textId="77777777" w:rsidTr="00397562">
        <w:trPr>
          <w:trHeight w:hRule="exact" w:val="313"/>
        </w:trPr>
        <w:tc>
          <w:tcPr>
            <w:tcW w:w="9409" w:type="dxa"/>
            <w:gridSpan w:val="5"/>
            <w:shd w:val="clear" w:color="auto" w:fill="0086B0"/>
            <w:vAlign w:val="center"/>
          </w:tcPr>
          <w:p w14:paraId="2C28576B" w14:textId="77777777" w:rsidR="00397562" w:rsidRPr="00397562" w:rsidRDefault="00397562" w:rsidP="00B30E2B">
            <w:pPr>
              <w:pStyle w:val="BodyText"/>
              <w:kinsoku w:val="0"/>
              <w:overflowPunct w:val="0"/>
              <w:spacing w:line="259" w:lineRule="auto"/>
              <w:ind w:firstLine="142"/>
              <w:jc w:val="center"/>
              <w:rPr>
                <w:rFonts w:ascii="Arial" w:hAnsi="Arial" w:cs="Arial"/>
                <w:b/>
                <w:bCs/>
                <w:color w:val="FFFFFF" w:themeColor="background1"/>
                <w:sz w:val="20"/>
                <w:szCs w:val="20"/>
              </w:rPr>
            </w:pPr>
            <w:r w:rsidRPr="00397562">
              <w:rPr>
                <w:rFonts w:ascii="Arial" w:hAnsi="Arial" w:cs="Arial"/>
                <w:b/>
                <w:bCs/>
                <w:color w:val="FFFFFF" w:themeColor="background1"/>
                <w:sz w:val="20"/>
                <w:szCs w:val="20"/>
              </w:rPr>
              <w:t>WRITING</w:t>
            </w:r>
          </w:p>
        </w:tc>
      </w:tr>
      <w:tr w:rsidR="00397562" w:rsidRPr="00887001" w14:paraId="537B1DB8" w14:textId="77777777" w:rsidTr="00397562">
        <w:trPr>
          <w:trHeight w:hRule="exact" w:val="397"/>
        </w:trPr>
        <w:tc>
          <w:tcPr>
            <w:tcW w:w="2138" w:type="dxa"/>
            <w:shd w:val="clear" w:color="auto" w:fill="auto"/>
            <w:vAlign w:val="center"/>
          </w:tcPr>
          <w:p w14:paraId="19D78F47" w14:textId="77777777" w:rsidR="00397562" w:rsidRPr="00397562" w:rsidRDefault="00397562" w:rsidP="00B30E2B">
            <w:pPr>
              <w:pStyle w:val="TableParagraph"/>
              <w:kinsoku w:val="0"/>
              <w:overflowPunct w:val="0"/>
              <w:spacing w:line="259" w:lineRule="auto"/>
              <w:ind w:left="113"/>
              <w:rPr>
                <w:rFonts w:ascii="Arial" w:hAnsi="Arial" w:cs="Arial"/>
                <w:b/>
                <w:sz w:val="20"/>
                <w:szCs w:val="20"/>
              </w:rPr>
            </w:pPr>
            <w:r w:rsidRPr="00397562">
              <w:rPr>
                <w:rFonts w:ascii="Arial" w:hAnsi="Arial" w:cs="Arial"/>
                <w:b/>
                <w:bCs/>
                <w:sz w:val="20"/>
                <w:szCs w:val="20"/>
              </w:rPr>
              <w:t>Task</w:t>
            </w:r>
          </w:p>
        </w:tc>
        <w:tc>
          <w:tcPr>
            <w:tcW w:w="3563" w:type="dxa"/>
            <w:shd w:val="clear" w:color="auto" w:fill="auto"/>
            <w:vAlign w:val="center"/>
          </w:tcPr>
          <w:p w14:paraId="7DA04B04" w14:textId="77777777" w:rsidR="00397562" w:rsidRPr="00397562" w:rsidRDefault="00397562" w:rsidP="00B30E2B">
            <w:pPr>
              <w:pStyle w:val="TableParagraph"/>
              <w:kinsoku w:val="0"/>
              <w:overflowPunct w:val="0"/>
              <w:spacing w:line="259" w:lineRule="auto"/>
              <w:ind w:left="57"/>
              <w:rPr>
                <w:rFonts w:ascii="Arial" w:hAnsi="Arial" w:cs="Arial"/>
                <w:b/>
                <w:sz w:val="20"/>
                <w:szCs w:val="20"/>
              </w:rPr>
            </w:pPr>
            <w:r w:rsidRPr="00397562">
              <w:rPr>
                <w:rFonts w:ascii="Arial" w:hAnsi="Arial" w:cs="Arial"/>
                <w:b/>
                <w:bCs/>
                <w:sz w:val="20"/>
                <w:szCs w:val="20"/>
              </w:rPr>
              <w:t>Resource/s</w:t>
            </w:r>
          </w:p>
        </w:tc>
        <w:tc>
          <w:tcPr>
            <w:tcW w:w="1141" w:type="dxa"/>
            <w:shd w:val="clear" w:color="auto" w:fill="auto"/>
            <w:vAlign w:val="center"/>
          </w:tcPr>
          <w:p w14:paraId="096AC973" w14:textId="77777777" w:rsidR="00397562" w:rsidRPr="00397562" w:rsidRDefault="00397562" w:rsidP="00B30E2B">
            <w:pPr>
              <w:pStyle w:val="TableParagraph"/>
              <w:kinsoku w:val="0"/>
              <w:overflowPunct w:val="0"/>
              <w:spacing w:line="259" w:lineRule="auto"/>
              <w:ind w:left="57"/>
              <w:rPr>
                <w:rFonts w:ascii="Arial" w:hAnsi="Arial" w:cs="Arial"/>
                <w:b/>
                <w:sz w:val="20"/>
                <w:szCs w:val="20"/>
              </w:rPr>
            </w:pPr>
            <w:r w:rsidRPr="00397562">
              <w:rPr>
                <w:rFonts w:ascii="Arial" w:hAnsi="Arial" w:cs="Arial"/>
                <w:b/>
                <w:bCs/>
                <w:sz w:val="20"/>
                <w:szCs w:val="20"/>
              </w:rPr>
              <w:t>Question/s</w:t>
            </w:r>
          </w:p>
        </w:tc>
        <w:tc>
          <w:tcPr>
            <w:tcW w:w="1426" w:type="dxa"/>
            <w:shd w:val="clear" w:color="auto" w:fill="auto"/>
            <w:vAlign w:val="center"/>
          </w:tcPr>
          <w:p w14:paraId="60BEF0F4" w14:textId="77777777" w:rsidR="00397562" w:rsidRPr="00397562" w:rsidRDefault="00397562" w:rsidP="00B30E2B">
            <w:pPr>
              <w:pStyle w:val="TableParagraph"/>
              <w:kinsoku w:val="0"/>
              <w:overflowPunct w:val="0"/>
              <w:spacing w:line="259" w:lineRule="auto"/>
              <w:ind w:left="113"/>
              <w:rPr>
                <w:rFonts w:ascii="Arial" w:hAnsi="Arial" w:cs="Arial"/>
                <w:b/>
                <w:sz w:val="20"/>
                <w:szCs w:val="20"/>
              </w:rPr>
            </w:pPr>
            <w:r w:rsidRPr="00397562">
              <w:rPr>
                <w:rFonts w:ascii="Arial" w:hAnsi="Arial" w:cs="Arial"/>
                <w:b/>
                <w:bCs/>
                <w:sz w:val="20"/>
                <w:szCs w:val="20"/>
              </w:rPr>
              <w:t>Source</w:t>
            </w:r>
          </w:p>
        </w:tc>
        <w:tc>
          <w:tcPr>
            <w:tcW w:w="1141" w:type="dxa"/>
            <w:shd w:val="clear" w:color="auto" w:fill="auto"/>
            <w:vAlign w:val="center"/>
          </w:tcPr>
          <w:p w14:paraId="182EB8FA" w14:textId="77777777" w:rsidR="00397562" w:rsidRPr="00397562" w:rsidRDefault="00397562" w:rsidP="00B30E2B">
            <w:pPr>
              <w:pStyle w:val="TableParagraph"/>
              <w:kinsoku w:val="0"/>
              <w:overflowPunct w:val="0"/>
              <w:spacing w:line="259" w:lineRule="auto"/>
              <w:ind w:left="113"/>
              <w:rPr>
                <w:rFonts w:ascii="Arial" w:hAnsi="Arial" w:cs="Arial"/>
                <w:b/>
                <w:sz w:val="20"/>
                <w:szCs w:val="20"/>
              </w:rPr>
            </w:pPr>
            <w:r w:rsidRPr="00397562">
              <w:rPr>
                <w:rFonts w:ascii="Arial" w:hAnsi="Arial" w:cs="Arial"/>
                <w:b/>
                <w:bCs/>
                <w:sz w:val="20"/>
                <w:szCs w:val="20"/>
              </w:rPr>
              <w:t>Quantity</w:t>
            </w:r>
          </w:p>
        </w:tc>
      </w:tr>
      <w:tr w:rsidR="00397562" w:rsidRPr="00887001" w14:paraId="7DDABA32" w14:textId="77777777" w:rsidTr="00397562">
        <w:trPr>
          <w:trHeight w:hRule="exact" w:val="369"/>
        </w:trPr>
        <w:tc>
          <w:tcPr>
            <w:tcW w:w="2138" w:type="dxa"/>
            <w:vMerge w:val="restart"/>
            <w:shd w:val="clear" w:color="auto" w:fill="auto"/>
            <w:vAlign w:val="center"/>
          </w:tcPr>
          <w:p w14:paraId="352FFFF3" w14:textId="77777777" w:rsidR="00397562" w:rsidRPr="00397562" w:rsidRDefault="00397562" w:rsidP="00B30E2B">
            <w:pPr>
              <w:pStyle w:val="TableParagraph"/>
              <w:kinsoku w:val="0"/>
              <w:overflowPunct w:val="0"/>
              <w:spacing w:before="3" w:line="259" w:lineRule="auto"/>
              <w:ind w:left="113"/>
              <w:rPr>
                <w:rFonts w:ascii="Arial" w:hAnsi="Arial" w:cs="Arial"/>
                <w:sz w:val="20"/>
                <w:szCs w:val="20"/>
              </w:rPr>
            </w:pPr>
            <w:r w:rsidRPr="00397562">
              <w:rPr>
                <w:rFonts w:ascii="Arial" w:hAnsi="Arial" w:cs="Arial"/>
                <w:sz w:val="20"/>
                <w:szCs w:val="20"/>
              </w:rPr>
              <w:t xml:space="preserve">Tap Dancing Star writing </w:t>
            </w:r>
          </w:p>
        </w:tc>
        <w:tc>
          <w:tcPr>
            <w:tcW w:w="3563" w:type="dxa"/>
            <w:shd w:val="clear" w:color="auto" w:fill="auto"/>
            <w:vAlign w:val="center"/>
          </w:tcPr>
          <w:p w14:paraId="0D7ADA88" w14:textId="77777777" w:rsidR="00397562" w:rsidRPr="00397562" w:rsidRDefault="00397562" w:rsidP="00B30E2B">
            <w:pPr>
              <w:pStyle w:val="TableParagraph"/>
              <w:kinsoku w:val="0"/>
              <w:overflowPunct w:val="0"/>
              <w:spacing w:line="259" w:lineRule="auto"/>
              <w:ind w:left="57"/>
              <w:rPr>
                <w:rFonts w:ascii="Arial" w:hAnsi="Arial" w:cs="Arial"/>
                <w:sz w:val="20"/>
                <w:szCs w:val="20"/>
              </w:rPr>
            </w:pPr>
            <w:r w:rsidRPr="00397562">
              <w:rPr>
                <w:rFonts w:ascii="Arial" w:hAnsi="Arial" w:cs="Arial"/>
                <w:i/>
                <w:sz w:val="20"/>
                <w:szCs w:val="20"/>
              </w:rPr>
              <w:t>Tap Dancing Star</w:t>
            </w:r>
            <w:r w:rsidRPr="00397562">
              <w:rPr>
                <w:rFonts w:ascii="Arial" w:hAnsi="Arial" w:cs="Arial"/>
                <w:sz w:val="20"/>
                <w:szCs w:val="20"/>
              </w:rPr>
              <w:t xml:space="preserve"> reading book</w:t>
            </w:r>
          </w:p>
        </w:tc>
        <w:tc>
          <w:tcPr>
            <w:tcW w:w="1141" w:type="dxa"/>
            <w:vMerge w:val="restart"/>
            <w:shd w:val="clear" w:color="auto" w:fill="auto"/>
            <w:vAlign w:val="center"/>
          </w:tcPr>
          <w:p w14:paraId="3D1E514C" w14:textId="77777777" w:rsidR="00397562" w:rsidRPr="00397562" w:rsidRDefault="00397562"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C1—9</w:t>
            </w:r>
          </w:p>
        </w:tc>
        <w:tc>
          <w:tcPr>
            <w:tcW w:w="1426" w:type="dxa"/>
            <w:shd w:val="clear" w:color="auto" w:fill="auto"/>
            <w:vAlign w:val="center"/>
          </w:tcPr>
          <w:p w14:paraId="4F21ABCC"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resource kit</w:t>
            </w:r>
          </w:p>
        </w:tc>
        <w:tc>
          <w:tcPr>
            <w:tcW w:w="1141" w:type="dxa"/>
            <w:shd w:val="clear" w:color="auto" w:fill="auto"/>
            <w:vAlign w:val="center"/>
          </w:tcPr>
          <w:p w14:paraId="59C88D1F" w14:textId="77777777" w:rsidR="00397562" w:rsidRPr="00397562" w:rsidRDefault="00397562"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w:t>
            </w:r>
          </w:p>
        </w:tc>
      </w:tr>
      <w:tr w:rsidR="00397562" w:rsidRPr="00887001" w14:paraId="0CCFB5CC" w14:textId="77777777" w:rsidTr="00397562">
        <w:trPr>
          <w:trHeight w:hRule="exact" w:val="369"/>
        </w:trPr>
        <w:tc>
          <w:tcPr>
            <w:tcW w:w="2138" w:type="dxa"/>
            <w:vMerge/>
            <w:shd w:val="clear" w:color="auto" w:fill="auto"/>
            <w:vAlign w:val="center"/>
          </w:tcPr>
          <w:p w14:paraId="4B260B7F" w14:textId="77777777" w:rsidR="00397562" w:rsidRPr="00397562" w:rsidRDefault="00397562" w:rsidP="00B30E2B">
            <w:pPr>
              <w:pStyle w:val="TableParagraph"/>
              <w:kinsoku w:val="0"/>
              <w:overflowPunct w:val="0"/>
              <w:spacing w:before="3" w:line="259" w:lineRule="auto"/>
              <w:ind w:left="113"/>
              <w:rPr>
                <w:rFonts w:ascii="Arial" w:hAnsi="Arial" w:cs="Arial"/>
                <w:sz w:val="20"/>
                <w:szCs w:val="20"/>
              </w:rPr>
            </w:pPr>
          </w:p>
        </w:tc>
        <w:tc>
          <w:tcPr>
            <w:tcW w:w="3563" w:type="dxa"/>
            <w:shd w:val="clear" w:color="auto" w:fill="auto"/>
            <w:vAlign w:val="center"/>
          </w:tcPr>
          <w:p w14:paraId="0D93E061" w14:textId="77777777" w:rsidR="00397562" w:rsidRPr="00397562" w:rsidRDefault="00397562" w:rsidP="00B30E2B">
            <w:pPr>
              <w:pStyle w:val="TableParagraph"/>
              <w:kinsoku w:val="0"/>
              <w:overflowPunct w:val="0"/>
              <w:spacing w:line="259" w:lineRule="auto"/>
              <w:ind w:left="57"/>
              <w:rPr>
                <w:rFonts w:ascii="Arial" w:hAnsi="Arial" w:cs="Arial"/>
                <w:i/>
                <w:sz w:val="20"/>
                <w:szCs w:val="20"/>
              </w:rPr>
            </w:pPr>
            <w:r w:rsidRPr="00397562">
              <w:rPr>
                <w:rFonts w:ascii="Arial" w:hAnsi="Arial" w:cs="Arial"/>
                <w:sz w:val="20"/>
                <w:szCs w:val="20"/>
              </w:rPr>
              <w:t xml:space="preserve">writing paper </w:t>
            </w:r>
          </w:p>
        </w:tc>
        <w:tc>
          <w:tcPr>
            <w:tcW w:w="1141" w:type="dxa"/>
            <w:vMerge/>
            <w:shd w:val="clear" w:color="auto" w:fill="auto"/>
            <w:vAlign w:val="center"/>
          </w:tcPr>
          <w:p w14:paraId="7D13A986" w14:textId="77777777" w:rsidR="00397562" w:rsidRPr="00397562" w:rsidRDefault="00397562" w:rsidP="00B30E2B">
            <w:pPr>
              <w:pStyle w:val="TableParagraph"/>
              <w:kinsoku w:val="0"/>
              <w:overflowPunct w:val="0"/>
              <w:spacing w:line="259" w:lineRule="auto"/>
              <w:ind w:left="227"/>
              <w:rPr>
                <w:rFonts w:ascii="Arial" w:hAnsi="Arial" w:cs="Arial"/>
                <w:sz w:val="20"/>
                <w:szCs w:val="20"/>
              </w:rPr>
            </w:pPr>
          </w:p>
        </w:tc>
        <w:tc>
          <w:tcPr>
            <w:tcW w:w="1426" w:type="dxa"/>
            <w:shd w:val="clear" w:color="auto" w:fill="auto"/>
            <w:vAlign w:val="center"/>
          </w:tcPr>
          <w:p w14:paraId="765B7409"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class/school</w:t>
            </w:r>
          </w:p>
        </w:tc>
        <w:tc>
          <w:tcPr>
            <w:tcW w:w="1141" w:type="dxa"/>
            <w:shd w:val="clear" w:color="auto" w:fill="auto"/>
            <w:vAlign w:val="center"/>
          </w:tcPr>
          <w:p w14:paraId="2D7F6EF0" w14:textId="77777777" w:rsidR="00397562" w:rsidRPr="00397562" w:rsidRDefault="00397562" w:rsidP="00B30E2B">
            <w:pPr>
              <w:pStyle w:val="TableParagraph"/>
              <w:kinsoku w:val="0"/>
              <w:overflowPunct w:val="0"/>
              <w:spacing w:line="259" w:lineRule="auto"/>
              <w:jc w:val="center"/>
              <w:rPr>
                <w:rFonts w:ascii="Arial" w:hAnsi="Arial" w:cs="Arial"/>
                <w:sz w:val="20"/>
                <w:szCs w:val="20"/>
              </w:rPr>
            </w:pPr>
          </w:p>
        </w:tc>
      </w:tr>
      <w:tr w:rsidR="00397562" w:rsidRPr="00887001" w14:paraId="23D18468" w14:textId="77777777" w:rsidTr="00397562">
        <w:trPr>
          <w:trHeight w:hRule="exact" w:val="369"/>
        </w:trPr>
        <w:tc>
          <w:tcPr>
            <w:tcW w:w="2138" w:type="dxa"/>
            <w:vMerge/>
            <w:shd w:val="clear" w:color="auto" w:fill="auto"/>
            <w:vAlign w:val="center"/>
          </w:tcPr>
          <w:p w14:paraId="177E06F6" w14:textId="77777777" w:rsidR="00397562" w:rsidRPr="00397562" w:rsidRDefault="00397562" w:rsidP="00B30E2B">
            <w:pPr>
              <w:pStyle w:val="TableParagraph"/>
              <w:kinsoku w:val="0"/>
              <w:overflowPunct w:val="0"/>
              <w:spacing w:before="3" w:line="259" w:lineRule="auto"/>
              <w:ind w:left="113"/>
              <w:rPr>
                <w:rFonts w:ascii="Arial" w:hAnsi="Arial" w:cs="Arial"/>
                <w:sz w:val="20"/>
                <w:szCs w:val="20"/>
              </w:rPr>
            </w:pPr>
          </w:p>
        </w:tc>
        <w:tc>
          <w:tcPr>
            <w:tcW w:w="3563" w:type="dxa"/>
            <w:shd w:val="clear" w:color="auto" w:fill="auto"/>
            <w:vAlign w:val="center"/>
          </w:tcPr>
          <w:p w14:paraId="58DDD984" w14:textId="77777777" w:rsidR="00397562" w:rsidRPr="00397562" w:rsidRDefault="00397562" w:rsidP="00B30E2B">
            <w:pPr>
              <w:pStyle w:val="TableParagraph"/>
              <w:kinsoku w:val="0"/>
              <w:overflowPunct w:val="0"/>
              <w:spacing w:line="259" w:lineRule="auto"/>
              <w:ind w:left="57"/>
              <w:rPr>
                <w:rFonts w:ascii="Arial" w:hAnsi="Arial" w:cs="Arial"/>
                <w:i/>
                <w:sz w:val="20"/>
                <w:szCs w:val="20"/>
              </w:rPr>
            </w:pPr>
            <w:r w:rsidRPr="00397562">
              <w:rPr>
                <w:rFonts w:ascii="Arial" w:hAnsi="Arial" w:cs="Arial"/>
                <w:sz w:val="20"/>
                <w:szCs w:val="20"/>
              </w:rPr>
              <w:t>writing/drawing equipment</w:t>
            </w:r>
          </w:p>
        </w:tc>
        <w:tc>
          <w:tcPr>
            <w:tcW w:w="1141" w:type="dxa"/>
            <w:vMerge/>
            <w:shd w:val="clear" w:color="auto" w:fill="auto"/>
            <w:vAlign w:val="center"/>
          </w:tcPr>
          <w:p w14:paraId="51EE881A" w14:textId="77777777" w:rsidR="00397562" w:rsidRPr="00397562" w:rsidRDefault="00397562" w:rsidP="00B30E2B">
            <w:pPr>
              <w:pStyle w:val="TableParagraph"/>
              <w:kinsoku w:val="0"/>
              <w:overflowPunct w:val="0"/>
              <w:spacing w:line="259" w:lineRule="auto"/>
              <w:ind w:left="227"/>
              <w:rPr>
                <w:rFonts w:ascii="Arial" w:hAnsi="Arial" w:cs="Arial"/>
                <w:sz w:val="20"/>
                <w:szCs w:val="20"/>
              </w:rPr>
            </w:pPr>
          </w:p>
        </w:tc>
        <w:tc>
          <w:tcPr>
            <w:tcW w:w="1426" w:type="dxa"/>
            <w:shd w:val="clear" w:color="auto" w:fill="auto"/>
            <w:vAlign w:val="center"/>
          </w:tcPr>
          <w:p w14:paraId="46E81D8B"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class/school</w:t>
            </w:r>
          </w:p>
        </w:tc>
        <w:tc>
          <w:tcPr>
            <w:tcW w:w="1141" w:type="dxa"/>
            <w:shd w:val="clear" w:color="auto" w:fill="auto"/>
            <w:vAlign w:val="center"/>
          </w:tcPr>
          <w:p w14:paraId="51C23E01" w14:textId="77777777" w:rsidR="00397562" w:rsidRPr="00397562" w:rsidRDefault="00397562" w:rsidP="00B30E2B">
            <w:pPr>
              <w:pStyle w:val="TableParagraph"/>
              <w:kinsoku w:val="0"/>
              <w:overflowPunct w:val="0"/>
              <w:spacing w:line="259" w:lineRule="auto"/>
              <w:jc w:val="center"/>
              <w:rPr>
                <w:rFonts w:ascii="Arial" w:hAnsi="Arial" w:cs="Arial"/>
                <w:sz w:val="20"/>
                <w:szCs w:val="20"/>
              </w:rPr>
            </w:pPr>
          </w:p>
        </w:tc>
      </w:tr>
      <w:tr w:rsidR="00397562" w:rsidRPr="00887001" w14:paraId="07683F7E" w14:textId="77777777" w:rsidTr="00397562">
        <w:trPr>
          <w:trHeight w:hRule="exact" w:val="369"/>
        </w:trPr>
        <w:tc>
          <w:tcPr>
            <w:tcW w:w="2138" w:type="dxa"/>
            <w:vMerge/>
            <w:shd w:val="clear" w:color="auto" w:fill="auto"/>
            <w:vAlign w:val="center"/>
          </w:tcPr>
          <w:p w14:paraId="37D14DAB"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p>
        </w:tc>
        <w:tc>
          <w:tcPr>
            <w:tcW w:w="3563" w:type="dxa"/>
            <w:shd w:val="clear" w:color="auto" w:fill="auto"/>
            <w:vAlign w:val="center"/>
          </w:tcPr>
          <w:p w14:paraId="739D6253" w14:textId="4BAE41D8" w:rsidR="00397562" w:rsidRPr="00397562" w:rsidRDefault="00176686" w:rsidP="00B30E2B">
            <w:pPr>
              <w:pStyle w:val="TableParagraph"/>
              <w:kinsoku w:val="0"/>
              <w:overflowPunct w:val="0"/>
              <w:spacing w:line="259" w:lineRule="auto"/>
              <w:ind w:left="57"/>
              <w:rPr>
                <w:rFonts w:ascii="Arial" w:hAnsi="Arial" w:cs="Arial"/>
                <w:i/>
                <w:sz w:val="20"/>
                <w:szCs w:val="20"/>
              </w:rPr>
            </w:pPr>
            <w:hyperlink r:id="rId52" w:history="1">
              <w:r w:rsidR="00397562" w:rsidRPr="00FF66E6">
                <w:rPr>
                  <w:rStyle w:val="Hyperlink"/>
                  <w:rFonts w:cs="Arial"/>
                  <w:i/>
                  <w:sz w:val="20"/>
                  <w:szCs w:val="20"/>
                </w:rPr>
                <w:t>On-entry Writing marking guide</w:t>
              </w:r>
            </w:hyperlink>
          </w:p>
        </w:tc>
        <w:tc>
          <w:tcPr>
            <w:tcW w:w="1141" w:type="dxa"/>
            <w:vMerge/>
            <w:shd w:val="clear" w:color="auto" w:fill="auto"/>
            <w:vAlign w:val="center"/>
          </w:tcPr>
          <w:p w14:paraId="77D1F5BF" w14:textId="77777777" w:rsidR="00397562" w:rsidRPr="00397562" w:rsidRDefault="00397562" w:rsidP="00B30E2B">
            <w:pPr>
              <w:pStyle w:val="TableParagraph"/>
              <w:kinsoku w:val="0"/>
              <w:overflowPunct w:val="0"/>
              <w:spacing w:line="259" w:lineRule="auto"/>
              <w:ind w:left="227"/>
              <w:rPr>
                <w:rFonts w:ascii="Arial" w:hAnsi="Arial" w:cs="Arial"/>
                <w:sz w:val="20"/>
                <w:szCs w:val="20"/>
              </w:rPr>
            </w:pPr>
          </w:p>
        </w:tc>
        <w:tc>
          <w:tcPr>
            <w:tcW w:w="1426" w:type="dxa"/>
            <w:shd w:val="clear" w:color="auto" w:fill="auto"/>
            <w:vAlign w:val="center"/>
          </w:tcPr>
          <w:p w14:paraId="4CCD9A4B"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website</w:t>
            </w:r>
          </w:p>
        </w:tc>
        <w:tc>
          <w:tcPr>
            <w:tcW w:w="1141" w:type="dxa"/>
            <w:shd w:val="clear" w:color="auto" w:fill="auto"/>
            <w:vAlign w:val="center"/>
          </w:tcPr>
          <w:p w14:paraId="06A51D78" w14:textId="77777777" w:rsidR="00397562" w:rsidRPr="00397562" w:rsidRDefault="00397562"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w:t>
            </w:r>
          </w:p>
        </w:tc>
      </w:tr>
      <w:tr w:rsidR="00397562" w:rsidRPr="00887001" w14:paraId="6CB6D02E" w14:textId="77777777" w:rsidTr="00324D07">
        <w:trPr>
          <w:trHeight w:hRule="exact" w:val="90"/>
        </w:trPr>
        <w:tc>
          <w:tcPr>
            <w:tcW w:w="9409" w:type="dxa"/>
            <w:gridSpan w:val="5"/>
            <w:shd w:val="clear" w:color="auto" w:fill="auto"/>
            <w:vAlign w:val="center"/>
          </w:tcPr>
          <w:p w14:paraId="45586F68" w14:textId="77777777" w:rsidR="00397562" w:rsidRPr="00397562" w:rsidRDefault="00397562" w:rsidP="00B30E2B">
            <w:pPr>
              <w:pStyle w:val="BodyText"/>
              <w:kinsoku w:val="0"/>
              <w:overflowPunct w:val="0"/>
              <w:spacing w:before="60" w:after="60" w:line="259" w:lineRule="auto"/>
              <w:ind w:firstLine="142"/>
              <w:jc w:val="center"/>
              <w:rPr>
                <w:rFonts w:ascii="Arial" w:hAnsi="Arial" w:cs="Arial"/>
                <w:color w:val="E64D08"/>
                <w:sz w:val="20"/>
                <w:szCs w:val="20"/>
              </w:rPr>
            </w:pPr>
          </w:p>
        </w:tc>
      </w:tr>
      <w:tr w:rsidR="00397562" w:rsidRPr="00887001" w14:paraId="666C9CFF" w14:textId="77777777" w:rsidTr="00324D07">
        <w:trPr>
          <w:trHeight w:hRule="exact" w:val="317"/>
        </w:trPr>
        <w:tc>
          <w:tcPr>
            <w:tcW w:w="9409" w:type="dxa"/>
            <w:gridSpan w:val="5"/>
            <w:shd w:val="clear" w:color="auto" w:fill="0086B0"/>
            <w:vAlign w:val="center"/>
          </w:tcPr>
          <w:p w14:paraId="3C5D6807" w14:textId="77777777" w:rsidR="00397562" w:rsidRPr="00397562" w:rsidRDefault="00397562" w:rsidP="00B30E2B">
            <w:pPr>
              <w:pStyle w:val="BodyText"/>
              <w:kinsoku w:val="0"/>
              <w:overflowPunct w:val="0"/>
              <w:spacing w:line="259" w:lineRule="auto"/>
              <w:ind w:firstLine="142"/>
              <w:jc w:val="center"/>
              <w:rPr>
                <w:rFonts w:ascii="Arial" w:hAnsi="Arial" w:cs="Arial"/>
                <w:b/>
                <w:bCs/>
                <w:sz w:val="20"/>
                <w:szCs w:val="20"/>
              </w:rPr>
            </w:pPr>
            <w:r w:rsidRPr="00397562">
              <w:rPr>
                <w:rFonts w:ascii="Arial" w:hAnsi="Arial" w:cs="Arial"/>
                <w:b/>
                <w:bCs/>
                <w:color w:val="FFFFFF" w:themeColor="background1"/>
                <w:sz w:val="20"/>
                <w:szCs w:val="20"/>
              </w:rPr>
              <w:t>NUMERACY</w:t>
            </w:r>
          </w:p>
        </w:tc>
      </w:tr>
      <w:tr w:rsidR="00397562" w:rsidRPr="00887001" w14:paraId="2387DC30" w14:textId="77777777" w:rsidTr="00397562">
        <w:trPr>
          <w:trHeight w:hRule="exact" w:val="397"/>
        </w:trPr>
        <w:tc>
          <w:tcPr>
            <w:tcW w:w="2138" w:type="dxa"/>
            <w:shd w:val="clear" w:color="auto" w:fill="auto"/>
            <w:vAlign w:val="center"/>
          </w:tcPr>
          <w:p w14:paraId="6FCFD546" w14:textId="77777777" w:rsidR="00397562" w:rsidRPr="00397562" w:rsidRDefault="00397562" w:rsidP="00B30E2B">
            <w:pPr>
              <w:pStyle w:val="TableParagraph"/>
              <w:kinsoku w:val="0"/>
              <w:overflowPunct w:val="0"/>
              <w:spacing w:line="259" w:lineRule="auto"/>
              <w:ind w:left="113"/>
              <w:rPr>
                <w:rFonts w:ascii="Arial" w:hAnsi="Arial" w:cs="Arial"/>
                <w:b/>
                <w:sz w:val="20"/>
                <w:szCs w:val="20"/>
              </w:rPr>
            </w:pPr>
            <w:r w:rsidRPr="00397562">
              <w:rPr>
                <w:rFonts w:ascii="Arial" w:hAnsi="Arial" w:cs="Arial"/>
                <w:b/>
                <w:bCs/>
                <w:sz w:val="20"/>
                <w:szCs w:val="20"/>
              </w:rPr>
              <w:t>Task</w:t>
            </w:r>
          </w:p>
        </w:tc>
        <w:tc>
          <w:tcPr>
            <w:tcW w:w="3563" w:type="dxa"/>
            <w:shd w:val="clear" w:color="auto" w:fill="auto"/>
            <w:vAlign w:val="center"/>
          </w:tcPr>
          <w:p w14:paraId="1335DB30" w14:textId="77777777" w:rsidR="00397562" w:rsidRPr="00397562" w:rsidRDefault="00397562" w:rsidP="00B30E2B">
            <w:pPr>
              <w:pStyle w:val="TableParagraph"/>
              <w:kinsoku w:val="0"/>
              <w:overflowPunct w:val="0"/>
              <w:spacing w:line="259" w:lineRule="auto"/>
              <w:ind w:left="57"/>
              <w:rPr>
                <w:rFonts w:ascii="Arial" w:hAnsi="Arial" w:cs="Arial"/>
                <w:b/>
                <w:sz w:val="20"/>
                <w:szCs w:val="20"/>
              </w:rPr>
            </w:pPr>
            <w:r w:rsidRPr="00397562">
              <w:rPr>
                <w:rFonts w:ascii="Arial" w:hAnsi="Arial" w:cs="Arial"/>
                <w:b/>
                <w:bCs/>
                <w:sz w:val="20"/>
                <w:szCs w:val="20"/>
              </w:rPr>
              <w:t>Resource/s</w:t>
            </w:r>
          </w:p>
        </w:tc>
        <w:tc>
          <w:tcPr>
            <w:tcW w:w="1141" w:type="dxa"/>
            <w:shd w:val="clear" w:color="auto" w:fill="auto"/>
            <w:vAlign w:val="center"/>
          </w:tcPr>
          <w:p w14:paraId="1426848D" w14:textId="77777777" w:rsidR="00397562" w:rsidRPr="00397562" w:rsidRDefault="00397562" w:rsidP="00B30E2B">
            <w:pPr>
              <w:pStyle w:val="TableParagraph"/>
              <w:kinsoku w:val="0"/>
              <w:overflowPunct w:val="0"/>
              <w:spacing w:line="259" w:lineRule="auto"/>
              <w:ind w:left="57"/>
              <w:rPr>
                <w:rFonts w:ascii="Arial" w:hAnsi="Arial" w:cs="Arial"/>
                <w:b/>
                <w:sz w:val="20"/>
                <w:szCs w:val="20"/>
              </w:rPr>
            </w:pPr>
            <w:r w:rsidRPr="00397562">
              <w:rPr>
                <w:rFonts w:ascii="Arial" w:hAnsi="Arial" w:cs="Arial"/>
                <w:b/>
                <w:bCs/>
                <w:sz w:val="20"/>
                <w:szCs w:val="20"/>
              </w:rPr>
              <w:t>Question/s</w:t>
            </w:r>
          </w:p>
        </w:tc>
        <w:tc>
          <w:tcPr>
            <w:tcW w:w="1426" w:type="dxa"/>
            <w:shd w:val="clear" w:color="auto" w:fill="auto"/>
            <w:vAlign w:val="center"/>
          </w:tcPr>
          <w:p w14:paraId="24B7CCF9" w14:textId="77777777" w:rsidR="00397562" w:rsidRPr="00397562" w:rsidRDefault="00397562" w:rsidP="00B30E2B">
            <w:pPr>
              <w:pStyle w:val="TableParagraph"/>
              <w:kinsoku w:val="0"/>
              <w:overflowPunct w:val="0"/>
              <w:spacing w:line="259" w:lineRule="auto"/>
              <w:ind w:left="113"/>
              <w:rPr>
                <w:rFonts w:ascii="Arial" w:hAnsi="Arial" w:cs="Arial"/>
                <w:b/>
                <w:sz w:val="20"/>
                <w:szCs w:val="20"/>
              </w:rPr>
            </w:pPr>
            <w:r w:rsidRPr="00397562">
              <w:rPr>
                <w:rFonts w:ascii="Arial" w:hAnsi="Arial" w:cs="Arial"/>
                <w:b/>
                <w:bCs/>
                <w:sz w:val="20"/>
                <w:szCs w:val="20"/>
              </w:rPr>
              <w:t>Source</w:t>
            </w:r>
          </w:p>
        </w:tc>
        <w:tc>
          <w:tcPr>
            <w:tcW w:w="1141" w:type="dxa"/>
            <w:shd w:val="clear" w:color="auto" w:fill="auto"/>
            <w:vAlign w:val="center"/>
          </w:tcPr>
          <w:p w14:paraId="3A3F2554" w14:textId="77777777" w:rsidR="00397562" w:rsidRPr="00397562" w:rsidRDefault="00397562" w:rsidP="00B30E2B">
            <w:pPr>
              <w:pStyle w:val="TableParagraph"/>
              <w:kinsoku w:val="0"/>
              <w:overflowPunct w:val="0"/>
              <w:spacing w:line="259" w:lineRule="auto"/>
              <w:ind w:left="113"/>
              <w:rPr>
                <w:rFonts w:ascii="Arial" w:hAnsi="Arial" w:cs="Arial"/>
                <w:b/>
                <w:sz w:val="20"/>
                <w:szCs w:val="20"/>
              </w:rPr>
            </w:pPr>
            <w:r w:rsidRPr="00397562">
              <w:rPr>
                <w:rFonts w:ascii="Arial" w:hAnsi="Arial" w:cs="Arial"/>
                <w:b/>
                <w:bCs/>
                <w:sz w:val="20"/>
                <w:szCs w:val="20"/>
              </w:rPr>
              <w:t>Quantity</w:t>
            </w:r>
          </w:p>
        </w:tc>
      </w:tr>
      <w:tr w:rsidR="00397562" w:rsidRPr="00887001" w14:paraId="76E12F79" w14:textId="77777777" w:rsidTr="00397562">
        <w:trPr>
          <w:trHeight w:hRule="exact" w:val="373"/>
        </w:trPr>
        <w:tc>
          <w:tcPr>
            <w:tcW w:w="2138" w:type="dxa"/>
            <w:shd w:val="clear" w:color="auto" w:fill="auto"/>
            <w:vAlign w:val="center"/>
          </w:tcPr>
          <w:p w14:paraId="2E16DAA8"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 xml:space="preserve">Number </w:t>
            </w:r>
          </w:p>
        </w:tc>
        <w:tc>
          <w:tcPr>
            <w:tcW w:w="3563" w:type="dxa"/>
            <w:shd w:val="clear" w:color="auto" w:fill="auto"/>
            <w:vAlign w:val="center"/>
          </w:tcPr>
          <w:p w14:paraId="3DCF21DE" w14:textId="77777777" w:rsidR="00397562" w:rsidRPr="00397562" w:rsidRDefault="00397562"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number cards</w:t>
            </w:r>
          </w:p>
        </w:tc>
        <w:tc>
          <w:tcPr>
            <w:tcW w:w="1141" w:type="dxa"/>
            <w:shd w:val="clear" w:color="auto" w:fill="auto"/>
            <w:vAlign w:val="center"/>
          </w:tcPr>
          <w:p w14:paraId="4E531C63" w14:textId="77777777" w:rsidR="00397562" w:rsidRPr="00397562" w:rsidRDefault="00397562"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Q1&amp;4</w:t>
            </w:r>
          </w:p>
        </w:tc>
        <w:tc>
          <w:tcPr>
            <w:tcW w:w="1426" w:type="dxa"/>
            <w:shd w:val="clear" w:color="auto" w:fill="auto"/>
            <w:vAlign w:val="center"/>
          </w:tcPr>
          <w:p w14:paraId="6574DA87"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resource kit</w:t>
            </w:r>
          </w:p>
        </w:tc>
        <w:tc>
          <w:tcPr>
            <w:tcW w:w="1141" w:type="dxa"/>
            <w:shd w:val="clear" w:color="auto" w:fill="auto"/>
            <w:vAlign w:val="center"/>
          </w:tcPr>
          <w:p w14:paraId="4EF061B5" w14:textId="77777777" w:rsidR="00397562" w:rsidRPr="00397562" w:rsidRDefault="00397562"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 set (7)</w:t>
            </w:r>
          </w:p>
        </w:tc>
      </w:tr>
      <w:tr w:rsidR="00397562" w:rsidRPr="00887001" w14:paraId="1B12714A" w14:textId="77777777" w:rsidTr="00397562">
        <w:trPr>
          <w:trHeight w:hRule="exact" w:val="369"/>
        </w:trPr>
        <w:tc>
          <w:tcPr>
            <w:tcW w:w="2138" w:type="dxa"/>
            <w:vMerge w:val="restart"/>
            <w:shd w:val="clear" w:color="auto" w:fill="auto"/>
            <w:vAlign w:val="center"/>
          </w:tcPr>
          <w:p w14:paraId="37E7232D"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Number problems</w:t>
            </w:r>
          </w:p>
        </w:tc>
        <w:tc>
          <w:tcPr>
            <w:tcW w:w="3563" w:type="dxa"/>
            <w:shd w:val="clear" w:color="auto" w:fill="auto"/>
            <w:vAlign w:val="center"/>
          </w:tcPr>
          <w:p w14:paraId="393D56AE" w14:textId="54E5F17F" w:rsidR="00397562" w:rsidRPr="00397562" w:rsidRDefault="00397562"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coloured plastic teddies</w:t>
            </w:r>
            <w:r w:rsidR="00D83595">
              <w:rPr>
                <w:rFonts w:ascii="Arial" w:hAnsi="Arial" w:cs="Arial"/>
                <w:sz w:val="20"/>
                <w:szCs w:val="20"/>
              </w:rPr>
              <w:t xml:space="preserve"> </w:t>
            </w:r>
          </w:p>
        </w:tc>
        <w:tc>
          <w:tcPr>
            <w:tcW w:w="1141" w:type="dxa"/>
            <w:vMerge w:val="restart"/>
            <w:shd w:val="clear" w:color="auto" w:fill="auto"/>
            <w:vAlign w:val="center"/>
          </w:tcPr>
          <w:p w14:paraId="0133292E" w14:textId="77777777" w:rsidR="00397562" w:rsidRPr="00397562" w:rsidRDefault="00397562"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Q1&amp;2</w:t>
            </w:r>
          </w:p>
        </w:tc>
        <w:tc>
          <w:tcPr>
            <w:tcW w:w="1426" w:type="dxa"/>
            <w:vMerge w:val="restart"/>
            <w:shd w:val="clear" w:color="auto" w:fill="auto"/>
            <w:vAlign w:val="center"/>
          </w:tcPr>
          <w:p w14:paraId="22BF86A1"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class/school</w:t>
            </w:r>
          </w:p>
        </w:tc>
        <w:tc>
          <w:tcPr>
            <w:tcW w:w="1141" w:type="dxa"/>
            <w:shd w:val="clear" w:color="auto" w:fill="auto"/>
            <w:vAlign w:val="center"/>
          </w:tcPr>
          <w:p w14:paraId="289C9BD1" w14:textId="4794DDC2" w:rsidR="00397562" w:rsidRPr="00397562" w:rsidRDefault="00D83595" w:rsidP="00B30E2B">
            <w:pPr>
              <w:pStyle w:val="TableParagraph"/>
              <w:kinsoku w:val="0"/>
              <w:overflowPunct w:val="0"/>
              <w:spacing w:line="259" w:lineRule="auto"/>
              <w:jc w:val="center"/>
              <w:rPr>
                <w:rFonts w:ascii="Arial" w:hAnsi="Arial" w:cs="Arial"/>
                <w:sz w:val="20"/>
                <w:szCs w:val="20"/>
              </w:rPr>
            </w:pPr>
            <w:r>
              <w:rPr>
                <w:rFonts w:ascii="Arial" w:hAnsi="Arial" w:cs="Arial"/>
                <w:sz w:val="20"/>
                <w:szCs w:val="20"/>
              </w:rPr>
              <w:t>approx. 20</w:t>
            </w:r>
          </w:p>
        </w:tc>
      </w:tr>
      <w:tr w:rsidR="00397562" w:rsidRPr="00887001" w14:paraId="7A74C1EE" w14:textId="77777777" w:rsidTr="00397562">
        <w:trPr>
          <w:trHeight w:hRule="exact" w:val="363"/>
        </w:trPr>
        <w:tc>
          <w:tcPr>
            <w:tcW w:w="2138" w:type="dxa"/>
            <w:vMerge/>
            <w:shd w:val="clear" w:color="auto" w:fill="auto"/>
            <w:vAlign w:val="center"/>
          </w:tcPr>
          <w:p w14:paraId="2D90E33C"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p>
        </w:tc>
        <w:tc>
          <w:tcPr>
            <w:tcW w:w="3563" w:type="dxa"/>
            <w:shd w:val="clear" w:color="auto" w:fill="auto"/>
            <w:vAlign w:val="center"/>
          </w:tcPr>
          <w:p w14:paraId="2A6A5199" w14:textId="77777777" w:rsidR="00397562" w:rsidRPr="00397562" w:rsidRDefault="00397562"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opaque container</w:t>
            </w:r>
          </w:p>
        </w:tc>
        <w:tc>
          <w:tcPr>
            <w:tcW w:w="1141" w:type="dxa"/>
            <w:vMerge/>
            <w:shd w:val="clear" w:color="auto" w:fill="auto"/>
            <w:vAlign w:val="center"/>
          </w:tcPr>
          <w:p w14:paraId="4BC91FC7" w14:textId="77777777" w:rsidR="00397562" w:rsidRPr="00397562" w:rsidRDefault="00397562" w:rsidP="00B30E2B">
            <w:pPr>
              <w:pStyle w:val="TableParagraph"/>
              <w:kinsoku w:val="0"/>
              <w:overflowPunct w:val="0"/>
              <w:spacing w:line="259" w:lineRule="auto"/>
              <w:ind w:left="227"/>
              <w:rPr>
                <w:rFonts w:ascii="Arial" w:hAnsi="Arial" w:cs="Arial"/>
                <w:sz w:val="20"/>
                <w:szCs w:val="20"/>
              </w:rPr>
            </w:pPr>
          </w:p>
        </w:tc>
        <w:tc>
          <w:tcPr>
            <w:tcW w:w="1426" w:type="dxa"/>
            <w:vMerge/>
            <w:shd w:val="clear" w:color="auto" w:fill="auto"/>
            <w:vAlign w:val="center"/>
          </w:tcPr>
          <w:p w14:paraId="7DD4F888"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p>
        </w:tc>
        <w:tc>
          <w:tcPr>
            <w:tcW w:w="1141" w:type="dxa"/>
            <w:shd w:val="clear" w:color="auto" w:fill="auto"/>
            <w:vAlign w:val="center"/>
          </w:tcPr>
          <w:p w14:paraId="6E4F7CD4" w14:textId="77777777" w:rsidR="00397562" w:rsidRPr="00397562" w:rsidRDefault="00397562"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w:t>
            </w:r>
          </w:p>
        </w:tc>
      </w:tr>
      <w:tr w:rsidR="00397562" w:rsidRPr="00887001" w14:paraId="1B1B41B0" w14:textId="77777777" w:rsidTr="00397562">
        <w:trPr>
          <w:trHeight w:hRule="exact" w:val="369"/>
        </w:trPr>
        <w:tc>
          <w:tcPr>
            <w:tcW w:w="2138" w:type="dxa"/>
            <w:vMerge/>
            <w:shd w:val="clear" w:color="auto" w:fill="auto"/>
            <w:vAlign w:val="center"/>
          </w:tcPr>
          <w:p w14:paraId="6C40BD78"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p>
        </w:tc>
        <w:tc>
          <w:tcPr>
            <w:tcW w:w="3563" w:type="dxa"/>
            <w:shd w:val="clear" w:color="auto" w:fill="auto"/>
            <w:vAlign w:val="center"/>
          </w:tcPr>
          <w:p w14:paraId="0AB1A819" w14:textId="77777777" w:rsidR="00397562" w:rsidRPr="00397562" w:rsidRDefault="00397562"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place value cards (pencils)</w:t>
            </w:r>
          </w:p>
        </w:tc>
        <w:tc>
          <w:tcPr>
            <w:tcW w:w="1141" w:type="dxa"/>
            <w:shd w:val="clear" w:color="auto" w:fill="auto"/>
            <w:vAlign w:val="center"/>
          </w:tcPr>
          <w:p w14:paraId="5C8A722A" w14:textId="77777777" w:rsidR="00397562" w:rsidRPr="00397562" w:rsidRDefault="00397562"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Q3</w:t>
            </w:r>
          </w:p>
        </w:tc>
        <w:tc>
          <w:tcPr>
            <w:tcW w:w="1426" w:type="dxa"/>
            <w:shd w:val="clear" w:color="auto" w:fill="auto"/>
            <w:vAlign w:val="center"/>
          </w:tcPr>
          <w:p w14:paraId="464AA01B"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resource kit</w:t>
            </w:r>
          </w:p>
        </w:tc>
        <w:tc>
          <w:tcPr>
            <w:tcW w:w="1141" w:type="dxa"/>
            <w:shd w:val="clear" w:color="auto" w:fill="auto"/>
            <w:vAlign w:val="center"/>
          </w:tcPr>
          <w:p w14:paraId="37ED0666" w14:textId="064E6B67" w:rsidR="00397562" w:rsidRPr="00397562" w:rsidRDefault="00397562"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 set (</w:t>
            </w:r>
            <w:r w:rsidR="00D83595">
              <w:rPr>
                <w:rFonts w:ascii="Arial" w:hAnsi="Arial" w:cs="Arial"/>
                <w:sz w:val="20"/>
                <w:szCs w:val="20"/>
              </w:rPr>
              <w:t>5</w:t>
            </w:r>
            <w:r w:rsidRPr="00397562">
              <w:rPr>
                <w:rFonts w:ascii="Arial" w:hAnsi="Arial" w:cs="Arial"/>
                <w:sz w:val="20"/>
                <w:szCs w:val="20"/>
              </w:rPr>
              <w:t>)</w:t>
            </w:r>
          </w:p>
        </w:tc>
      </w:tr>
      <w:tr w:rsidR="00397562" w:rsidRPr="00887001" w14:paraId="73554E07" w14:textId="77777777" w:rsidTr="00397562">
        <w:trPr>
          <w:trHeight w:hRule="exact" w:val="369"/>
        </w:trPr>
        <w:tc>
          <w:tcPr>
            <w:tcW w:w="2138" w:type="dxa"/>
            <w:vMerge/>
            <w:shd w:val="clear" w:color="auto" w:fill="auto"/>
            <w:vAlign w:val="center"/>
          </w:tcPr>
          <w:p w14:paraId="7FB3AD1D"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p>
        </w:tc>
        <w:tc>
          <w:tcPr>
            <w:tcW w:w="3563" w:type="dxa"/>
            <w:shd w:val="clear" w:color="auto" w:fill="auto"/>
            <w:vAlign w:val="center"/>
          </w:tcPr>
          <w:p w14:paraId="2B0529DF" w14:textId="77777777" w:rsidR="00397562" w:rsidRPr="00397562" w:rsidRDefault="00397562"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‘ladybird’ card</w:t>
            </w:r>
          </w:p>
        </w:tc>
        <w:tc>
          <w:tcPr>
            <w:tcW w:w="1141" w:type="dxa"/>
            <w:shd w:val="clear" w:color="auto" w:fill="auto"/>
            <w:vAlign w:val="center"/>
          </w:tcPr>
          <w:p w14:paraId="00241F11" w14:textId="77777777" w:rsidR="00397562" w:rsidRPr="00397562" w:rsidRDefault="00397562"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Q4</w:t>
            </w:r>
          </w:p>
        </w:tc>
        <w:tc>
          <w:tcPr>
            <w:tcW w:w="1426" w:type="dxa"/>
            <w:shd w:val="clear" w:color="auto" w:fill="auto"/>
            <w:vAlign w:val="center"/>
          </w:tcPr>
          <w:p w14:paraId="04C8747E"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resource kit</w:t>
            </w:r>
          </w:p>
        </w:tc>
        <w:tc>
          <w:tcPr>
            <w:tcW w:w="1141" w:type="dxa"/>
            <w:shd w:val="clear" w:color="auto" w:fill="auto"/>
            <w:vAlign w:val="center"/>
          </w:tcPr>
          <w:p w14:paraId="1929CAC9" w14:textId="77777777" w:rsidR="00397562" w:rsidRPr="00397562" w:rsidRDefault="00397562"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w:t>
            </w:r>
          </w:p>
        </w:tc>
      </w:tr>
      <w:tr w:rsidR="00397562" w:rsidRPr="00887001" w14:paraId="4E2170CB" w14:textId="77777777" w:rsidTr="00397562">
        <w:trPr>
          <w:trHeight w:hRule="exact" w:val="369"/>
        </w:trPr>
        <w:tc>
          <w:tcPr>
            <w:tcW w:w="2138" w:type="dxa"/>
            <w:vMerge/>
            <w:shd w:val="clear" w:color="auto" w:fill="auto"/>
            <w:vAlign w:val="center"/>
          </w:tcPr>
          <w:p w14:paraId="2A9F67BB"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p>
        </w:tc>
        <w:tc>
          <w:tcPr>
            <w:tcW w:w="3563" w:type="dxa"/>
            <w:shd w:val="clear" w:color="auto" w:fill="auto"/>
            <w:vAlign w:val="center"/>
          </w:tcPr>
          <w:p w14:paraId="405B327F" w14:textId="77777777" w:rsidR="00397562" w:rsidRPr="00397562" w:rsidRDefault="00397562"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‘Jim is 91…’ card</w:t>
            </w:r>
          </w:p>
        </w:tc>
        <w:tc>
          <w:tcPr>
            <w:tcW w:w="1141" w:type="dxa"/>
            <w:shd w:val="clear" w:color="auto" w:fill="auto"/>
            <w:vAlign w:val="center"/>
          </w:tcPr>
          <w:p w14:paraId="05AD0982" w14:textId="77777777" w:rsidR="00397562" w:rsidRPr="00397562" w:rsidRDefault="00397562"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Q5</w:t>
            </w:r>
          </w:p>
        </w:tc>
        <w:tc>
          <w:tcPr>
            <w:tcW w:w="1426" w:type="dxa"/>
            <w:shd w:val="clear" w:color="auto" w:fill="auto"/>
            <w:vAlign w:val="center"/>
          </w:tcPr>
          <w:p w14:paraId="5A526BC2"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resource kit</w:t>
            </w:r>
          </w:p>
        </w:tc>
        <w:tc>
          <w:tcPr>
            <w:tcW w:w="1141" w:type="dxa"/>
            <w:shd w:val="clear" w:color="auto" w:fill="auto"/>
            <w:vAlign w:val="center"/>
          </w:tcPr>
          <w:p w14:paraId="26FCDFC6" w14:textId="77777777" w:rsidR="00397562" w:rsidRPr="00397562" w:rsidRDefault="00397562"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w:t>
            </w:r>
          </w:p>
        </w:tc>
      </w:tr>
      <w:tr w:rsidR="00397562" w:rsidRPr="00887001" w14:paraId="2E34FC27" w14:textId="77777777" w:rsidTr="00397562">
        <w:trPr>
          <w:trHeight w:hRule="exact" w:val="369"/>
        </w:trPr>
        <w:tc>
          <w:tcPr>
            <w:tcW w:w="2138" w:type="dxa"/>
            <w:vMerge/>
            <w:shd w:val="clear" w:color="auto" w:fill="auto"/>
            <w:vAlign w:val="center"/>
          </w:tcPr>
          <w:p w14:paraId="73F0E89F"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p>
        </w:tc>
        <w:tc>
          <w:tcPr>
            <w:tcW w:w="3563" w:type="dxa"/>
            <w:shd w:val="clear" w:color="auto" w:fill="auto"/>
            <w:vAlign w:val="center"/>
          </w:tcPr>
          <w:p w14:paraId="7C190389" w14:textId="77777777" w:rsidR="00397562" w:rsidRPr="00397562" w:rsidRDefault="00397562"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counters, ruler, pencils, paper</w:t>
            </w:r>
          </w:p>
        </w:tc>
        <w:tc>
          <w:tcPr>
            <w:tcW w:w="1141" w:type="dxa"/>
            <w:shd w:val="clear" w:color="auto" w:fill="auto"/>
            <w:vAlign w:val="center"/>
          </w:tcPr>
          <w:p w14:paraId="66A98EA3" w14:textId="77777777" w:rsidR="00397562" w:rsidRPr="00397562" w:rsidRDefault="00397562"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Q6&amp;7</w:t>
            </w:r>
          </w:p>
        </w:tc>
        <w:tc>
          <w:tcPr>
            <w:tcW w:w="1426" w:type="dxa"/>
            <w:shd w:val="clear" w:color="auto" w:fill="auto"/>
            <w:vAlign w:val="center"/>
          </w:tcPr>
          <w:p w14:paraId="11D1E466"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class/school</w:t>
            </w:r>
          </w:p>
        </w:tc>
        <w:tc>
          <w:tcPr>
            <w:tcW w:w="1141" w:type="dxa"/>
            <w:shd w:val="clear" w:color="auto" w:fill="auto"/>
            <w:vAlign w:val="center"/>
          </w:tcPr>
          <w:p w14:paraId="3C33E716" w14:textId="77777777" w:rsidR="00397562" w:rsidRPr="00397562" w:rsidRDefault="00397562"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assorted</w:t>
            </w:r>
          </w:p>
        </w:tc>
      </w:tr>
      <w:tr w:rsidR="00397562" w:rsidRPr="00887001" w14:paraId="14FB724A" w14:textId="77777777" w:rsidTr="00324D07">
        <w:trPr>
          <w:trHeight w:hRule="exact" w:val="479"/>
        </w:trPr>
        <w:tc>
          <w:tcPr>
            <w:tcW w:w="2138" w:type="dxa"/>
            <w:shd w:val="clear" w:color="auto" w:fill="auto"/>
            <w:vAlign w:val="center"/>
          </w:tcPr>
          <w:p w14:paraId="41BA30BF"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Addition - mental strategies</w:t>
            </w:r>
          </w:p>
        </w:tc>
        <w:tc>
          <w:tcPr>
            <w:tcW w:w="3563" w:type="dxa"/>
            <w:shd w:val="clear" w:color="auto" w:fill="auto"/>
            <w:vAlign w:val="center"/>
          </w:tcPr>
          <w:p w14:paraId="1EECDB4B" w14:textId="77777777" w:rsidR="00397562" w:rsidRPr="00397562" w:rsidRDefault="00397562"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number cards (1-14)</w:t>
            </w:r>
          </w:p>
        </w:tc>
        <w:tc>
          <w:tcPr>
            <w:tcW w:w="1141" w:type="dxa"/>
            <w:shd w:val="clear" w:color="auto" w:fill="auto"/>
            <w:vAlign w:val="center"/>
          </w:tcPr>
          <w:p w14:paraId="7FA57FCB" w14:textId="77777777" w:rsidR="00397562" w:rsidRPr="00397562" w:rsidRDefault="00397562"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Q1&amp;2</w:t>
            </w:r>
          </w:p>
        </w:tc>
        <w:tc>
          <w:tcPr>
            <w:tcW w:w="1426" w:type="dxa"/>
            <w:shd w:val="clear" w:color="auto" w:fill="auto"/>
            <w:vAlign w:val="center"/>
          </w:tcPr>
          <w:p w14:paraId="0B248DC1"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resource kit</w:t>
            </w:r>
          </w:p>
        </w:tc>
        <w:tc>
          <w:tcPr>
            <w:tcW w:w="1141" w:type="dxa"/>
            <w:shd w:val="clear" w:color="auto" w:fill="auto"/>
            <w:vAlign w:val="center"/>
          </w:tcPr>
          <w:p w14:paraId="145ED419" w14:textId="77777777" w:rsidR="00397562" w:rsidRPr="00397562" w:rsidRDefault="00397562"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 set (6)</w:t>
            </w:r>
          </w:p>
        </w:tc>
      </w:tr>
      <w:tr w:rsidR="00397562" w:rsidRPr="00887001" w14:paraId="2D62037C" w14:textId="77777777" w:rsidTr="00397562">
        <w:trPr>
          <w:trHeight w:hRule="exact" w:val="369"/>
        </w:trPr>
        <w:tc>
          <w:tcPr>
            <w:tcW w:w="2138" w:type="dxa"/>
            <w:vMerge w:val="restart"/>
            <w:shd w:val="clear" w:color="auto" w:fill="auto"/>
            <w:vAlign w:val="center"/>
          </w:tcPr>
          <w:p w14:paraId="0D5C44FF" w14:textId="51D46A53" w:rsidR="00397562" w:rsidRPr="00397562" w:rsidRDefault="004836F8" w:rsidP="00B30E2B">
            <w:pPr>
              <w:pStyle w:val="TableParagraph"/>
              <w:kinsoku w:val="0"/>
              <w:overflowPunct w:val="0"/>
              <w:spacing w:before="145" w:line="259" w:lineRule="auto"/>
              <w:ind w:left="113"/>
              <w:rPr>
                <w:rFonts w:ascii="Arial" w:hAnsi="Arial" w:cs="Arial"/>
                <w:sz w:val="20"/>
                <w:szCs w:val="20"/>
              </w:rPr>
            </w:pPr>
            <w:r w:rsidRPr="00397562">
              <w:rPr>
                <w:rFonts w:ascii="Arial" w:hAnsi="Arial" w:cs="Arial"/>
                <w:sz w:val="20"/>
                <w:szCs w:val="20"/>
              </w:rPr>
              <w:t xml:space="preserve">Fractions, </w:t>
            </w:r>
            <w:r w:rsidR="00324D07" w:rsidRPr="00397562">
              <w:rPr>
                <w:rFonts w:ascii="Arial" w:hAnsi="Arial" w:cs="Arial"/>
                <w:sz w:val="20"/>
                <w:szCs w:val="20"/>
              </w:rPr>
              <w:t>Money,</w:t>
            </w:r>
            <w:r w:rsidR="00397562" w:rsidRPr="00397562">
              <w:rPr>
                <w:rFonts w:ascii="Arial" w:hAnsi="Arial" w:cs="Arial"/>
                <w:sz w:val="20"/>
                <w:szCs w:val="20"/>
              </w:rPr>
              <w:t xml:space="preserve"> and Pattern</w:t>
            </w:r>
          </w:p>
        </w:tc>
        <w:tc>
          <w:tcPr>
            <w:tcW w:w="3563" w:type="dxa"/>
            <w:shd w:val="clear" w:color="auto" w:fill="auto"/>
            <w:vAlign w:val="center"/>
          </w:tcPr>
          <w:p w14:paraId="27CFA263" w14:textId="77777777" w:rsidR="00397562" w:rsidRPr="00397562" w:rsidRDefault="00397562"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 xml:space="preserve">fractions card </w:t>
            </w:r>
          </w:p>
        </w:tc>
        <w:tc>
          <w:tcPr>
            <w:tcW w:w="1141" w:type="dxa"/>
            <w:shd w:val="clear" w:color="auto" w:fill="auto"/>
            <w:vAlign w:val="center"/>
          </w:tcPr>
          <w:p w14:paraId="639568D5" w14:textId="77777777" w:rsidR="00397562" w:rsidRPr="00397562" w:rsidRDefault="00397562"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Q1</w:t>
            </w:r>
          </w:p>
        </w:tc>
        <w:tc>
          <w:tcPr>
            <w:tcW w:w="1426" w:type="dxa"/>
            <w:shd w:val="clear" w:color="auto" w:fill="auto"/>
            <w:vAlign w:val="center"/>
          </w:tcPr>
          <w:p w14:paraId="75E3AE68"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resource kit</w:t>
            </w:r>
          </w:p>
        </w:tc>
        <w:tc>
          <w:tcPr>
            <w:tcW w:w="1141" w:type="dxa"/>
            <w:shd w:val="clear" w:color="auto" w:fill="auto"/>
            <w:vAlign w:val="center"/>
          </w:tcPr>
          <w:p w14:paraId="3AA6D5BA" w14:textId="77777777" w:rsidR="00397562" w:rsidRPr="00397562" w:rsidRDefault="00397562"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w:t>
            </w:r>
          </w:p>
        </w:tc>
      </w:tr>
      <w:tr w:rsidR="00397562" w:rsidRPr="00887001" w14:paraId="159C3D3D" w14:textId="77777777" w:rsidTr="00397562">
        <w:trPr>
          <w:trHeight w:hRule="exact" w:val="369"/>
        </w:trPr>
        <w:tc>
          <w:tcPr>
            <w:tcW w:w="2138" w:type="dxa"/>
            <w:vMerge/>
            <w:shd w:val="clear" w:color="auto" w:fill="auto"/>
          </w:tcPr>
          <w:p w14:paraId="242C6764" w14:textId="77777777" w:rsidR="00397562" w:rsidRPr="00397562" w:rsidRDefault="00397562" w:rsidP="00B30E2B">
            <w:pPr>
              <w:pStyle w:val="TableParagraph"/>
              <w:kinsoku w:val="0"/>
              <w:overflowPunct w:val="0"/>
              <w:spacing w:before="145" w:line="259" w:lineRule="auto"/>
              <w:ind w:left="113"/>
              <w:rPr>
                <w:rFonts w:ascii="Arial" w:hAnsi="Arial" w:cs="Arial"/>
                <w:sz w:val="20"/>
                <w:szCs w:val="20"/>
              </w:rPr>
            </w:pPr>
          </w:p>
        </w:tc>
        <w:tc>
          <w:tcPr>
            <w:tcW w:w="3563" w:type="dxa"/>
            <w:shd w:val="clear" w:color="auto" w:fill="auto"/>
            <w:vAlign w:val="center"/>
          </w:tcPr>
          <w:p w14:paraId="56873BC5" w14:textId="77777777" w:rsidR="00397562" w:rsidRPr="00397562" w:rsidRDefault="00397562"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plastic Australian coins</w:t>
            </w:r>
          </w:p>
        </w:tc>
        <w:tc>
          <w:tcPr>
            <w:tcW w:w="1141" w:type="dxa"/>
            <w:shd w:val="clear" w:color="auto" w:fill="auto"/>
            <w:vAlign w:val="center"/>
          </w:tcPr>
          <w:p w14:paraId="1D0CE99B" w14:textId="77777777" w:rsidR="00397562" w:rsidRPr="00397562" w:rsidRDefault="00397562"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Q2&amp;3</w:t>
            </w:r>
          </w:p>
        </w:tc>
        <w:tc>
          <w:tcPr>
            <w:tcW w:w="1426" w:type="dxa"/>
            <w:shd w:val="clear" w:color="auto" w:fill="auto"/>
            <w:vAlign w:val="center"/>
          </w:tcPr>
          <w:p w14:paraId="136AAE83"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class/school</w:t>
            </w:r>
          </w:p>
        </w:tc>
        <w:tc>
          <w:tcPr>
            <w:tcW w:w="1141" w:type="dxa"/>
            <w:shd w:val="clear" w:color="auto" w:fill="auto"/>
            <w:vAlign w:val="center"/>
          </w:tcPr>
          <w:p w14:paraId="7EB58AD6" w14:textId="77777777" w:rsidR="00397562" w:rsidRPr="00397562" w:rsidRDefault="00397562"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 set</w:t>
            </w:r>
          </w:p>
        </w:tc>
      </w:tr>
      <w:tr w:rsidR="00397562" w:rsidRPr="00887001" w14:paraId="6D761103" w14:textId="77777777" w:rsidTr="00397562">
        <w:trPr>
          <w:trHeight w:hRule="exact" w:val="369"/>
        </w:trPr>
        <w:tc>
          <w:tcPr>
            <w:tcW w:w="2138" w:type="dxa"/>
            <w:vMerge/>
            <w:shd w:val="clear" w:color="auto" w:fill="auto"/>
            <w:vAlign w:val="center"/>
          </w:tcPr>
          <w:p w14:paraId="25E60CA0"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p>
        </w:tc>
        <w:tc>
          <w:tcPr>
            <w:tcW w:w="3563" w:type="dxa"/>
            <w:shd w:val="clear" w:color="auto" w:fill="auto"/>
            <w:vAlign w:val="center"/>
          </w:tcPr>
          <w:p w14:paraId="057F2A33" w14:textId="77777777" w:rsidR="00397562" w:rsidRPr="00397562" w:rsidRDefault="00397562"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‘buttons’ pattern card</w:t>
            </w:r>
          </w:p>
        </w:tc>
        <w:tc>
          <w:tcPr>
            <w:tcW w:w="1141" w:type="dxa"/>
            <w:shd w:val="clear" w:color="auto" w:fill="auto"/>
            <w:vAlign w:val="center"/>
          </w:tcPr>
          <w:p w14:paraId="7A82925B" w14:textId="77777777" w:rsidR="00397562" w:rsidRPr="00397562" w:rsidRDefault="00397562"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Q4</w:t>
            </w:r>
          </w:p>
        </w:tc>
        <w:tc>
          <w:tcPr>
            <w:tcW w:w="1426" w:type="dxa"/>
            <w:shd w:val="clear" w:color="auto" w:fill="auto"/>
            <w:vAlign w:val="center"/>
          </w:tcPr>
          <w:p w14:paraId="7E35B739"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resource kit</w:t>
            </w:r>
          </w:p>
        </w:tc>
        <w:tc>
          <w:tcPr>
            <w:tcW w:w="1141" w:type="dxa"/>
            <w:shd w:val="clear" w:color="auto" w:fill="auto"/>
            <w:vAlign w:val="center"/>
          </w:tcPr>
          <w:p w14:paraId="6DC303CF" w14:textId="77777777" w:rsidR="00397562" w:rsidRPr="00397562" w:rsidRDefault="00397562"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w:t>
            </w:r>
          </w:p>
        </w:tc>
      </w:tr>
      <w:tr w:rsidR="00397562" w:rsidRPr="00887001" w14:paraId="63AA610C" w14:textId="77777777" w:rsidTr="00397562">
        <w:trPr>
          <w:trHeight w:hRule="exact" w:val="369"/>
        </w:trPr>
        <w:tc>
          <w:tcPr>
            <w:tcW w:w="2138" w:type="dxa"/>
            <w:vMerge/>
            <w:shd w:val="clear" w:color="auto" w:fill="auto"/>
            <w:vAlign w:val="center"/>
          </w:tcPr>
          <w:p w14:paraId="657780D2"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p>
        </w:tc>
        <w:tc>
          <w:tcPr>
            <w:tcW w:w="3563" w:type="dxa"/>
            <w:shd w:val="clear" w:color="auto" w:fill="auto"/>
            <w:vAlign w:val="center"/>
          </w:tcPr>
          <w:p w14:paraId="3495E550" w14:textId="77777777" w:rsidR="00397562" w:rsidRPr="00397562" w:rsidRDefault="00397562"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‘missing number’ pattern card</w:t>
            </w:r>
          </w:p>
        </w:tc>
        <w:tc>
          <w:tcPr>
            <w:tcW w:w="1141" w:type="dxa"/>
            <w:shd w:val="clear" w:color="auto" w:fill="auto"/>
            <w:vAlign w:val="center"/>
          </w:tcPr>
          <w:p w14:paraId="758AEC8D" w14:textId="77777777" w:rsidR="00397562" w:rsidRPr="00397562" w:rsidRDefault="00397562"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Q5</w:t>
            </w:r>
          </w:p>
        </w:tc>
        <w:tc>
          <w:tcPr>
            <w:tcW w:w="1426" w:type="dxa"/>
            <w:shd w:val="clear" w:color="auto" w:fill="auto"/>
            <w:vAlign w:val="center"/>
          </w:tcPr>
          <w:p w14:paraId="6DA1C9CB"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resource kit</w:t>
            </w:r>
          </w:p>
        </w:tc>
        <w:tc>
          <w:tcPr>
            <w:tcW w:w="1141" w:type="dxa"/>
            <w:shd w:val="clear" w:color="auto" w:fill="auto"/>
            <w:vAlign w:val="center"/>
          </w:tcPr>
          <w:p w14:paraId="72C7523A" w14:textId="77777777" w:rsidR="00397562" w:rsidRPr="00397562" w:rsidRDefault="00397562"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w:t>
            </w:r>
          </w:p>
        </w:tc>
      </w:tr>
      <w:tr w:rsidR="00397562" w:rsidRPr="00887001" w14:paraId="41077EEE" w14:textId="77777777" w:rsidTr="00397562">
        <w:trPr>
          <w:trHeight w:hRule="exact" w:val="369"/>
        </w:trPr>
        <w:tc>
          <w:tcPr>
            <w:tcW w:w="2138" w:type="dxa"/>
            <w:vMerge w:val="restart"/>
            <w:shd w:val="clear" w:color="auto" w:fill="auto"/>
            <w:vAlign w:val="center"/>
          </w:tcPr>
          <w:p w14:paraId="1A59EB71"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Measurement, Shape and Location</w:t>
            </w:r>
          </w:p>
        </w:tc>
        <w:tc>
          <w:tcPr>
            <w:tcW w:w="3563" w:type="dxa"/>
            <w:shd w:val="clear" w:color="auto" w:fill="auto"/>
            <w:vAlign w:val="center"/>
          </w:tcPr>
          <w:p w14:paraId="06AA1EFA" w14:textId="77777777" w:rsidR="00397562" w:rsidRPr="00397562" w:rsidRDefault="00397562"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two lines/map card (A4 double sided)</w:t>
            </w:r>
          </w:p>
        </w:tc>
        <w:tc>
          <w:tcPr>
            <w:tcW w:w="1141" w:type="dxa"/>
            <w:vMerge w:val="restart"/>
            <w:shd w:val="clear" w:color="auto" w:fill="auto"/>
            <w:vAlign w:val="center"/>
          </w:tcPr>
          <w:p w14:paraId="477316E4" w14:textId="77777777" w:rsidR="00397562" w:rsidRPr="00397562" w:rsidRDefault="00397562"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Q1</w:t>
            </w:r>
          </w:p>
        </w:tc>
        <w:tc>
          <w:tcPr>
            <w:tcW w:w="1426" w:type="dxa"/>
            <w:shd w:val="clear" w:color="auto" w:fill="auto"/>
            <w:vAlign w:val="center"/>
          </w:tcPr>
          <w:p w14:paraId="2541F9E7"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 xml:space="preserve">resource kit </w:t>
            </w:r>
          </w:p>
        </w:tc>
        <w:tc>
          <w:tcPr>
            <w:tcW w:w="1141" w:type="dxa"/>
            <w:shd w:val="clear" w:color="auto" w:fill="auto"/>
            <w:vAlign w:val="center"/>
          </w:tcPr>
          <w:p w14:paraId="6F1CDAEC" w14:textId="77777777" w:rsidR="00397562" w:rsidRPr="00397562" w:rsidRDefault="00397562"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w:t>
            </w:r>
          </w:p>
        </w:tc>
      </w:tr>
      <w:tr w:rsidR="00397562" w:rsidRPr="00887001" w14:paraId="0ECCB3A0" w14:textId="77777777" w:rsidTr="00397562">
        <w:trPr>
          <w:trHeight w:hRule="exact" w:val="369"/>
        </w:trPr>
        <w:tc>
          <w:tcPr>
            <w:tcW w:w="2138" w:type="dxa"/>
            <w:vMerge/>
            <w:shd w:val="clear" w:color="auto" w:fill="auto"/>
            <w:vAlign w:val="center"/>
          </w:tcPr>
          <w:p w14:paraId="579D3937"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p>
        </w:tc>
        <w:tc>
          <w:tcPr>
            <w:tcW w:w="3563" w:type="dxa"/>
            <w:shd w:val="clear" w:color="auto" w:fill="auto"/>
            <w:vAlign w:val="center"/>
          </w:tcPr>
          <w:p w14:paraId="45A8DB21" w14:textId="77777777" w:rsidR="00397562" w:rsidRPr="00397562" w:rsidRDefault="00397562"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 xml:space="preserve">1 cm &amp; 2 cm blocks (not </w:t>
            </w:r>
            <w:proofErr w:type="spellStart"/>
            <w:r w:rsidRPr="00397562">
              <w:rPr>
                <w:rFonts w:ascii="Arial" w:hAnsi="Arial" w:cs="Arial"/>
                <w:sz w:val="20"/>
                <w:szCs w:val="20"/>
              </w:rPr>
              <w:t>unifix</w:t>
            </w:r>
            <w:proofErr w:type="spellEnd"/>
            <w:r w:rsidRPr="00397562">
              <w:rPr>
                <w:rFonts w:ascii="Arial" w:hAnsi="Arial" w:cs="Arial"/>
                <w:sz w:val="20"/>
                <w:szCs w:val="20"/>
              </w:rPr>
              <w:t>)</w:t>
            </w:r>
          </w:p>
        </w:tc>
        <w:tc>
          <w:tcPr>
            <w:tcW w:w="1141" w:type="dxa"/>
            <w:vMerge/>
            <w:shd w:val="clear" w:color="auto" w:fill="auto"/>
            <w:vAlign w:val="center"/>
          </w:tcPr>
          <w:p w14:paraId="79EB6D42" w14:textId="77777777" w:rsidR="00397562" w:rsidRPr="00397562" w:rsidRDefault="00397562" w:rsidP="00B30E2B">
            <w:pPr>
              <w:pStyle w:val="TableParagraph"/>
              <w:kinsoku w:val="0"/>
              <w:overflowPunct w:val="0"/>
              <w:spacing w:line="259" w:lineRule="auto"/>
              <w:ind w:left="227"/>
              <w:rPr>
                <w:rFonts w:ascii="Arial" w:hAnsi="Arial" w:cs="Arial"/>
                <w:sz w:val="20"/>
                <w:szCs w:val="20"/>
              </w:rPr>
            </w:pPr>
          </w:p>
        </w:tc>
        <w:tc>
          <w:tcPr>
            <w:tcW w:w="1426" w:type="dxa"/>
            <w:shd w:val="clear" w:color="auto" w:fill="auto"/>
            <w:vAlign w:val="center"/>
          </w:tcPr>
          <w:p w14:paraId="57CB68DF"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class/school</w:t>
            </w:r>
          </w:p>
        </w:tc>
        <w:tc>
          <w:tcPr>
            <w:tcW w:w="1141" w:type="dxa"/>
            <w:shd w:val="clear" w:color="auto" w:fill="auto"/>
            <w:vAlign w:val="center"/>
          </w:tcPr>
          <w:p w14:paraId="3183226E" w14:textId="77777777" w:rsidR="00397562" w:rsidRPr="00397562" w:rsidRDefault="00397562"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container</w:t>
            </w:r>
          </w:p>
        </w:tc>
      </w:tr>
      <w:tr w:rsidR="00397562" w:rsidRPr="00887001" w14:paraId="234A0B38" w14:textId="77777777" w:rsidTr="00397562">
        <w:trPr>
          <w:trHeight w:hRule="exact" w:val="369"/>
        </w:trPr>
        <w:tc>
          <w:tcPr>
            <w:tcW w:w="2138" w:type="dxa"/>
            <w:vMerge/>
            <w:shd w:val="clear" w:color="auto" w:fill="auto"/>
            <w:vAlign w:val="center"/>
          </w:tcPr>
          <w:p w14:paraId="5E13B68C"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p>
        </w:tc>
        <w:tc>
          <w:tcPr>
            <w:tcW w:w="3563" w:type="dxa"/>
            <w:shd w:val="clear" w:color="auto" w:fill="auto"/>
            <w:vAlign w:val="center"/>
          </w:tcPr>
          <w:p w14:paraId="354F0641" w14:textId="77777777" w:rsidR="00397562" w:rsidRPr="00397562" w:rsidRDefault="00397562"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clock (teaching style)</w:t>
            </w:r>
          </w:p>
        </w:tc>
        <w:tc>
          <w:tcPr>
            <w:tcW w:w="1141" w:type="dxa"/>
            <w:shd w:val="clear" w:color="auto" w:fill="auto"/>
            <w:vAlign w:val="center"/>
          </w:tcPr>
          <w:p w14:paraId="33AFCCF2" w14:textId="77777777" w:rsidR="00397562" w:rsidRPr="00397562" w:rsidRDefault="00397562"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Q2&amp;3</w:t>
            </w:r>
          </w:p>
        </w:tc>
        <w:tc>
          <w:tcPr>
            <w:tcW w:w="1426" w:type="dxa"/>
            <w:shd w:val="clear" w:color="auto" w:fill="auto"/>
            <w:vAlign w:val="center"/>
          </w:tcPr>
          <w:p w14:paraId="7A5637E0"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class/school</w:t>
            </w:r>
          </w:p>
        </w:tc>
        <w:tc>
          <w:tcPr>
            <w:tcW w:w="1141" w:type="dxa"/>
            <w:shd w:val="clear" w:color="auto" w:fill="auto"/>
            <w:vAlign w:val="center"/>
          </w:tcPr>
          <w:p w14:paraId="58AA9604" w14:textId="77777777" w:rsidR="00397562" w:rsidRPr="00397562" w:rsidRDefault="00397562"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w:t>
            </w:r>
          </w:p>
        </w:tc>
      </w:tr>
      <w:tr w:rsidR="00397562" w:rsidRPr="00887001" w14:paraId="2C1B3E03" w14:textId="77777777" w:rsidTr="00397562">
        <w:trPr>
          <w:trHeight w:hRule="exact" w:val="369"/>
        </w:trPr>
        <w:tc>
          <w:tcPr>
            <w:tcW w:w="2138" w:type="dxa"/>
            <w:vMerge/>
            <w:shd w:val="clear" w:color="auto" w:fill="auto"/>
            <w:vAlign w:val="center"/>
          </w:tcPr>
          <w:p w14:paraId="6A9D2F2B" w14:textId="77777777" w:rsidR="00397562" w:rsidRPr="00397562" w:rsidRDefault="00397562" w:rsidP="00B30E2B">
            <w:pPr>
              <w:pStyle w:val="TableParagraph"/>
              <w:kinsoku w:val="0"/>
              <w:overflowPunct w:val="0"/>
              <w:spacing w:line="259" w:lineRule="auto"/>
              <w:rPr>
                <w:rFonts w:ascii="Arial" w:hAnsi="Arial" w:cs="Arial"/>
                <w:sz w:val="20"/>
                <w:szCs w:val="20"/>
              </w:rPr>
            </w:pPr>
          </w:p>
        </w:tc>
        <w:tc>
          <w:tcPr>
            <w:tcW w:w="3563" w:type="dxa"/>
            <w:shd w:val="clear" w:color="auto" w:fill="auto"/>
            <w:vAlign w:val="center"/>
          </w:tcPr>
          <w:p w14:paraId="2B277DEE" w14:textId="77777777" w:rsidR="00397562" w:rsidRPr="00397562" w:rsidRDefault="00397562"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‘July’ calendar card</w:t>
            </w:r>
          </w:p>
        </w:tc>
        <w:tc>
          <w:tcPr>
            <w:tcW w:w="1141" w:type="dxa"/>
            <w:shd w:val="clear" w:color="auto" w:fill="auto"/>
            <w:vAlign w:val="center"/>
          </w:tcPr>
          <w:p w14:paraId="2516F039" w14:textId="77777777" w:rsidR="00397562" w:rsidRPr="00397562" w:rsidRDefault="00397562"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Q5</w:t>
            </w:r>
          </w:p>
        </w:tc>
        <w:tc>
          <w:tcPr>
            <w:tcW w:w="1426" w:type="dxa"/>
            <w:shd w:val="clear" w:color="auto" w:fill="auto"/>
            <w:vAlign w:val="center"/>
          </w:tcPr>
          <w:p w14:paraId="7C0A8F99"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resource kit</w:t>
            </w:r>
          </w:p>
        </w:tc>
        <w:tc>
          <w:tcPr>
            <w:tcW w:w="1141" w:type="dxa"/>
            <w:shd w:val="clear" w:color="auto" w:fill="auto"/>
            <w:vAlign w:val="center"/>
          </w:tcPr>
          <w:p w14:paraId="3C33D911" w14:textId="77777777" w:rsidR="00397562" w:rsidRPr="00397562" w:rsidRDefault="00397562"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w:t>
            </w:r>
          </w:p>
        </w:tc>
      </w:tr>
      <w:tr w:rsidR="00397562" w:rsidRPr="00887001" w14:paraId="2EC111D1" w14:textId="77777777" w:rsidTr="00397562">
        <w:trPr>
          <w:trHeight w:hRule="exact" w:val="369"/>
        </w:trPr>
        <w:tc>
          <w:tcPr>
            <w:tcW w:w="2138" w:type="dxa"/>
            <w:vMerge/>
            <w:shd w:val="clear" w:color="auto" w:fill="auto"/>
            <w:vAlign w:val="center"/>
          </w:tcPr>
          <w:p w14:paraId="2C26D4F4"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p>
        </w:tc>
        <w:tc>
          <w:tcPr>
            <w:tcW w:w="3563" w:type="dxa"/>
            <w:shd w:val="clear" w:color="auto" w:fill="auto"/>
            <w:vAlign w:val="center"/>
          </w:tcPr>
          <w:p w14:paraId="68C462A4" w14:textId="77777777" w:rsidR="00397562" w:rsidRPr="00397562" w:rsidRDefault="00397562"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3d prism (requires construction)</w:t>
            </w:r>
          </w:p>
        </w:tc>
        <w:tc>
          <w:tcPr>
            <w:tcW w:w="1141" w:type="dxa"/>
            <w:vMerge w:val="restart"/>
            <w:shd w:val="clear" w:color="auto" w:fill="auto"/>
            <w:vAlign w:val="center"/>
          </w:tcPr>
          <w:p w14:paraId="51090ACA" w14:textId="77777777" w:rsidR="00397562" w:rsidRPr="00397562" w:rsidRDefault="00397562"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Q6</w:t>
            </w:r>
          </w:p>
        </w:tc>
        <w:tc>
          <w:tcPr>
            <w:tcW w:w="1426" w:type="dxa"/>
            <w:vMerge w:val="restart"/>
            <w:shd w:val="clear" w:color="auto" w:fill="auto"/>
            <w:vAlign w:val="center"/>
          </w:tcPr>
          <w:p w14:paraId="62EFBFB9"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resource kit</w:t>
            </w:r>
          </w:p>
        </w:tc>
        <w:tc>
          <w:tcPr>
            <w:tcW w:w="1141" w:type="dxa"/>
            <w:shd w:val="clear" w:color="auto" w:fill="auto"/>
            <w:vAlign w:val="center"/>
          </w:tcPr>
          <w:p w14:paraId="229AFBF8" w14:textId="77777777" w:rsidR="00397562" w:rsidRPr="00397562" w:rsidRDefault="00397562"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w:t>
            </w:r>
          </w:p>
        </w:tc>
      </w:tr>
      <w:tr w:rsidR="00397562" w:rsidRPr="00887001" w14:paraId="7AF74118" w14:textId="77777777" w:rsidTr="00397562">
        <w:trPr>
          <w:trHeight w:hRule="exact" w:val="369"/>
        </w:trPr>
        <w:tc>
          <w:tcPr>
            <w:tcW w:w="2138" w:type="dxa"/>
            <w:vMerge/>
            <w:shd w:val="clear" w:color="auto" w:fill="auto"/>
            <w:vAlign w:val="center"/>
          </w:tcPr>
          <w:p w14:paraId="3FD545A9"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p>
        </w:tc>
        <w:tc>
          <w:tcPr>
            <w:tcW w:w="3563" w:type="dxa"/>
            <w:shd w:val="clear" w:color="auto" w:fill="auto"/>
            <w:vAlign w:val="center"/>
          </w:tcPr>
          <w:p w14:paraId="73DE29DA" w14:textId="77777777" w:rsidR="00397562" w:rsidRPr="00397562" w:rsidRDefault="00397562"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2D shape cards (requires cutting)</w:t>
            </w:r>
          </w:p>
        </w:tc>
        <w:tc>
          <w:tcPr>
            <w:tcW w:w="1141" w:type="dxa"/>
            <w:vMerge/>
            <w:shd w:val="clear" w:color="auto" w:fill="auto"/>
            <w:vAlign w:val="center"/>
          </w:tcPr>
          <w:p w14:paraId="2CF878A6" w14:textId="77777777" w:rsidR="00397562" w:rsidRPr="00397562" w:rsidRDefault="00397562" w:rsidP="00B30E2B">
            <w:pPr>
              <w:pStyle w:val="TableParagraph"/>
              <w:kinsoku w:val="0"/>
              <w:overflowPunct w:val="0"/>
              <w:spacing w:line="259" w:lineRule="auto"/>
              <w:ind w:left="227"/>
              <w:rPr>
                <w:rFonts w:ascii="Arial" w:hAnsi="Arial" w:cs="Arial"/>
                <w:sz w:val="20"/>
                <w:szCs w:val="20"/>
              </w:rPr>
            </w:pPr>
          </w:p>
        </w:tc>
        <w:tc>
          <w:tcPr>
            <w:tcW w:w="1426" w:type="dxa"/>
            <w:vMerge/>
            <w:shd w:val="clear" w:color="auto" w:fill="auto"/>
            <w:vAlign w:val="center"/>
          </w:tcPr>
          <w:p w14:paraId="533933DF"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p>
        </w:tc>
        <w:tc>
          <w:tcPr>
            <w:tcW w:w="1141" w:type="dxa"/>
            <w:shd w:val="clear" w:color="auto" w:fill="auto"/>
            <w:vAlign w:val="center"/>
          </w:tcPr>
          <w:p w14:paraId="5487DB5C" w14:textId="77777777" w:rsidR="00397562" w:rsidRPr="00397562" w:rsidRDefault="00397562"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 set (24)</w:t>
            </w:r>
          </w:p>
        </w:tc>
      </w:tr>
      <w:tr w:rsidR="00397562" w:rsidRPr="00887001" w14:paraId="2B3E9956" w14:textId="77777777" w:rsidTr="00397562">
        <w:trPr>
          <w:trHeight w:hRule="exact" w:val="369"/>
        </w:trPr>
        <w:tc>
          <w:tcPr>
            <w:tcW w:w="2138" w:type="dxa"/>
            <w:vMerge/>
            <w:shd w:val="clear" w:color="auto" w:fill="auto"/>
            <w:vAlign w:val="center"/>
          </w:tcPr>
          <w:p w14:paraId="7A892C67"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p>
        </w:tc>
        <w:tc>
          <w:tcPr>
            <w:tcW w:w="3563" w:type="dxa"/>
            <w:shd w:val="clear" w:color="auto" w:fill="auto"/>
            <w:vAlign w:val="center"/>
          </w:tcPr>
          <w:p w14:paraId="7B7960D4" w14:textId="77777777" w:rsidR="00397562" w:rsidRPr="00397562" w:rsidRDefault="00397562" w:rsidP="00B30E2B">
            <w:pPr>
              <w:pStyle w:val="TableParagraph"/>
              <w:kinsoku w:val="0"/>
              <w:overflowPunct w:val="0"/>
              <w:spacing w:line="259" w:lineRule="auto"/>
              <w:ind w:left="57"/>
              <w:rPr>
                <w:rFonts w:ascii="Arial" w:hAnsi="Arial" w:cs="Arial"/>
                <w:sz w:val="20"/>
                <w:szCs w:val="20"/>
              </w:rPr>
            </w:pPr>
            <w:r w:rsidRPr="00397562">
              <w:rPr>
                <w:rFonts w:ascii="Arial" w:hAnsi="Arial" w:cs="Arial"/>
                <w:sz w:val="20"/>
                <w:szCs w:val="20"/>
              </w:rPr>
              <w:t>A4 map card</w:t>
            </w:r>
          </w:p>
        </w:tc>
        <w:tc>
          <w:tcPr>
            <w:tcW w:w="1141" w:type="dxa"/>
            <w:shd w:val="clear" w:color="auto" w:fill="auto"/>
            <w:vAlign w:val="center"/>
          </w:tcPr>
          <w:p w14:paraId="7A849721" w14:textId="77777777" w:rsidR="00397562" w:rsidRPr="00397562" w:rsidRDefault="00397562" w:rsidP="00B30E2B">
            <w:pPr>
              <w:pStyle w:val="TableParagraph"/>
              <w:kinsoku w:val="0"/>
              <w:overflowPunct w:val="0"/>
              <w:spacing w:line="259" w:lineRule="auto"/>
              <w:ind w:left="227"/>
              <w:rPr>
                <w:rFonts w:ascii="Arial" w:hAnsi="Arial" w:cs="Arial"/>
                <w:sz w:val="20"/>
                <w:szCs w:val="20"/>
              </w:rPr>
            </w:pPr>
            <w:r w:rsidRPr="00397562">
              <w:rPr>
                <w:rFonts w:ascii="Arial" w:hAnsi="Arial" w:cs="Arial"/>
                <w:sz w:val="20"/>
                <w:szCs w:val="20"/>
              </w:rPr>
              <w:t>Q7</w:t>
            </w:r>
          </w:p>
        </w:tc>
        <w:tc>
          <w:tcPr>
            <w:tcW w:w="1426" w:type="dxa"/>
            <w:shd w:val="clear" w:color="auto" w:fill="auto"/>
            <w:vAlign w:val="center"/>
          </w:tcPr>
          <w:p w14:paraId="4BA6BF67" w14:textId="77777777" w:rsidR="00397562" w:rsidRPr="00397562" w:rsidRDefault="00397562" w:rsidP="00B30E2B">
            <w:pPr>
              <w:pStyle w:val="TableParagraph"/>
              <w:kinsoku w:val="0"/>
              <w:overflowPunct w:val="0"/>
              <w:spacing w:line="259" w:lineRule="auto"/>
              <w:ind w:left="113"/>
              <w:rPr>
                <w:rFonts w:ascii="Arial" w:hAnsi="Arial" w:cs="Arial"/>
                <w:sz w:val="20"/>
                <w:szCs w:val="20"/>
              </w:rPr>
            </w:pPr>
            <w:r w:rsidRPr="00397562">
              <w:rPr>
                <w:rFonts w:ascii="Arial" w:hAnsi="Arial" w:cs="Arial"/>
                <w:sz w:val="20"/>
                <w:szCs w:val="20"/>
              </w:rPr>
              <w:t>resource kit</w:t>
            </w:r>
          </w:p>
        </w:tc>
        <w:tc>
          <w:tcPr>
            <w:tcW w:w="1141" w:type="dxa"/>
            <w:shd w:val="clear" w:color="auto" w:fill="auto"/>
            <w:vAlign w:val="center"/>
          </w:tcPr>
          <w:p w14:paraId="5709BA58" w14:textId="77777777" w:rsidR="00397562" w:rsidRPr="00397562" w:rsidRDefault="00397562" w:rsidP="00B30E2B">
            <w:pPr>
              <w:pStyle w:val="TableParagraph"/>
              <w:kinsoku w:val="0"/>
              <w:overflowPunct w:val="0"/>
              <w:spacing w:line="259" w:lineRule="auto"/>
              <w:jc w:val="center"/>
              <w:rPr>
                <w:rFonts w:ascii="Arial" w:hAnsi="Arial" w:cs="Arial"/>
                <w:sz w:val="20"/>
                <w:szCs w:val="20"/>
              </w:rPr>
            </w:pPr>
            <w:r w:rsidRPr="00397562">
              <w:rPr>
                <w:rFonts w:ascii="Arial" w:hAnsi="Arial" w:cs="Arial"/>
                <w:sz w:val="20"/>
                <w:szCs w:val="20"/>
              </w:rPr>
              <w:t>1</w:t>
            </w:r>
          </w:p>
        </w:tc>
      </w:tr>
    </w:tbl>
    <w:p w14:paraId="3D0F30AB" w14:textId="2A501095" w:rsidR="00397562" w:rsidRDefault="00397562" w:rsidP="00397562">
      <w:pPr>
        <w:pStyle w:val="BodyText"/>
        <w:kinsoku w:val="0"/>
        <w:overflowPunct w:val="0"/>
        <w:spacing w:before="60" w:after="60" w:line="259" w:lineRule="auto"/>
        <w:rPr>
          <w:rFonts w:ascii="Arial" w:hAnsi="Arial" w:cs="Arial"/>
          <w:b/>
          <w:color w:val="0086B0"/>
        </w:rPr>
      </w:pPr>
      <w:r w:rsidRPr="003D65E0">
        <w:rPr>
          <w:rFonts w:ascii="Arial" w:hAnsi="Arial" w:cs="Arial"/>
          <w:b/>
          <w:color w:val="0086B0"/>
        </w:rPr>
        <w:t xml:space="preserve">Module </w:t>
      </w:r>
      <w:r>
        <w:rPr>
          <w:rFonts w:ascii="Arial" w:hAnsi="Arial" w:cs="Arial"/>
          <w:b/>
          <w:color w:val="0086B0"/>
        </w:rPr>
        <w:t>4</w:t>
      </w:r>
      <w:r w:rsidRPr="003D65E0">
        <w:rPr>
          <w:rFonts w:ascii="Arial" w:hAnsi="Arial" w:cs="Arial"/>
          <w:b/>
          <w:color w:val="0086B0"/>
        </w:rPr>
        <w:t xml:space="preserve"> - resources (by assessment, task and question)</w:t>
      </w:r>
    </w:p>
    <w:tbl>
      <w:tblPr>
        <w:tblW w:w="9356" w:type="dxa"/>
        <w:tblLayout w:type="fixed"/>
        <w:tblCellMar>
          <w:left w:w="0" w:type="dxa"/>
          <w:right w:w="0" w:type="dxa"/>
        </w:tblCellMar>
        <w:tblLook w:val="0000" w:firstRow="0" w:lastRow="0" w:firstColumn="0" w:lastColumn="0" w:noHBand="0" w:noVBand="0"/>
      </w:tblPr>
      <w:tblGrid>
        <w:gridCol w:w="2127"/>
        <w:gridCol w:w="3543"/>
        <w:gridCol w:w="1276"/>
        <w:gridCol w:w="1417"/>
        <w:gridCol w:w="993"/>
      </w:tblGrid>
      <w:tr w:rsidR="00397562" w:rsidRPr="00887001" w14:paraId="7A955A3B" w14:textId="77777777" w:rsidTr="00EB7B6E">
        <w:trPr>
          <w:trHeight w:hRule="exact" w:val="113"/>
        </w:trPr>
        <w:tc>
          <w:tcPr>
            <w:tcW w:w="9356" w:type="dxa"/>
            <w:gridSpan w:val="5"/>
            <w:tcBorders>
              <w:bottom w:val="single" w:sz="4" w:space="0" w:color="808080" w:themeColor="background1" w:themeShade="80"/>
            </w:tcBorders>
            <w:shd w:val="clear" w:color="auto" w:fill="auto"/>
            <w:vAlign w:val="center"/>
          </w:tcPr>
          <w:p w14:paraId="74624F9E" w14:textId="77777777" w:rsidR="00397562" w:rsidRPr="00887001" w:rsidRDefault="00397562" w:rsidP="00B30E2B">
            <w:pPr>
              <w:pStyle w:val="BodyText"/>
              <w:kinsoku w:val="0"/>
              <w:overflowPunct w:val="0"/>
              <w:spacing w:before="60" w:after="60" w:line="259" w:lineRule="auto"/>
              <w:ind w:firstLine="142"/>
              <w:jc w:val="center"/>
              <w:rPr>
                <w:color w:val="E64D08"/>
                <w:sz w:val="20"/>
                <w:szCs w:val="20"/>
              </w:rPr>
            </w:pPr>
            <w:r w:rsidRPr="00887001">
              <w:rPr>
                <w:color w:val="E64D08"/>
                <w:sz w:val="20"/>
                <w:szCs w:val="20"/>
              </w:rPr>
              <w:t>READING</w:t>
            </w:r>
          </w:p>
        </w:tc>
      </w:tr>
      <w:tr w:rsidR="00397562" w:rsidRPr="00887001" w14:paraId="24722757" w14:textId="77777777" w:rsidTr="00EB7B6E">
        <w:trPr>
          <w:trHeight w:hRule="exact" w:val="397"/>
        </w:trPr>
        <w:tc>
          <w:tcPr>
            <w:tcW w:w="9356" w:type="dxa"/>
            <w:gridSpan w:val="5"/>
            <w:tcBorders>
              <w:top w:val="single" w:sz="4" w:space="0" w:color="818181"/>
              <w:left w:val="single" w:sz="4" w:space="0" w:color="818181"/>
              <w:bottom w:val="single" w:sz="4" w:space="0" w:color="818181"/>
              <w:right w:val="single" w:sz="4" w:space="0" w:color="818181"/>
            </w:tcBorders>
            <w:shd w:val="clear" w:color="auto" w:fill="auto"/>
            <w:vAlign w:val="center"/>
          </w:tcPr>
          <w:p w14:paraId="4EB370C2" w14:textId="77777777" w:rsidR="00397562" w:rsidRPr="00EB7B6E" w:rsidRDefault="00397562" w:rsidP="00EB7B6E">
            <w:pPr>
              <w:pStyle w:val="BodyText"/>
              <w:shd w:val="clear" w:color="auto" w:fill="0086B0"/>
              <w:kinsoku w:val="0"/>
              <w:overflowPunct w:val="0"/>
              <w:spacing w:before="60" w:after="60" w:line="259" w:lineRule="auto"/>
              <w:ind w:firstLine="142"/>
              <w:jc w:val="center"/>
              <w:rPr>
                <w:rFonts w:ascii="Arial" w:hAnsi="Arial" w:cs="Arial"/>
                <w:b/>
                <w:bCs/>
                <w:color w:val="FFFFFF" w:themeColor="background1"/>
                <w:sz w:val="20"/>
                <w:szCs w:val="20"/>
              </w:rPr>
            </w:pPr>
            <w:r w:rsidRPr="00EB7B6E">
              <w:rPr>
                <w:rFonts w:ascii="Arial" w:hAnsi="Arial" w:cs="Arial"/>
                <w:b/>
                <w:bCs/>
                <w:color w:val="FFFFFF" w:themeColor="background1"/>
                <w:sz w:val="20"/>
                <w:szCs w:val="20"/>
              </w:rPr>
              <w:t>SPEAKING AND LISTENING</w:t>
            </w:r>
          </w:p>
          <w:p w14:paraId="54F9AEE6" w14:textId="77777777" w:rsidR="00397562" w:rsidRPr="00887001" w:rsidRDefault="00397562" w:rsidP="00B30E2B">
            <w:pPr>
              <w:pStyle w:val="BodyText"/>
              <w:kinsoku w:val="0"/>
              <w:overflowPunct w:val="0"/>
              <w:spacing w:before="60" w:after="60" w:line="259" w:lineRule="auto"/>
              <w:ind w:firstLine="142"/>
              <w:jc w:val="center"/>
              <w:rPr>
                <w:rFonts w:ascii="Times New Roman" w:hAnsi="Times New Roman" w:cs="Times New Roman"/>
                <w:sz w:val="20"/>
                <w:szCs w:val="20"/>
              </w:rPr>
            </w:pPr>
            <w:r w:rsidRPr="00887001">
              <w:rPr>
                <w:color w:val="E64D08"/>
                <w:sz w:val="20"/>
                <w:szCs w:val="20"/>
              </w:rPr>
              <w:t>READING</w:t>
            </w:r>
          </w:p>
          <w:p w14:paraId="09B78107" w14:textId="77777777" w:rsidR="00397562" w:rsidRPr="00887001" w:rsidRDefault="00397562" w:rsidP="00B30E2B">
            <w:pPr>
              <w:pStyle w:val="BodyText"/>
              <w:kinsoku w:val="0"/>
              <w:overflowPunct w:val="0"/>
              <w:spacing w:before="60" w:after="60" w:line="259" w:lineRule="auto"/>
              <w:ind w:firstLine="142"/>
              <w:jc w:val="center"/>
              <w:rPr>
                <w:rFonts w:ascii="Times New Roman" w:hAnsi="Times New Roman" w:cs="Times New Roman"/>
                <w:sz w:val="20"/>
                <w:szCs w:val="20"/>
              </w:rPr>
            </w:pPr>
            <w:r w:rsidRPr="00887001">
              <w:rPr>
                <w:color w:val="E64D08"/>
                <w:sz w:val="20"/>
                <w:szCs w:val="20"/>
              </w:rPr>
              <w:t>READING</w:t>
            </w:r>
          </w:p>
          <w:p w14:paraId="5FDDAA5B" w14:textId="77777777" w:rsidR="00397562" w:rsidRPr="00887001" w:rsidRDefault="00397562" w:rsidP="00B30E2B">
            <w:pPr>
              <w:pStyle w:val="BodyText"/>
              <w:kinsoku w:val="0"/>
              <w:overflowPunct w:val="0"/>
              <w:spacing w:before="60" w:after="60" w:line="259" w:lineRule="auto"/>
              <w:ind w:firstLine="142"/>
              <w:jc w:val="center"/>
              <w:rPr>
                <w:rFonts w:ascii="Times New Roman" w:hAnsi="Times New Roman" w:cs="Times New Roman"/>
                <w:sz w:val="20"/>
                <w:szCs w:val="20"/>
              </w:rPr>
            </w:pPr>
            <w:r w:rsidRPr="00887001">
              <w:rPr>
                <w:color w:val="E64D08"/>
                <w:sz w:val="20"/>
                <w:szCs w:val="20"/>
              </w:rPr>
              <w:t>READING</w:t>
            </w:r>
          </w:p>
          <w:p w14:paraId="55DD4378" w14:textId="77777777" w:rsidR="00397562" w:rsidRPr="00887001" w:rsidRDefault="00397562" w:rsidP="00B30E2B">
            <w:pPr>
              <w:pStyle w:val="BodyText"/>
              <w:kinsoku w:val="0"/>
              <w:overflowPunct w:val="0"/>
              <w:spacing w:before="60" w:after="60" w:line="259" w:lineRule="auto"/>
              <w:ind w:firstLine="142"/>
              <w:jc w:val="center"/>
              <w:rPr>
                <w:rFonts w:ascii="Times New Roman" w:hAnsi="Times New Roman" w:cs="Times New Roman"/>
                <w:sz w:val="20"/>
                <w:szCs w:val="20"/>
              </w:rPr>
            </w:pPr>
            <w:r w:rsidRPr="00887001">
              <w:rPr>
                <w:color w:val="E64D08"/>
                <w:sz w:val="20"/>
                <w:szCs w:val="20"/>
              </w:rPr>
              <w:t>READING</w:t>
            </w:r>
          </w:p>
        </w:tc>
      </w:tr>
      <w:tr w:rsidR="00397562" w:rsidRPr="00887001" w14:paraId="573B8495" w14:textId="77777777" w:rsidTr="00EB7B6E">
        <w:trPr>
          <w:trHeight w:hRule="exact" w:val="397"/>
        </w:trPr>
        <w:tc>
          <w:tcPr>
            <w:tcW w:w="2127" w:type="dxa"/>
            <w:tcBorders>
              <w:top w:val="single" w:sz="4" w:space="0" w:color="818181"/>
              <w:left w:val="single" w:sz="4" w:space="0" w:color="818181"/>
              <w:bottom w:val="single" w:sz="4" w:space="0" w:color="808080" w:themeColor="background1" w:themeShade="80"/>
              <w:right w:val="single" w:sz="4" w:space="0" w:color="808080" w:themeColor="background1" w:themeShade="80"/>
            </w:tcBorders>
            <w:shd w:val="clear" w:color="auto" w:fill="auto"/>
            <w:vAlign w:val="center"/>
          </w:tcPr>
          <w:p w14:paraId="4A5BF8CA" w14:textId="77777777" w:rsidR="00397562" w:rsidRPr="00EB7B6E" w:rsidRDefault="00397562" w:rsidP="00B30E2B">
            <w:pPr>
              <w:pStyle w:val="TableParagraph"/>
              <w:kinsoku w:val="0"/>
              <w:overflowPunct w:val="0"/>
              <w:spacing w:line="259" w:lineRule="auto"/>
              <w:ind w:left="113"/>
              <w:rPr>
                <w:rFonts w:ascii="Arial" w:hAnsi="Arial" w:cs="Arial"/>
                <w:b/>
                <w:sz w:val="20"/>
                <w:szCs w:val="20"/>
              </w:rPr>
            </w:pPr>
            <w:r w:rsidRPr="00EB7B6E">
              <w:rPr>
                <w:rFonts w:ascii="Arial" w:hAnsi="Arial" w:cs="Arial"/>
                <w:b/>
                <w:bCs/>
                <w:sz w:val="20"/>
                <w:szCs w:val="20"/>
              </w:rPr>
              <w:t>Task</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644276" w14:textId="77777777" w:rsidR="00397562" w:rsidRPr="00EB7B6E" w:rsidRDefault="00397562" w:rsidP="00B30E2B">
            <w:pPr>
              <w:pStyle w:val="TableParagraph"/>
              <w:kinsoku w:val="0"/>
              <w:overflowPunct w:val="0"/>
              <w:spacing w:line="259" w:lineRule="auto"/>
              <w:ind w:left="57"/>
              <w:rPr>
                <w:rFonts w:ascii="Arial" w:hAnsi="Arial" w:cs="Arial"/>
                <w:b/>
                <w:sz w:val="20"/>
                <w:szCs w:val="20"/>
              </w:rPr>
            </w:pPr>
            <w:r w:rsidRPr="00EB7B6E">
              <w:rPr>
                <w:rFonts w:ascii="Arial" w:hAnsi="Arial" w:cs="Arial"/>
                <w:b/>
                <w:bCs/>
                <w:sz w:val="20"/>
                <w:szCs w:val="20"/>
              </w:rPr>
              <w:t>Resource/s</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25683FB" w14:textId="77777777" w:rsidR="00397562" w:rsidRPr="00EB7B6E" w:rsidRDefault="00397562" w:rsidP="00B30E2B">
            <w:pPr>
              <w:pStyle w:val="TableParagraph"/>
              <w:kinsoku w:val="0"/>
              <w:overflowPunct w:val="0"/>
              <w:spacing w:line="259" w:lineRule="auto"/>
              <w:ind w:left="57"/>
              <w:rPr>
                <w:rFonts w:ascii="Arial" w:hAnsi="Arial" w:cs="Arial"/>
                <w:b/>
                <w:sz w:val="20"/>
                <w:szCs w:val="20"/>
              </w:rPr>
            </w:pPr>
            <w:r w:rsidRPr="00EB7B6E">
              <w:rPr>
                <w:rFonts w:ascii="Arial" w:hAnsi="Arial" w:cs="Arial"/>
                <w:b/>
                <w:bCs/>
                <w:sz w:val="20"/>
                <w:szCs w:val="20"/>
              </w:rPr>
              <w:t>Question/s</w:t>
            </w:r>
          </w:p>
        </w:tc>
        <w:tc>
          <w:tcPr>
            <w:tcW w:w="1417" w:type="dxa"/>
            <w:tcBorders>
              <w:top w:val="single" w:sz="4" w:space="0" w:color="818181"/>
              <w:left w:val="single" w:sz="4" w:space="0" w:color="808080" w:themeColor="background1" w:themeShade="80"/>
              <w:bottom w:val="single" w:sz="4" w:space="0" w:color="808080" w:themeColor="background1" w:themeShade="80"/>
              <w:right w:val="single" w:sz="4" w:space="0" w:color="818181"/>
            </w:tcBorders>
            <w:shd w:val="clear" w:color="auto" w:fill="auto"/>
            <w:vAlign w:val="center"/>
          </w:tcPr>
          <w:p w14:paraId="3C12093A" w14:textId="77777777" w:rsidR="00397562" w:rsidRPr="00EB7B6E" w:rsidRDefault="00397562" w:rsidP="00B30E2B">
            <w:pPr>
              <w:pStyle w:val="TableParagraph"/>
              <w:kinsoku w:val="0"/>
              <w:overflowPunct w:val="0"/>
              <w:spacing w:line="259" w:lineRule="auto"/>
              <w:ind w:left="113"/>
              <w:rPr>
                <w:rFonts w:ascii="Arial" w:hAnsi="Arial" w:cs="Arial"/>
                <w:b/>
                <w:sz w:val="20"/>
                <w:szCs w:val="20"/>
              </w:rPr>
            </w:pPr>
            <w:r w:rsidRPr="00EB7B6E">
              <w:rPr>
                <w:rFonts w:ascii="Arial" w:hAnsi="Arial" w:cs="Arial"/>
                <w:b/>
                <w:bCs/>
                <w:sz w:val="20"/>
                <w:szCs w:val="20"/>
              </w:rPr>
              <w:t>Source</w:t>
            </w:r>
          </w:p>
        </w:tc>
        <w:tc>
          <w:tcPr>
            <w:tcW w:w="993" w:type="dxa"/>
            <w:tcBorders>
              <w:top w:val="single" w:sz="4" w:space="0" w:color="818181"/>
              <w:left w:val="single" w:sz="4" w:space="0" w:color="818181"/>
              <w:bottom w:val="single" w:sz="4" w:space="0" w:color="808080" w:themeColor="background1" w:themeShade="80"/>
              <w:right w:val="single" w:sz="4" w:space="0" w:color="818181"/>
            </w:tcBorders>
            <w:shd w:val="clear" w:color="auto" w:fill="auto"/>
            <w:vAlign w:val="center"/>
          </w:tcPr>
          <w:p w14:paraId="1AF8D622" w14:textId="77777777" w:rsidR="00397562" w:rsidRPr="00EB7B6E" w:rsidRDefault="00397562" w:rsidP="00B30E2B">
            <w:pPr>
              <w:pStyle w:val="TableParagraph"/>
              <w:kinsoku w:val="0"/>
              <w:overflowPunct w:val="0"/>
              <w:spacing w:line="259" w:lineRule="auto"/>
              <w:ind w:left="113"/>
              <w:rPr>
                <w:rFonts w:ascii="Arial" w:hAnsi="Arial" w:cs="Arial"/>
                <w:b/>
                <w:sz w:val="20"/>
                <w:szCs w:val="20"/>
              </w:rPr>
            </w:pPr>
            <w:r w:rsidRPr="00EB7B6E">
              <w:rPr>
                <w:rFonts w:ascii="Arial" w:hAnsi="Arial" w:cs="Arial"/>
                <w:b/>
                <w:bCs/>
                <w:sz w:val="20"/>
                <w:szCs w:val="20"/>
              </w:rPr>
              <w:t>Quantity</w:t>
            </w:r>
          </w:p>
        </w:tc>
      </w:tr>
      <w:tr w:rsidR="00397562" w:rsidRPr="00887001" w14:paraId="74173323" w14:textId="77777777" w:rsidTr="00EB7B6E">
        <w:trPr>
          <w:trHeight w:hRule="exact" w:val="898"/>
        </w:trPr>
        <w:tc>
          <w:tcPr>
            <w:tcW w:w="21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5A24BE" w14:textId="77777777" w:rsidR="00397562" w:rsidRPr="00EB7B6E" w:rsidRDefault="00397562" w:rsidP="00B30E2B">
            <w:pPr>
              <w:pStyle w:val="TableParagraph"/>
              <w:kinsoku w:val="0"/>
              <w:overflowPunct w:val="0"/>
              <w:spacing w:line="259" w:lineRule="auto"/>
              <w:ind w:left="113"/>
              <w:rPr>
                <w:rFonts w:ascii="Arial" w:hAnsi="Arial" w:cs="Arial"/>
                <w:sz w:val="20"/>
                <w:szCs w:val="20"/>
              </w:rPr>
            </w:pPr>
            <w:r w:rsidRPr="00EB7B6E">
              <w:rPr>
                <w:rFonts w:ascii="Arial" w:hAnsi="Arial" w:cs="Arial"/>
                <w:sz w:val="20"/>
                <w:szCs w:val="20"/>
              </w:rPr>
              <w:t>The Golden Carambola Tree retell</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4053FC" w14:textId="77777777" w:rsidR="00397562" w:rsidRPr="00EB7B6E" w:rsidRDefault="00397562" w:rsidP="00B30E2B">
            <w:pPr>
              <w:pStyle w:val="TableParagraph"/>
              <w:kinsoku w:val="0"/>
              <w:overflowPunct w:val="0"/>
              <w:spacing w:line="259" w:lineRule="auto"/>
              <w:ind w:left="57"/>
              <w:rPr>
                <w:rFonts w:ascii="Arial" w:hAnsi="Arial" w:cs="Arial"/>
                <w:sz w:val="20"/>
                <w:szCs w:val="20"/>
              </w:rPr>
            </w:pPr>
            <w:r w:rsidRPr="00EB7B6E">
              <w:rPr>
                <w:rFonts w:ascii="Arial" w:hAnsi="Arial" w:cs="Arial"/>
                <w:i/>
                <w:sz w:val="20"/>
                <w:szCs w:val="20"/>
              </w:rPr>
              <w:t>The Golden Carambola Tree</w:t>
            </w:r>
            <w:r w:rsidRPr="00EB7B6E">
              <w:rPr>
                <w:rFonts w:ascii="Arial" w:hAnsi="Arial" w:cs="Arial"/>
                <w:sz w:val="20"/>
                <w:szCs w:val="20"/>
              </w:rPr>
              <w:t xml:space="preserve"> reading book</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E29E8C" w14:textId="77777777" w:rsidR="00397562" w:rsidRPr="00EB7B6E" w:rsidRDefault="00397562" w:rsidP="00B30E2B">
            <w:pPr>
              <w:pStyle w:val="TableParagraph"/>
              <w:kinsoku w:val="0"/>
              <w:overflowPunct w:val="0"/>
              <w:spacing w:line="259" w:lineRule="auto"/>
              <w:ind w:left="227"/>
              <w:rPr>
                <w:rFonts w:ascii="Arial" w:hAnsi="Arial" w:cs="Arial"/>
                <w:sz w:val="20"/>
                <w:szCs w:val="20"/>
              </w:rPr>
            </w:pPr>
            <w:r w:rsidRPr="00EB7B6E">
              <w:rPr>
                <w:rFonts w:ascii="Arial" w:hAnsi="Arial" w:cs="Arial"/>
                <w:sz w:val="20"/>
                <w:szCs w:val="20"/>
              </w:rPr>
              <w:t>Q2—5</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E93CF3" w14:textId="77777777" w:rsidR="00397562" w:rsidRPr="00EB7B6E" w:rsidRDefault="00397562" w:rsidP="00B30E2B">
            <w:pPr>
              <w:pStyle w:val="TableParagraph"/>
              <w:kinsoku w:val="0"/>
              <w:overflowPunct w:val="0"/>
              <w:spacing w:line="259" w:lineRule="auto"/>
              <w:ind w:left="113"/>
              <w:rPr>
                <w:rFonts w:ascii="Arial" w:hAnsi="Arial" w:cs="Arial"/>
                <w:sz w:val="20"/>
                <w:szCs w:val="20"/>
              </w:rPr>
            </w:pPr>
            <w:r w:rsidRPr="00EB7B6E">
              <w:rPr>
                <w:rFonts w:ascii="Arial" w:hAnsi="Arial" w:cs="Arial"/>
                <w:sz w:val="20"/>
                <w:szCs w:val="20"/>
              </w:rPr>
              <w:t>resource kit</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ED3F2D3" w14:textId="77777777" w:rsidR="00397562" w:rsidRPr="00EB7B6E" w:rsidRDefault="00397562" w:rsidP="00B30E2B">
            <w:pPr>
              <w:pStyle w:val="TableParagraph"/>
              <w:kinsoku w:val="0"/>
              <w:overflowPunct w:val="0"/>
              <w:spacing w:line="259" w:lineRule="auto"/>
              <w:jc w:val="center"/>
              <w:rPr>
                <w:rFonts w:ascii="Arial" w:hAnsi="Arial" w:cs="Arial"/>
                <w:sz w:val="20"/>
                <w:szCs w:val="20"/>
              </w:rPr>
            </w:pPr>
            <w:r w:rsidRPr="00EB7B6E">
              <w:rPr>
                <w:rFonts w:ascii="Arial" w:hAnsi="Arial" w:cs="Arial"/>
                <w:sz w:val="20"/>
                <w:szCs w:val="20"/>
              </w:rPr>
              <w:t>1</w:t>
            </w:r>
          </w:p>
        </w:tc>
      </w:tr>
      <w:tr w:rsidR="00397562" w:rsidRPr="00887001" w14:paraId="75CDB916" w14:textId="77777777" w:rsidTr="00EB7B6E">
        <w:trPr>
          <w:trHeight w:hRule="exact" w:val="113"/>
        </w:trPr>
        <w:tc>
          <w:tcPr>
            <w:tcW w:w="9356" w:type="dxa"/>
            <w:gridSpan w:val="5"/>
            <w:tcBorders>
              <w:top w:val="single" w:sz="4" w:space="0" w:color="808080" w:themeColor="background1" w:themeShade="80"/>
              <w:bottom w:val="single" w:sz="4" w:space="0" w:color="808080" w:themeColor="background1" w:themeShade="80"/>
            </w:tcBorders>
            <w:shd w:val="clear" w:color="auto" w:fill="auto"/>
            <w:vAlign w:val="center"/>
          </w:tcPr>
          <w:p w14:paraId="3911AAAE" w14:textId="77777777" w:rsidR="00397562" w:rsidRPr="00EB7B6E" w:rsidRDefault="00397562" w:rsidP="00B30E2B">
            <w:pPr>
              <w:pStyle w:val="BodyText"/>
              <w:kinsoku w:val="0"/>
              <w:overflowPunct w:val="0"/>
              <w:spacing w:before="60" w:after="60" w:line="259" w:lineRule="auto"/>
              <w:ind w:firstLine="142"/>
              <w:jc w:val="center"/>
              <w:rPr>
                <w:rFonts w:ascii="Arial" w:hAnsi="Arial" w:cs="Arial"/>
                <w:color w:val="E64D08"/>
                <w:sz w:val="20"/>
                <w:szCs w:val="20"/>
              </w:rPr>
            </w:pPr>
          </w:p>
        </w:tc>
      </w:tr>
      <w:tr w:rsidR="00397562" w:rsidRPr="00887001" w14:paraId="431E046E" w14:textId="77777777" w:rsidTr="00EB7B6E">
        <w:trPr>
          <w:trHeight w:hRule="exact" w:val="397"/>
        </w:trPr>
        <w:tc>
          <w:tcPr>
            <w:tcW w:w="9356" w:type="dxa"/>
            <w:gridSpan w:val="5"/>
            <w:tcBorders>
              <w:top w:val="single" w:sz="4" w:space="0" w:color="808080" w:themeColor="background1" w:themeShade="80"/>
              <w:left w:val="single" w:sz="4" w:space="0" w:color="818181"/>
              <w:bottom w:val="single" w:sz="4" w:space="0" w:color="818181"/>
              <w:right w:val="single" w:sz="4" w:space="0" w:color="818181"/>
            </w:tcBorders>
            <w:shd w:val="clear" w:color="auto" w:fill="0086B0"/>
            <w:vAlign w:val="center"/>
          </w:tcPr>
          <w:p w14:paraId="70428610" w14:textId="77777777" w:rsidR="00397562" w:rsidRPr="00EB7B6E" w:rsidRDefault="00397562" w:rsidP="00B30E2B">
            <w:pPr>
              <w:pStyle w:val="BodyText"/>
              <w:kinsoku w:val="0"/>
              <w:overflowPunct w:val="0"/>
              <w:spacing w:before="60" w:after="60" w:line="259" w:lineRule="auto"/>
              <w:ind w:firstLine="142"/>
              <w:jc w:val="center"/>
              <w:rPr>
                <w:rFonts w:ascii="Arial" w:hAnsi="Arial" w:cs="Arial"/>
                <w:b/>
                <w:bCs/>
                <w:sz w:val="20"/>
                <w:szCs w:val="20"/>
              </w:rPr>
            </w:pPr>
            <w:r w:rsidRPr="00EB7B6E">
              <w:rPr>
                <w:rFonts w:ascii="Arial" w:hAnsi="Arial" w:cs="Arial"/>
                <w:b/>
                <w:bCs/>
                <w:color w:val="FFFFFF" w:themeColor="background1"/>
                <w:sz w:val="20"/>
                <w:szCs w:val="20"/>
              </w:rPr>
              <w:t>READING</w:t>
            </w:r>
          </w:p>
        </w:tc>
      </w:tr>
      <w:tr w:rsidR="00397562" w:rsidRPr="00887001" w14:paraId="0E3CFFD3" w14:textId="77777777" w:rsidTr="00EB7B6E">
        <w:trPr>
          <w:trHeight w:hRule="exact" w:val="397"/>
        </w:trPr>
        <w:tc>
          <w:tcPr>
            <w:tcW w:w="2127" w:type="dxa"/>
            <w:tcBorders>
              <w:top w:val="single" w:sz="4" w:space="0" w:color="818181"/>
              <w:left w:val="single" w:sz="4" w:space="0" w:color="818181"/>
              <w:bottom w:val="single" w:sz="4" w:space="0" w:color="818181"/>
              <w:right w:val="single" w:sz="4" w:space="0" w:color="808080" w:themeColor="background1" w:themeShade="80"/>
            </w:tcBorders>
            <w:shd w:val="clear" w:color="auto" w:fill="auto"/>
            <w:vAlign w:val="center"/>
          </w:tcPr>
          <w:p w14:paraId="719CCA19" w14:textId="77777777" w:rsidR="00397562" w:rsidRPr="00EB7B6E" w:rsidRDefault="00397562" w:rsidP="00B30E2B">
            <w:pPr>
              <w:pStyle w:val="TableParagraph"/>
              <w:kinsoku w:val="0"/>
              <w:overflowPunct w:val="0"/>
              <w:spacing w:line="259" w:lineRule="auto"/>
              <w:ind w:left="113"/>
              <w:rPr>
                <w:rFonts w:ascii="Arial" w:hAnsi="Arial" w:cs="Arial"/>
                <w:b/>
                <w:sz w:val="20"/>
                <w:szCs w:val="20"/>
              </w:rPr>
            </w:pPr>
            <w:r w:rsidRPr="00EB7B6E">
              <w:rPr>
                <w:rFonts w:ascii="Arial" w:hAnsi="Arial" w:cs="Arial"/>
                <w:b/>
                <w:bCs/>
                <w:sz w:val="20"/>
                <w:szCs w:val="20"/>
              </w:rPr>
              <w:t>Task</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7020EA1" w14:textId="77777777" w:rsidR="00397562" w:rsidRPr="00EB7B6E" w:rsidRDefault="00397562" w:rsidP="00B30E2B">
            <w:pPr>
              <w:pStyle w:val="TableParagraph"/>
              <w:kinsoku w:val="0"/>
              <w:overflowPunct w:val="0"/>
              <w:spacing w:line="259" w:lineRule="auto"/>
              <w:ind w:left="57"/>
              <w:rPr>
                <w:rFonts w:ascii="Arial" w:hAnsi="Arial" w:cs="Arial"/>
                <w:b/>
                <w:sz w:val="20"/>
                <w:szCs w:val="20"/>
              </w:rPr>
            </w:pPr>
            <w:r w:rsidRPr="00EB7B6E">
              <w:rPr>
                <w:rFonts w:ascii="Arial" w:hAnsi="Arial" w:cs="Arial"/>
                <w:b/>
                <w:bCs/>
                <w:sz w:val="20"/>
                <w:szCs w:val="20"/>
              </w:rPr>
              <w:t>Resource/s</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F7FF8C" w14:textId="77777777" w:rsidR="00397562" w:rsidRPr="00EB7B6E" w:rsidRDefault="00397562" w:rsidP="00B30E2B">
            <w:pPr>
              <w:pStyle w:val="TableParagraph"/>
              <w:kinsoku w:val="0"/>
              <w:overflowPunct w:val="0"/>
              <w:spacing w:line="259" w:lineRule="auto"/>
              <w:ind w:left="57"/>
              <w:rPr>
                <w:rFonts w:ascii="Arial" w:hAnsi="Arial" w:cs="Arial"/>
                <w:b/>
                <w:sz w:val="20"/>
                <w:szCs w:val="20"/>
              </w:rPr>
            </w:pPr>
            <w:r w:rsidRPr="00EB7B6E">
              <w:rPr>
                <w:rFonts w:ascii="Arial" w:hAnsi="Arial" w:cs="Arial"/>
                <w:b/>
                <w:bCs/>
                <w:sz w:val="20"/>
                <w:szCs w:val="20"/>
              </w:rPr>
              <w:t>Question/s</w:t>
            </w:r>
          </w:p>
        </w:tc>
        <w:tc>
          <w:tcPr>
            <w:tcW w:w="1417"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09135529" w14:textId="77777777" w:rsidR="00397562" w:rsidRPr="00EB7B6E" w:rsidRDefault="00397562" w:rsidP="00B30E2B">
            <w:pPr>
              <w:pStyle w:val="TableParagraph"/>
              <w:kinsoku w:val="0"/>
              <w:overflowPunct w:val="0"/>
              <w:spacing w:line="259" w:lineRule="auto"/>
              <w:ind w:left="113"/>
              <w:rPr>
                <w:rFonts w:ascii="Arial" w:hAnsi="Arial" w:cs="Arial"/>
                <w:b/>
                <w:sz w:val="20"/>
                <w:szCs w:val="20"/>
              </w:rPr>
            </w:pPr>
            <w:r w:rsidRPr="00EB7B6E">
              <w:rPr>
                <w:rFonts w:ascii="Arial" w:hAnsi="Arial" w:cs="Arial"/>
                <w:b/>
                <w:bCs/>
                <w:sz w:val="20"/>
                <w:szCs w:val="20"/>
              </w:rPr>
              <w:t>Source</w:t>
            </w:r>
          </w:p>
        </w:tc>
        <w:tc>
          <w:tcPr>
            <w:tcW w:w="993" w:type="dxa"/>
            <w:tcBorders>
              <w:top w:val="single" w:sz="4" w:space="0" w:color="818181"/>
              <w:left w:val="single" w:sz="4" w:space="0" w:color="818181"/>
              <w:bottom w:val="single" w:sz="4" w:space="0" w:color="818181"/>
              <w:right w:val="single" w:sz="4" w:space="0" w:color="818181"/>
            </w:tcBorders>
            <w:shd w:val="clear" w:color="auto" w:fill="auto"/>
            <w:vAlign w:val="center"/>
          </w:tcPr>
          <w:p w14:paraId="45B6BB52" w14:textId="77777777" w:rsidR="00397562" w:rsidRPr="00EB7B6E" w:rsidRDefault="00397562" w:rsidP="00B30E2B">
            <w:pPr>
              <w:pStyle w:val="TableParagraph"/>
              <w:kinsoku w:val="0"/>
              <w:overflowPunct w:val="0"/>
              <w:spacing w:line="259" w:lineRule="auto"/>
              <w:ind w:left="113"/>
              <w:rPr>
                <w:rFonts w:ascii="Arial" w:hAnsi="Arial" w:cs="Arial"/>
                <w:b/>
                <w:sz w:val="20"/>
                <w:szCs w:val="20"/>
              </w:rPr>
            </w:pPr>
            <w:r w:rsidRPr="00EB7B6E">
              <w:rPr>
                <w:rFonts w:ascii="Arial" w:hAnsi="Arial" w:cs="Arial"/>
                <w:b/>
                <w:bCs/>
                <w:sz w:val="20"/>
                <w:szCs w:val="20"/>
              </w:rPr>
              <w:t>Quantity</w:t>
            </w:r>
          </w:p>
        </w:tc>
      </w:tr>
      <w:tr w:rsidR="00397562" w:rsidRPr="00887001" w14:paraId="7B394332" w14:textId="77777777" w:rsidTr="00EB7B6E">
        <w:trPr>
          <w:trHeight w:hRule="exact" w:val="369"/>
        </w:trPr>
        <w:tc>
          <w:tcPr>
            <w:tcW w:w="212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52EFC9F" w14:textId="77777777" w:rsidR="00397562" w:rsidRPr="00EB7B6E" w:rsidRDefault="00397562" w:rsidP="00B30E2B">
            <w:pPr>
              <w:pStyle w:val="TableParagraph"/>
              <w:kinsoku w:val="0"/>
              <w:overflowPunct w:val="0"/>
              <w:spacing w:line="259" w:lineRule="auto"/>
              <w:ind w:left="113"/>
              <w:rPr>
                <w:rFonts w:ascii="Arial" w:hAnsi="Arial" w:cs="Arial"/>
                <w:sz w:val="20"/>
                <w:szCs w:val="20"/>
              </w:rPr>
            </w:pPr>
            <w:r w:rsidRPr="00EB7B6E">
              <w:rPr>
                <w:rFonts w:ascii="Arial" w:hAnsi="Arial" w:cs="Arial"/>
                <w:sz w:val="20"/>
                <w:szCs w:val="20"/>
              </w:rPr>
              <w:t>Tiger and the Big Wind</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9E37BB" w14:textId="77777777" w:rsidR="00397562" w:rsidRPr="00EB7B6E" w:rsidRDefault="00397562" w:rsidP="00B30E2B">
            <w:pPr>
              <w:pStyle w:val="TableParagraph"/>
              <w:kinsoku w:val="0"/>
              <w:overflowPunct w:val="0"/>
              <w:spacing w:line="259" w:lineRule="auto"/>
              <w:ind w:left="57"/>
              <w:rPr>
                <w:rFonts w:ascii="Arial" w:hAnsi="Arial" w:cs="Arial"/>
                <w:sz w:val="20"/>
                <w:szCs w:val="20"/>
              </w:rPr>
            </w:pPr>
            <w:r w:rsidRPr="00EB7B6E">
              <w:rPr>
                <w:rFonts w:ascii="Arial" w:hAnsi="Arial" w:cs="Arial"/>
                <w:i/>
                <w:sz w:val="20"/>
                <w:szCs w:val="20"/>
              </w:rPr>
              <w:t>Tiger and the Big Wind</w:t>
            </w:r>
            <w:r w:rsidRPr="00EB7B6E">
              <w:rPr>
                <w:rFonts w:ascii="Arial" w:hAnsi="Arial" w:cs="Arial"/>
                <w:sz w:val="20"/>
                <w:szCs w:val="20"/>
              </w:rPr>
              <w:t xml:space="preserve"> reading book</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ECCBDD9" w14:textId="77777777" w:rsidR="00397562" w:rsidRPr="00EB7B6E" w:rsidRDefault="00397562" w:rsidP="00B30E2B">
            <w:pPr>
              <w:pStyle w:val="TableParagraph"/>
              <w:kinsoku w:val="0"/>
              <w:overflowPunct w:val="0"/>
              <w:spacing w:line="259" w:lineRule="auto"/>
              <w:ind w:left="227"/>
              <w:rPr>
                <w:rFonts w:ascii="Arial" w:hAnsi="Arial" w:cs="Arial"/>
                <w:sz w:val="20"/>
                <w:szCs w:val="20"/>
              </w:rPr>
            </w:pPr>
            <w:r w:rsidRPr="00EB7B6E">
              <w:rPr>
                <w:rFonts w:ascii="Arial" w:hAnsi="Arial" w:cs="Arial"/>
                <w:sz w:val="20"/>
                <w:szCs w:val="20"/>
              </w:rPr>
              <w:t>Q1—10</w:t>
            </w:r>
          </w:p>
        </w:tc>
        <w:tc>
          <w:tcPr>
            <w:tcW w:w="1417"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0F9C2186" w14:textId="77777777" w:rsidR="00397562" w:rsidRPr="00EB7B6E" w:rsidRDefault="00397562" w:rsidP="00B30E2B">
            <w:pPr>
              <w:pStyle w:val="TableParagraph"/>
              <w:kinsoku w:val="0"/>
              <w:overflowPunct w:val="0"/>
              <w:spacing w:line="259" w:lineRule="auto"/>
              <w:ind w:left="113"/>
              <w:rPr>
                <w:rFonts w:ascii="Arial" w:hAnsi="Arial" w:cs="Arial"/>
                <w:sz w:val="20"/>
                <w:szCs w:val="20"/>
              </w:rPr>
            </w:pPr>
            <w:r w:rsidRPr="00EB7B6E">
              <w:rPr>
                <w:rFonts w:ascii="Arial" w:hAnsi="Arial" w:cs="Arial"/>
                <w:sz w:val="20"/>
                <w:szCs w:val="20"/>
              </w:rPr>
              <w:t>resource kit</w:t>
            </w:r>
          </w:p>
        </w:tc>
        <w:tc>
          <w:tcPr>
            <w:tcW w:w="993" w:type="dxa"/>
            <w:tcBorders>
              <w:top w:val="single" w:sz="4" w:space="0" w:color="818181"/>
              <w:left w:val="single" w:sz="4" w:space="0" w:color="818181"/>
              <w:bottom w:val="single" w:sz="4" w:space="0" w:color="818181"/>
              <w:right w:val="single" w:sz="4" w:space="0" w:color="818181"/>
            </w:tcBorders>
            <w:shd w:val="clear" w:color="auto" w:fill="auto"/>
            <w:vAlign w:val="center"/>
          </w:tcPr>
          <w:p w14:paraId="73BED689" w14:textId="77777777" w:rsidR="00397562" w:rsidRPr="00EB7B6E" w:rsidRDefault="00397562" w:rsidP="00B30E2B">
            <w:pPr>
              <w:pStyle w:val="TableParagraph"/>
              <w:kinsoku w:val="0"/>
              <w:overflowPunct w:val="0"/>
              <w:spacing w:line="259" w:lineRule="auto"/>
              <w:jc w:val="center"/>
              <w:rPr>
                <w:rFonts w:ascii="Arial" w:hAnsi="Arial" w:cs="Arial"/>
                <w:sz w:val="20"/>
                <w:szCs w:val="20"/>
              </w:rPr>
            </w:pPr>
            <w:r w:rsidRPr="00EB7B6E">
              <w:rPr>
                <w:rFonts w:ascii="Arial" w:hAnsi="Arial" w:cs="Arial"/>
                <w:sz w:val="20"/>
                <w:szCs w:val="20"/>
              </w:rPr>
              <w:t>1</w:t>
            </w:r>
          </w:p>
        </w:tc>
      </w:tr>
      <w:tr w:rsidR="00397562" w:rsidRPr="00887001" w14:paraId="531AED7E" w14:textId="77777777" w:rsidTr="00EB7B6E">
        <w:trPr>
          <w:trHeight w:hRule="exact" w:val="703"/>
        </w:trPr>
        <w:tc>
          <w:tcPr>
            <w:tcW w:w="212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ED3D810" w14:textId="77777777" w:rsidR="00397562" w:rsidRPr="00EB7B6E" w:rsidRDefault="00397562" w:rsidP="00B30E2B">
            <w:pPr>
              <w:pStyle w:val="TableParagraph"/>
              <w:kinsoku w:val="0"/>
              <w:overflowPunct w:val="0"/>
              <w:spacing w:line="259" w:lineRule="auto"/>
              <w:ind w:left="113"/>
              <w:rPr>
                <w:rFonts w:ascii="Arial" w:hAnsi="Arial" w:cs="Arial"/>
                <w:sz w:val="20"/>
                <w:szCs w:val="20"/>
              </w:rPr>
            </w:pP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14C43E" w14:textId="6A8D16A0" w:rsidR="00397562" w:rsidRPr="00EB7B6E" w:rsidRDefault="00397562" w:rsidP="00B30E2B">
            <w:pPr>
              <w:pStyle w:val="TableParagraph"/>
              <w:kinsoku w:val="0"/>
              <w:overflowPunct w:val="0"/>
              <w:spacing w:line="259" w:lineRule="auto"/>
              <w:ind w:left="57"/>
              <w:rPr>
                <w:rFonts w:ascii="Arial" w:hAnsi="Arial" w:cs="Arial"/>
                <w:sz w:val="20"/>
                <w:szCs w:val="20"/>
              </w:rPr>
            </w:pPr>
            <w:r w:rsidRPr="00FE1438">
              <w:rPr>
                <w:rFonts w:ascii="Arial" w:hAnsi="Arial" w:cs="Arial"/>
                <w:i/>
                <w:sz w:val="20"/>
                <w:szCs w:val="20"/>
              </w:rPr>
              <w:t xml:space="preserve">Tiger and the Big Wind </w:t>
            </w:r>
            <w:r w:rsidRPr="00FE1438">
              <w:rPr>
                <w:rFonts w:ascii="Arial" w:hAnsi="Arial" w:cs="Arial"/>
                <w:sz w:val="20"/>
                <w:szCs w:val="20"/>
              </w:rPr>
              <w:t>running record sheet</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7B93D9D" w14:textId="77777777" w:rsidR="00397562" w:rsidRPr="00EB7B6E" w:rsidRDefault="00397562" w:rsidP="00B30E2B">
            <w:pPr>
              <w:pStyle w:val="TableParagraph"/>
              <w:kinsoku w:val="0"/>
              <w:overflowPunct w:val="0"/>
              <w:spacing w:line="259" w:lineRule="auto"/>
              <w:ind w:left="227"/>
              <w:rPr>
                <w:rFonts w:ascii="Arial" w:hAnsi="Arial" w:cs="Arial"/>
                <w:sz w:val="20"/>
                <w:szCs w:val="20"/>
              </w:rPr>
            </w:pPr>
            <w:r w:rsidRPr="00EB7B6E">
              <w:rPr>
                <w:rFonts w:ascii="Arial" w:hAnsi="Arial" w:cs="Arial"/>
                <w:sz w:val="20"/>
                <w:szCs w:val="20"/>
              </w:rPr>
              <w:t>Q1&amp;2</w:t>
            </w:r>
          </w:p>
        </w:tc>
        <w:tc>
          <w:tcPr>
            <w:tcW w:w="1417"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587D87A0" w14:textId="77777777" w:rsidR="00397562" w:rsidRPr="00EB7B6E" w:rsidRDefault="00397562" w:rsidP="00B30E2B">
            <w:pPr>
              <w:pStyle w:val="TableParagraph"/>
              <w:kinsoku w:val="0"/>
              <w:overflowPunct w:val="0"/>
              <w:spacing w:line="259" w:lineRule="auto"/>
              <w:ind w:left="113"/>
              <w:rPr>
                <w:rFonts w:ascii="Arial" w:hAnsi="Arial" w:cs="Arial"/>
                <w:sz w:val="20"/>
                <w:szCs w:val="20"/>
              </w:rPr>
            </w:pPr>
            <w:r w:rsidRPr="00EB7B6E">
              <w:rPr>
                <w:rFonts w:ascii="Arial" w:hAnsi="Arial" w:cs="Arial"/>
                <w:sz w:val="20"/>
                <w:szCs w:val="20"/>
              </w:rPr>
              <w:t>website</w:t>
            </w:r>
          </w:p>
        </w:tc>
        <w:tc>
          <w:tcPr>
            <w:tcW w:w="993" w:type="dxa"/>
            <w:tcBorders>
              <w:top w:val="single" w:sz="4" w:space="0" w:color="818181"/>
              <w:left w:val="single" w:sz="4" w:space="0" w:color="818181"/>
              <w:bottom w:val="single" w:sz="4" w:space="0" w:color="818181"/>
              <w:right w:val="single" w:sz="4" w:space="0" w:color="818181"/>
            </w:tcBorders>
            <w:shd w:val="clear" w:color="auto" w:fill="auto"/>
            <w:vAlign w:val="center"/>
          </w:tcPr>
          <w:p w14:paraId="62C8F990" w14:textId="77777777" w:rsidR="00397562" w:rsidRPr="00EB7B6E" w:rsidRDefault="00397562" w:rsidP="00B30E2B">
            <w:pPr>
              <w:pStyle w:val="TableParagraph"/>
              <w:kinsoku w:val="0"/>
              <w:overflowPunct w:val="0"/>
              <w:spacing w:line="259" w:lineRule="auto"/>
              <w:jc w:val="center"/>
              <w:rPr>
                <w:rFonts w:ascii="Arial" w:hAnsi="Arial" w:cs="Arial"/>
                <w:sz w:val="20"/>
                <w:szCs w:val="20"/>
              </w:rPr>
            </w:pPr>
            <w:r w:rsidRPr="00EB7B6E">
              <w:rPr>
                <w:rFonts w:ascii="Arial" w:hAnsi="Arial" w:cs="Arial"/>
                <w:sz w:val="20"/>
                <w:szCs w:val="20"/>
              </w:rPr>
              <w:t>1 per student</w:t>
            </w:r>
          </w:p>
        </w:tc>
      </w:tr>
      <w:tr w:rsidR="00397562" w:rsidRPr="00887001" w14:paraId="12757C5F" w14:textId="77777777" w:rsidTr="00EB7B6E">
        <w:trPr>
          <w:trHeight w:hRule="exact" w:val="854"/>
        </w:trPr>
        <w:tc>
          <w:tcPr>
            <w:tcW w:w="21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15CEFE" w14:textId="77777777" w:rsidR="00397562" w:rsidRPr="00EB7B6E" w:rsidRDefault="00397562" w:rsidP="00B30E2B">
            <w:pPr>
              <w:pStyle w:val="TableParagraph"/>
              <w:kinsoku w:val="0"/>
              <w:overflowPunct w:val="0"/>
              <w:spacing w:line="259" w:lineRule="auto"/>
              <w:ind w:left="113"/>
              <w:rPr>
                <w:rFonts w:ascii="Arial" w:hAnsi="Arial" w:cs="Arial"/>
                <w:sz w:val="20"/>
                <w:szCs w:val="20"/>
              </w:rPr>
            </w:pPr>
            <w:r w:rsidRPr="00EB7B6E">
              <w:rPr>
                <w:rFonts w:ascii="Arial" w:hAnsi="Arial" w:cs="Arial"/>
                <w:sz w:val="20"/>
                <w:szCs w:val="20"/>
              </w:rPr>
              <w:t>The Golden Carambola Tree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EB2C669" w14:textId="77777777" w:rsidR="00397562" w:rsidRPr="00EB7B6E" w:rsidRDefault="00397562" w:rsidP="00B30E2B">
            <w:pPr>
              <w:pStyle w:val="TableParagraph"/>
              <w:kinsoku w:val="0"/>
              <w:overflowPunct w:val="0"/>
              <w:spacing w:line="259" w:lineRule="auto"/>
              <w:ind w:left="57"/>
              <w:rPr>
                <w:rFonts w:ascii="Arial" w:hAnsi="Arial" w:cs="Arial"/>
                <w:i/>
                <w:sz w:val="20"/>
                <w:szCs w:val="20"/>
              </w:rPr>
            </w:pPr>
            <w:r w:rsidRPr="00EB7B6E">
              <w:rPr>
                <w:rFonts w:ascii="Arial" w:hAnsi="Arial" w:cs="Arial"/>
                <w:i/>
                <w:sz w:val="20"/>
                <w:szCs w:val="20"/>
              </w:rPr>
              <w:t>The Golden Carambola Tree</w:t>
            </w:r>
            <w:r w:rsidRPr="00EB7B6E">
              <w:rPr>
                <w:rFonts w:ascii="Arial" w:hAnsi="Arial" w:cs="Arial"/>
                <w:sz w:val="20"/>
                <w:szCs w:val="20"/>
              </w:rPr>
              <w:t xml:space="preserve"> reading book</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725F58" w14:textId="77777777" w:rsidR="00397562" w:rsidRPr="00EB7B6E" w:rsidRDefault="00397562" w:rsidP="00B30E2B">
            <w:pPr>
              <w:pStyle w:val="TableParagraph"/>
              <w:kinsoku w:val="0"/>
              <w:overflowPunct w:val="0"/>
              <w:spacing w:line="259" w:lineRule="auto"/>
              <w:ind w:left="227"/>
              <w:rPr>
                <w:rFonts w:ascii="Arial" w:hAnsi="Arial" w:cs="Arial"/>
                <w:sz w:val="20"/>
                <w:szCs w:val="20"/>
              </w:rPr>
            </w:pPr>
            <w:r w:rsidRPr="00EB7B6E">
              <w:rPr>
                <w:rFonts w:ascii="Arial" w:hAnsi="Arial" w:cs="Arial"/>
                <w:sz w:val="20"/>
                <w:szCs w:val="20"/>
              </w:rPr>
              <w:t>Q1—13</w:t>
            </w:r>
          </w:p>
        </w:tc>
        <w:tc>
          <w:tcPr>
            <w:tcW w:w="1417"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7DC08B75" w14:textId="77777777" w:rsidR="00397562" w:rsidRPr="00EB7B6E" w:rsidRDefault="00397562" w:rsidP="00B30E2B">
            <w:pPr>
              <w:pStyle w:val="TableParagraph"/>
              <w:kinsoku w:val="0"/>
              <w:overflowPunct w:val="0"/>
              <w:spacing w:line="259" w:lineRule="auto"/>
              <w:ind w:left="113"/>
              <w:rPr>
                <w:rFonts w:ascii="Arial" w:hAnsi="Arial" w:cs="Arial"/>
                <w:sz w:val="20"/>
                <w:szCs w:val="20"/>
              </w:rPr>
            </w:pPr>
            <w:r w:rsidRPr="00EB7B6E">
              <w:rPr>
                <w:rFonts w:ascii="Arial" w:hAnsi="Arial" w:cs="Arial"/>
                <w:sz w:val="20"/>
                <w:szCs w:val="20"/>
              </w:rPr>
              <w:t>resource kit</w:t>
            </w:r>
          </w:p>
        </w:tc>
        <w:tc>
          <w:tcPr>
            <w:tcW w:w="993" w:type="dxa"/>
            <w:tcBorders>
              <w:top w:val="single" w:sz="4" w:space="0" w:color="818181"/>
              <w:left w:val="single" w:sz="4" w:space="0" w:color="818181"/>
              <w:bottom w:val="single" w:sz="4" w:space="0" w:color="818181"/>
              <w:right w:val="single" w:sz="4" w:space="0" w:color="818181"/>
            </w:tcBorders>
            <w:shd w:val="clear" w:color="auto" w:fill="auto"/>
            <w:vAlign w:val="center"/>
          </w:tcPr>
          <w:p w14:paraId="5EB2F533" w14:textId="77777777" w:rsidR="00397562" w:rsidRPr="00EB7B6E" w:rsidRDefault="00397562" w:rsidP="00B30E2B">
            <w:pPr>
              <w:pStyle w:val="TableParagraph"/>
              <w:kinsoku w:val="0"/>
              <w:overflowPunct w:val="0"/>
              <w:spacing w:line="259" w:lineRule="auto"/>
              <w:jc w:val="center"/>
              <w:rPr>
                <w:rFonts w:ascii="Arial" w:hAnsi="Arial" w:cs="Arial"/>
                <w:sz w:val="20"/>
                <w:szCs w:val="20"/>
              </w:rPr>
            </w:pPr>
            <w:r w:rsidRPr="00EB7B6E">
              <w:rPr>
                <w:rFonts w:ascii="Arial" w:hAnsi="Arial" w:cs="Arial"/>
                <w:sz w:val="20"/>
                <w:szCs w:val="20"/>
              </w:rPr>
              <w:t>1</w:t>
            </w:r>
          </w:p>
        </w:tc>
      </w:tr>
      <w:tr w:rsidR="00397562" w:rsidRPr="00887001" w14:paraId="353F680E" w14:textId="77777777" w:rsidTr="00EB7B6E">
        <w:trPr>
          <w:trHeight w:hRule="exact" w:val="113"/>
        </w:trPr>
        <w:tc>
          <w:tcPr>
            <w:tcW w:w="9356" w:type="dxa"/>
            <w:gridSpan w:val="5"/>
            <w:tcBorders>
              <w:top w:val="single" w:sz="4" w:space="0" w:color="818181"/>
              <w:bottom w:val="single" w:sz="4" w:space="0" w:color="818181"/>
            </w:tcBorders>
            <w:shd w:val="clear" w:color="auto" w:fill="auto"/>
            <w:vAlign w:val="center"/>
          </w:tcPr>
          <w:p w14:paraId="40310FFE" w14:textId="77777777" w:rsidR="00397562" w:rsidRPr="00EB7B6E" w:rsidRDefault="00397562" w:rsidP="00B30E2B">
            <w:pPr>
              <w:pStyle w:val="BodyText"/>
              <w:kinsoku w:val="0"/>
              <w:overflowPunct w:val="0"/>
              <w:spacing w:before="60" w:after="60" w:line="259" w:lineRule="auto"/>
              <w:ind w:firstLine="142"/>
              <w:jc w:val="center"/>
              <w:rPr>
                <w:rFonts w:ascii="Arial" w:hAnsi="Arial" w:cs="Arial"/>
                <w:color w:val="E64D08"/>
                <w:sz w:val="20"/>
                <w:szCs w:val="20"/>
              </w:rPr>
            </w:pPr>
          </w:p>
        </w:tc>
      </w:tr>
      <w:tr w:rsidR="00397562" w:rsidRPr="00887001" w14:paraId="5A1E75AE" w14:textId="77777777" w:rsidTr="00EB7B6E">
        <w:trPr>
          <w:trHeight w:hRule="exact" w:val="397"/>
        </w:trPr>
        <w:tc>
          <w:tcPr>
            <w:tcW w:w="9356" w:type="dxa"/>
            <w:gridSpan w:val="5"/>
            <w:tcBorders>
              <w:top w:val="single" w:sz="4" w:space="0" w:color="818181"/>
              <w:left w:val="single" w:sz="4" w:space="0" w:color="818181"/>
              <w:bottom w:val="single" w:sz="4" w:space="0" w:color="818181"/>
              <w:right w:val="single" w:sz="4" w:space="0" w:color="818181"/>
            </w:tcBorders>
            <w:shd w:val="clear" w:color="auto" w:fill="0086B0"/>
            <w:vAlign w:val="center"/>
          </w:tcPr>
          <w:p w14:paraId="5C87A053" w14:textId="77777777" w:rsidR="00397562" w:rsidRPr="00EB7B6E" w:rsidRDefault="00397562" w:rsidP="00B30E2B">
            <w:pPr>
              <w:pStyle w:val="BodyText"/>
              <w:kinsoku w:val="0"/>
              <w:overflowPunct w:val="0"/>
              <w:spacing w:before="60" w:after="60" w:line="259" w:lineRule="auto"/>
              <w:ind w:firstLine="142"/>
              <w:jc w:val="center"/>
              <w:rPr>
                <w:rFonts w:ascii="Arial" w:hAnsi="Arial" w:cs="Arial"/>
                <w:b/>
                <w:bCs/>
                <w:sz w:val="20"/>
                <w:szCs w:val="20"/>
              </w:rPr>
            </w:pPr>
            <w:r w:rsidRPr="00EB7B6E">
              <w:rPr>
                <w:rFonts w:ascii="Arial" w:hAnsi="Arial" w:cs="Arial"/>
                <w:b/>
                <w:bCs/>
                <w:color w:val="FFFFFF" w:themeColor="background1"/>
                <w:sz w:val="20"/>
                <w:szCs w:val="20"/>
              </w:rPr>
              <w:t>WRITING</w:t>
            </w:r>
          </w:p>
        </w:tc>
      </w:tr>
      <w:tr w:rsidR="00397562" w:rsidRPr="00887001" w14:paraId="2884DA26" w14:textId="77777777" w:rsidTr="00EB7B6E">
        <w:trPr>
          <w:trHeight w:hRule="exact" w:val="397"/>
        </w:trPr>
        <w:tc>
          <w:tcPr>
            <w:tcW w:w="2127" w:type="dxa"/>
            <w:tcBorders>
              <w:top w:val="single" w:sz="4" w:space="0" w:color="818181"/>
              <w:left w:val="single" w:sz="4" w:space="0" w:color="818181"/>
              <w:bottom w:val="single" w:sz="4" w:space="0" w:color="818181"/>
              <w:right w:val="single" w:sz="4" w:space="0" w:color="808080" w:themeColor="background1" w:themeShade="80"/>
            </w:tcBorders>
            <w:shd w:val="clear" w:color="auto" w:fill="auto"/>
            <w:vAlign w:val="center"/>
          </w:tcPr>
          <w:p w14:paraId="5D9572C5" w14:textId="77777777" w:rsidR="00397562" w:rsidRPr="00EB7B6E" w:rsidRDefault="00397562" w:rsidP="00B30E2B">
            <w:pPr>
              <w:pStyle w:val="TableParagraph"/>
              <w:kinsoku w:val="0"/>
              <w:overflowPunct w:val="0"/>
              <w:spacing w:line="259" w:lineRule="auto"/>
              <w:ind w:left="113"/>
              <w:rPr>
                <w:rFonts w:ascii="Arial" w:hAnsi="Arial" w:cs="Arial"/>
                <w:b/>
                <w:sz w:val="20"/>
                <w:szCs w:val="20"/>
              </w:rPr>
            </w:pPr>
            <w:r w:rsidRPr="00EB7B6E">
              <w:rPr>
                <w:rFonts w:ascii="Arial" w:hAnsi="Arial" w:cs="Arial"/>
                <w:b/>
                <w:bCs/>
                <w:sz w:val="20"/>
                <w:szCs w:val="20"/>
              </w:rPr>
              <w:t>Task</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960D23F" w14:textId="77777777" w:rsidR="00397562" w:rsidRPr="00EB7B6E" w:rsidRDefault="00397562" w:rsidP="00B30E2B">
            <w:pPr>
              <w:pStyle w:val="TableParagraph"/>
              <w:kinsoku w:val="0"/>
              <w:overflowPunct w:val="0"/>
              <w:spacing w:line="259" w:lineRule="auto"/>
              <w:ind w:left="57"/>
              <w:rPr>
                <w:rFonts w:ascii="Arial" w:hAnsi="Arial" w:cs="Arial"/>
                <w:b/>
                <w:sz w:val="20"/>
                <w:szCs w:val="20"/>
              </w:rPr>
            </w:pPr>
            <w:r w:rsidRPr="00EB7B6E">
              <w:rPr>
                <w:rFonts w:ascii="Arial" w:hAnsi="Arial" w:cs="Arial"/>
                <w:b/>
                <w:bCs/>
                <w:sz w:val="20"/>
                <w:szCs w:val="20"/>
              </w:rPr>
              <w:t>Resource/s</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6E9D32" w14:textId="77777777" w:rsidR="00397562" w:rsidRPr="00EB7B6E" w:rsidRDefault="00397562" w:rsidP="00B30E2B">
            <w:pPr>
              <w:pStyle w:val="TableParagraph"/>
              <w:kinsoku w:val="0"/>
              <w:overflowPunct w:val="0"/>
              <w:spacing w:line="259" w:lineRule="auto"/>
              <w:ind w:left="57"/>
              <w:rPr>
                <w:rFonts w:ascii="Arial" w:hAnsi="Arial" w:cs="Arial"/>
                <w:b/>
                <w:sz w:val="20"/>
                <w:szCs w:val="20"/>
              </w:rPr>
            </w:pPr>
            <w:r w:rsidRPr="00EB7B6E">
              <w:rPr>
                <w:rFonts w:ascii="Arial" w:hAnsi="Arial" w:cs="Arial"/>
                <w:b/>
                <w:bCs/>
                <w:sz w:val="20"/>
                <w:szCs w:val="20"/>
              </w:rPr>
              <w:t>Question/s</w:t>
            </w:r>
          </w:p>
        </w:tc>
        <w:tc>
          <w:tcPr>
            <w:tcW w:w="1417"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089146A2" w14:textId="77777777" w:rsidR="00397562" w:rsidRPr="00EB7B6E" w:rsidRDefault="00397562" w:rsidP="00B30E2B">
            <w:pPr>
              <w:pStyle w:val="TableParagraph"/>
              <w:kinsoku w:val="0"/>
              <w:overflowPunct w:val="0"/>
              <w:spacing w:line="259" w:lineRule="auto"/>
              <w:ind w:left="113"/>
              <w:rPr>
                <w:rFonts w:ascii="Arial" w:hAnsi="Arial" w:cs="Arial"/>
                <w:b/>
                <w:sz w:val="20"/>
                <w:szCs w:val="20"/>
              </w:rPr>
            </w:pPr>
            <w:r w:rsidRPr="00EB7B6E">
              <w:rPr>
                <w:rFonts w:ascii="Arial" w:hAnsi="Arial" w:cs="Arial"/>
                <w:b/>
                <w:bCs/>
                <w:sz w:val="20"/>
                <w:szCs w:val="20"/>
              </w:rPr>
              <w:t>Source</w:t>
            </w:r>
          </w:p>
        </w:tc>
        <w:tc>
          <w:tcPr>
            <w:tcW w:w="993" w:type="dxa"/>
            <w:tcBorders>
              <w:top w:val="single" w:sz="4" w:space="0" w:color="818181"/>
              <w:left w:val="single" w:sz="4" w:space="0" w:color="818181"/>
              <w:bottom w:val="single" w:sz="4" w:space="0" w:color="818181"/>
              <w:right w:val="single" w:sz="4" w:space="0" w:color="818181"/>
            </w:tcBorders>
            <w:shd w:val="clear" w:color="auto" w:fill="auto"/>
            <w:vAlign w:val="center"/>
          </w:tcPr>
          <w:p w14:paraId="484F628F" w14:textId="77777777" w:rsidR="00397562" w:rsidRPr="00EB7B6E" w:rsidRDefault="00397562" w:rsidP="00B30E2B">
            <w:pPr>
              <w:pStyle w:val="TableParagraph"/>
              <w:kinsoku w:val="0"/>
              <w:overflowPunct w:val="0"/>
              <w:spacing w:line="259" w:lineRule="auto"/>
              <w:ind w:left="113"/>
              <w:rPr>
                <w:rFonts w:ascii="Arial" w:hAnsi="Arial" w:cs="Arial"/>
                <w:b/>
                <w:sz w:val="20"/>
                <w:szCs w:val="20"/>
              </w:rPr>
            </w:pPr>
            <w:r w:rsidRPr="00EB7B6E">
              <w:rPr>
                <w:rFonts w:ascii="Arial" w:hAnsi="Arial" w:cs="Arial"/>
                <w:b/>
                <w:bCs/>
                <w:sz w:val="20"/>
                <w:szCs w:val="20"/>
              </w:rPr>
              <w:t>Quantity</w:t>
            </w:r>
          </w:p>
        </w:tc>
      </w:tr>
      <w:tr w:rsidR="00397562" w:rsidRPr="00887001" w14:paraId="53EEA537" w14:textId="77777777" w:rsidTr="00EB7B6E">
        <w:trPr>
          <w:trHeight w:hRule="exact" w:val="638"/>
        </w:trPr>
        <w:tc>
          <w:tcPr>
            <w:tcW w:w="2127" w:type="dxa"/>
            <w:vMerge w:val="restart"/>
            <w:tcBorders>
              <w:top w:val="single" w:sz="4" w:space="0" w:color="818181"/>
              <w:left w:val="single" w:sz="4" w:space="0" w:color="818181"/>
              <w:right w:val="single" w:sz="4" w:space="0" w:color="808080" w:themeColor="background1" w:themeShade="80"/>
            </w:tcBorders>
            <w:shd w:val="clear" w:color="auto" w:fill="auto"/>
            <w:vAlign w:val="center"/>
          </w:tcPr>
          <w:p w14:paraId="0BB1A140" w14:textId="77777777" w:rsidR="00397562" w:rsidRPr="00EB7B6E" w:rsidRDefault="00397562" w:rsidP="00B30E2B">
            <w:pPr>
              <w:pStyle w:val="TableParagraph"/>
              <w:kinsoku w:val="0"/>
              <w:overflowPunct w:val="0"/>
              <w:spacing w:before="3" w:line="259" w:lineRule="auto"/>
              <w:ind w:left="113"/>
              <w:rPr>
                <w:rFonts w:ascii="Arial" w:hAnsi="Arial" w:cs="Arial"/>
                <w:sz w:val="20"/>
                <w:szCs w:val="20"/>
              </w:rPr>
            </w:pPr>
            <w:r w:rsidRPr="00EB7B6E">
              <w:rPr>
                <w:rFonts w:ascii="Arial" w:hAnsi="Arial" w:cs="Arial"/>
                <w:sz w:val="20"/>
                <w:szCs w:val="20"/>
              </w:rPr>
              <w:t xml:space="preserve">The Golden Carambola Tree writing </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83C5A1" w14:textId="77777777" w:rsidR="00397562" w:rsidRPr="00EB7B6E" w:rsidRDefault="00397562" w:rsidP="00B30E2B">
            <w:pPr>
              <w:pStyle w:val="TableParagraph"/>
              <w:kinsoku w:val="0"/>
              <w:overflowPunct w:val="0"/>
              <w:spacing w:line="259" w:lineRule="auto"/>
              <w:ind w:left="57"/>
              <w:rPr>
                <w:rFonts w:ascii="Arial" w:hAnsi="Arial" w:cs="Arial"/>
                <w:sz w:val="20"/>
                <w:szCs w:val="20"/>
              </w:rPr>
            </w:pPr>
            <w:r w:rsidRPr="00EB7B6E">
              <w:rPr>
                <w:rFonts w:ascii="Arial" w:hAnsi="Arial" w:cs="Arial"/>
                <w:i/>
                <w:sz w:val="20"/>
                <w:szCs w:val="20"/>
              </w:rPr>
              <w:t>The Golden Carambola Tree</w:t>
            </w:r>
            <w:r w:rsidRPr="00EB7B6E">
              <w:rPr>
                <w:rFonts w:ascii="Arial" w:hAnsi="Arial" w:cs="Arial"/>
                <w:sz w:val="20"/>
                <w:szCs w:val="20"/>
              </w:rPr>
              <w:t xml:space="preserve"> reading book</w:t>
            </w:r>
          </w:p>
        </w:tc>
        <w:tc>
          <w:tcPr>
            <w:tcW w:w="1276"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2417FDD" w14:textId="77777777" w:rsidR="00397562" w:rsidRPr="00EB7B6E" w:rsidRDefault="00397562" w:rsidP="00B30E2B">
            <w:pPr>
              <w:pStyle w:val="TableParagraph"/>
              <w:kinsoku w:val="0"/>
              <w:overflowPunct w:val="0"/>
              <w:spacing w:line="259" w:lineRule="auto"/>
              <w:ind w:left="227"/>
              <w:rPr>
                <w:rFonts w:ascii="Arial" w:hAnsi="Arial" w:cs="Arial"/>
                <w:sz w:val="20"/>
                <w:szCs w:val="20"/>
              </w:rPr>
            </w:pPr>
            <w:r w:rsidRPr="00EB7B6E">
              <w:rPr>
                <w:rFonts w:ascii="Arial" w:hAnsi="Arial" w:cs="Arial"/>
                <w:sz w:val="20"/>
                <w:szCs w:val="20"/>
              </w:rPr>
              <w:t>C1—9</w:t>
            </w:r>
          </w:p>
        </w:tc>
        <w:tc>
          <w:tcPr>
            <w:tcW w:w="1417"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15D31AFA" w14:textId="77777777" w:rsidR="00397562" w:rsidRPr="00EB7B6E" w:rsidRDefault="00397562" w:rsidP="00B30E2B">
            <w:pPr>
              <w:pStyle w:val="TableParagraph"/>
              <w:kinsoku w:val="0"/>
              <w:overflowPunct w:val="0"/>
              <w:spacing w:line="259" w:lineRule="auto"/>
              <w:ind w:left="113"/>
              <w:rPr>
                <w:rFonts w:ascii="Arial" w:hAnsi="Arial" w:cs="Arial"/>
                <w:sz w:val="20"/>
                <w:szCs w:val="20"/>
              </w:rPr>
            </w:pPr>
            <w:r w:rsidRPr="00EB7B6E">
              <w:rPr>
                <w:rFonts w:ascii="Arial" w:hAnsi="Arial" w:cs="Arial"/>
                <w:sz w:val="20"/>
                <w:szCs w:val="20"/>
              </w:rPr>
              <w:t>resource kit</w:t>
            </w:r>
          </w:p>
        </w:tc>
        <w:tc>
          <w:tcPr>
            <w:tcW w:w="993" w:type="dxa"/>
            <w:tcBorders>
              <w:top w:val="single" w:sz="4" w:space="0" w:color="818181"/>
              <w:left w:val="single" w:sz="4" w:space="0" w:color="818181"/>
              <w:right w:val="single" w:sz="4" w:space="0" w:color="818181"/>
            </w:tcBorders>
            <w:shd w:val="clear" w:color="auto" w:fill="auto"/>
            <w:vAlign w:val="center"/>
          </w:tcPr>
          <w:p w14:paraId="5EBEAC8E" w14:textId="77777777" w:rsidR="00397562" w:rsidRPr="00EB7B6E" w:rsidRDefault="00397562" w:rsidP="00B30E2B">
            <w:pPr>
              <w:pStyle w:val="TableParagraph"/>
              <w:kinsoku w:val="0"/>
              <w:overflowPunct w:val="0"/>
              <w:spacing w:line="259" w:lineRule="auto"/>
              <w:jc w:val="center"/>
              <w:rPr>
                <w:rFonts w:ascii="Arial" w:hAnsi="Arial" w:cs="Arial"/>
                <w:sz w:val="20"/>
                <w:szCs w:val="20"/>
              </w:rPr>
            </w:pPr>
            <w:r w:rsidRPr="00EB7B6E">
              <w:rPr>
                <w:rFonts w:ascii="Arial" w:hAnsi="Arial" w:cs="Arial"/>
                <w:sz w:val="20"/>
                <w:szCs w:val="20"/>
              </w:rPr>
              <w:t>1</w:t>
            </w:r>
          </w:p>
        </w:tc>
      </w:tr>
      <w:tr w:rsidR="00397562" w:rsidRPr="00887001" w14:paraId="6418081A" w14:textId="77777777" w:rsidTr="00EB7B6E">
        <w:trPr>
          <w:trHeight w:hRule="exact" w:val="638"/>
        </w:trPr>
        <w:tc>
          <w:tcPr>
            <w:tcW w:w="2127" w:type="dxa"/>
            <w:vMerge/>
            <w:tcBorders>
              <w:top w:val="single" w:sz="4" w:space="0" w:color="818181"/>
              <w:left w:val="single" w:sz="4" w:space="0" w:color="818181"/>
              <w:right w:val="single" w:sz="4" w:space="0" w:color="808080" w:themeColor="background1" w:themeShade="80"/>
            </w:tcBorders>
            <w:shd w:val="clear" w:color="auto" w:fill="auto"/>
            <w:vAlign w:val="center"/>
          </w:tcPr>
          <w:p w14:paraId="054522D3" w14:textId="77777777" w:rsidR="00397562" w:rsidRPr="00EB7B6E" w:rsidRDefault="00397562" w:rsidP="00B30E2B">
            <w:pPr>
              <w:pStyle w:val="TableParagraph"/>
              <w:kinsoku w:val="0"/>
              <w:overflowPunct w:val="0"/>
              <w:spacing w:before="3" w:line="259" w:lineRule="auto"/>
              <w:ind w:left="113"/>
              <w:rPr>
                <w:rFonts w:ascii="Arial" w:hAnsi="Arial" w:cs="Arial"/>
                <w:sz w:val="20"/>
                <w:szCs w:val="20"/>
              </w:rPr>
            </w:pP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855A516" w14:textId="77777777" w:rsidR="00397562" w:rsidRPr="00EB7B6E" w:rsidRDefault="00397562" w:rsidP="00B30E2B">
            <w:pPr>
              <w:pStyle w:val="TableParagraph"/>
              <w:kinsoku w:val="0"/>
              <w:overflowPunct w:val="0"/>
              <w:spacing w:line="259" w:lineRule="auto"/>
              <w:ind w:left="57"/>
              <w:rPr>
                <w:rFonts w:ascii="Arial" w:hAnsi="Arial" w:cs="Arial"/>
                <w:sz w:val="20"/>
                <w:szCs w:val="20"/>
              </w:rPr>
            </w:pPr>
            <w:r w:rsidRPr="00EB7B6E">
              <w:rPr>
                <w:rFonts w:ascii="Arial" w:hAnsi="Arial" w:cs="Arial"/>
                <w:sz w:val="20"/>
                <w:szCs w:val="20"/>
              </w:rPr>
              <w:t>writing paper</w:t>
            </w:r>
          </w:p>
        </w:tc>
        <w:tc>
          <w:tcPr>
            <w:tcW w:w="1276" w:type="dxa"/>
            <w:vMerge/>
            <w:tcBorders>
              <w:left w:val="single" w:sz="4" w:space="0" w:color="808080" w:themeColor="background1" w:themeShade="80"/>
              <w:right w:val="single" w:sz="4" w:space="0" w:color="808080" w:themeColor="background1" w:themeShade="80"/>
            </w:tcBorders>
            <w:shd w:val="clear" w:color="auto" w:fill="auto"/>
            <w:vAlign w:val="center"/>
          </w:tcPr>
          <w:p w14:paraId="18AB0BD2" w14:textId="77777777" w:rsidR="00397562" w:rsidRPr="00EB7B6E" w:rsidRDefault="00397562" w:rsidP="00B30E2B">
            <w:pPr>
              <w:pStyle w:val="TableParagraph"/>
              <w:kinsoku w:val="0"/>
              <w:overflowPunct w:val="0"/>
              <w:spacing w:line="259" w:lineRule="auto"/>
              <w:ind w:left="227"/>
              <w:rPr>
                <w:rFonts w:ascii="Arial" w:hAnsi="Arial" w:cs="Arial"/>
                <w:sz w:val="20"/>
                <w:szCs w:val="20"/>
              </w:rPr>
            </w:pPr>
          </w:p>
        </w:tc>
        <w:tc>
          <w:tcPr>
            <w:tcW w:w="1417"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74F12E0F" w14:textId="77777777" w:rsidR="00397562" w:rsidRPr="00EB7B6E" w:rsidRDefault="00397562" w:rsidP="00B30E2B">
            <w:pPr>
              <w:pStyle w:val="TableParagraph"/>
              <w:kinsoku w:val="0"/>
              <w:overflowPunct w:val="0"/>
              <w:spacing w:line="259" w:lineRule="auto"/>
              <w:ind w:left="113"/>
              <w:rPr>
                <w:rFonts w:ascii="Arial" w:hAnsi="Arial" w:cs="Arial"/>
                <w:sz w:val="20"/>
                <w:szCs w:val="20"/>
              </w:rPr>
            </w:pPr>
            <w:r w:rsidRPr="00EB7B6E">
              <w:rPr>
                <w:rFonts w:ascii="Arial" w:hAnsi="Arial" w:cs="Arial"/>
                <w:sz w:val="20"/>
                <w:szCs w:val="20"/>
              </w:rPr>
              <w:t>class/school</w:t>
            </w:r>
          </w:p>
        </w:tc>
        <w:tc>
          <w:tcPr>
            <w:tcW w:w="993" w:type="dxa"/>
            <w:tcBorders>
              <w:top w:val="single" w:sz="4" w:space="0" w:color="818181"/>
              <w:left w:val="single" w:sz="4" w:space="0" w:color="818181"/>
              <w:right w:val="single" w:sz="4" w:space="0" w:color="818181"/>
            </w:tcBorders>
            <w:shd w:val="clear" w:color="auto" w:fill="auto"/>
            <w:vAlign w:val="center"/>
          </w:tcPr>
          <w:p w14:paraId="6380ED2F" w14:textId="77777777" w:rsidR="00397562" w:rsidRPr="00EB7B6E" w:rsidRDefault="00397562" w:rsidP="00B30E2B">
            <w:pPr>
              <w:pStyle w:val="TableParagraph"/>
              <w:kinsoku w:val="0"/>
              <w:overflowPunct w:val="0"/>
              <w:spacing w:line="259" w:lineRule="auto"/>
              <w:jc w:val="center"/>
              <w:rPr>
                <w:rFonts w:ascii="Arial" w:hAnsi="Arial" w:cs="Arial"/>
                <w:sz w:val="20"/>
                <w:szCs w:val="20"/>
              </w:rPr>
            </w:pPr>
          </w:p>
        </w:tc>
      </w:tr>
      <w:tr w:rsidR="00397562" w:rsidRPr="00887001" w14:paraId="3611091B" w14:textId="77777777" w:rsidTr="00EB7B6E">
        <w:trPr>
          <w:trHeight w:hRule="exact" w:val="638"/>
        </w:trPr>
        <w:tc>
          <w:tcPr>
            <w:tcW w:w="2127" w:type="dxa"/>
            <w:vMerge/>
            <w:tcBorders>
              <w:top w:val="single" w:sz="4" w:space="0" w:color="818181"/>
              <w:left w:val="single" w:sz="4" w:space="0" w:color="818181"/>
              <w:right w:val="single" w:sz="4" w:space="0" w:color="808080" w:themeColor="background1" w:themeShade="80"/>
            </w:tcBorders>
            <w:shd w:val="clear" w:color="auto" w:fill="auto"/>
            <w:vAlign w:val="center"/>
          </w:tcPr>
          <w:p w14:paraId="08FBBA18" w14:textId="77777777" w:rsidR="00397562" w:rsidRPr="00EB7B6E" w:rsidRDefault="00397562" w:rsidP="00B30E2B">
            <w:pPr>
              <w:pStyle w:val="TableParagraph"/>
              <w:kinsoku w:val="0"/>
              <w:overflowPunct w:val="0"/>
              <w:spacing w:before="3" w:line="259" w:lineRule="auto"/>
              <w:ind w:left="113"/>
              <w:rPr>
                <w:rFonts w:ascii="Arial" w:hAnsi="Arial" w:cs="Arial"/>
                <w:sz w:val="20"/>
                <w:szCs w:val="20"/>
              </w:rPr>
            </w:pP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C1EECBB" w14:textId="77777777" w:rsidR="00397562" w:rsidRPr="00EB7B6E" w:rsidRDefault="00397562" w:rsidP="00B30E2B">
            <w:pPr>
              <w:pStyle w:val="TableParagraph"/>
              <w:kinsoku w:val="0"/>
              <w:overflowPunct w:val="0"/>
              <w:spacing w:line="259" w:lineRule="auto"/>
              <w:ind w:left="57"/>
              <w:rPr>
                <w:rFonts w:ascii="Arial" w:hAnsi="Arial" w:cs="Arial"/>
                <w:sz w:val="20"/>
                <w:szCs w:val="20"/>
              </w:rPr>
            </w:pPr>
            <w:r w:rsidRPr="00EB7B6E">
              <w:rPr>
                <w:rFonts w:ascii="Arial" w:hAnsi="Arial" w:cs="Arial"/>
                <w:sz w:val="20"/>
                <w:szCs w:val="20"/>
              </w:rPr>
              <w:t>writing equipment</w:t>
            </w:r>
          </w:p>
        </w:tc>
        <w:tc>
          <w:tcPr>
            <w:tcW w:w="1276" w:type="dxa"/>
            <w:vMerge/>
            <w:tcBorders>
              <w:left w:val="single" w:sz="4" w:space="0" w:color="808080" w:themeColor="background1" w:themeShade="80"/>
              <w:right w:val="single" w:sz="4" w:space="0" w:color="808080" w:themeColor="background1" w:themeShade="80"/>
            </w:tcBorders>
            <w:shd w:val="clear" w:color="auto" w:fill="auto"/>
            <w:vAlign w:val="center"/>
          </w:tcPr>
          <w:p w14:paraId="096C9CC0" w14:textId="77777777" w:rsidR="00397562" w:rsidRPr="00EB7B6E" w:rsidRDefault="00397562" w:rsidP="00B30E2B">
            <w:pPr>
              <w:pStyle w:val="TableParagraph"/>
              <w:kinsoku w:val="0"/>
              <w:overflowPunct w:val="0"/>
              <w:spacing w:line="259" w:lineRule="auto"/>
              <w:ind w:left="227"/>
              <w:rPr>
                <w:rFonts w:ascii="Arial" w:hAnsi="Arial" w:cs="Arial"/>
                <w:sz w:val="20"/>
                <w:szCs w:val="20"/>
              </w:rPr>
            </w:pPr>
          </w:p>
        </w:tc>
        <w:tc>
          <w:tcPr>
            <w:tcW w:w="1417"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26C62AEC" w14:textId="77777777" w:rsidR="00397562" w:rsidRPr="00EB7B6E" w:rsidRDefault="00397562" w:rsidP="00B30E2B">
            <w:pPr>
              <w:pStyle w:val="TableParagraph"/>
              <w:kinsoku w:val="0"/>
              <w:overflowPunct w:val="0"/>
              <w:spacing w:line="259" w:lineRule="auto"/>
              <w:ind w:left="113"/>
              <w:rPr>
                <w:rFonts w:ascii="Arial" w:hAnsi="Arial" w:cs="Arial"/>
                <w:sz w:val="20"/>
                <w:szCs w:val="20"/>
              </w:rPr>
            </w:pPr>
            <w:r w:rsidRPr="00EB7B6E">
              <w:rPr>
                <w:rFonts w:ascii="Arial" w:hAnsi="Arial" w:cs="Arial"/>
                <w:sz w:val="20"/>
                <w:szCs w:val="20"/>
              </w:rPr>
              <w:t>class/school</w:t>
            </w:r>
          </w:p>
        </w:tc>
        <w:tc>
          <w:tcPr>
            <w:tcW w:w="993" w:type="dxa"/>
            <w:tcBorders>
              <w:top w:val="single" w:sz="4" w:space="0" w:color="818181"/>
              <w:left w:val="single" w:sz="4" w:space="0" w:color="818181"/>
              <w:right w:val="single" w:sz="4" w:space="0" w:color="818181"/>
            </w:tcBorders>
            <w:shd w:val="clear" w:color="auto" w:fill="auto"/>
            <w:vAlign w:val="center"/>
          </w:tcPr>
          <w:p w14:paraId="1B6969EA" w14:textId="77777777" w:rsidR="00397562" w:rsidRPr="00EB7B6E" w:rsidRDefault="00397562" w:rsidP="00B30E2B">
            <w:pPr>
              <w:pStyle w:val="TableParagraph"/>
              <w:kinsoku w:val="0"/>
              <w:overflowPunct w:val="0"/>
              <w:spacing w:line="259" w:lineRule="auto"/>
              <w:jc w:val="center"/>
              <w:rPr>
                <w:rFonts w:ascii="Arial" w:hAnsi="Arial" w:cs="Arial"/>
                <w:sz w:val="20"/>
                <w:szCs w:val="20"/>
              </w:rPr>
            </w:pPr>
          </w:p>
        </w:tc>
      </w:tr>
      <w:tr w:rsidR="00397562" w:rsidRPr="00887001" w14:paraId="32CF5689" w14:textId="77777777" w:rsidTr="00EB7B6E">
        <w:trPr>
          <w:trHeight w:hRule="exact" w:val="715"/>
        </w:trPr>
        <w:tc>
          <w:tcPr>
            <w:tcW w:w="2127" w:type="dxa"/>
            <w:vMerge/>
            <w:tcBorders>
              <w:left w:val="single" w:sz="4" w:space="0" w:color="818181"/>
              <w:bottom w:val="single" w:sz="4" w:space="0" w:color="808080" w:themeColor="background1" w:themeShade="80"/>
              <w:right w:val="single" w:sz="4" w:space="0" w:color="808080" w:themeColor="background1" w:themeShade="80"/>
            </w:tcBorders>
            <w:shd w:val="clear" w:color="auto" w:fill="auto"/>
            <w:vAlign w:val="center"/>
          </w:tcPr>
          <w:p w14:paraId="46971525" w14:textId="77777777" w:rsidR="00397562" w:rsidRPr="00EB7B6E" w:rsidRDefault="00397562" w:rsidP="00B30E2B">
            <w:pPr>
              <w:pStyle w:val="TableParagraph"/>
              <w:kinsoku w:val="0"/>
              <w:overflowPunct w:val="0"/>
              <w:spacing w:line="259" w:lineRule="auto"/>
              <w:ind w:left="113"/>
              <w:rPr>
                <w:rFonts w:ascii="Arial" w:hAnsi="Arial" w:cs="Arial"/>
                <w:sz w:val="20"/>
                <w:szCs w:val="20"/>
              </w:rPr>
            </w:pP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D12F918" w14:textId="1987DDC4" w:rsidR="00397562" w:rsidRPr="00FE1438" w:rsidRDefault="00176686" w:rsidP="00B30E2B">
            <w:pPr>
              <w:pStyle w:val="TableParagraph"/>
              <w:kinsoku w:val="0"/>
              <w:overflowPunct w:val="0"/>
              <w:spacing w:line="259" w:lineRule="auto"/>
              <w:ind w:left="57"/>
              <w:rPr>
                <w:rFonts w:ascii="Arial" w:hAnsi="Arial" w:cs="Arial"/>
                <w:i/>
                <w:sz w:val="20"/>
                <w:szCs w:val="20"/>
              </w:rPr>
            </w:pPr>
            <w:hyperlink r:id="rId53" w:history="1">
              <w:r w:rsidR="00397562" w:rsidRPr="00FF66E6">
                <w:rPr>
                  <w:rStyle w:val="Hyperlink"/>
                  <w:rFonts w:cs="Arial"/>
                  <w:i/>
                  <w:sz w:val="20"/>
                  <w:szCs w:val="20"/>
                </w:rPr>
                <w:t>On-entry Writing marking guide</w:t>
              </w:r>
            </w:hyperlink>
          </w:p>
        </w:tc>
        <w:tc>
          <w:tcPr>
            <w:tcW w:w="1276"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EAE097" w14:textId="77777777" w:rsidR="00397562" w:rsidRPr="00EB7B6E" w:rsidRDefault="00397562" w:rsidP="00B30E2B">
            <w:pPr>
              <w:pStyle w:val="TableParagraph"/>
              <w:kinsoku w:val="0"/>
              <w:overflowPunct w:val="0"/>
              <w:spacing w:line="259" w:lineRule="auto"/>
              <w:ind w:left="227"/>
              <w:rPr>
                <w:rFonts w:ascii="Arial" w:hAnsi="Arial" w:cs="Arial"/>
                <w:sz w:val="20"/>
                <w:szCs w:val="20"/>
              </w:rPr>
            </w:pPr>
          </w:p>
        </w:tc>
        <w:tc>
          <w:tcPr>
            <w:tcW w:w="1417" w:type="dxa"/>
            <w:tcBorders>
              <w:top w:val="single" w:sz="4" w:space="0" w:color="818181"/>
              <w:left w:val="single" w:sz="4" w:space="0" w:color="808080" w:themeColor="background1" w:themeShade="80"/>
              <w:bottom w:val="single" w:sz="4" w:space="0" w:color="818181"/>
              <w:right w:val="single" w:sz="4" w:space="0" w:color="818181"/>
            </w:tcBorders>
            <w:shd w:val="clear" w:color="auto" w:fill="auto"/>
            <w:vAlign w:val="center"/>
          </w:tcPr>
          <w:p w14:paraId="0CB6D6A7" w14:textId="77777777" w:rsidR="00397562" w:rsidRPr="00EB7B6E" w:rsidRDefault="00397562" w:rsidP="00B30E2B">
            <w:pPr>
              <w:pStyle w:val="TableParagraph"/>
              <w:kinsoku w:val="0"/>
              <w:overflowPunct w:val="0"/>
              <w:spacing w:line="259" w:lineRule="auto"/>
              <w:ind w:left="113"/>
              <w:rPr>
                <w:rFonts w:ascii="Arial" w:hAnsi="Arial" w:cs="Arial"/>
                <w:sz w:val="20"/>
                <w:szCs w:val="20"/>
              </w:rPr>
            </w:pPr>
            <w:r w:rsidRPr="00EB7B6E">
              <w:rPr>
                <w:rFonts w:ascii="Arial" w:hAnsi="Arial" w:cs="Arial"/>
                <w:sz w:val="20"/>
                <w:szCs w:val="20"/>
              </w:rPr>
              <w:t>website</w:t>
            </w:r>
          </w:p>
        </w:tc>
        <w:tc>
          <w:tcPr>
            <w:tcW w:w="993" w:type="dxa"/>
            <w:tcBorders>
              <w:top w:val="single" w:sz="4" w:space="0" w:color="818181"/>
              <w:left w:val="single" w:sz="4" w:space="0" w:color="818181"/>
              <w:bottom w:val="single" w:sz="4" w:space="0" w:color="818181"/>
              <w:right w:val="single" w:sz="4" w:space="0" w:color="818181"/>
            </w:tcBorders>
            <w:shd w:val="clear" w:color="auto" w:fill="auto"/>
            <w:vAlign w:val="center"/>
          </w:tcPr>
          <w:p w14:paraId="5D557751" w14:textId="77777777" w:rsidR="00397562" w:rsidRPr="00EB7B6E" w:rsidRDefault="00397562" w:rsidP="00B30E2B">
            <w:pPr>
              <w:pStyle w:val="TableParagraph"/>
              <w:kinsoku w:val="0"/>
              <w:overflowPunct w:val="0"/>
              <w:spacing w:line="259" w:lineRule="auto"/>
              <w:jc w:val="center"/>
              <w:rPr>
                <w:rFonts w:ascii="Arial" w:hAnsi="Arial" w:cs="Arial"/>
                <w:sz w:val="20"/>
                <w:szCs w:val="20"/>
              </w:rPr>
            </w:pPr>
            <w:r w:rsidRPr="00EB7B6E">
              <w:rPr>
                <w:rFonts w:ascii="Arial" w:hAnsi="Arial" w:cs="Arial"/>
                <w:sz w:val="20"/>
                <w:szCs w:val="20"/>
              </w:rPr>
              <w:t>1</w:t>
            </w:r>
          </w:p>
        </w:tc>
      </w:tr>
    </w:tbl>
    <w:p w14:paraId="5C98FE58" w14:textId="77777777" w:rsidR="00397562" w:rsidRPr="003D65E0" w:rsidRDefault="00397562" w:rsidP="00397562">
      <w:pPr>
        <w:pStyle w:val="BodyText"/>
        <w:kinsoku w:val="0"/>
        <w:overflowPunct w:val="0"/>
        <w:spacing w:before="60" w:after="60" w:line="259" w:lineRule="auto"/>
        <w:rPr>
          <w:rFonts w:ascii="Arial" w:hAnsi="Arial" w:cs="Arial"/>
          <w:b/>
          <w:color w:val="0086B0"/>
        </w:rPr>
      </w:pPr>
    </w:p>
    <w:p w14:paraId="2300EFDD" w14:textId="77777777" w:rsidR="00C05BAE" w:rsidRDefault="00C05BAE" w:rsidP="00A46328">
      <w:pPr>
        <w:pStyle w:val="Title"/>
        <w:spacing w:after="120"/>
        <w:rPr>
          <w:rStyle w:val="DocumentSubtitle"/>
          <w:rFonts w:eastAsia="Calibri"/>
          <w:sz w:val="24"/>
        </w:rPr>
      </w:pPr>
    </w:p>
    <w:p w14:paraId="49816AC8" w14:textId="77777777" w:rsidR="00C05BAE" w:rsidRDefault="00C05BAE" w:rsidP="00A46328">
      <w:pPr>
        <w:pStyle w:val="Title"/>
        <w:spacing w:after="120"/>
        <w:rPr>
          <w:rStyle w:val="DocumentSubtitle"/>
          <w:rFonts w:eastAsia="Calibri"/>
          <w:sz w:val="24"/>
        </w:rPr>
      </w:pPr>
    </w:p>
    <w:p w14:paraId="2CDADC42" w14:textId="77777777" w:rsidR="00C05BAE" w:rsidRDefault="00C05BAE" w:rsidP="00A46328">
      <w:pPr>
        <w:pStyle w:val="Title"/>
        <w:spacing w:after="120"/>
        <w:rPr>
          <w:rStyle w:val="DocumentSubtitle"/>
          <w:rFonts w:eastAsia="Calibri"/>
          <w:sz w:val="24"/>
        </w:rPr>
      </w:pPr>
    </w:p>
    <w:p w14:paraId="4104DC84" w14:textId="77777777" w:rsidR="00C05BAE" w:rsidRDefault="00C05BAE" w:rsidP="00A46328">
      <w:pPr>
        <w:pStyle w:val="Title"/>
        <w:spacing w:after="120"/>
        <w:rPr>
          <w:rStyle w:val="DocumentSubtitle"/>
          <w:rFonts w:eastAsia="Calibri"/>
          <w:sz w:val="24"/>
        </w:rPr>
      </w:pPr>
    </w:p>
    <w:p w14:paraId="12769576" w14:textId="77777777" w:rsidR="00C05BAE" w:rsidRDefault="00C05BAE" w:rsidP="00A46328">
      <w:pPr>
        <w:pStyle w:val="Title"/>
        <w:spacing w:after="120"/>
        <w:rPr>
          <w:rStyle w:val="DocumentSubtitle"/>
          <w:rFonts w:eastAsia="Calibri"/>
          <w:sz w:val="24"/>
        </w:rPr>
      </w:pPr>
    </w:p>
    <w:p w14:paraId="2C7E27A5" w14:textId="77777777" w:rsidR="00C05BAE" w:rsidRDefault="00C05BAE" w:rsidP="00A46328">
      <w:pPr>
        <w:pStyle w:val="Title"/>
        <w:spacing w:after="120"/>
        <w:rPr>
          <w:rStyle w:val="DocumentSubtitle"/>
          <w:rFonts w:eastAsia="Calibri"/>
          <w:sz w:val="24"/>
        </w:rPr>
      </w:pPr>
    </w:p>
    <w:p w14:paraId="335034CD" w14:textId="77777777" w:rsidR="00C05BAE" w:rsidRDefault="00C05BAE" w:rsidP="00A46328">
      <w:pPr>
        <w:pStyle w:val="Title"/>
        <w:spacing w:after="120"/>
        <w:rPr>
          <w:rStyle w:val="DocumentSubtitle"/>
          <w:rFonts w:eastAsia="Calibri"/>
          <w:sz w:val="24"/>
        </w:rPr>
      </w:pPr>
    </w:p>
    <w:p w14:paraId="524880F7" w14:textId="428873F9" w:rsidR="004836F8" w:rsidRDefault="004836F8" w:rsidP="00621735">
      <w:pPr>
        <w:pStyle w:val="BodyText"/>
        <w:kinsoku w:val="0"/>
        <w:overflowPunct w:val="0"/>
        <w:spacing w:after="120" w:line="259" w:lineRule="auto"/>
        <w:rPr>
          <w:rFonts w:ascii="Arial" w:hAnsi="Arial" w:cs="Arial"/>
          <w:sz w:val="20"/>
          <w:szCs w:val="20"/>
        </w:rPr>
      </w:pPr>
    </w:p>
    <w:sectPr w:rsidR="004836F8" w:rsidSect="00B6683D">
      <w:headerReference w:type="first" r:id="rId54"/>
      <w:footerReference w:type="first" r:id="rId55"/>
      <w:pgSz w:w="11906" w:h="16838"/>
      <w:pgMar w:top="1418" w:right="1418" w:bottom="1418" w:left="1418" w:header="567" w:footer="454" w:gutter="0"/>
      <w:pgNumType w:start="2"/>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3"/>
    </wne:keymap>
    <wne:keymap wne:kcmPrimary="0261">
      <wne:acd wne:acdName="acd0"/>
    </wne:keymap>
    <wne:keymap wne:kcmPrimary="0262">
      <wne:acd wne:acdName="acd1"/>
    </wne:keymap>
    <wne:keymap wne:kcmPrimary="0263">
      <wne:acd wne:acdName="acd2"/>
    </wne:keymap>
    <wne:keymap wne:kcmPrimary="0264">
      <wne:acd wne:acdName="acd4"/>
    </wne:keymap>
    <wne:keymap wne:kcmPrimary="0265">
      <wne:acd wne:acdName="acd5"/>
    </wne:keymap>
    <wne:keymap wne:kcmPrimary="0266">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rgValue="AQAAALMA" wne:acdName="acd4" wne:fciIndexBasedOn="0065"/>
    <wne:acd wne:argValue="AgBOAHUAbQBiAGUAcgBlAGQAIABQAGEAcgBhAGcAcgBhAHAAaAA=" wne:acdName="acd5" wne:fciIndexBasedOn="0065"/>
    <wne:acd wne:argValue="AgBOAG8AdABlAHM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A8D28" w14:textId="77777777" w:rsidR="001F7538" w:rsidRDefault="001F7538" w:rsidP="006519A8">
      <w:r>
        <w:separator/>
      </w:r>
    </w:p>
    <w:p w14:paraId="19D61AD0" w14:textId="77777777" w:rsidR="001F7538" w:rsidRDefault="001F7538" w:rsidP="006519A8"/>
  </w:endnote>
  <w:endnote w:type="continuationSeparator" w:id="0">
    <w:p w14:paraId="4147518F" w14:textId="77777777" w:rsidR="001F7538" w:rsidRDefault="001F7538" w:rsidP="006519A8">
      <w:r>
        <w:continuationSeparator/>
      </w:r>
    </w:p>
    <w:p w14:paraId="6810ADE5" w14:textId="77777777" w:rsidR="001F7538" w:rsidRDefault="001F7538" w:rsidP="00651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345439"/>
      <w:docPartObj>
        <w:docPartGallery w:val="Page Numbers (Bottom of Page)"/>
        <w:docPartUnique/>
      </w:docPartObj>
    </w:sdtPr>
    <w:sdtEndPr>
      <w:rPr>
        <w:noProof/>
      </w:rPr>
    </w:sdtEndPr>
    <w:sdtContent>
      <w:p w14:paraId="39984E2B" w14:textId="2C148A88" w:rsidR="00B20C24" w:rsidRDefault="00B20C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D3938A" w14:textId="42A7C75F" w:rsidR="001F7538" w:rsidRPr="005D1694" w:rsidRDefault="001F7538" w:rsidP="005D1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73EB" w14:textId="325BABA1" w:rsidR="001F7538" w:rsidRPr="00321FB6" w:rsidRDefault="001F7538" w:rsidP="008C6946">
    <w:pPr>
      <w:pStyle w:val="Footer"/>
      <w:tabs>
        <w:tab w:val="clear" w:pos="4513"/>
        <w:tab w:val="clear" w:pos="9026"/>
        <w:tab w:val="right" w:pos="9064"/>
      </w:tabs>
      <w:rPr>
        <w:color w:val="000000" w:themeColor="text1"/>
      </w:rPr>
    </w:pPr>
    <w:r w:rsidRPr="00321FB6">
      <w:rPr>
        <w:noProof/>
        <w:color w:val="000000" w:themeColor="text1"/>
        <w:lang w:eastAsia="en-AU"/>
      </w:rPr>
      <w:drawing>
        <wp:anchor distT="0" distB="0" distL="114300" distR="114300" simplePos="0" relativeHeight="251663360" behindDoc="0" locked="0" layoutInCell="1" allowOverlap="1" wp14:anchorId="1C73BDC7" wp14:editId="072FD8FE">
          <wp:simplePos x="0" y="0"/>
          <wp:positionH relativeFrom="column">
            <wp:posOffset>5525135</wp:posOffset>
          </wp:positionH>
          <wp:positionV relativeFrom="paragraph">
            <wp:posOffset>2660</wp:posOffset>
          </wp:positionV>
          <wp:extent cx="704850" cy="245745"/>
          <wp:effectExtent l="0" t="0" r="0" b="1905"/>
          <wp:wrapNone/>
          <wp:docPr id="73" name="Picture 73" descr="http://mirrors.creativecommons.org/presskit/buttons/88x31/png/by.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ttp://mirrors.creativecommons.org/presskit/buttons/88x31/png/by.pn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4850" cy="245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1FB6">
      <w:rPr>
        <w:color w:val="000000" w:themeColor="text1"/>
      </w:rPr>
      <w:t xml:space="preserve">D22/0446295 </w:t>
    </w:r>
  </w:p>
  <w:p w14:paraId="1D6E89BA" w14:textId="6F8A8292" w:rsidR="001F7538" w:rsidRPr="00321FB6" w:rsidRDefault="001F7538" w:rsidP="00321FB6">
    <w:pPr>
      <w:pStyle w:val="Footer"/>
      <w:tabs>
        <w:tab w:val="clear" w:pos="4513"/>
        <w:tab w:val="clear" w:pos="9026"/>
        <w:tab w:val="left" w:pos="5955"/>
      </w:tabs>
      <w:rPr>
        <w:color w:val="000000" w:themeColor="text1"/>
      </w:rPr>
    </w:pPr>
    <w:r w:rsidRPr="00321FB6">
      <w:rPr>
        <w:color w:val="000000" w:themeColor="text1"/>
        <w:sz w:val="16"/>
        <w:szCs w:val="16"/>
      </w:rPr>
      <w:t>© Department of Education Western Australia</w:t>
    </w:r>
    <w:r>
      <w:rPr>
        <w:color w:val="000000" w:themeColor="text1"/>
        <w:sz w:val="16"/>
        <w:szCs w:val="16"/>
      </w:rPr>
      <w:t xml:space="preserve"> 202</w:t>
    </w:r>
    <w:r w:rsidR="00CC7A4B">
      <w:rPr>
        <w:color w:val="000000" w:themeColor="text1"/>
        <w:sz w:val="16"/>
        <w:szCs w:val="16"/>
      </w:rPr>
      <w:t>4</w:t>
    </w:r>
    <w:r w:rsidRPr="00321FB6">
      <w:rPr>
        <w:color w:val="000000" w:themeColor="text1"/>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E7C7" w14:textId="77777777" w:rsidR="001F7538" w:rsidRDefault="001F7538" w:rsidP="009F3123">
    <w:pPr>
      <w:pStyle w:val="Footer"/>
      <w:tabs>
        <w:tab w:val="clear" w:pos="4513"/>
        <w:tab w:val="clear" w:pos="9026"/>
        <w:tab w:val="left" w:pos="2295"/>
      </w:tabs>
    </w:pPr>
    <w:r>
      <w:t>D22/0446295</w:t>
    </w:r>
  </w:p>
  <w:p w14:paraId="088A6323" w14:textId="77777777" w:rsidR="001F7538" w:rsidRPr="009F3123" w:rsidRDefault="001F7538" w:rsidP="009F3123">
    <w:pPr>
      <w:pStyle w:val="Footer"/>
      <w:tabs>
        <w:tab w:val="clear" w:pos="4513"/>
        <w:tab w:val="clear" w:pos="9026"/>
        <w:tab w:val="left" w:pos="2295"/>
      </w:tabs>
    </w:pPr>
    <w:r>
      <w:t>19 September 2022</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1CC92" w14:textId="77777777" w:rsidR="001F7538" w:rsidRDefault="001F7538" w:rsidP="006519A8">
      <w:r>
        <w:separator/>
      </w:r>
    </w:p>
    <w:p w14:paraId="42F1B7B5" w14:textId="77777777" w:rsidR="001F7538" w:rsidRDefault="001F7538" w:rsidP="006519A8"/>
  </w:footnote>
  <w:footnote w:type="continuationSeparator" w:id="0">
    <w:p w14:paraId="75CD5C67" w14:textId="77777777" w:rsidR="001F7538" w:rsidRDefault="001F7538" w:rsidP="006519A8">
      <w:r>
        <w:continuationSeparator/>
      </w:r>
    </w:p>
    <w:p w14:paraId="625EC8D0" w14:textId="77777777" w:rsidR="001F7538" w:rsidRDefault="001F7538" w:rsidP="006519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C7AA" w14:textId="7EA0F4F6" w:rsidR="001F7538" w:rsidRPr="008C6946" w:rsidRDefault="001F7538">
    <w:pPr>
      <w:pStyle w:val="Header"/>
      <w:rPr>
        <w:sz w:val="18"/>
        <w:szCs w:val="18"/>
      </w:rPr>
    </w:pPr>
    <w:r w:rsidRPr="008C6946">
      <w:rPr>
        <w:noProof/>
        <w:sz w:val="18"/>
        <w:szCs w:val="18"/>
        <w:lang w:eastAsia="en-AU"/>
      </w:rPr>
      <w:drawing>
        <wp:anchor distT="0" distB="0" distL="114300" distR="114300" simplePos="0" relativeHeight="251658240" behindDoc="1" locked="0" layoutInCell="1" allowOverlap="1" wp14:anchorId="6E3FD730" wp14:editId="2376766F">
          <wp:simplePos x="0" y="0"/>
          <wp:positionH relativeFrom="page">
            <wp:posOffset>0</wp:posOffset>
          </wp:positionH>
          <wp:positionV relativeFrom="page">
            <wp:posOffset>0</wp:posOffset>
          </wp:positionV>
          <wp:extent cx="7559675" cy="10690860"/>
          <wp:effectExtent l="0" t="0" r="3175"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 Covers Portrait M3 cop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90860"/>
                  </a:xfrm>
                  <a:prstGeom prst="rect">
                    <a:avLst/>
                  </a:prstGeom>
                  <a:noFill/>
                </pic:spPr>
              </pic:pic>
            </a:graphicData>
          </a:graphic>
          <wp14:sizeRelH relativeFrom="page">
            <wp14:pctWidth>0</wp14:pctWidth>
          </wp14:sizeRelH>
          <wp14:sizeRelV relativeFrom="page">
            <wp14:pctHeight>0</wp14:pctHeight>
          </wp14:sizeRelV>
        </wp:anchor>
      </w:drawing>
    </w:r>
    <w:r w:rsidRPr="008C6946">
      <w:rPr>
        <w:noProof/>
        <w:sz w:val="18"/>
        <w:szCs w:val="18"/>
      </w:rPr>
      <w:drawing>
        <wp:anchor distT="0" distB="0" distL="114300" distR="114300" simplePos="0" relativeHeight="251662336" behindDoc="0" locked="0" layoutInCell="1" allowOverlap="1" wp14:anchorId="364336C2" wp14:editId="41EE1A51">
          <wp:simplePos x="0" y="0"/>
          <wp:positionH relativeFrom="column">
            <wp:posOffset>4995848</wp:posOffset>
          </wp:positionH>
          <wp:positionV relativeFrom="paragraph">
            <wp:posOffset>-8890</wp:posOffset>
          </wp:positionV>
          <wp:extent cx="876300" cy="941396"/>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23894" t="4348" r="19912"/>
                  <a:stretch/>
                </pic:blipFill>
                <pic:spPr bwMode="auto">
                  <a:xfrm>
                    <a:off x="0" y="0"/>
                    <a:ext cx="876300" cy="9413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C6946">
      <w:rPr>
        <w:noProof/>
        <w:sz w:val="18"/>
        <w:szCs w:val="18"/>
      </w:rPr>
      <w:drawing>
        <wp:anchor distT="0" distB="0" distL="114300" distR="114300" simplePos="0" relativeHeight="251660288" behindDoc="0" locked="0" layoutInCell="1" allowOverlap="1" wp14:anchorId="675C1F10" wp14:editId="25C2A417">
          <wp:simplePos x="0" y="0"/>
          <wp:positionH relativeFrom="column">
            <wp:posOffset>3462020</wp:posOffset>
          </wp:positionH>
          <wp:positionV relativeFrom="paragraph">
            <wp:posOffset>495935</wp:posOffset>
          </wp:positionV>
          <wp:extent cx="2686050" cy="589915"/>
          <wp:effectExtent l="0" t="0" r="0" b="63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2686050" cy="5899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0F92" w14:textId="77777777" w:rsidR="001F7538" w:rsidRPr="006519A8" w:rsidRDefault="001F7538" w:rsidP="006519A8">
    <w:pPr>
      <w:pStyle w:val="Header"/>
    </w:pPr>
  </w:p>
  <w:p w14:paraId="0E953320" w14:textId="77777777" w:rsidR="001F7538" w:rsidRDefault="001F7538" w:rsidP="006519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8E6CF4A"/>
    <w:lvl w:ilvl="0">
      <w:start w:val="1"/>
      <w:numFmt w:val="decimal"/>
      <w:lvlText w:val="%1."/>
      <w:lvlJc w:val="left"/>
      <w:pPr>
        <w:ind w:left="-543" w:hanging="428"/>
      </w:pPr>
      <w:rPr>
        <w:rFonts w:cs="Times New Roman"/>
        <w:b w:val="0"/>
        <w:bCs w:val="0"/>
        <w:strike w:val="0"/>
        <w:spacing w:val="-1"/>
        <w:w w:val="100"/>
      </w:rPr>
    </w:lvl>
    <w:lvl w:ilvl="1">
      <w:start w:val="1"/>
      <w:numFmt w:val="bullet"/>
      <w:lvlText w:val=""/>
      <w:lvlJc w:val="left"/>
      <w:pPr>
        <w:ind w:left="2479" w:hanging="286"/>
      </w:pPr>
      <w:rPr>
        <w:rFonts w:ascii="Symbol" w:hAnsi="Symbol" w:hint="default"/>
        <w:b w:val="0"/>
        <w:w w:val="99"/>
      </w:rPr>
    </w:lvl>
    <w:lvl w:ilvl="2">
      <w:numFmt w:val="bullet"/>
      <w:lvlText w:val="•"/>
      <w:lvlJc w:val="left"/>
      <w:pPr>
        <w:ind w:left="177" w:hanging="286"/>
      </w:pPr>
    </w:lvl>
    <w:lvl w:ilvl="3">
      <w:numFmt w:val="bullet"/>
      <w:lvlText w:val="•"/>
      <w:lvlJc w:val="left"/>
      <w:pPr>
        <w:ind w:left="197" w:hanging="286"/>
      </w:pPr>
    </w:lvl>
    <w:lvl w:ilvl="4">
      <w:numFmt w:val="bullet"/>
      <w:lvlText w:val="•"/>
      <w:lvlJc w:val="left"/>
      <w:pPr>
        <w:ind w:left="1397" w:hanging="286"/>
      </w:pPr>
    </w:lvl>
    <w:lvl w:ilvl="5">
      <w:numFmt w:val="bullet"/>
      <w:lvlText w:val="•"/>
      <w:lvlJc w:val="left"/>
      <w:pPr>
        <w:ind w:left="2598" w:hanging="286"/>
      </w:pPr>
    </w:lvl>
    <w:lvl w:ilvl="6">
      <w:numFmt w:val="bullet"/>
      <w:lvlText w:val="•"/>
      <w:lvlJc w:val="left"/>
      <w:pPr>
        <w:ind w:left="3799" w:hanging="286"/>
      </w:pPr>
    </w:lvl>
    <w:lvl w:ilvl="7">
      <w:numFmt w:val="bullet"/>
      <w:lvlText w:val="•"/>
      <w:lvlJc w:val="left"/>
      <w:pPr>
        <w:ind w:left="5000" w:hanging="286"/>
      </w:pPr>
    </w:lvl>
    <w:lvl w:ilvl="8">
      <w:numFmt w:val="bullet"/>
      <w:lvlText w:val="•"/>
      <w:lvlJc w:val="left"/>
      <w:pPr>
        <w:ind w:left="6201" w:hanging="286"/>
      </w:pPr>
    </w:lvl>
  </w:abstractNum>
  <w:abstractNum w:abstractNumId="1" w15:restartNumberingAfterBreak="0">
    <w:nsid w:val="00000406"/>
    <w:multiLevelType w:val="multilevel"/>
    <w:tmpl w:val="00000889"/>
    <w:lvl w:ilvl="0">
      <w:start w:val="1"/>
      <w:numFmt w:val="decimal"/>
      <w:lvlText w:val="%1."/>
      <w:lvlJc w:val="left"/>
      <w:pPr>
        <w:ind w:left="840" w:hanging="361"/>
      </w:pPr>
      <w:rPr>
        <w:rFonts w:ascii="Calibri" w:hAnsi="Calibri" w:cs="Calibri"/>
        <w:b w:val="0"/>
        <w:bCs w:val="0"/>
        <w:w w:val="100"/>
        <w:sz w:val="22"/>
        <w:szCs w:val="22"/>
      </w:rPr>
    </w:lvl>
    <w:lvl w:ilvl="1">
      <w:numFmt w:val="bullet"/>
      <w:lvlText w:val="•"/>
      <w:lvlJc w:val="left"/>
      <w:pPr>
        <w:ind w:left="1682" w:hanging="361"/>
      </w:pPr>
    </w:lvl>
    <w:lvl w:ilvl="2">
      <w:numFmt w:val="bullet"/>
      <w:lvlText w:val="•"/>
      <w:lvlJc w:val="left"/>
      <w:pPr>
        <w:ind w:left="2525" w:hanging="361"/>
      </w:pPr>
    </w:lvl>
    <w:lvl w:ilvl="3">
      <w:numFmt w:val="bullet"/>
      <w:lvlText w:val="•"/>
      <w:lvlJc w:val="left"/>
      <w:pPr>
        <w:ind w:left="3367" w:hanging="361"/>
      </w:pPr>
    </w:lvl>
    <w:lvl w:ilvl="4">
      <w:numFmt w:val="bullet"/>
      <w:lvlText w:val="•"/>
      <w:lvlJc w:val="left"/>
      <w:pPr>
        <w:ind w:left="4210" w:hanging="361"/>
      </w:pPr>
    </w:lvl>
    <w:lvl w:ilvl="5">
      <w:numFmt w:val="bullet"/>
      <w:lvlText w:val="•"/>
      <w:lvlJc w:val="left"/>
      <w:pPr>
        <w:ind w:left="5053" w:hanging="361"/>
      </w:pPr>
    </w:lvl>
    <w:lvl w:ilvl="6">
      <w:numFmt w:val="bullet"/>
      <w:lvlText w:val="•"/>
      <w:lvlJc w:val="left"/>
      <w:pPr>
        <w:ind w:left="5895" w:hanging="361"/>
      </w:pPr>
    </w:lvl>
    <w:lvl w:ilvl="7">
      <w:numFmt w:val="bullet"/>
      <w:lvlText w:val="•"/>
      <w:lvlJc w:val="left"/>
      <w:pPr>
        <w:ind w:left="6738" w:hanging="361"/>
      </w:pPr>
    </w:lvl>
    <w:lvl w:ilvl="8">
      <w:numFmt w:val="bullet"/>
      <w:lvlText w:val="•"/>
      <w:lvlJc w:val="left"/>
      <w:pPr>
        <w:ind w:left="7581" w:hanging="361"/>
      </w:pPr>
    </w:lvl>
  </w:abstractNum>
  <w:abstractNum w:abstractNumId="2" w15:restartNumberingAfterBreak="0">
    <w:nsid w:val="02A359F5"/>
    <w:multiLevelType w:val="hybridMultilevel"/>
    <w:tmpl w:val="3FD2CB90"/>
    <w:lvl w:ilvl="0" w:tplc="E8D00628">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6E6FE2"/>
    <w:multiLevelType w:val="hybridMultilevel"/>
    <w:tmpl w:val="EC482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30769"/>
    <w:multiLevelType w:val="hybridMultilevel"/>
    <w:tmpl w:val="E0F84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B25114"/>
    <w:multiLevelType w:val="hybridMultilevel"/>
    <w:tmpl w:val="A0E63324"/>
    <w:lvl w:ilvl="0" w:tplc="18BC3EDA">
      <w:start w:val="4"/>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3BE15E0"/>
    <w:multiLevelType w:val="hybridMultilevel"/>
    <w:tmpl w:val="AF921A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3F41B64"/>
    <w:multiLevelType w:val="hybridMultilevel"/>
    <w:tmpl w:val="0C126CEA"/>
    <w:lvl w:ilvl="0" w:tplc="435ECD7C">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147420"/>
    <w:multiLevelType w:val="hybridMultilevel"/>
    <w:tmpl w:val="94061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556ADF"/>
    <w:multiLevelType w:val="hybridMultilevel"/>
    <w:tmpl w:val="9C365EB4"/>
    <w:lvl w:ilvl="0" w:tplc="6958F26C">
      <w:start w:val="1"/>
      <w:numFmt w:val="decimal"/>
      <w:lvlText w:val="%1."/>
      <w:lvlJc w:val="left"/>
      <w:pPr>
        <w:ind w:left="460" w:hanging="360"/>
      </w:pPr>
    </w:lvl>
    <w:lvl w:ilvl="1" w:tplc="0C090019">
      <w:start w:val="1"/>
      <w:numFmt w:val="lowerLetter"/>
      <w:lvlText w:val="%2."/>
      <w:lvlJc w:val="left"/>
      <w:pPr>
        <w:ind w:left="1180" w:hanging="360"/>
      </w:pPr>
    </w:lvl>
    <w:lvl w:ilvl="2" w:tplc="0C09001B">
      <w:start w:val="1"/>
      <w:numFmt w:val="lowerRoman"/>
      <w:lvlText w:val="%3."/>
      <w:lvlJc w:val="right"/>
      <w:pPr>
        <w:ind w:left="1900" w:hanging="180"/>
      </w:pPr>
    </w:lvl>
    <w:lvl w:ilvl="3" w:tplc="0C09000F">
      <w:start w:val="1"/>
      <w:numFmt w:val="decimal"/>
      <w:lvlText w:val="%4."/>
      <w:lvlJc w:val="left"/>
      <w:pPr>
        <w:ind w:left="2620" w:hanging="360"/>
      </w:pPr>
    </w:lvl>
    <w:lvl w:ilvl="4" w:tplc="0C090019">
      <w:start w:val="1"/>
      <w:numFmt w:val="lowerLetter"/>
      <w:lvlText w:val="%5."/>
      <w:lvlJc w:val="left"/>
      <w:pPr>
        <w:ind w:left="3340" w:hanging="360"/>
      </w:pPr>
    </w:lvl>
    <w:lvl w:ilvl="5" w:tplc="0C09001B">
      <w:start w:val="1"/>
      <w:numFmt w:val="lowerRoman"/>
      <w:lvlText w:val="%6."/>
      <w:lvlJc w:val="right"/>
      <w:pPr>
        <w:ind w:left="4060" w:hanging="180"/>
      </w:pPr>
    </w:lvl>
    <w:lvl w:ilvl="6" w:tplc="0C09000F">
      <w:start w:val="1"/>
      <w:numFmt w:val="decimal"/>
      <w:lvlText w:val="%7."/>
      <w:lvlJc w:val="left"/>
      <w:pPr>
        <w:ind w:left="4780" w:hanging="360"/>
      </w:pPr>
    </w:lvl>
    <w:lvl w:ilvl="7" w:tplc="0C090019">
      <w:start w:val="1"/>
      <w:numFmt w:val="lowerLetter"/>
      <w:lvlText w:val="%8."/>
      <w:lvlJc w:val="left"/>
      <w:pPr>
        <w:ind w:left="5500" w:hanging="360"/>
      </w:pPr>
    </w:lvl>
    <w:lvl w:ilvl="8" w:tplc="0C09001B">
      <w:start w:val="1"/>
      <w:numFmt w:val="lowerRoman"/>
      <w:lvlText w:val="%9."/>
      <w:lvlJc w:val="right"/>
      <w:pPr>
        <w:ind w:left="6220" w:hanging="180"/>
      </w:pPr>
    </w:lvl>
  </w:abstractNum>
  <w:abstractNum w:abstractNumId="10" w15:restartNumberingAfterBreak="0">
    <w:nsid w:val="18B049D0"/>
    <w:multiLevelType w:val="hybridMultilevel"/>
    <w:tmpl w:val="9C365EB4"/>
    <w:lvl w:ilvl="0" w:tplc="6958F26C">
      <w:start w:val="1"/>
      <w:numFmt w:val="decimal"/>
      <w:lvlText w:val="%1."/>
      <w:lvlJc w:val="left"/>
      <w:pPr>
        <w:ind w:left="460" w:hanging="360"/>
      </w:pPr>
    </w:lvl>
    <w:lvl w:ilvl="1" w:tplc="0C090019">
      <w:start w:val="1"/>
      <w:numFmt w:val="lowerLetter"/>
      <w:lvlText w:val="%2."/>
      <w:lvlJc w:val="left"/>
      <w:pPr>
        <w:ind w:left="1180" w:hanging="360"/>
      </w:pPr>
    </w:lvl>
    <w:lvl w:ilvl="2" w:tplc="0C09001B">
      <w:start w:val="1"/>
      <w:numFmt w:val="lowerRoman"/>
      <w:lvlText w:val="%3."/>
      <w:lvlJc w:val="right"/>
      <w:pPr>
        <w:ind w:left="1900" w:hanging="180"/>
      </w:pPr>
    </w:lvl>
    <w:lvl w:ilvl="3" w:tplc="0C09000F">
      <w:start w:val="1"/>
      <w:numFmt w:val="decimal"/>
      <w:lvlText w:val="%4."/>
      <w:lvlJc w:val="left"/>
      <w:pPr>
        <w:ind w:left="2620" w:hanging="360"/>
      </w:pPr>
    </w:lvl>
    <w:lvl w:ilvl="4" w:tplc="0C090019">
      <w:start w:val="1"/>
      <w:numFmt w:val="lowerLetter"/>
      <w:lvlText w:val="%5."/>
      <w:lvlJc w:val="left"/>
      <w:pPr>
        <w:ind w:left="3340" w:hanging="360"/>
      </w:pPr>
    </w:lvl>
    <w:lvl w:ilvl="5" w:tplc="0C09001B">
      <w:start w:val="1"/>
      <w:numFmt w:val="lowerRoman"/>
      <w:lvlText w:val="%6."/>
      <w:lvlJc w:val="right"/>
      <w:pPr>
        <w:ind w:left="4060" w:hanging="180"/>
      </w:pPr>
    </w:lvl>
    <w:lvl w:ilvl="6" w:tplc="0C09000F">
      <w:start w:val="1"/>
      <w:numFmt w:val="decimal"/>
      <w:lvlText w:val="%7."/>
      <w:lvlJc w:val="left"/>
      <w:pPr>
        <w:ind w:left="4780" w:hanging="360"/>
      </w:pPr>
    </w:lvl>
    <w:lvl w:ilvl="7" w:tplc="0C090019">
      <w:start w:val="1"/>
      <w:numFmt w:val="lowerLetter"/>
      <w:lvlText w:val="%8."/>
      <w:lvlJc w:val="left"/>
      <w:pPr>
        <w:ind w:left="5500" w:hanging="360"/>
      </w:pPr>
    </w:lvl>
    <w:lvl w:ilvl="8" w:tplc="0C09001B">
      <w:start w:val="1"/>
      <w:numFmt w:val="lowerRoman"/>
      <w:lvlText w:val="%9."/>
      <w:lvlJc w:val="right"/>
      <w:pPr>
        <w:ind w:left="6220" w:hanging="180"/>
      </w:pPr>
    </w:lvl>
  </w:abstractNum>
  <w:abstractNum w:abstractNumId="11" w15:restartNumberingAfterBreak="0">
    <w:nsid w:val="1B831966"/>
    <w:multiLevelType w:val="hybridMultilevel"/>
    <w:tmpl w:val="42BED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5415B4"/>
    <w:multiLevelType w:val="hybridMultilevel"/>
    <w:tmpl w:val="361E8DE4"/>
    <w:lvl w:ilvl="0" w:tplc="2E3C318C">
      <w:start w:val="1"/>
      <w:numFmt w:val="decimal"/>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8837FD"/>
    <w:multiLevelType w:val="multilevel"/>
    <w:tmpl w:val="6DA260C0"/>
    <w:lvl w:ilvl="0">
      <w:start w:val="1"/>
      <w:numFmt w:val="decimal"/>
      <w:lvlText w:val="%1."/>
      <w:lvlJc w:val="left"/>
      <w:pPr>
        <w:ind w:left="100" w:hanging="428"/>
      </w:pPr>
      <w:rPr>
        <w:rFonts w:cs="Times New Roman"/>
        <w:b w:val="0"/>
        <w:bCs w:val="0"/>
        <w:i w:val="0"/>
        <w:spacing w:val="-1"/>
        <w:w w:val="100"/>
      </w:rPr>
    </w:lvl>
    <w:lvl w:ilvl="1">
      <w:numFmt w:val="bullet"/>
      <w:lvlText w:val=""/>
      <w:lvlJc w:val="left"/>
      <w:pPr>
        <w:ind w:left="3122" w:hanging="286"/>
      </w:pPr>
      <w:rPr>
        <w:b w:val="0"/>
        <w:w w:val="99"/>
      </w:rPr>
    </w:lvl>
    <w:lvl w:ilvl="2">
      <w:numFmt w:val="bullet"/>
      <w:lvlText w:val="•"/>
      <w:lvlJc w:val="left"/>
      <w:pPr>
        <w:ind w:left="820" w:hanging="286"/>
      </w:pPr>
    </w:lvl>
    <w:lvl w:ilvl="3">
      <w:numFmt w:val="bullet"/>
      <w:lvlText w:val="•"/>
      <w:lvlJc w:val="left"/>
      <w:pPr>
        <w:ind w:left="840" w:hanging="286"/>
      </w:pPr>
    </w:lvl>
    <w:lvl w:ilvl="4">
      <w:numFmt w:val="bullet"/>
      <w:lvlText w:val="•"/>
      <w:lvlJc w:val="left"/>
      <w:pPr>
        <w:ind w:left="2040" w:hanging="286"/>
      </w:pPr>
    </w:lvl>
    <w:lvl w:ilvl="5">
      <w:numFmt w:val="bullet"/>
      <w:lvlText w:val="•"/>
      <w:lvlJc w:val="left"/>
      <w:pPr>
        <w:ind w:left="3241" w:hanging="286"/>
      </w:pPr>
    </w:lvl>
    <w:lvl w:ilvl="6">
      <w:numFmt w:val="bullet"/>
      <w:lvlText w:val="•"/>
      <w:lvlJc w:val="left"/>
      <w:pPr>
        <w:ind w:left="4442" w:hanging="286"/>
      </w:pPr>
    </w:lvl>
    <w:lvl w:ilvl="7">
      <w:numFmt w:val="bullet"/>
      <w:lvlText w:val="•"/>
      <w:lvlJc w:val="left"/>
      <w:pPr>
        <w:ind w:left="5643" w:hanging="286"/>
      </w:pPr>
    </w:lvl>
    <w:lvl w:ilvl="8">
      <w:numFmt w:val="bullet"/>
      <w:lvlText w:val="•"/>
      <w:lvlJc w:val="left"/>
      <w:pPr>
        <w:ind w:left="6844" w:hanging="286"/>
      </w:pPr>
    </w:lvl>
  </w:abstractNum>
  <w:abstractNum w:abstractNumId="14" w15:restartNumberingAfterBreak="0">
    <w:nsid w:val="32E54262"/>
    <w:multiLevelType w:val="hybridMultilevel"/>
    <w:tmpl w:val="B64613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893781"/>
    <w:multiLevelType w:val="multilevel"/>
    <w:tmpl w:val="5E16D86A"/>
    <w:lvl w:ilvl="0">
      <w:start w:val="1"/>
      <w:numFmt w:val="decimal"/>
      <w:pStyle w:val="NumberedParagraph"/>
      <w:lvlText w:val="%1."/>
      <w:lvlJc w:val="left"/>
      <w:pPr>
        <w:ind w:left="680" w:hanging="340"/>
      </w:pPr>
      <w:rPr>
        <w:rFonts w:hint="default"/>
        <w:b w:val="0"/>
      </w:rPr>
    </w:lvl>
    <w:lvl w:ilvl="1">
      <w:start w:val="1"/>
      <w:numFmt w:val="decimal"/>
      <w:lvlText w:val="%1.%2."/>
      <w:lvlJc w:val="left"/>
      <w:pPr>
        <w:tabs>
          <w:tab w:val="num" w:pos="1191"/>
        </w:tabs>
        <w:ind w:left="1191" w:hanging="511"/>
      </w:pPr>
      <w:rPr>
        <w:rFonts w:hint="default"/>
      </w:rPr>
    </w:lvl>
    <w:lvl w:ilvl="2">
      <w:start w:val="1"/>
      <w:numFmt w:val="decimal"/>
      <w:lvlText w:val="%1.%2.%3."/>
      <w:lvlJc w:val="left"/>
      <w:pPr>
        <w:tabs>
          <w:tab w:val="num" w:pos="1871"/>
        </w:tabs>
        <w:ind w:left="1871" w:hanging="680"/>
      </w:pPr>
      <w:rPr>
        <w:rFonts w:hint="default"/>
      </w:rPr>
    </w:lvl>
    <w:lvl w:ilvl="3">
      <w:start w:val="1"/>
      <w:numFmt w:val="decimal"/>
      <w:lvlText w:val="%1.%2.%3.%4."/>
      <w:lvlJc w:val="left"/>
      <w:pPr>
        <w:tabs>
          <w:tab w:val="num" w:pos="2722"/>
        </w:tabs>
        <w:ind w:left="2722" w:hanging="851"/>
      </w:pPr>
      <w:rPr>
        <w:rFonts w:hint="default"/>
      </w:rPr>
    </w:lvl>
    <w:lvl w:ilvl="4">
      <w:start w:val="1"/>
      <w:numFmt w:val="decimal"/>
      <w:lvlText w:val="%1.%2.%3.%4.%5."/>
      <w:lvlJc w:val="left"/>
      <w:pPr>
        <w:tabs>
          <w:tab w:val="num" w:pos="3742"/>
        </w:tabs>
        <w:ind w:left="3742" w:hanging="10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FB2054"/>
    <w:multiLevelType w:val="hybridMultilevel"/>
    <w:tmpl w:val="DDCA2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1607F0"/>
    <w:multiLevelType w:val="hybridMultilevel"/>
    <w:tmpl w:val="9FE8F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9CF6B93"/>
    <w:multiLevelType w:val="multilevel"/>
    <w:tmpl w:val="00000885"/>
    <w:lvl w:ilvl="0">
      <w:start w:val="1"/>
      <w:numFmt w:val="decimal"/>
      <w:lvlText w:val="%1."/>
      <w:lvlJc w:val="left"/>
      <w:pPr>
        <w:ind w:left="712" w:hanging="428"/>
      </w:pPr>
      <w:rPr>
        <w:rFonts w:cs="Times New Roman"/>
        <w:b w:val="0"/>
        <w:bCs w:val="0"/>
        <w:spacing w:val="-1"/>
        <w:w w:val="100"/>
      </w:rPr>
    </w:lvl>
    <w:lvl w:ilvl="1">
      <w:numFmt w:val="bullet"/>
      <w:lvlText w:val=""/>
      <w:lvlJc w:val="left"/>
      <w:pPr>
        <w:ind w:left="3878" w:hanging="286"/>
      </w:pPr>
      <w:rPr>
        <w:b w:val="0"/>
        <w:w w:val="99"/>
      </w:rPr>
    </w:lvl>
    <w:lvl w:ilvl="2">
      <w:numFmt w:val="bullet"/>
      <w:lvlText w:val="•"/>
      <w:lvlJc w:val="left"/>
      <w:pPr>
        <w:ind w:left="1576" w:hanging="286"/>
      </w:pPr>
    </w:lvl>
    <w:lvl w:ilvl="3">
      <w:numFmt w:val="bullet"/>
      <w:lvlText w:val="•"/>
      <w:lvlJc w:val="left"/>
      <w:pPr>
        <w:ind w:left="1596" w:hanging="286"/>
      </w:pPr>
    </w:lvl>
    <w:lvl w:ilvl="4">
      <w:numFmt w:val="bullet"/>
      <w:lvlText w:val="•"/>
      <w:lvlJc w:val="left"/>
      <w:pPr>
        <w:ind w:left="2796" w:hanging="286"/>
      </w:pPr>
    </w:lvl>
    <w:lvl w:ilvl="5">
      <w:numFmt w:val="bullet"/>
      <w:lvlText w:val="•"/>
      <w:lvlJc w:val="left"/>
      <w:pPr>
        <w:ind w:left="3997" w:hanging="286"/>
      </w:pPr>
    </w:lvl>
    <w:lvl w:ilvl="6">
      <w:numFmt w:val="bullet"/>
      <w:lvlText w:val="•"/>
      <w:lvlJc w:val="left"/>
      <w:pPr>
        <w:ind w:left="5198" w:hanging="286"/>
      </w:pPr>
    </w:lvl>
    <w:lvl w:ilvl="7">
      <w:numFmt w:val="bullet"/>
      <w:lvlText w:val="•"/>
      <w:lvlJc w:val="left"/>
      <w:pPr>
        <w:ind w:left="6399" w:hanging="286"/>
      </w:pPr>
    </w:lvl>
    <w:lvl w:ilvl="8">
      <w:numFmt w:val="bullet"/>
      <w:lvlText w:val="•"/>
      <w:lvlJc w:val="left"/>
      <w:pPr>
        <w:ind w:left="7600" w:hanging="286"/>
      </w:pPr>
    </w:lvl>
  </w:abstractNum>
  <w:abstractNum w:abstractNumId="19" w15:restartNumberingAfterBreak="0">
    <w:nsid w:val="436B104E"/>
    <w:multiLevelType w:val="hybridMultilevel"/>
    <w:tmpl w:val="98C689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E77857"/>
    <w:multiLevelType w:val="hybridMultilevel"/>
    <w:tmpl w:val="EF32F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B35E11"/>
    <w:multiLevelType w:val="hybridMultilevel"/>
    <w:tmpl w:val="1C843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584C45"/>
    <w:multiLevelType w:val="multilevel"/>
    <w:tmpl w:val="72A47602"/>
    <w:styleLink w:val="Listy"/>
    <w:lvl w:ilvl="0">
      <w:start w:val="1"/>
      <w:numFmt w:val="bullet"/>
      <w:lvlText w:val=""/>
      <w:lvlJc w:val="left"/>
      <w:pPr>
        <w:tabs>
          <w:tab w:val="num" w:pos="340"/>
        </w:tabs>
        <w:ind w:left="680" w:hanging="340"/>
      </w:pPr>
      <w:rPr>
        <w:rFonts w:ascii="Symbol" w:hAnsi="Symbol" w:hint="default"/>
      </w:rPr>
    </w:lvl>
    <w:lvl w:ilvl="1">
      <w:start w:val="1"/>
      <w:numFmt w:val="bullet"/>
      <w:lvlText w:val="–"/>
      <w:lvlJc w:val="left"/>
      <w:pPr>
        <w:tabs>
          <w:tab w:val="num" w:pos="680"/>
        </w:tabs>
        <w:ind w:left="1021" w:hanging="341"/>
      </w:pPr>
      <w:rPr>
        <w:rFonts w:ascii="Arial" w:hAnsi="Arial" w:hint="default"/>
      </w:rPr>
    </w:lvl>
    <w:lvl w:ilvl="2">
      <w:start w:val="1"/>
      <w:numFmt w:val="bullet"/>
      <w:lvlText w:val=""/>
      <w:lvlJc w:val="left"/>
      <w:pPr>
        <w:ind w:left="1361" w:hanging="340"/>
      </w:pPr>
      <w:rPr>
        <w:rFonts w:ascii="Wingdings" w:hAnsi="Wingdings" w:hint="default"/>
      </w:rPr>
    </w:lvl>
    <w:lvl w:ilvl="3">
      <w:start w:val="1"/>
      <w:numFmt w:val="bullet"/>
      <w:lvlText w:val=""/>
      <w:lvlJc w:val="left"/>
      <w:pPr>
        <w:ind w:left="1701" w:hanging="340"/>
      </w:pPr>
      <w:rPr>
        <w:rFonts w:ascii="Symbol" w:hAnsi="Symbol" w:hint="default"/>
      </w:rPr>
    </w:lvl>
    <w:lvl w:ilvl="4">
      <w:start w:val="1"/>
      <w:numFmt w:val="bullet"/>
      <w:lvlText w:val="o"/>
      <w:lvlJc w:val="left"/>
      <w:pPr>
        <w:ind w:left="2041" w:hanging="340"/>
      </w:pPr>
      <w:rPr>
        <w:rFonts w:ascii="Courier New" w:hAnsi="Courier New" w:hint="default"/>
      </w:rPr>
    </w:lvl>
    <w:lvl w:ilvl="5">
      <w:start w:val="1"/>
      <w:numFmt w:val="bullet"/>
      <w:lvlText w:val=""/>
      <w:lvlJc w:val="left"/>
      <w:pPr>
        <w:ind w:left="2381" w:hanging="340"/>
      </w:pPr>
      <w:rPr>
        <w:rFonts w:ascii="Wingdings" w:hAnsi="Wingdings" w:hint="default"/>
      </w:rPr>
    </w:lvl>
    <w:lvl w:ilvl="6">
      <w:start w:val="1"/>
      <w:numFmt w:val="bullet"/>
      <w:lvlText w:val=""/>
      <w:lvlJc w:val="left"/>
      <w:pPr>
        <w:ind w:left="2722" w:hanging="341"/>
      </w:pPr>
      <w:rPr>
        <w:rFonts w:ascii="Symbol" w:hAnsi="Symbol" w:hint="default"/>
      </w:rPr>
    </w:lvl>
    <w:lvl w:ilvl="7">
      <w:start w:val="1"/>
      <w:numFmt w:val="bullet"/>
      <w:lvlText w:val="o"/>
      <w:lvlJc w:val="left"/>
      <w:pPr>
        <w:ind w:left="3062" w:hanging="340"/>
      </w:pPr>
      <w:rPr>
        <w:rFonts w:ascii="Courier New" w:hAnsi="Courier New" w:hint="default"/>
      </w:rPr>
    </w:lvl>
    <w:lvl w:ilvl="8">
      <w:start w:val="1"/>
      <w:numFmt w:val="bullet"/>
      <w:lvlText w:val=""/>
      <w:lvlJc w:val="left"/>
      <w:pPr>
        <w:ind w:left="3742" w:hanging="340"/>
      </w:pPr>
      <w:rPr>
        <w:rFonts w:ascii="Wingdings" w:hAnsi="Wingdings" w:hint="default"/>
      </w:rPr>
    </w:lvl>
  </w:abstractNum>
  <w:abstractNum w:abstractNumId="23" w15:restartNumberingAfterBreak="0">
    <w:nsid w:val="59A41F8F"/>
    <w:multiLevelType w:val="hybridMultilevel"/>
    <w:tmpl w:val="F6A00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2C0073"/>
    <w:multiLevelType w:val="hybridMultilevel"/>
    <w:tmpl w:val="EF169F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8C5AE3"/>
    <w:multiLevelType w:val="hybridMultilevel"/>
    <w:tmpl w:val="11AA2D7C"/>
    <w:lvl w:ilvl="0" w:tplc="F97A5444">
      <w:start w:val="1"/>
      <w:numFmt w:val="decimal"/>
      <w:lvlText w:val="%1."/>
      <w:lvlJc w:val="left"/>
      <w:pPr>
        <w:ind w:left="643"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62140B"/>
    <w:multiLevelType w:val="hybridMultilevel"/>
    <w:tmpl w:val="9C365EB4"/>
    <w:lvl w:ilvl="0" w:tplc="6958F26C">
      <w:start w:val="1"/>
      <w:numFmt w:val="decimal"/>
      <w:lvlText w:val="%1."/>
      <w:lvlJc w:val="left"/>
      <w:pPr>
        <w:ind w:left="460" w:hanging="360"/>
      </w:pPr>
    </w:lvl>
    <w:lvl w:ilvl="1" w:tplc="0C090019">
      <w:start w:val="1"/>
      <w:numFmt w:val="lowerLetter"/>
      <w:lvlText w:val="%2."/>
      <w:lvlJc w:val="left"/>
      <w:pPr>
        <w:ind w:left="1180" w:hanging="360"/>
      </w:pPr>
    </w:lvl>
    <w:lvl w:ilvl="2" w:tplc="0C09001B">
      <w:start w:val="1"/>
      <w:numFmt w:val="lowerRoman"/>
      <w:lvlText w:val="%3."/>
      <w:lvlJc w:val="right"/>
      <w:pPr>
        <w:ind w:left="1900" w:hanging="180"/>
      </w:pPr>
    </w:lvl>
    <w:lvl w:ilvl="3" w:tplc="0C09000F">
      <w:start w:val="1"/>
      <w:numFmt w:val="decimal"/>
      <w:lvlText w:val="%4."/>
      <w:lvlJc w:val="left"/>
      <w:pPr>
        <w:ind w:left="2620" w:hanging="360"/>
      </w:pPr>
    </w:lvl>
    <w:lvl w:ilvl="4" w:tplc="0C090019">
      <w:start w:val="1"/>
      <w:numFmt w:val="lowerLetter"/>
      <w:lvlText w:val="%5."/>
      <w:lvlJc w:val="left"/>
      <w:pPr>
        <w:ind w:left="3340" w:hanging="360"/>
      </w:pPr>
    </w:lvl>
    <w:lvl w:ilvl="5" w:tplc="0C09001B">
      <w:start w:val="1"/>
      <w:numFmt w:val="lowerRoman"/>
      <w:lvlText w:val="%6."/>
      <w:lvlJc w:val="right"/>
      <w:pPr>
        <w:ind w:left="4060" w:hanging="180"/>
      </w:pPr>
    </w:lvl>
    <w:lvl w:ilvl="6" w:tplc="0C09000F">
      <w:start w:val="1"/>
      <w:numFmt w:val="decimal"/>
      <w:lvlText w:val="%7."/>
      <w:lvlJc w:val="left"/>
      <w:pPr>
        <w:ind w:left="4780" w:hanging="360"/>
      </w:pPr>
    </w:lvl>
    <w:lvl w:ilvl="7" w:tplc="0C090019">
      <w:start w:val="1"/>
      <w:numFmt w:val="lowerLetter"/>
      <w:lvlText w:val="%8."/>
      <w:lvlJc w:val="left"/>
      <w:pPr>
        <w:ind w:left="5500" w:hanging="360"/>
      </w:pPr>
    </w:lvl>
    <w:lvl w:ilvl="8" w:tplc="0C09001B">
      <w:start w:val="1"/>
      <w:numFmt w:val="lowerRoman"/>
      <w:lvlText w:val="%9."/>
      <w:lvlJc w:val="right"/>
      <w:pPr>
        <w:ind w:left="6220" w:hanging="180"/>
      </w:pPr>
    </w:lvl>
  </w:abstractNum>
  <w:abstractNum w:abstractNumId="27" w15:restartNumberingAfterBreak="0">
    <w:nsid w:val="67B9762F"/>
    <w:multiLevelType w:val="hybridMultilevel"/>
    <w:tmpl w:val="6E120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0C4118"/>
    <w:multiLevelType w:val="multilevel"/>
    <w:tmpl w:val="00000885"/>
    <w:lvl w:ilvl="0">
      <w:start w:val="1"/>
      <w:numFmt w:val="decimal"/>
      <w:lvlText w:val="%1."/>
      <w:lvlJc w:val="left"/>
      <w:pPr>
        <w:ind w:left="100" w:hanging="428"/>
      </w:pPr>
      <w:rPr>
        <w:rFonts w:cs="Times New Roman"/>
        <w:b w:val="0"/>
        <w:bCs w:val="0"/>
        <w:spacing w:val="-1"/>
        <w:w w:val="100"/>
      </w:rPr>
    </w:lvl>
    <w:lvl w:ilvl="1">
      <w:numFmt w:val="bullet"/>
      <w:lvlText w:val=""/>
      <w:lvlJc w:val="left"/>
      <w:pPr>
        <w:ind w:left="3122" w:hanging="286"/>
      </w:pPr>
      <w:rPr>
        <w:b w:val="0"/>
        <w:w w:val="99"/>
      </w:rPr>
    </w:lvl>
    <w:lvl w:ilvl="2">
      <w:numFmt w:val="bullet"/>
      <w:lvlText w:val="•"/>
      <w:lvlJc w:val="left"/>
      <w:pPr>
        <w:ind w:left="820" w:hanging="286"/>
      </w:pPr>
    </w:lvl>
    <w:lvl w:ilvl="3">
      <w:numFmt w:val="bullet"/>
      <w:lvlText w:val="•"/>
      <w:lvlJc w:val="left"/>
      <w:pPr>
        <w:ind w:left="840" w:hanging="286"/>
      </w:pPr>
    </w:lvl>
    <w:lvl w:ilvl="4">
      <w:numFmt w:val="bullet"/>
      <w:lvlText w:val="•"/>
      <w:lvlJc w:val="left"/>
      <w:pPr>
        <w:ind w:left="2040" w:hanging="286"/>
      </w:pPr>
    </w:lvl>
    <w:lvl w:ilvl="5">
      <w:numFmt w:val="bullet"/>
      <w:lvlText w:val="•"/>
      <w:lvlJc w:val="left"/>
      <w:pPr>
        <w:ind w:left="3241" w:hanging="286"/>
      </w:pPr>
    </w:lvl>
    <w:lvl w:ilvl="6">
      <w:numFmt w:val="bullet"/>
      <w:lvlText w:val="•"/>
      <w:lvlJc w:val="left"/>
      <w:pPr>
        <w:ind w:left="4442" w:hanging="286"/>
      </w:pPr>
    </w:lvl>
    <w:lvl w:ilvl="7">
      <w:numFmt w:val="bullet"/>
      <w:lvlText w:val="•"/>
      <w:lvlJc w:val="left"/>
      <w:pPr>
        <w:ind w:left="5643" w:hanging="286"/>
      </w:pPr>
    </w:lvl>
    <w:lvl w:ilvl="8">
      <w:numFmt w:val="bullet"/>
      <w:lvlText w:val="•"/>
      <w:lvlJc w:val="left"/>
      <w:pPr>
        <w:ind w:left="6844" w:hanging="286"/>
      </w:pPr>
    </w:lvl>
  </w:abstractNum>
  <w:abstractNum w:abstractNumId="29" w15:restartNumberingAfterBreak="0">
    <w:nsid w:val="695E793D"/>
    <w:multiLevelType w:val="hybridMultilevel"/>
    <w:tmpl w:val="D4729302"/>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0" w15:restartNumberingAfterBreak="0">
    <w:nsid w:val="6D407563"/>
    <w:multiLevelType w:val="hybridMultilevel"/>
    <w:tmpl w:val="361E8DE4"/>
    <w:lvl w:ilvl="0" w:tplc="2E3C318C">
      <w:start w:val="1"/>
      <w:numFmt w:val="decimal"/>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D95BFD"/>
    <w:multiLevelType w:val="hybridMultilevel"/>
    <w:tmpl w:val="19008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561F68"/>
    <w:multiLevelType w:val="hybridMultilevel"/>
    <w:tmpl w:val="EF169F2A"/>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3" w15:restartNumberingAfterBreak="0">
    <w:nsid w:val="6F2C2AF6"/>
    <w:multiLevelType w:val="hybridMultilevel"/>
    <w:tmpl w:val="572EE3E0"/>
    <w:lvl w:ilvl="0" w:tplc="94FE7978">
      <w:start w:val="1"/>
      <w:numFmt w:val="bullet"/>
      <w:pStyle w:val="ListParagraph"/>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4" w15:restartNumberingAfterBreak="0">
    <w:nsid w:val="7C2E34B1"/>
    <w:multiLevelType w:val="hybridMultilevel"/>
    <w:tmpl w:val="0D5A9DF6"/>
    <w:lvl w:ilvl="0" w:tplc="8F86A9D8">
      <w:start w:val="1"/>
      <w:numFmt w:val="decimal"/>
      <w:lvlText w:val="%1."/>
      <w:lvlJc w:val="left"/>
      <w:pPr>
        <w:ind w:left="644" w:hanging="360"/>
      </w:pPr>
      <w:rPr>
        <w:rFonts w:hint="default"/>
        <w:b w:val="0"/>
        <w:bCs/>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16cid:durableId="1707873744">
    <w:abstractNumId w:val="22"/>
  </w:num>
  <w:num w:numId="2" w16cid:durableId="1492217309">
    <w:abstractNumId w:val="33"/>
  </w:num>
  <w:num w:numId="3" w16cid:durableId="666516702">
    <w:abstractNumId w:val="15"/>
  </w:num>
  <w:num w:numId="4" w16cid:durableId="1664897308">
    <w:abstractNumId w:val="0"/>
  </w:num>
  <w:num w:numId="5" w16cid:durableId="1796363583">
    <w:abstractNumId w:val="21"/>
  </w:num>
  <w:num w:numId="6" w16cid:durableId="994068819">
    <w:abstractNumId w:val="3"/>
  </w:num>
  <w:num w:numId="7" w16cid:durableId="1133908115">
    <w:abstractNumId w:val="20"/>
  </w:num>
  <w:num w:numId="8" w16cid:durableId="570506009">
    <w:abstractNumId w:val="28"/>
    <w:lvlOverride w:ilvl="0">
      <w:startOverride w:val="1"/>
    </w:lvlOverride>
    <w:lvlOverride w:ilvl="1"/>
    <w:lvlOverride w:ilvl="2"/>
    <w:lvlOverride w:ilvl="3"/>
    <w:lvlOverride w:ilvl="4"/>
    <w:lvlOverride w:ilvl="5"/>
    <w:lvlOverride w:ilvl="6"/>
    <w:lvlOverride w:ilvl="7"/>
    <w:lvlOverride w:ilvl="8"/>
  </w:num>
  <w:num w:numId="9" w16cid:durableId="1987852706">
    <w:abstractNumId w:val="17"/>
  </w:num>
  <w:num w:numId="10" w16cid:durableId="5047895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0292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31146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9234939">
    <w:abstractNumId w:val="18"/>
    <w:lvlOverride w:ilvl="0">
      <w:startOverride w:val="1"/>
    </w:lvlOverride>
    <w:lvlOverride w:ilvl="1"/>
    <w:lvlOverride w:ilvl="2"/>
    <w:lvlOverride w:ilvl="3"/>
    <w:lvlOverride w:ilvl="4"/>
    <w:lvlOverride w:ilvl="5"/>
    <w:lvlOverride w:ilvl="6"/>
    <w:lvlOverride w:ilvl="7"/>
    <w:lvlOverride w:ilvl="8"/>
  </w:num>
  <w:num w:numId="14" w16cid:durableId="202792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7207637">
    <w:abstractNumId w:val="1"/>
    <w:lvlOverride w:ilvl="0">
      <w:startOverride w:val="1"/>
    </w:lvlOverride>
    <w:lvlOverride w:ilvl="1"/>
    <w:lvlOverride w:ilvl="2"/>
    <w:lvlOverride w:ilvl="3"/>
    <w:lvlOverride w:ilvl="4"/>
    <w:lvlOverride w:ilvl="5"/>
    <w:lvlOverride w:ilvl="6"/>
    <w:lvlOverride w:ilvl="7"/>
    <w:lvlOverride w:ilvl="8"/>
  </w:num>
  <w:num w:numId="16" w16cid:durableId="41364380">
    <w:abstractNumId w:val="16"/>
  </w:num>
  <w:num w:numId="17" w16cid:durableId="191917930">
    <w:abstractNumId w:val="27"/>
  </w:num>
  <w:num w:numId="18" w16cid:durableId="170343268">
    <w:abstractNumId w:val="23"/>
  </w:num>
  <w:num w:numId="19" w16cid:durableId="1864392666">
    <w:abstractNumId w:val="30"/>
  </w:num>
  <w:num w:numId="20" w16cid:durableId="1797068008">
    <w:abstractNumId w:val="12"/>
  </w:num>
  <w:num w:numId="21" w16cid:durableId="1718118240">
    <w:abstractNumId w:val="4"/>
  </w:num>
  <w:num w:numId="22" w16cid:durableId="1522014794">
    <w:abstractNumId w:val="34"/>
  </w:num>
  <w:num w:numId="23" w16cid:durableId="1344018097">
    <w:abstractNumId w:val="6"/>
  </w:num>
  <w:num w:numId="24" w16cid:durableId="349838352">
    <w:abstractNumId w:val="31"/>
  </w:num>
  <w:num w:numId="25" w16cid:durableId="1012269341">
    <w:abstractNumId w:val="11"/>
  </w:num>
  <w:num w:numId="26" w16cid:durableId="1001928012">
    <w:abstractNumId w:val="8"/>
  </w:num>
  <w:num w:numId="27" w16cid:durableId="477845066">
    <w:abstractNumId w:val="19"/>
  </w:num>
  <w:num w:numId="28" w16cid:durableId="749734119">
    <w:abstractNumId w:val="24"/>
  </w:num>
  <w:num w:numId="29" w16cid:durableId="778379841">
    <w:abstractNumId w:val="32"/>
  </w:num>
  <w:num w:numId="30" w16cid:durableId="218639476">
    <w:abstractNumId w:val="2"/>
  </w:num>
  <w:num w:numId="31" w16cid:durableId="1372680885">
    <w:abstractNumId w:val="7"/>
  </w:num>
  <w:num w:numId="32" w16cid:durableId="1482580996">
    <w:abstractNumId w:val="25"/>
  </w:num>
  <w:num w:numId="33" w16cid:durableId="1021014253">
    <w:abstractNumId w:val="14"/>
  </w:num>
  <w:num w:numId="34" w16cid:durableId="179125291">
    <w:abstractNumId w:val="13"/>
  </w:num>
  <w:num w:numId="35" w16cid:durableId="844174064">
    <w:abstractNumId w:val="29"/>
  </w:num>
  <w:num w:numId="36" w16cid:durableId="1700008251">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170"/>
  <w:defaultTableStyle w:val="DOETable1OceanJade"/>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8129">
      <o:colormru v:ext="edit" colors="#2a2c4e,#1b2247,#1b2249,#191f4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EDF"/>
    <w:rsid w:val="00005862"/>
    <w:rsid w:val="00007DD9"/>
    <w:rsid w:val="00012BD3"/>
    <w:rsid w:val="00013B14"/>
    <w:rsid w:val="000164C8"/>
    <w:rsid w:val="00022A30"/>
    <w:rsid w:val="0002468B"/>
    <w:rsid w:val="00025766"/>
    <w:rsid w:val="00025865"/>
    <w:rsid w:val="00025ABD"/>
    <w:rsid w:val="00027A14"/>
    <w:rsid w:val="00030F90"/>
    <w:rsid w:val="0004021B"/>
    <w:rsid w:val="00043B3F"/>
    <w:rsid w:val="000472BF"/>
    <w:rsid w:val="00052BB1"/>
    <w:rsid w:val="00054F78"/>
    <w:rsid w:val="000576F8"/>
    <w:rsid w:val="0006162A"/>
    <w:rsid w:val="000658A3"/>
    <w:rsid w:val="00066733"/>
    <w:rsid w:val="00066DF4"/>
    <w:rsid w:val="00067267"/>
    <w:rsid w:val="000673F5"/>
    <w:rsid w:val="0007485A"/>
    <w:rsid w:val="000755AC"/>
    <w:rsid w:val="00077412"/>
    <w:rsid w:val="0007761C"/>
    <w:rsid w:val="00077E85"/>
    <w:rsid w:val="00081EBF"/>
    <w:rsid w:val="000829CF"/>
    <w:rsid w:val="00082C9A"/>
    <w:rsid w:val="0008301F"/>
    <w:rsid w:val="000832E7"/>
    <w:rsid w:val="0008577B"/>
    <w:rsid w:val="00086DD9"/>
    <w:rsid w:val="00091001"/>
    <w:rsid w:val="0009100E"/>
    <w:rsid w:val="00095530"/>
    <w:rsid w:val="000A42A2"/>
    <w:rsid w:val="000A6686"/>
    <w:rsid w:val="000A7D76"/>
    <w:rsid w:val="000B1506"/>
    <w:rsid w:val="000B4F9C"/>
    <w:rsid w:val="000B573D"/>
    <w:rsid w:val="000C500F"/>
    <w:rsid w:val="000C7173"/>
    <w:rsid w:val="000D0FC1"/>
    <w:rsid w:val="000D4C1A"/>
    <w:rsid w:val="000D7757"/>
    <w:rsid w:val="000E073A"/>
    <w:rsid w:val="000E2DF5"/>
    <w:rsid w:val="000E545F"/>
    <w:rsid w:val="000F0D9F"/>
    <w:rsid w:val="000F2BCB"/>
    <w:rsid w:val="0010462F"/>
    <w:rsid w:val="00107D3C"/>
    <w:rsid w:val="001117DE"/>
    <w:rsid w:val="0011423C"/>
    <w:rsid w:val="00115D90"/>
    <w:rsid w:val="00116E75"/>
    <w:rsid w:val="001178D3"/>
    <w:rsid w:val="00120231"/>
    <w:rsid w:val="00122D4B"/>
    <w:rsid w:val="00122E50"/>
    <w:rsid w:val="0012534E"/>
    <w:rsid w:val="0012693E"/>
    <w:rsid w:val="00131053"/>
    <w:rsid w:val="0013460D"/>
    <w:rsid w:val="0013478E"/>
    <w:rsid w:val="0013785A"/>
    <w:rsid w:val="00142BCD"/>
    <w:rsid w:val="00145E7A"/>
    <w:rsid w:val="001502EF"/>
    <w:rsid w:val="0015094B"/>
    <w:rsid w:val="00156CC3"/>
    <w:rsid w:val="0016181B"/>
    <w:rsid w:val="00161F1D"/>
    <w:rsid w:val="00162613"/>
    <w:rsid w:val="00163E80"/>
    <w:rsid w:val="00166BCA"/>
    <w:rsid w:val="00173F47"/>
    <w:rsid w:val="00176686"/>
    <w:rsid w:val="001767AC"/>
    <w:rsid w:val="00176AB5"/>
    <w:rsid w:val="00191355"/>
    <w:rsid w:val="001A1817"/>
    <w:rsid w:val="001A20AC"/>
    <w:rsid w:val="001A5A05"/>
    <w:rsid w:val="001B0341"/>
    <w:rsid w:val="001B1F52"/>
    <w:rsid w:val="001B3D75"/>
    <w:rsid w:val="001B4D56"/>
    <w:rsid w:val="001B7D61"/>
    <w:rsid w:val="001C0FBD"/>
    <w:rsid w:val="001C1E2F"/>
    <w:rsid w:val="001C2EE7"/>
    <w:rsid w:val="001C5C6D"/>
    <w:rsid w:val="001C6488"/>
    <w:rsid w:val="001D59A3"/>
    <w:rsid w:val="001E22FA"/>
    <w:rsid w:val="001E683B"/>
    <w:rsid w:val="001E6EA5"/>
    <w:rsid w:val="001F00F4"/>
    <w:rsid w:val="001F2B6F"/>
    <w:rsid w:val="001F7538"/>
    <w:rsid w:val="0020105B"/>
    <w:rsid w:val="00201287"/>
    <w:rsid w:val="0020206C"/>
    <w:rsid w:val="00203431"/>
    <w:rsid w:val="00207060"/>
    <w:rsid w:val="002078BF"/>
    <w:rsid w:val="00210C57"/>
    <w:rsid w:val="00211465"/>
    <w:rsid w:val="0021456C"/>
    <w:rsid w:val="00214759"/>
    <w:rsid w:val="00216DFF"/>
    <w:rsid w:val="002170C1"/>
    <w:rsid w:val="00233448"/>
    <w:rsid w:val="00233AF1"/>
    <w:rsid w:val="00234626"/>
    <w:rsid w:val="00235177"/>
    <w:rsid w:val="00237FBE"/>
    <w:rsid w:val="0024261B"/>
    <w:rsid w:val="0024461E"/>
    <w:rsid w:val="0024548B"/>
    <w:rsid w:val="00257EBB"/>
    <w:rsid w:val="00260154"/>
    <w:rsid w:val="002602F4"/>
    <w:rsid w:val="002620E0"/>
    <w:rsid w:val="00262611"/>
    <w:rsid w:val="00263C62"/>
    <w:rsid w:val="00271BFF"/>
    <w:rsid w:val="00275CBC"/>
    <w:rsid w:val="00277B21"/>
    <w:rsid w:val="0028149F"/>
    <w:rsid w:val="00285238"/>
    <w:rsid w:val="00286C42"/>
    <w:rsid w:val="0029186A"/>
    <w:rsid w:val="002925A5"/>
    <w:rsid w:val="00294470"/>
    <w:rsid w:val="00297EBB"/>
    <w:rsid w:val="002A0B77"/>
    <w:rsid w:val="002A4DA0"/>
    <w:rsid w:val="002A6983"/>
    <w:rsid w:val="002B165E"/>
    <w:rsid w:val="002C2BF5"/>
    <w:rsid w:val="002C2D98"/>
    <w:rsid w:val="002C707C"/>
    <w:rsid w:val="002D04AA"/>
    <w:rsid w:val="002D7A54"/>
    <w:rsid w:val="002D7E84"/>
    <w:rsid w:val="002E0EEB"/>
    <w:rsid w:val="002E54E0"/>
    <w:rsid w:val="002E67E1"/>
    <w:rsid w:val="002E72DA"/>
    <w:rsid w:val="002E776A"/>
    <w:rsid w:val="002F6CA3"/>
    <w:rsid w:val="003013EB"/>
    <w:rsid w:val="003023E0"/>
    <w:rsid w:val="003051EE"/>
    <w:rsid w:val="00313545"/>
    <w:rsid w:val="00314DFB"/>
    <w:rsid w:val="003175E7"/>
    <w:rsid w:val="00321FB6"/>
    <w:rsid w:val="0032218E"/>
    <w:rsid w:val="003228E9"/>
    <w:rsid w:val="0032461D"/>
    <w:rsid w:val="00324D07"/>
    <w:rsid w:val="0032712F"/>
    <w:rsid w:val="0033188B"/>
    <w:rsid w:val="003359F6"/>
    <w:rsid w:val="003417B9"/>
    <w:rsid w:val="0034489A"/>
    <w:rsid w:val="00344D0A"/>
    <w:rsid w:val="003515C7"/>
    <w:rsid w:val="003528BF"/>
    <w:rsid w:val="00356532"/>
    <w:rsid w:val="00361012"/>
    <w:rsid w:val="003627E0"/>
    <w:rsid w:val="003630D9"/>
    <w:rsid w:val="00363971"/>
    <w:rsid w:val="003640ED"/>
    <w:rsid w:val="00365806"/>
    <w:rsid w:val="00366BC4"/>
    <w:rsid w:val="00373154"/>
    <w:rsid w:val="00376754"/>
    <w:rsid w:val="00377EDF"/>
    <w:rsid w:val="00387517"/>
    <w:rsid w:val="00390E2A"/>
    <w:rsid w:val="0039225D"/>
    <w:rsid w:val="00392A3D"/>
    <w:rsid w:val="0039366F"/>
    <w:rsid w:val="00397562"/>
    <w:rsid w:val="003A2C83"/>
    <w:rsid w:val="003A3838"/>
    <w:rsid w:val="003A3865"/>
    <w:rsid w:val="003A6159"/>
    <w:rsid w:val="003A6B64"/>
    <w:rsid w:val="003C13DA"/>
    <w:rsid w:val="003C2F34"/>
    <w:rsid w:val="003C3059"/>
    <w:rsid w:val="003C51E9"/>
    <w:rsid w:val="003D0ADF"/>
    <w:rsid w:val="003D2E7E"/>
    <w:rsid w:val="003D5E24"/>
    <w:rsid w:val="003D65E0"/>
    <w:rsid w:val="003D6883"/>
    <w:rsid w:val="003E036C"/>
    <w:rsid w:val="003E5F97"/>
    <w:rsid w:val="003F0464"/>
    <w:rsid w:val="003F1033"/>
    <w:rsid w:val="003F5F9F"/>
    <w:rsid w:val="00405EE6"/>
    <w:rsid w:val="0040682C"/>
    <w:rsid w:val="004109E0"/>
    <w:rsid w:val="00416B75"/>
    <w:rsid w:val="00421B6E"/>
    <w:rsid w:val="00424491"/>
    <w:rsid w:val="00431B7D"/>
    <w:rsid w:val="00434992"/>
    <w:rsid w:val="00434CA4"/>
    <w:rsid w:val="0043786E"/>
    <w:rsid w:val="004403E5"/>
    <w:rsid w:val="00444241"/>
    <w:rsid w:val="00445F65"/>
    <w:rsid w:val="004511F7"/>
    <w:rsid w:val="00457A4B"/>
    <w:rsid w:val="004622A1"/>
    <w:rsid w:val="00462E6B"/>
    <w:rsid w:val="00462F32"/>
    <w:rsid w:val="00464D55"/>
    <w:rsid w:val="00465A75"/>
    <w:rsid w:val="00467FB3"/>
    <w:rsid w:val="00473D78"/>
    <w:rsid w:val="00473E15"/>
    <w:rsid w:val="00481B5A"/>
    <w:rsid w:val="00482FF8"/>
    <w:rsid w:val="004836F8"/>
    <w:rsid w:val="00486450"/>
    <w:rsid w:val="004905C7"/>
    <w:rsid w:val="00490CA6"/>
    <w:rsid w:val="00493C56"/>
    <w:rsid w:val="004A0D7A"/>
    <w:rsid w:val="004A5123"/>
    <w:rsid w:val="004B1119"/>
    <w:rsid w:val="004B452C"/>
    <w:rsid w:val="004B6619"/>
    <w:rsid w:val="004B7AA7"/>
    <w:rsid w:val="004C1660"/>
    <w:rsid w:val="004D2667"/>
    <w:rsid w:val="004D402D"/>
    <w:rsid w:val="004D541D"/>
    <w:rsid w:val="004D5C12"/>
    <w:rsid w:val="004E2302"/>
    <w:rsid w:val="004E6F1A"/>
    <w:rsid w:val="004F06B6"/>
    <w:rsid w:val="004F2115"/>
    <w:rsid w:val="00504375"/>
    <w:rsid w:val="005068BB"/>
    <w:rsid w:val="0051121B"/>
    <w:rsid w:val="00515193"/>
    <w:rsid w:val="0051599B"/>
    <w:rsid w:val="005176A4"/>
    <w:rsid w:val="0052043C"/>
    <w:rsid w:val="00523104"/>
    <w:rsid w:val="00532F6C"/>
    <w:rsid w:val="00533053"/>
    <w:rsid w:val="0053348D"/>
    <w:rsid w:val="005337F3"/>
    <w:rsid w:val="005359DB"/>
    <w:rsid w:val="005366E8"/>
    <w:rsid w:val="0053701D"/>
    <w:rsid w:val="00541D2C"/>
    <w:rsid w:val="00542478"/>
    <w:rsid w:val="00543241"/>
    <w:rsid w:val="005448EE"/>
    <w:rsid w:val="00545A29"/>
    <w:rsid w:val="0054662C"/>
    <w:rsid w:val="0054686B"/>
    <w:rsid w:val="00551347"/>
    <w:rsid w:val="00552974"/>
    <w:rsid w:val="00554962"/>
    <w:rsid w:val="00555A08"/>
    <w:rsid w:val="0055679E"/>
    <w:rsid w:val="00557186"/>
    <w:rsid w:val="005577A5"/>
    <w:rsid w:val="005609D2"/>
    <w:rsid w:val="00561779"/>
    <w:rsid w:val="00564652"/>
    <w:rsid w:val="00570302"/>
    <w:rsid w:val="00571261"/>
    <w:rsid w:val="005726E7"/>
    <w:rsid w:val="0058151F"/>
    <w:rsid w:val="00587762"/>
    <w:rsid w:val="005936FB"/>
    <w:rsid w:val="005948DC"/>
    <w:rsid w:val="0059509D"/>
    <w:rsid w:val="005A51DA"/>
    <w:rsid w:val="005A54AB"/>
    <w:rsid w:val="005A60E1"/>
    <w:rsid w:val="005B0BD5"/>
    <w:rsid w:val="005B45BD"/>
    <w:rsid w:val="005C3CE8"/>
    <w:rsid w:val="005C4C16"/>
    <w:rsid w:val="005C5B41"/>
    <w:rsid w:val="005C68EE"/>
    <w:rsid w:val="005C7E6C"/>
    <w:rsid w:val="005D0776"/>
    <w:rsid w:val="005D1694"/>
    <w:rsid w:val="005D3C9E"/>
    <w:rsid w:val="005E1248"/>
    <w:rsid w:val="00602C0E"/>
    <w:rsid w:val="00603FDF"/>
    <w:rsid w:val="00611343"/>
    <w:rsid w:val="00611E68"/>
    <w:rsid w:val="00613451"/>
    <w:rsid w:val="006136DE"/>
    <w:rsid w:val="00615407"/>
    <w:rsid w:val="00615722"/>
    <w:rsid w:val="00621735"/>
    <w:rsid w:val="00622888"/>
    <w:rsid w:val="00630350"/>
    <w:rsid w:val="00630443"/>
    <w:rsid w:val="0063246B"/>
    <w:rsid w:val="00637F74"/>
    <w:rsid w:val="00641231"/>
    <w:rsid w:val="00642602"/>
    <w:rsid w:val="006445EB"/>
    <w:rsid w:val="006479A3"/>
    <w:rsid w:val="00647EBA"/>
    <w:rsid w:val="006519A8"/>
    <w:rsid w:val="00654460"/>
    <w:rsid w:val="00654BEC"/>
    <w:rsid w:val="00655084"/>
    <w:rsid w:val="006562B6"/>
    <w:rsid w:val="00661ACC"/>
    <w:rsid w:val="00671386"/>
    <w:rsid w:val="00671B04"/>
    <w:rsid w:val="0067637F"/>
    <w:rsid w:val="006829CC"/>
    <w:rsid w:val="006846CE"/>
    <w:rsid w:val="0069138A"/>
    <w:rsid w:val="0069632E"/>
    <w:rsid w:val="006A522F"/>
    <w:rsid w:val="006B02BA"/>
    <w:rsid w:val="006B0DF3"/>
    <w:rsid w:val="006C537D"/>
    <w:rsid w:val="006C569E"/>
    <w:rsid w:val="006C6A8E"/>
    <w:rsid w:val="006D0DCF"/>
    <w:rsid w:val="006D31DF"/>
    <w:rsid w:val="006D58B0"/>
    <w:rsid w:val="006D69B5"/>
    <w:rsid w:val="006D7657"/>
    <w:rsid w:val="006D796A"/>
    <w:rsid w:val="006E0F1E"/>
    <w:rsid w:val="006E4AD0"/>
    <w:rsid w:val="007017D9"/>
    <w:rsid w:val="00703FB9"/>
    <w:rsid w:val="00704357"/>
    <w:rsid w:val="00707D19"/>
    <w:rsid w:val="00712F99"/>
    <w:rsid w:val="007131E3"/>
    <w:rsid w:val="00715908"/>
    <w:rsid w:val="00724ADE"/>
    <w:rsid w:val="00726CE1"/>
    <w:rsid w:val="00730134"/>
    <w:rsid w:val="007309F1"/>
    <w:rsid w:val="007346FD"/>
    <w:rsid w:val="00734ECC"/>
    <w:rsid w:val="00737D8C"/>
    <w:rsid w:val="00740FDF"/>
    <w:rsid w:val="007413C5"/>
    <w:rsid w:val="0074192C"/>
    <w:rsid w:val="0074569D"/>
    <w:rsid w:val="00750F58"/>
    <w:rsid w:val="007549AD"/>
    <w:rsid w:val="00756D86"/>
    <w:rsid w:val="00757E60"/>
    <w:rsid w:val="007606B9"/>
    <w:rsid w:val="00760F97"/>
    <w:rsid w:val="00761BA4"/>
    <w:rsid w:val="00763B41"/>
    <w:rsid w:val="00764198"/>
    <w:rsid w:val="007642DB"/>
    <w:rsid w:val="00764DB5"/>
    <w:rsid w:val="0076795B"/>
    <w:rsid w:val="00770D27"/>
    <w:rsid w:val="00770F1B"/>
    <w:rsid w:val="00777ECB"/>
    <w:rsid w:val="00782C00"/>
    <w:rsid w:val="00792AB0"/>
    <w:rsid w:val="007A214B"/>
    <w:rsid w:val="007A2607"/>
    <w:rsid w:val="007A6C60"/>
    <w:rsid w:val="007A79DA"/>
    <w:rsid w:val="007B129C"/>
    <w:rsid w:val="007C1AA0"/>
    <w:rsid w:val="007C33E7"/>
    <w:rsid w:val="007D2FB6"/>
    <w:rsid w:val="007D3170"/>
    <w:rsid w:val="007D4EB8"/>
    <w:rsid w:val="007D5A18"/>
    <w:rsid w:val="007E03FC"/>
    <w:rsid w:val="007E0F54"/>
    <w:rsid w:val="007E407D"/>
    <w:rsid w:val="007F149D"/>
    <w:rsid w:val="007F3EB8"/>
    <w:rsid w:val="007F6CA0"/>
    <w:rsid w:val="007F6F54"/>
    <w:rsid w:val="0080209A"/>
    <w:rsid w:val="008030ED"/>
    <w:rsid w:val="00807CAF"/>
    <w:rsid w:val="00807FCE"/>
    <w:rsid w:val="0081061C"/>
    <w:rsid w:val="008111F8"/>
    <w:rsid w:val="00815B31"/>
    <w:rsid w:val="0081642B"/>
    <w:rsid w:val="008275A3"/>
    <w:rsid w:val="00830CB7"/>
    <w:rsid w:val="008314B2"/>
    <w:rsid w:val="00832BFC"/>
    <w:rsid w:val="008414E6"/>
    <w:rsid w:val="008429F3"/>
    <w:rsid w:val="00845DBF"/>
    <w:rsid w:val="00851B8F"/>
    <w:rsid w:val="008540D4"/>
    <w:rsid w:val="00854CC5"/>
    <w:rsid w:val="008569A2"/>
    <w:rsid w:val="00860572"/>
    <w:rsid w:val="00864D91"/>
    <w:rsid w:val="00867CDE"/>
    <w:rsid w:val="008719D6"/>
    <w:rsid w:val="00882BB8"/>
    <w:rsid w:val="00885532"/>
    <w:rsid w:val="00887934"/>
    <w:rsid w:val="00891CAE"/>
    <w:rsid w:val="008A3226"/>
    <w:rsid w:val="008A6F8B"/>
    <w:rsid w:val="008B2C05"/>
    <w:rsid w:val="008B31CB"/>
    <w:rsid w:val="008B655B"/>
    <w:rsid w:val="008B74D2"/>
    <w:rsid w:val="008C0D65"/>
    <w:rsid w:val="008C3BAA"/>
    <w:rsid w:val="008C46E2"/>
    <w:rsid w:val="008C6946"/>
    <w:rsid w:val="008C7282"/>
    <w:rsid w:val="008D2442"/>
    <w:rsid w:val="008D31B8"/>
    <w:rsid w:val="008D449E"/>
    <w:rsid w:val="008E0AF2"/>
    <w:rsid w:val="008E31DA"/>
    <w:rsid w:val="008E3C40"/>
    <w:rsid w:val="008E627C"/>
    <w:rsid w:val="008E6BDD"/>
    <w:rsid w:val="008E6C11"/>
    <w:rsid w:val="008E7AF2"/>
    <w:rsid w:val="00900952"/>
    <w:rsid w:val="00902043"/>
    <w:rsid w:val="0090366F"/>
    <w:rsid w:val="00903D6A"/>
    <w:rsid w:val="00907531"/>
    <w:rsid w:val="0091005B"/>
    <w:rsid w:val="00910925"/>
    <w:rsid w:val="00914679"/>
    <w:rsid w:val="009232A9"/>
    <w:rsid w:val="009265FF"/>
    <w:rsid w:val="00930132"/>
    <w:rsid w:val="00931718"/>
    <w:rsid w:val="00937DFC"/>
    <w:rsid w:val="00946A2A"/>
    <w:rsid w:val="009513FF"/>
    <w:rsid w:val="00952754"/>
    <w:rsid w:val="00961A2C"/>
    <w:rsid w:val="00971B3E"/>
    <w:rsid w:val="00973F74"/>
    <w:rsid w:val="00974B27"/>
    <w:rsid w:val="00975658"/>
    <w:rsid w:val="00977BC9"/>
    <w:rsid w:val="00977E60"/>
    <w:rsid w:val="00980F6C"/>
    <w:rsid w:val="00984816"/>
    <w:rsid w:val="00985858"/>
    <w:rsid w:val="00985D4C"/>
    <w:rsid w:val="00991479"/>
    <w:rsid w:val="009936A8"/>
    <w:rsid w:val="009A15B1"/>
    <w:rsid w:val="009A1A7D"/>
    <w:rsid w:val="009A6373"/>
    <w:rsid w:val="009B0D19"/>
    <w:rsid w:val="009B3AC9"/>
    <w:rsid w:val="009B4222"/>
    <w:rsid w:val="009B6CB6"/>
    <w:rsid w:val="009C1602"/>
    <w:rsid w:val="009C3099"/>
    <w:rsid w:val="009C4F8B"/>
    <w:rsid w:val="009D0BFF"/>
    <w:rsid w:val="009D10EE"/>
    <w:rsid w:val="009D4D8E"/>
    <w:rsid w:val="009E1870"/>
    <w:rsid w:val="009E7A91"/>
    <w:rsid w:val="009E7BB6"/>
    <w:rsid w:val="009F3123"/>
    <w:rsid w:val="009F4BC2"/>
    <w:rsid w:val="00A00BFF"/>
    <w:rsid w:val="00A02574"/>
    <w:rsid w:val="00A0415B"/>
    <w:rsid w:val="00A05498"/>
    <w:rsid w:val="00A06AD8"/>
    <w:rsid w:val="00A072C5"/>
    <w:rsid w:val="00A134E7"/>
    <w:rsid w:val="00A1677F"/>
    <w:rsid w:val="00A16A72"/>
    <w:rsid w:val="00A242FD"/>
    <w:rsid w:val="00A304F4"/>
    <w:rsid w:val="00A3366F"/>
    <w:rsid w:val="00A34F58"/>
    <w:rsid w:val="00A37E5A"/>
    <w:rsid w:val="00A40AA5"/>
    <w:rsid w:val="00A46328"/>
    <w:rsid w:val="00A52220"/>
    <w:rsid w:val="00A53D4A"/>
    <w:rsid w:val="00A557BD"/>
    <w:rsid w:val="00A569A8"/>
    <w:rsid w:val="00A56DC6"/>
    <w:rsid w:val="00A73B7E"/>
    <w:rsid w:val="00A73F66"/>
    <w:rsid w:val="00A7510C"/>
    <w:rsid w:val="00A75512"/>
    <w:rsid w:val="00A755A8"/>
    <w:rsid w:val="00A7696A"/>
    <w:rsid w:val="00A76AF5"/>
    <w:rsid w:val="00A7711A"/>
    <w:rsid w:val="00A803BB"/>
    <w:rsid w:val="00A80A3A"/>
    <w:rsid w:val="00A8261C"/>
    <w:rsid w:val="00A8292D"/>
    <w:rsid w:val="00A857C4"/>
    <w:rsid w:val="00A91C43"/>
    <w:rsid w:val="00A92314"/>
    <w:rsid w:val="00A92C9F"/>
    <w:rsid w:val="00AA31D7"/>
    <w:rsid w:val="00AA4A4C"/>
    <w:rsid w:val="00AA4BFD"/>
    <w:rsid w:val="00AA6FA6"/>
    <w:rsid w:val="00AA70C9"/>
    <w:rsid w:val="00AB3BB8"/>
    <w:rsid w:val="00AB45B8"/>
    <w:rsid w:val="00AB4A27"/>
    <w:rsid w:val="00AB4D36"/>
    <w:rsid w:val="00AB527A"/>
    <w:rsid w:val="00AB7B5B"/>
    <w:rsid w:val="00AC0C92"/>
    <w:rsid w:val="00AC132E"/>
    <w:rsid w:val="00AC270F"/>
    <w:rsid w:val="00AC7515"/>
    <w:rsid w:val="00AC7AC9"/>
    <w:rsid w:val="00AD29F6"/>
    <w:rsid w:val="00AD3C46"/>
    <w:rsid w:val="00AE46D7"/>
    <w:rsid w:val="00AE63E9"/>
    <w:rsid w:val="00AE6F40"/>
    <w:rsid w:val="00AF3F5D"/>
    <w:rsid w:val="00AF48D6"/>
    <w:rsid w:val="00AF64B5"/>
    <w:rsid w:val="00B0327B"/>
    <w:rsid w:val="00B06867"/>
    <w:rsid w:val="00B16133"/>
    <w:rsid w:val="00B16225"/>
    <w:rsid w:val="00B16EB4"/>
    <w:rsid w:val="00B20C24"/>
    <w:rsid w:val="00B2156C"/>
    <w:rsid w:val="00B25F59"/>
    <w:rsid w:val="00B26C24"/>
    <w:rsid w:val="00B30E2B"/>
    <w:rsid w:val="00B379E2"/>
    <w:rsid w:val="00B42795"/>
    <w:rsid w:val="00B4289E"/>
    <w:rsid w:val="00B43C32"/>
    <w:rsid w:val="00B541A2"/>
    <w:rsid w:val="00B54596"/>
    <w:rsid w:val="00B55EBA"/>
    <w:rsid w:val="00B57D49"/>
    <w:rsid w:val="00B63778"/>
    <w:rsid w:val="00B642AE"/>
    <w:rsid w:val="00B6683D"/>
    <w:rsid w:val="00B67807"/>
    <w:rsid w:val="00B74613"/>
    <w:rsid w:val="00B76F5B"/>
    <w:rsid w:val="00B77E4B"/>
    <w:rsid w:val="00B81C8F"/>
    <w:rsid w:val="00B83472"/>
    <w:rsid w:val="00B849D3"/>
    <w:rsid w:val="00B85E1E"/>
    <w:rsid w:val="00B86743"/>
    <w:rsid w:val="00B91201"/>
    <w:rsid w:val="00B95F6F"/>
    <w:rsid w:val="00B96229"/>
    <w:rsid w:val="00BA398B"/>
    <w:rsid w:val="00BA4553"/>
    <w:rsid w:val="00BC0B40"/>
    <w:rsid w:val="00BC6AB3"/>
    <w:rsid w:val="00BC7961"/>
    <w:rsid w:val="00BD0A41"/>
    <w:rsid w:val="00BD1F68"/>
    <w:rsid w:val="00BD2251"/>
    <w:rsid w:val="00BD7B17"/>
    <w:rsid w:val="00BE110C"/>
    <w:rsid w:val="00BE496E"/>
    <w:rsid w:val="00BE7694"/>
    <w:rsid w:val="00BF1797"/>
    <w:rsid w:val="00BF2113"/>
    <w:rsid w:val="00BF64F2"/>
    <w:rsid w:val="00BF6621"/>
    <w:rsid w:val="00BF7B2B"/>
    <w:rsid w:val="00C00C32"/>
    <w:rsid w:val="00C05BAE"/>
    <w:rsid w:val="00C0695C"/>
    <w:rsid w:val="00C1098A"/>
    <w:rsid w:val="00C1230A"/>
    <w:rsid w:val="00C126BC"/>
    <w:rsid w:val="00C12810"/>
    <w:rsid w:val="00C14533"/>
    <w:rsid w:val="00C1635F"/>
    <w:rsid w:val="00C21833"/>
    <w:rsid w:val="00C2257D"/>
    <w:rsid w:val="00C22F72"/>
    <w:rsid w:val="00C25C53"/>
    <w:rsid w:val="00C33335"/>
    <w:rsid w:val="00C34044"/>
    <w:rsid w:val="00C3538A"/>
    <w:rsid w:val="00C362D7"/>
    <w:rsid w:val="00C37E88"/>
    <w:rsid w:val="00C41B28"/>
    <w:rsid w:val="00C430B0"/>
    <w:rsid w:val="00C43C1F"/>
    <w:rsid w:val="00C45DC9"/>
    <w:rsid w:val="00C4726F"/>
    <w:rsid w:val="00C47F9B"/>
    <w:rsid w:val="00C5042D"/>
    <w:rsid w:val="00C53498"/>
    <w:rsid w:val="00C54D98"/>
    <w:rsid w:val="00C54E34"/>
    <w:rsid w:val="00C55AF0"/>
    <w:rsid w:val="00C67C37"/>
    <w:rsid w:val="00C735FC"/>
    <w:rsid w:val="00C745D6"/>
    <w:rsid w:val="00C75DE6"/>
    <w:rsid w:val="00C76167"/>
    <w:rsid w:val="00C775EF"/>
    <w:rsid w:val="00C86443"/>
    <w:rsid w:val="00C87095"/>
    <w:rsid w:val="00C87AF3"/>
    <w:rsid w:val="00C905F0"/>
    <w:rsid w:val="00C9278B"/>
    <w:rsid w:val="00C92C1C"/>
    <w:rsid w:val="00CA4BDA"/>
    <w:rsid w:val="00CA53A3"/>
    <w:rsid w:val="00CB09F5"/>
    <w:rsid w:val="00CB0BCE"/>
    <w:rsid w:val="00CC0001"/>
    <w:rsid w:val="00CC0877"/>
    <w:rsid w:val="00CC55D1"/>
    <w:rsid w:val="00CC7280"/>
    <w:rsid w:val="00CC7A4B"/>
    <w:rsid w:val="00CD1F08"/>
    <w:rsid w:val="00CD30EE"/>
    <w:rsid w:val="00CD5AA4"/>
    <w:rsid w:val="00CD5CD5"/>
    <w:rsid w:val="00CE669D"/>
    <w:rsid w:val="00CE7DEE"/>
    <w:rsid w:val="00CF237A"/>
    <w:rsid w:val="00CF4EB4"/>
    <w:rsid w:val="00CF62A4"/>
    <w:rsid w:val="00CF7624"/>
    <w:rsid w:val="00D0060A"/>
    <w:rsid w:val="00D015C9"/>
    <w:rsid w:val="00D018CC"/>
    <w:rsid w:val="00D03DAF"/>
    <w:rsid w:val="00D04981"/>
    <w:rsid w:val="00D05793"/>
    <w:rsid w:val="00D07A43"/>
    <w:rsid w:val="00D13C9B"/>
    <w:rsid w:val="00D14FA7"/>
    <w:rsid w:val="00D17E4B"/>
    <w:rsid w:val="00D216A8"/>
    <w:rsid w:val="00D24123"/>
    <w:rsid w:val="00D25D94"/>
    <w:rsid w:val="00D26E4E"/>
    <w:rsid w:val="00D35590"/>
    <w:rsid w:val="00D3625F"/>
    <w:rsid w:val="00D40961"/>
    <w:rsid w:val="00D40DD2"/>
    <w:rsid w:val="00D44535"/>
    <w:rsid w:val="00D47006"/>
    <w:rsid w:val="00D51693"/>
    <w:rsid w:val="00D62036"/>
    <w:rsid w:val="00D64BE1"/>
    <w:rsid w:val="00D70CF0"/>
    <w:rsid w:val="00D7335C"/>
    <w:rsid w:val="00D74B59"/>
    <w:rsid w:val="00D7559F"/>
    <w:rsid w:val="00D76BF3"/>
    <w:rsid w:val="00D83595"/>
    <w:rsid w:val="00D90F98"/>
    <w:rsid w:val="00D92A92"/>
    <w:rsid w:val="00DA3083"/>
    <w:rsid w:val="00DA6CEB"/>
    <w:rsid w:val="00DB0764"/>
    <w:rsid w:val="00DB1E41"/>
    <w:rsid w:val="00DB29C8"/>
    <w:rsid w:val="00DB2E73"/>
    <w:rsid w:val="00DB76E5"/>
    <w:rsid w:val="00DC10BC"/>
    <w:rsid w:val="00DD1212"/>
    <w:rsid w:val="00DD12D5"/>
    <w:rsid w:val="00DD12E2"/>
    <w:rsid w:val="00DD2B00"/>
    <w:rsid w:val="00DD34A3"/>
    <w:rsid w:val="00DD4D0A"/>
    <w:rsid w:val="00DE0DC3"/>
    <w:rsid w:val="00DF2ABB"/>
    <w:rsid w:val="00DF56BA"/>
    <w:rsid w:val="00E02A34"/>
    <w:rsid w:val="00E0508D"/>
    <w:rsid w:val="00E075A1"/>
    <w:rsid w:val="00E123AE"/>
    <w:rsid w:val="00E210B8"/>
    <w:rsid w:val="00E27605"/>
    <w:rsid w:val="00E30A63"/>
    <w:rsid w:val="00E3220E"/>
    <w:rsid w:val="00E32D46"/>
    <w:rsid w:val="00E40A0F"/>
    <w:rsid w:val="00E40F9F"/>
    <w:rsid w:val="00E426DF"/>
    <w:rsid w:val="00E436A7"/>
    <w:rsid w:val="00E4471B"/>
    <w:rsid w:val="00E44B38"/>
    <w:rsid w:val="00E4625E"/>
    <w:rsid w:val="00E538F5"/>
    <w:rsid w:val="00E60AEE"/>
    <w:rsid w:val="00E679DC"/>
    <w:rsid w:val="00E70692"/>
    <w:rsid w:val="00E70B44"/>
    <w:rsid w:val="00E71E21"/>
    <w:rsid w:val="00E724B8"/>
    <w:rsid w:val="00E7527D"/>
    <w:rsid w:val="00E757B3"/>
    <w:rsid w:val="00E76081"/>
    <w:rsid w:val="00E82374"/>
    <w:rsid w:val="00E900A0"/>
    <w:rsid w:val="00E93110"/>
    <w:rsid w:val="00EA04AD"/>
    <w:rsid w:val="00EA084E"/>
    <w:rsid w:val="00EA10AA"/>
    <w:rsid w:val="00EA5C0D"/>
    <w:rsid w:val="00EA65A7"/>
    <w:rsid w:val="00EB1E2B"/>
    <w:rsid w:val="00EB3F95"/>
    <w:rsid w:val="00EB6614"/>
    <w:rsid w:val="00EB7B6E"/>
    <w:rsid w:val="00EC3019"/>
    <w:rsid w:val="00EC5E9B"/>
    <w:rsid w:val="00ED0626"/>
    <w:rsid w:val="00ED1B59"/>
    <w:rsid w:val="00ED78B6"/>
    <w:rsid w:val="00EE6540"/>
    <w:rsid w:val="00EE684B"/>
    <w:rsid w:val="00EE7493"/>
    <w:rsid w:val="00EF17D1"/>
    <w:rsid w:val="00EF1B8C"/>
    <w:rsid w:val="00EF2D78"/>
    <w:rsid w:val="00EF6A58"/>
    <w:rsid w:val="00F019CC"/>
    <w:rsid w:val="00F05BE6"/>
    <w:rsid w:val="00F061F9"/>
    <w:rsid w:val="00F124DB"/>
    <w:rsid w:val="00F13324"/>
    <w:rsid w:val="00F14E3E"/>
    <w:rsid w:val="00F151A6"/>
    <w:rsid w:val="00F17493"/>
    <w:rsid w:val="00F20566"/>
    <w:rsid w:val="00F24EA5"/>
    <w:rsid w:val="00F348ED"/>
    <w:rsid w:val="00F35CDA"/>
    <w:rsid w:val="00F3612E"/>
    <w:rsid w:val="00F37041"/>
    <w:rsid w:val="00F44980"/>
    <w:rsid w:val="00F516AA"/>
    <w:rsid w:val="00F5171C"/>
    <w:rsid w:val="00F53D77"/>
    <w:rsid w:val="00F607A0"/>
    <w:rsid w:val="00F65DE4"/>
    <w:rsid w:val="00F668D2"/>
    <w:rsid w:val="00F67AD4"/>
    <w:rsid w:val="00F7430F"/>
    <w:rsid w:val="00F7467F"/>
    <w:rsid w:val="00F80CC8"/>
    <w:rsid w:val="00F8276E"/>
    <w:rsid w:val="00F860BF"/>
    <w:rsid w:val="00F93723"/>
    <w:rsid w:val="00F94C87"/>
    <w:rsid w:val="00FA461D"/>
    <w:rsid w:val="00FA5852"/>
    <w:rsid w:val="00FA5D2A"/>
    <w:rsid w:val="00FA78DB"/>
    <w:rsid w:val="00FB06FF"/>
    <w:rsid w:val="00FB3AEB"/>
    <w:rsid w:val="00FB6672"/>
    <w:rsid w:val="00FC07DF"/>
    <w:rsid w:val="00FC22C5"/>
    <w:rsid w:val="00FC73DB"/>
    <w:rsid w:val="00FD23F6"/>
    <w:rsid w:val="00FE02C0"/>
    <w:rsid w:val="00FE1438"/>
    <w:rsid w:val="00FE279E"/>
    <w:rsid w:val="00FE355B"/>
    <w:rsid w:val="00FE3EB4"/>
    <w:rsid w:val="00FE4003"/>
    <w:rsid w:val="00FF0805"/>
    <w:rsid w:val="00FF4329"/>
    <w:rsid w:val="00FF57E5"/>
    <w:rsid w:val="00FF5CFA"/>
    <w:rsid w:val="00FF66E6"/>
    <w:rsid w:val="00FF7D57"/>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129">
      <o:colormru v:ext="edit" colors="#2a2c4e,#1b2247,#1b2249,#191f43"/>
    </o:shapedefaults>
    <o:shapelayout v:ext="edit">
      <o:idmap v:ext="edit" data="1"/>
    </o:shapelayout>
  </w:shapeDefaults>
  <w:doNotEmbedSmartTags/>
  <w:decimalSymbol w:val="."/>
  <w:listSeparator w:val=","/>
  <w14:docId w14:val="311298D5"/>
  <w15:docId w15:val="{0A309742-13B2-46D3-82E8-CCA636DA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pPr>
        <w:spacing w:before="120" w:after="12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29"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E76081"/>
    <w:rPr>
      <w:rFonts w:ascii="Arial" w:eastAsia="Calibri" w:hAnsi="Arial" w:cs="Arial"/>
      <w:lang w:eastAsia="en-US"/>
    </w:rPr>
  </w:style>
  <w:style w:type="paragraph" w:styleId="Heading1">
    <w:name w:val="heading 1"/>
    <w:basedOn w:val="Normal"/>
    <w:next w:val="Normal"/>
    <w:link w:val="Heading1Char"/>
    <w:uiPriority w:val="3"/>
    <w:qFormat/>
    <w:rsid w:val="00A857C4"/>
    <w:pPr>
      <w:suppressAutoHyphens/>
      <w:spacing w:after="160" w:line="300" w:lineRule="exact"/>
      <w:outlineLvl w:val="0"/>
    </w:pPr>
    <w:rPr>
      <w:b/>
      <w:color w:val="000000"/>
      <w:sz w:val="24"/>
      <w:szCs w:val="24"/>
    </w:rPr>
  </w:style>
  <w:style w:type="paragraph" w:styleId="Heading2">
    <w:name w:val="heading 2"/>
    <w:basedOn w:val="Normal"/>
    <w:next w:val="Normal"/>
    <w:link w:val="Heading2Char"/>
    <w:uiPriority w:val="4"/>
    <w:qFormat/>
    <w:rsid w:val="00A857C4"/>
    <w:pPr>
      <w:suppressAutoHyphens/>
      <w:spacing w:before="160"/>
      <w:outlineLvl w:val="1"/>
    </w:pPr>
    <w:rPr>
      <w:b/>
      <w:color w:val="000000"/>
      <w:sz w:val="22"/>
    </w:rPr>
  </w:style>
  <w:style w:type="paragraph" w:styleId="Heading3">
    <w:name w:val="heading 3"/>
    <w:basedOn w:val="Normal"/>
    <w:next w:val="Normal"/>
    <w:link w:val="Heading3Char"/>
    <w:uiPriority w:val="5"/>
    <w:qFormat/>
    <w:rsid w:val="00A857C4"/>
    <w:pPr>
      <w:suppressAutoHyphens/>
      <w:outlineLvl w:val="2"/>
    </w:pPr>
    <w:rPr>
      <w:b/>
    </w:rPr>
  </w:style>
  <w:style w:type="paragraph" w:styleId="Heading4">
    <w:name w:val="heading 4"/>
    <w:basedOn w:val="Heading2"/>
    <w:next w:val="Normal"/>
    <w:link w:val="Heading4Char"/>
    <w:uiPriority w:val="9"/>
    <w:unhideWhenUsed/>
    <w:rsid w:val="00176AB5"/>
    <w:pPr>
      <w:outlineLvl w:val="3"/>
    </w:pPr>
  </w:style>
  <w:style w:type="paragraph" w:styleId="Heading5">
    <w:name w:val="heading 5"/>
    <w:basedOn w:val="Heading4"/>
    <w:next w:val="Normal"/>
    <w:link w:val="Heading5Char"/>
    <w:uiPriority w:val="9"/>
    <w:unhideWhenUsed/>
    <w:rsid w:val="00CD5AA4"/>
    <w:pPr>
      <w:outlineLvl w:val="4"/>
    </w:pPr>
  </w:style>
  <w:style w:type="paragraph" w:styleId="Heading6">
    <w:name w:val="heading 6"/>
    <w:basedOn w:val="Heading5"/>
    <w:next w:val="Normal"/>
    <w:link w:val="Heading6Char"/>
    <w:uiPriority w:val="9"/>
    <w:unhideWhenUsed/>
    <w:rsid w:val="00CD5AA4"/>
    <w:pPr>
      <w:outlineLvl w:val="5"/>
    </w:pPr>
  </w:style>
  <w:style w:type="paragraph" w:styleId="Heading7">
    <w:name w:val="heading 7"/>
    <w:basedOn w:val="Heading6"/>
    <w:next w:val="Normal"/>
    <w:link w:val="Heading7Char"/>
    <w:uiPriority w:val="9"/>
    <w:unhideWhenUsed/>
    <w:rsid w:val="00CD5AA4"/>
    <w:pPr>
      <w:outlineLvl w:val="6"/>
    </w:pPr>
  </w:style>
  <w:style w:type="paragraph" w:styleId="Heading8">
    <w:name w:val="heading 8"/>
    <w:basedOn w:val="Heading7"/>
    <w:next w:val="Normal"/>
    <w:link w:val="Heading8Char"/>
    <w:uiPriority w:val="9"/>
    <w:unhideWhenUsed/>
    <w:rsid w:val="00CD5AA4"/>
    <w:pPr>
      <w:outlineLvl w:val="7"/>
    </w:pPr>
  </w:style>
  <w:style w:type="paragraph" w:styleId="Heading9">
    <w:name w:val="heading 9"/>
    <w:basedOn w:val="Heading8"/>
    <w:next w:val="Normal"/>
    <w:link w:val="Heading9Char"/>
    <w:uiPriority w:val="9"/>
    <w:unhideWhenUsed/>
    <w:rsid w:val="00176A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semiHidden/>
    <w:qFormat/>
    <w:rsid w:val="00CD5AA4"/>
    <w:rPr>
      <w:i/>
      <w:iCs/>
    </w:rPr>
  </w:style>
  <w:style w:type="paragraph" w:styleId="Footer">
    <w:name w:val="footer"/>
    <w:basedOn w:val="Normal"/>
    <w:link w:val="FooterChar"/>
    <w:uiPriority w:val="99"/>
    <w:rsid w:val="002D7E84"/>
    <w:pPr>
      <w:tabs>
        <w:tab w:val="center" w:pos="4513"/>
        <w:tab w:val="right" w:pos="9026"/>
      </w:tabs>
      <w:suppressAutoHyphens/>
      <w:spacing w:before="0" w:after="0"/>
    </w:pPr>
    <w:rPr>
      <w:color w:val="A7A7A7"/>
      <w:sz w:val="18"/>
    </w:rPr>
  </w:style>
  <w:style w:type="character" w:customStyle="1" w:styleId="FooterChar">
    <w:name w:val="Footer Char"/>
    <w:basedOn w:val="DefaultParagraphFont"/>
    <w:link w:val="Footer"/>
    <w:uiPriority w:val="99"/>
    <w:rsid w:val="002D7E84"/>
    <w:rPr>
      <w:rFonts w:ascii="Arial" w:eastAsia="Calibri" w:hAnsi="Arial" w:cs="Arial"/>
      <w:color w:val="A7A7A7"/>
      <w:sz w:val="18"/>
      <w:lang w:eastAsia="en-US"/>
    </w:rPr>
  </w:style>
  <w:style w:type="paragraph" w:styleId="Header">
    <w:name w:val="header"/>
    <w:basedOn w:val="Normal"/>
    <w:link w:val="HeaderChar"/>
    <w:uiPriority w:val="99"/>
    <w:rsid w:val="00176AB5"/>
    <w:pPr>
      <w:tabs>
        <w:tab w:val="center" w:pos="4513"/>
        <w:tab w:val="right" w:pos="9026"/>
      </w:tabs>
      <w:suppressAutoHyphens/>
    </w:pPr>
  </w:style>
  <w:style w:type="character" w:customStyle="1" w:styleId="HeaderChar">
    <w:name w:val="Header Char"/>
    <w:basedOn w:val="DefaultParagraphFont"/>
    <w:link w:val="Header"/>
    <w:uiPriority w:val="99"/>
    <w:rsid w:val="00176AB5"/>
    <w:rPr>
      <w:rFonts w:ascii="Arial" w:eastAsia="Calibri" w:hAnsi="Arial" w:cs="Arial"/>
      <w:lang w:eastAsia="en-US"/>
    </w:rPr>
  </w:style>
  <w:style w:type="character" w:styleId="IntenseEmphasis">
    <w:name w:val="Intense Emphasis"/>
    <w:basedOn w:val="DefaultParagraphFont"/>
    <w:uiPriority w:val="21"/>
    <w:semiHidden/>
    <w:qFormat/>
    <w:rsid w:val="00CD5AA4"/>
    <w:rPr>
      <w:b/>
      <w:bCs/>
      <w:i/>
      <w:iCs/>
      <w:color w:val="4F81BD" w:themeColor="accent1"/>
    </w:rPr>
  </w:style>
  <w:style w:type="paragraph" w:styleId="ListParagraph">
    <w:name w:val="List Paragraph"/>
    <w:basedOn w:val="Normal"/>
    <w:link w:val="ListParagraphChar"/>
    <w:uiPriority w:val="1"/>
    <w:qFormat/>
    <w:rsid w:val="003D0ADF"/>
    <w:pPr>
      <w:numPr>
        <w:numId w:val="2"/>
      </w:numPr>
      <w:tabs>
        <w:tab w:val="left" w:pos="1021"/>
        <w:tab w:val="left" w:pos="1361"/>
        <w:tab w:val="left" w:pos="1701"/>
        <w:tab w:val="left" w:pos="2041"/>
        <w:tab w:val="left" w:pos="2381"/>
        <w:tab w:val="left" w:pos="2722"/>
        <w:tab w:val="left" w:pos="3062"/>
        <w:tab w:val="left" w:pos="3402"/>
      </w:tabs>
      <w:suppressAutoHyphens/>
      <w:spacing w:before="60" w:after="60"/>
    </w:pPr>
  </w:style>
  <w:style w:type="character" w:customStyle="1" w:styleId="Heading1Char">
    <w:name w:val="Heading 1 Char"/>
    <w:basedOn w:val="DefaultParagraphFont"/>
    <w:link w:val="Heading1"/>
    <w:uiPriority w:val="3"/>
    <w:rsid w:val="00A857C4"/>
    <w:rPr>
      <w:rFonts w:ascii="Arial" w:eastAsia="Calibri" w:hAnsi="Arial" w:cs="Arial"/>
      <w:b/>
      <w:color w:val="000000"/>
      <w:sz w:val="24"/>
      <w:szCs w:val="24"/>
      <w:lang w:eastAsia="en-US"/>
    </w:rPr>
  </w:style>
  <w:style w:type="character" w:customStyle="1" w:styleId="Heading2Char">
    <w:name w:val="Heading 2 Char"/>
    <w:basedOn w:val="DefaultParagraphFont"/>
    <w:link w:val="Heading2"/>
    <w:uiPriority w:val="4"/>
    <w:rsid w:val="00A857C4"/>
    <w:rPr>
      <w:rFonts w:ascii="Arial" w:eastAsia="Calibri" w:hAnsi="Arial" w:cs="Arial"/>
      <w:b/>
      <w:color w:val="000000"/>
      <w:sz w:val="22"/>
      <w:lang w:eastAsia="en-US"/>
    </w:rPr>
  </w:style>
  <w:style w:type="character" w:customStyle="1" w:styleId="Heading3Char">
    <w:name w:val="Heading 3 Char"/>
    <w:basedOn w:val="DefaultParagraphFont"/>
    <w:link w:val="Heading3"/>
    <w:uiPriority w:val="5"/>
    <w:rsid w:val="00A857C4"/>
    <w:rPr>
      <w:rFonts w:ascii="Arial" w:eastAsia="Calibri" w:hAnsi="Arial" w:cs="Arial"/>
      <w:b/>
      <w:lang w:eastAsia="en-US"/>
    </w:rPr>
  </w:style>
  <w:style w:type="character" w:customStyle="1" w:styleId="Heading4Char">
    <w:name w:val="Heading 4 Char"/>
    <w:basedOn w:val="DefaultParagraphFont"/>
    <w:link w:val="Heading4"/>
    <w:uiPriority w:val="9"/>
    <w:rsid w:val="00176AB5"/>
    <w:rPr>
      <w:rFonts w:ascii="Arial" w:eastAsia="Calibri" w:hAnsi="Arial" w:cs="Arial"/>
      <w:b/>
      <w:color w:val="000000"/>
      <w:lang w:eastAsia="en-US"/>
    </w:rPr>
  </w:style>
  <w:style w:type="character" w:customStyle="1" w:styleId="Heading5Char">
    <w:name w:val="Heading 5 Char"/>
    <w:basedOn w:val="DefaultParagraphFont"/>
    <w:link w:val="Heading5"/>
    <w:uiPriority w:val="9"/>
    <w:rsid w:val="00CD5AA4"/>
    <w:rPr>
      <w:rFonts w:ascii="Arial" w:eastAsiaTheme="majorEastAsia" w:hAnsi="Arial" w:cstheme="majorBidi"/>
      <w:b/>
      <w:sz w:val="22"/>
      <w:szCs w:val="26"/>
      <w:lang w:eastAsia="en-US"/>
    </w:rPr>
  </w:style>
  <w:style w:type="character" w:customStyle="1" w:styleId="Heading6Char">
    <w:name w:val="Heading 6 Char"/>
    <w:basedOn w:val="DefaultParagraphFont"/>
    <w:link w:val="Heading6"/>
    <w:uiPriority w:val="9"/>
    <w:rsid w:val="00CD5AA4"/>
    <w:rPr>
      <w:rFonts w:ascii="Arial" w:eastAsiaTheme="majorEastAsia" w:hAnsi="Arial" w:cstheme="majorBidi"/>
      <w:b/>
      <w:sz w:val="22"/>
      <w:szCs w:val="26"/>
      <w:lang w:eastAsia="en-US"/>
    </w:rPr>
  </w:style>
  <w:style w:type="character" w:customStyle="1" w:styleId="Heading7Char">
    <w:name w:val="Heading 7 Char"/>
    <w:basedOn w:val="DefaultParagraphFont"/>
    <w:link w:val="Heading7"/>
    <w:uiPriority w:val="9"/>
    <w:rsid w:val="00CD5AA4"/>
    <w:rPr>
      <w:rFonts w:ascii="Arial" w:eastAsiaTheme="majorEastAsia" w:hAnsi="Arial" w:cstheme="majorBidi"/>
      <w:b/>
      <w:sz w:val="22"/>
      <w:szCs w:val="26"/>
      <w:lang w:eastAsia="en-US"/>
    </w:rPr>
  </w:style>
  <w:style w:type="character" w:customStyle="1" w:styleId="Heading8Char">
    <w:name w:val="Heading 8 Char"/>
    <w:basedOn w:val="DefaultParagraphFont"/>
    <w:link w:val="Heading8"/>
    <w:uiPriority w:val="9"/>
    <w:rsid w:val="00CD5AA4"/>
    <w:rPr>
      <w:rFonts w:ascii="Arial" w:eastAsiaTheme="majorEastAsia" w:hAnsi="Arial" w:cstheme="majorBidi"/>
      <w:b/>
      <w:sz w:val="22"/>
      <w:szCs w:val="26"/>
      <w:lang w:eastAsia="en-US"/>
    </w:rPr>
  </w:style>
  <w:style w:type="character" w:customStyle="1" w:styleId="Heading9Char">
    <w:name w:val="Heading 9 Char"/>
    <w:basedOn w:val="DefaultParagraphFont"/>
    <w:link w:val="Heading9"/>
    <w:uiPriority w:val="9"/>
    <w:rsid w:val="00176AB5"/>
    <w:rPr>
      <w:rFonts w:ascii="Arial" w:eastAsia="Calibri" w:hAnsi="Arial" w:cs="Arial"/>
      <w:b/>
      <w:color w:val="000000"/>
      <w:lang w:eastAsia="en-US"/>
    </w:rPr>
  </w:style>
  <w:style w:type="paragraph" w:styleId="NoSpacing">
    <w:name w:val="No Spacing"/>
    <w:uiPriority w:val="1"/>
    <w:semiHidden/>
    <w:qFormat/>
    <w:rsid w:val="00CD5AA4"/>
    <w:rPr>
      <w:rFonts w:ascii="Arial" w:eastAsiaTheme="minorHAnsi" w:hAnsi="Arial" w:cstheme="minorBidi"/>
      <w:sz w:val="22"/>
      <w:szCs w:val="22"/>
      <w:lang w:eastAsia="en-US"/>
    </w:rPr>
  </w:style>
  <w:style w:type="paragraph" w:styleId="Quote">
    <w:name w:val="Quote"/>
    <w:basedOn w:val="Normal"/>
    <w:next w:val="Normal"/>
    <w:link w:val="QuoteChar"/>
    <w:uiPriority w:val="29"/>
    <w:semiHidden/>
    <w:qFormat/>
    <w:rsid w:val="00CD5AA4"/>
    <w:rPr>
      <w:i/>
      <w:iCs/>
      <w:color w:val="000000" w:themeColor="text1"/>
    </w:rPr>
  </w:style>
  <w:style w:type="character" w:customStyle="1" w:styleId="QuoteChar">
    <w:name w:val="Quote Char"/>
    <w:basedOn w:val="DefaultParagraphFont"/>
    <w:link w:val="Quote"/>
    <w:uiPriority w:val="29"/>
    <w:semiHidden/>
    <w:rsid w:val="00207060"/>
    <w:rPr>
      <w:rFonts w:ascii="Arial" w:eastAsia="Calibri" w:hAnsi="Arial" w:cs="Arial"/>
      <w:i/>
      <w:iCs/>
      <w:color w:val="000000" w:themeColor="text1"/>
      <w:lang w:eastAsia="en-US"/>
    </w:rPr>
  </w:style>
  <w:style w:type="character" w:styleId="Strong">
    <w:name w:val="Strong"/>
    <w:basedOn w:val="DefaultParagraphFont"/>
    <w:uiPriority w:val="22"/>
    <w:semiHidden/>
    <w:qFormat/>
    <w:rsid w:val="00CD5AA4"/>
    <w:rPr>
      <w:b/>
      <w:bCs/>
    </w:rPr>
  </w:style>
  <w:style w:type="character" w:customStyle="1" w:styleId="DocumentSubtitle">
    <w:name w:val="Document Subtitle"/>
    <w:basedOn w:val="TitleChar"/>
    <w:uiPriority w:val="2"/>
    <w:qFormat/>
    <w:rsid w:val="00975658"/>
    <w:rPr>
      <w:rFonts w:ascii="Arial" w:eastAsia="Times New Roman" w:hAnsi="Arial" w:cs="Arial"/>
      <w:b w:val="0"/>
      <w:color w:val="0085AC"/>
      <w:spacing w:val="4"/>
      <w:kern w:val="28"/>
      <w:sz w:val="36"/>
      <w:szCs w:val="48"/>
      <w:lang w:eastAsia="en-US"/>
    </w:rPr>
  </w:style>
  <w:style w:type="character" w:styleId="SubtleEmphasis">
    <w:name w:val="Subtle Emphasis"/>
    <w:basedOn w:val="DefaultParagraphFont"/>
    <w:uiPriority w:val="19"/>
    <w:semiHidden/>
    <w:qFormat/>
    <w:rsid w:val="00CD5AA4"/>
    <w:rPr>
      <w:i/>
      <w:iCs/>
      <w:color w:val="808080" w:themeColor="text1" w:themeTint="7F"/>
    </w:rPr>
  </w:style>
  <w:style w:type="paragraph" w:styleId="Title">
    <w:name w:val="Title"/>
    <w:aliases w:val="Document Title"/>
    <w:basedOn w:val="Normal"/>
    <w:next w:val="Normal"/>
    <w:link w:val="TitleChar"/>
    <w:uiPriority w:val="1"/>
    <w:qFormat/>
    <w:rsid w:val="00975658"/>
    <w:pPr>
      <w:tabs>
        <w:tab w:val="left" w:pos="1276"/>
      </w:tabs>
      <w:suppressAutoHyphens/>
      <w:spacing w:after="480" w:line="264" w:lineRule="auto"/>
      <w:contextualSpacing/>
    </w:pPr>
    <w:rPr>
      <w:rFonts w:eastAsia="Times New Roman"/>
      <w:b/>
      <w:color w:val="0085AC"/>
      <w:spacing w:val="4"/>
      <w:kern w:val="28"/>
      <w:sz w:val="48"/>
      <w:szCs w:val="48"/>
    </w:rPr>
  </w:style>
  <w:style w:type="character" w:customStyle="1" w:styleId="TitleChar">
    <w:name w:val="Title Char"/>
    <w:aliases w:val="Document Title Char"/>
    <w:basedOn w:val="DefaultParagraphFont"/>
    <w:link w:val="Title"/>
    <w:uiPriority w:val="1"/>
    <w:rsid w:val="00975658"/>
    <w:rPr>
      <w:rFonts w:ascii="Arial" w:eastAsia="Times New Roman" w:hAnsi="Arial" w:cs="Arial"/>
      <w:b/>
      <w:color w:val="0085AC"/>
      <w:spacing w:val="4"/>
      <w:kern w:val="28"/>
      <w:sz w:val="48"/>
      <w:szCs w:val="48"/>
      <w:lang w:eastAsia="en-US"/>
    </w:rPr>
  </w:style>
  <w:style w:type="paragraph" w:customStyle="1" w:styleId="Covertitle">
    <w:name w:val="Cover title"/>
    <w:basedOn w:val="Normal"/>
    <w:link w:val="CovertitleChar"/>
    <w:qFormat/>
    <w:rsid w:val="00F151A6"/>
    <w:pPr>
      <w:suppressAutoHyphens/>
      <w:spacing w:before="0" w:after="0" w:line="820" w:lineRule="exact"/>
      <w:ind w:right="851"/>
    </w:pPr>
    <w:rPr>
      <w:b/>
      <w:noProof/>
      <w:color w:val="0085AC"/>
      <w:spacing w:val="5"/>
      <w:sz w:val="72"/>
      <w:szCs w:val="72"/>
      <w:lang w:eastAsia="en-AU"/>
    </w:rPr>
  </w:style>
  <w:style w:type="character" w:customStyle="1" w:styleId="CovertitleChar">
    <w:name w:val="Cover title Char"/>
    <w:basedOn w:val="DefaultParagraphFont"/>
    <w:link w:val="Covertitle"/>
    <w:rsid w:val="00F151A6"/>
    <w:rPr>
      <w:rFonts w:ascii="Arial" w:eastAsia="Calibri" w:hAnsi="Arial" w:cs="Arial"/>
      <w:b/>
      <w:noProof/>
      <w:color w:val="0085AC"/>
      <w:spacing w:val="5"/>
      <w:sz w:val="72"/>
      <w:szCs w:val="72"/>
    </w:rPr>
  </w:style>
  <w:style w:type="paragraph" w:styleId="BalloonText">
    <w:name w:val="Balloon Text"/>
    <w:basedOn w:val="Normal"/>
    <w:link w:val="BalloonTextChar"/>
    <w:uiPriority w:val="99"/>
    <w:semiHidden/>
    <w:unhideWhenUsed/>
    <w:rsid w:val="00A56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9A8"/>
    <w:rPr>
      <w:rFonts w:ascii="Segoe UI" w:eastAsiaTheme="minorHAnsi" w:hAnsi="Segoe UI" w:cs="Segoe UI"/>
      <w:sz w:val="18"/>
      <w:szCs w:val="18"/>
      <w:lang w:eastAsia="en-US"/>
    </w:rPr>
  </w:style>
  <w:style w:type="table" w:styleId="TableGrid">
    <w:name w:val="Table Grid"/>
    <w:basedOn w:val="TableNormal"/>
    <w:uiPriority w:val="59"/>
    <w:rsid w:val="00515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7510C"/>
    <w:rPr>
      <w:color w:val="808080"/>
    </w:rPr>
  </w:style>
  <w:style w:type="table" w:styleId="GridTable4-Accent6">
    <w:name w:val="Grid Table 4 Accent 6"/>
    <w:basedOn w:val="TableNormal"/>
    <w:uiPriority w:val="49"/>
    <w:rsid w:val="006519A8"/>
    <w:rPr>
      <w:rFonts w:ascii="Arial" w:eastAsiaTheme="minorHAnsi" w:hAnsi="Arial" w:cstheme="minorBidi"/>
      <w:szCs w:val="22"/>
      <w:lang w:eastAsia="en-US"/>
    </w:rPr>
    <w:tblPr>
      <w:tblStyleRowBandSize w:val="1"/>
      <w:tblStyleColBandSize w:val="1"/>
      <w:tblBorders>
        <w:top w:val="single" w:sz="4" w:space="0" w:color="18A54D"/>
        <w:left w:val="single" w:sz="4" w:space="0" w:color="18A54D"/>
        <w:bottom w:val="single" w:sz="4" w:space="0" w:color="18A54D"/>
        <w:right w:val="single" w:sz="4" w:space="0" w:color="18A54D"/>
        <w:insideH w:val="single" w:sz="4" w:space="0" w:color="18A54D"/>
        <w:insideV w:val="single" w:sz="4" w:space="0" w:color="18A54D"/>
      </w:tblBorders>
    </w:tblPr>
    <w:tcPr>
      <w:vAlign w:val="center"/>
    </w:tcPr>
    <w:tblStylePr w:type="firstRow">
      <w:pPr>
        <w:wordWrap/>
        <w:jc w:val="left"/>
      </w:pPr>
      <w:rPr>
        <w:rFonts w:ascii="Arial" w:hAnsi="Arial"/>
        <w:b/>
        <w:bCs/>
        <w:color w:val="FFFFFF" w:themeColor="background1"/>
        <w:sz w:val="20"/>
      </w:rPr>
      <w:tblPr/>
      <w:tcPr>
        <w:tcBorders>
          <w:insideV w:val="single" w:sz="4" w:space="0" w:color="FFFFFF" w:themeColor="background1"/>
        </w:tcBorders>
        <w:shd w:val="clear" w:color="auto" w:fill="18A54D"/>
      </w:tcPr>
    </w:tblStylePr>
    <w:tblStylePr w:type="lastRow">
      <w:rPr>
        <w:b/>
        <w:bCs/>
      </w:rPr>
      <w:tblPr/>
      <w:tcPr>
        <w:tcBorders>
          <w:top w:val="double" w:sz="6" w:space="0" w:color="18A54D"/>
          <w:bottom w:val="single" w:sz="6" w:space="0" w:color="18A54D"/>
        </w:tcBorders>
      </w:tcPr>
    </w:tblStylePr>
    <w:tblStylePr w:type="firstCol">
      <w:rPr>
        <w:b/>
        <w:bCs/>
      </w:rPr>
    </w:tblStylePr>
    <w:tblStylePr w:type="lastCol">
      <w:rPr>
        <w:b/>
        <w:bCs/>
      </w:rPr>
    </w:tblStylePr>
    <w:tblStylePr w:type="band1Vert">
      <w:tblPr/>
      <w:tcPr>
        <w:shd w:val="clear" w:color="auto" w:fill="D1EDDB"/>
      </w:tcPr>
    </w:tblStylePr>
    <w:tblStylePr w:type="band1Horz">
      <w:tblPr/>
      <w:tcPr>
        <w:shd w:val="clear" w:color="auto" w:fill="D1EDDB"/>
      </w:tcPr>
    </w:tblStylePr>
  </w:style>
  <w:style w:type="paragraph" w:customStyle="1" w:styleId="NumberedParagraph">
    <w:name w:val="Numbered Paragraph"/>
    <w:basedOn w:val="Normal"/>
    <w:link w:val="NumberedParagraphChar"/>
    <w:uiPriority w:val="7"/>
    <w:qFormat/>
    <w:rsid w:val="00E679DC"/>
    <w:pPr>
      <w:numPr>
        <w:numId w:val="3"/>
      </w:numPr>
      <w:tabs>
        <w:tab w:val="left" w:pos="680"/>
        <w:tab w:val="left" w:pos="1191"/>
        <w:tab w:val="left" w:pos="1871"/>
        <w:tab w:val="left" w:pos="2722"/>
        <w:tab w:val="left" w:pos="3175"/>
        <w:tab w:val="left" w:pos="4366"/>
      </w:tabs>
      <w:suppressAutoHyphens/>
      <w:spacing w:before="60" w:after="60"/>
    </w:pPr>
  </w:style>
  <w:style w:type="character" w:customStyle="1" w:styleId="ListParagraphChar">
    <w:name w:val="List Paragraph Char"/>
    <w:basedOn w:val="DefaultParagraphFont"/>
    <w:link w:val="ListParagraph"/>
    <w:uiPriority w:val="1"/>
    <w:rsid w:val="003D0ADF"/>
    <w:rPr>
      <w:rFonts w:ascii="Arial" w:eastAsia="Calibri" w:hAnsi="Arial" w:cs="Arial"/>
      <w:lang w:eastAsia="en-US"/>
    </w:rPr>
  </w:style>
  <w:style w:type="character" w:customStyle="1" w:styleId="NumberedParagraphChar">
    <w:name w:val="Numbered Paragraph Char"/>
    <w:basedOn w:val="ListParagraphChar"/>
    <w:link w:val="NumberedParagraph"/>
    <w:uiPriority w:val="7"/>
    <w:rsid w:val="00E679DC"/>
    <w:rPr>
      <w:rFonts w:ascii="Arial" w:eastAsia="Calibri" w:hAnsi="Arial" w:cs="Arial"/>
      <w:lang w:eastAsia="en-US"/>
    </w:rPr>
  </w:style>
  <w:style w:type="paragraph" w:customStyle="1" w:styleId="Notes">
    <w:name w:val="Notes"/>
    <w:basedOn w:val="Normal"/>
    <w:uiPriority w:val="8"/>
    <w:qFormat/>
    <w:rsid w:val="00176AB5"/>
    <w:pPr>
      <w:suppressAutoHyphens/>
    </w:pPr>
    <w:rPr>
      <w:sz w:val="16"/>
    </w:rPr>
  </w:style>
  <w:style w:type="numbering" w:customStyle="1" w:styleId="Listy">
    <w:name w:val="Listy"/>
    <w:basedOn w:val="NoList"/>
    <w:uiPriority w:val="99"/>
    <w:rsid w:val="006519A8"/>
    <w:pPr>
      <w:numPr>
        <w:numId w:val="1"/>
      </w:numPr>
    </w:pPr>
  </w:style>
  <w:style w:type="table" w:styleId="ListTable4-Accent6">
    <w:name w:val="List Table 4 Accent 6"/>
    <w:basedOn w:val="TableNormal"/>
    <w:uiPriority w:val="49"/>
    <w:rsid w:val="00B67807"/>
    <w:rPr>
      <w:rFonts w:asciiTheme="minorHAnsi" w:eastAsiaTheme="minorHAnsi" w:hAnsiTheme="minorHAnsi" w:cstheme="minorBidi"/>
      <w:sz w:val="22"/>
      <w:szCs w:val="22"/>
      <w:lang w:eastAsia="en-US"/>
    </w:rPr>
    <w:tblPr>
      <w:tblStyleRowBandSize w:val="1"/>
      <w:tblStyleColBandSize w:val="1"/>
      <w:tblBorders>
        <w:top w:val="single" w:sz="4" w:space="0" w:color="0085AC"/>
        <w:left w:val="single" w:sz="4" w:space="0" w:color="0085AC"/>
        <w:bottom w:val="single" w:sz="4" w:space="0" w:color="0085AC"/>
        <w:right w:val="single" w:sz="4" w:space="0" w:color="0085AC"/>
        <w:insideH w:val="single" w:sz="4" w:space="0" w:color="0085AC"/>
        <w:insideV w:val="single" w:sz="4" w:space="0" w:color="0085AC"/>
      </w:tblBorders>
    </w:tblPr>
    <w:tcPr>
      <w:shd w:val="clear" w:color="auto" w:fill="auto"/>
    </w:tcPr>
    <w:tblStylePr w:type="firstRow">
      <w:rPr>
        <w:b/>
        <w:bCs/>
        <w:color w:val="FFFFFF" w:themeColor="background1"/>
      </w:rPr>
      <w:tblPr/>
      <w:tcPr>
        <w:shd w:val="clear" w:color="auto" w:fill="0085AC"/>
      </w:tcPr>
    </w:tblStylePr>
    <w:tblStylePr w:type="lastRow">
      <w:rPr>
        <w:b/>
        <w:bCs/>
      </w:rPr>
      <w:tblPr/>
      <w:tcPr>
        <w:tcBorders>
          <w:top w:val="double" w:sz="4" w:space="0" w:color="0085AC"/>
        </w:tcBorders>
        <w:shd w:val="clear" w:color="auto" w:fill="auto"/>
      </w:tcPr>
    </w:tblStylePr>
    <w:tblStylePr w:type="firstCol">
      <w:rPr>
        <w:b/>
        <w:bCs/>
      </w:rPr>
    </w:tblStylePr>
    <w:tblStylePr w:type="lastCol">
      <w:rPr>
        <w:b/>
        <w:bCs/>
      </w:rPr>
    </w:tblStylePr>
  </w:style>
  <w:style w:type="numbering" w:customStyle="1" w:styleId="Listy1">
    <w:name w:val="Listy1"/>
    <w:basedOn w:val="NoList"/>
    <w:uiPriority w:val="99"/>
    <w:rsid w:val="006519A8"/>
  </w:style>
  <w:style w:type="table" w:customStyle="1" w:styleId="DOETable1OceanJade">
    <w:name w:val="DOE Table 1 (Ocean Jade)"/>
    <w:basedOn w:val="ListTable4-Accent6"/>
    <w:uiPriority w:val="99"/>
    <w:rsid w:val="00B67807"/>
    <w:rPr>
      <w:rFonts w:ascii="Arial" w:hAnsi="Arial"/>
      <w:color w:val="000000" w:themeColor="text1"/>
      <w:sz w:val="20"/>
      <w:szCs w:val="20"/>
      <w:lang w:eastAsia="en-AU"/>
    </w:rPr>
    <w:tblPr/>
    <w:tcPr>
      <w:shd w:val="clear" w:color="auto" w:fill="auto"/>
    </w:tcPr>
    <w:tblStylePr w:type="firstRow">
      <w:rPr>
        <w:b/>
        <w:bCs/>
        <w:color w:val="FFFFFF" w:themeColor="background1"/>
      </w:rPr>
      <w:tblPr/>
      <w:tcPr>
        <w:tcBorders>
          <w:top w:val="single" w:sz="4" w:space="0" w:color="0085AC"/>
          <w:left w:val="single" w:sz="4" w:space="0" w:color="0085AC"/>
          <w:bottom w:val="single" w:sz="4" w:space="0" w:color="0085AC"/>
          <w:right w:val="single" w:sz="4" w:space="0" w:color="0085AC"/>
          <w:insideH w:val="nil"/>
          <w:insideV w:val="single" w:sz="4" w:space="0" w:color="FFFFFF" w:themeColor="background1"/>
          <w:tl2br w:val="nil"/>
          <w:tr2bl w:val="nil"/>
        </w:tcBorders>
        <w:shd w:val="clear" w:color="auto" w:fill="0085AC"/>
      </w:tcPr>
    </w:tblStylePr>
    <w:tblStylePr w:type="lastRow">
      <w:rPr>
        <w:b/>
        <w:bCs/>
      </w:rPr>
      <w:tblPr/>
      <w:tcPr>
        <w:tcBorders>
          <w:top w:val="double" w:sz="4" w:space="0" w:color="0085AC"/>
          <w:bottom w:val="single" w:sz="4" w:space="0" w:color="0085AC"/>
        </w:tcBorders>
        <w:shd w:val="clear" w:color="auto" w:fill="auto"/>
      </w:tcPr>
    </w:tblStylePr>
    <w:tblStylePr w:type="firstCol">
      <w:rPr>
        <w:b/>
        <w:bCs/>
      </w:rPr>
    </w:tblStylePr>
    <w:tblStylePr w:type="lastCol">
      <w:rPr>
        <w:b/>
        <w:bCs/>
      </w:rPr>
    </w:tblStylePr>
    <w:tblStylePr w:type="band1Vert">
      <w:tblPr/>
      <w:tcPr>
        <w:shd w:val="clear" w:color="auto" w:fill="BFE1EA"/>
      </w:tcPr>
    </w:tblStylePr>
    <w:tblStylePr w:type="band2Horz">
      <w:tblPr/>
      <w:tcPr>
        <w:shd w:val="clear" w:color="auto" w:fill="BFE1EA"/>
      </w:tcPr>
    </w:tblStylePr>
  </w:style>
  <w:style w:type="table" w:customStyle="1" w:styleId="DOETable2OceanJade">
    <w:name w:val="DOE Table 2 (Ocean Jade)"/>
    <w:basedOn w:val="DOETable1OceanJade"/>
    <w:uiPriority w:val="99"/>
    <w:rsid w:val="00B67807"/>
    <w:tblPr/>
    <w:tcPr>
      <w:shd w:val="clear" w:color="auto" w:fill="auto"/>
    </w:tcPr>
    <w:tblStylePr w:type="firstRow">
      <w:rPr>
        <w:b/>
        <w:bCs/>
        <w:color w:val="FFFFFF" w:themeColor="background1"/>
      </w:rPr>
      <w:tblPr/>
      <w:tcPr>
        <w:tcBorders>
          <w:top w:val="single" w:sz="4" w:space="0" w:color="0085AC"/>
          <w:left w:val="single" w:sz="4" w:space="0" w:color="0085AC"/>
          <w:bottom w:val="single" w:sz="4" w:space="0" w:color="FFFFFF" w:themeColor="background1"/>
          <w:right w:val="single" w:sz="4" w:space="0" w:color="0085AC"/>
          <w:insideH w:val="nil"/>
          <w:insideV w:val="single" w:sz="4" w:space="0" w:color="FFFFFF" w:themeColor="background1"/>
          <w:tl2br w:val="nil"/>
          <w:tr2bl w:val="nil"/>
        </w:tcBorders>
        <w:shd w:val="clear" w:color="auto" w:fill="0085AC"/>
      </w:tcPr>
    </w:tblStylePr>
    <w:tblStylePr w:type="lastRow">
      <w:rPr>
        <w:b/>
        <w:bCs/>
        <w:color w:val="FFFFFF" w:themeColor="background1"/>
      </w:rPr>
      <w:tblPr/>
      <w:tcPr>
        <w:tcBorders>
          <w:top w:val="double" w:sz="4" w:space="0" w:color="FFFFFF" w:themeColor="background1"/>
          <w:bottom w:val="single" w:sz="4" w:space="0" w:color="0085AC"/>
          <w:insideV w:val="single" w:sz="4" w:space="0" w:color="FFFFFF" w:themeColor="background1"/>
        </w:tcBorders>
        <w:shd w:val="clear" w:color="auto" w:fill="0085AC"/>
      </w:tcPr>
    </w:tblStylePr>
    <w:tblStylePr w:type="firstCol">
      <w:rPr>
        <w:b/>
        <w:bCs/>
        <w:color w:val="FFFFFF" w:themeColor="background1"/>
      </w:rPr>
      <w:tblPr/>
      <w:tcPr>
        <w:tcBorders>
          <w:insideH w:val="single" w:sz="4" w:space="0" w:color="FFFFFF" w:themeColor="background1"/>
        </w:tcBorders>
        <w:shd w:val="clear" w:color="auto" w:fill="0085AC"/>
      </w:tcPr>
    </w:tblStylePr>
    <w:tblStylePr w:type="lastCol">
      <w:rPr>
        <w:b/>
        <w:bCs/>
      </w:rPr>
    </w:tblStylePr>
    <w:tblStylePr w:type="band1Vert">
      <w:tblPr/>
      <w:tcPr>
        <w:shd w:val="clear" w:color="auto" w:fill="BFE1EA"/>
      </w:tcPr>
    </w:tblStylePr>
    <w:tblStylePr w:type="band2Horz">
      <w:tblPr/>
      <w:tcPr>
        <w:shd w:val="clear" w:color="auto" w:fill="BFE1EA"/>
      </w:tcPr>
    </w:tblStylePr>
  </w:style>
  <w:style w:type="table" w:customStyle="1" w:styleId="DOETable3OceanJade">
    <w:name w:val="DOE Table 3 (Ocean Jade)"/>
    <w:basedOn w:val="DOETable2OceanJade"/>
    <w:uiPriority w:val="99"/>
    <w:rsid w:val="00B67807"/>
    <w:tblPr/>
    <w:tcPr>
      <w:shd w:val="clear" w:color="auto" w:fill="BFE1EA"/>
    </w:tcPr>
    <w:tblStylePr w:type="firstRow">
      <w:rPr>
        <w:b/>
        <w:bCs/>
        <w:color w:val="FFFFFF" w:themeColor="background1"/>
      </w:rPr>
      <w:tblPr/>
      <w:tcPr>
        <w:tcBorders>
          <w:top w:val="single" w:sz="4" w:space="0" w:color="0085AC"/>
          <w:left w:val="single" w:sz="4" w:space="0" w:color="0085AC"/>
          <w:bottom w:val="nil"/>
          <w:right w:val="single" w:sz="4" w:space="0" w:color="0085AC"/>
          <w:insideH w:val="nil"/>
          <w:insideV w:val="single" w:sz="4" w:space="0" w:color="FFFFFF" w:themeColor="background1"/>
          <w:tl2br w:val="nil"/>
          <w:tr2bl w:val="nil"/>
        </w:tcBorders>
        <w:shd w:val="clear" w:color="auto" w:fill="0085AC"/>
      </w:tcPr>
    </w:tblStylePr>
    <w:tblStylePr w:type="lastRow">
      <w:rPr>
        <w:b/>
        <w:bCs/>
        <w:color w:val="FFFFFF" w:themeColor="background1"/>
      </w:rPr>
      <w:tblPr/>
      <w:tcPr>
        <w:tcBorders>
          <w:top w:val="double" w:sz="4" w:space="0" w:color="FFFFFF" w:themeColor="background1"/>
          <w:bottom w:val="single" w:sz="4" w:space="0" w:color="0085AC"/>
          <w:insideV w:val="single" w:sz="4" w:space="0" w:color="FFFFFF" w:themeColor="background1"/>
        </w:tcBorders>
        <w:shd w:val="clear" w:color="auto" w:fill="0085AC"/>
      </w:tcPr>
    </w:tblStylePr>
    <w:tblStylePr w:type="firstCol">
      <w:rPr>
        <w:b/>
        <w:bCs/>
        <w:color w:val="FFFFFF" w:themeColor="background1"/>
      </w:rPr>
      <w:tblPr/>
      <w:tcPr>
        <w:tcBorders>
          <w:insideH w:val="single" w:sz="4" w:space="0" w:color="FFFFFF" w:themeColor="background1"/>
        </w:tcBorders>
        <w:shd w:val="clear" w:color="auto" w:fill="0085AC"/>
      </w:tcPr>
    </w:tblStylePr>
    <w:tblStylePr w:type="lastCol">
      <w:rPr>
        <w:b/>
        <w:bCs/>
      </w:rPr>
      <w:tblPr/>
      <w:tcPr>
        <w:shd w:val="clear" w:color="auto" w:fill="BFE1EA"/>
      </w:tcPr>
    </w:tblStylePr>
    <w:tblStylePr w:type="band1Vert">
      <w:tblPr/>
      <w:tcPr>
        <w:shd w:val="clear" w:color="auto" w:fill="BFE1EA"/>
      </w:tcPr>
    </w:tblStylePr>
    <w:tblStylePr w:type="band2Vert">
      <w:tblPr/>
      <w:tcPr>
        <w:shd w:val="clear" w:color="auto" w:fill="BFE1EA"/>
      </w:tcPr>
    </w:tblStylePr>
    <w:tblStylePr w:type="band1Horz">
      <w:tblPr/>
      <w:tcPr>
        <w:shd w:val="clear" w:color="auto" w:fill="BFE1EA"/>
      </w:tcPr>
    </w:tblStylePr>
    <w:tblStylePr w:type="band2Horz">
      <w:tblPr/>
      <w:tcPr>
        <w:shd w:val="clear" w:color="auto" w:fill="BFE1EA"/>
      </w:tcPr>
    </w:tblStylePr>
  </w:style>
  <w:style w:type="table" w:customStyle="1" w:styleId="DOETable4OceanJade">
    <w:name w:val="DOE Table 4 (Ocean Jade)"/>
    <w:basedOn w:val="DOETable1OceanJade"/>
    <w:uiPriority w:val="99"/>
    <w:rsid w:val="00B67807"/>
    <w:tblPr/>
    <w:tcPr>
      <w:shd w:val="clear" w:color="auto" w:fill="auto"/>
    </w:tcPr>
    <w:tblStylePr w:type="firstRow">
      <w:rPr>
        <w:b/>
        <w:bCs/>
        <w:color w:val="auto"/>
      </w:rPr>
      <w:tblPr/>
      <w:tcPr>
        <w:tcBorders>
          <w:top w:val="single" w:sz="2" w:space="0" w:color="0085AC"/>
          <w:left w:val="single" w:sz="2" w:space="0" w:color="0085AC"/>
          <w:bottom w:val="single" w:sz="12" w:space="0" w:color="0085AC"/>
          <w:right w:val="single" w:sz="2" w:space="0" w:color="0085AC"/>
          <w:insideH w:val="nil"/>
          <w:insideV w:val="nil"/>
          <w:tl2br w:val="nil"/>
          <w:tr2bl w:val="nil"/>
        </w:tcBorders>
        <w:shd w:val="clear" w:color="auto" w:fill="auto"/>
      </w:tcPr>
    </w:tblStylePr>
    <w:tblStylePr w:type="lastRow">
      <w:rPr>
        <w:b/>
        <w:bCs/>
      </w:rPr>
      <w:tblPr/>
      <w:tcPr>
        <w:tcBorders>
          <w:top w:val="double" w:sz="4" w:space="0" w:color="0085AC"/>
          <w:bottom w:val="single" w:sz="4" w:space="0" w:color="0085AC"/>
        </w:tcBorders>
        <w:shd w:val="clear" w:color="auto" w:fill="auto"/>
      </w:tcPr>
    </w:tblStylePr>
    <w:tblStylePr w:type="firstCol">
      <w:rPr>
        <w:b/>
        <w:bCs/>
      </w:rPr>
    </w:tblStylePr>
    <w:tblStylePr w:type="lastCol">
      <w:rPr>
        <w:b/>
        <w:bCs/>
      </w:rPr>
    </w:tblStylePr>
    <w:tblStylePr w:type="band1Vert">
      <w:tblPr/>
      <w:tcPr>
        <w:shd w:val="clear" w:color="auto" w:fill="BFE1EA"/>
      </w:tcPr>
    </w:tblStylePr>
    <w:tblStylePr w:type="band2Vert">
      <w:rPr>
        <w:rFonts w:ascii="Arial" w:hAnsi="Arial"/>
        <w:sz w:val="20"/>
      </w:rPr>
    </w:tblStylePr>
    <w:tblStylePr w:type="band1Horz">
      <w:tblPr/>
      <w:tcPr>
        <w:shd w:val="clear" w:color="auto" w:fill="BFE1EA"/>
      </w:tcPr>
    </w:tblStylePr>
    <w:tblStylePr w:type="band2Horz">
      <w:tblPr/>
      <w:tcPr>
        <w:shd w:val="clear" w:color="auto" w:fill="BFE1EA"/>
      </w:tcPr>
    </w:tblStylePr>
  </w:style>
  <w:style w:type="paragraph" w:styleId="TOCHeading">
    <w:name w:val="TOC Heading"/>
    <w:basedOn w:val="Heading1"/>
    <w:next w:val="Normal"/>
    <w:uiPriority w:val="39"/>
    <w:unhideWhenUsed/>
    <w:qFormat/>
    <w:rsid w:val="00975658"/>
    <w:pPr>
      <w:keepNext/>
      <w:keepLines/>
      <w:spacing w:after="360" w:line="560" w:lineRule="exact"/>
      <w:outlineLvl w:val="9"/>
    </w:pPr>
    <w:rPr>
      <w:rFonts w:eastAsiaTheme="majorEastAsia"/>
      <w:color w:val="0085AC"/>
      <w:sz w:val="48"/>
      <w:szCs w:val="48"/>
      <w:lang w:val="en-US"/>
    </w:rPr>
  </w:style>
  <w:style w:type="paragraph" w:styleId="TOC1">
    <w:name w:val="toc 1"/>
    <w:basedOn w:val="Normal"/>
    <w:next w:val="Normal"/>
    <w:autoRedefine/>
    <w:uiPriority w:val="39"/>
    <w:unhideWhenUsed/>
    <w:rsid w:val="0010462F"/>
    <w:pPr>
      <w:tabs>
        <w:tab w:val="right" w:leader="dot" w:pos="9060"/>
      </w:tabs>
      <w:suppressAutoHyphens/>
      <w:spacing w:before="100" w:after="100" w:line="240" w:lineRule="auto"/>
    </w:pPr>
    <w:rPr>
      <w:b/>
      <w:noProof/>
      <w:sz w:val="24"/>
      <w:szCs w:val="24"/>
    </w:rPr>
  </w:style>
  <w:style w:type="paragraph" w:styleId="TOC2">
    <w:name w:val="toc 2"/>
    <w:basedOn w:val="Normal"/>
    <w:next w:val="Normal"/>
    <w:autoRedefine/>
    <w:uiPriority w:val="39"/>
    <w:unhideWhenUsed/>
    <w:rsid w:val="00176AB5"/>
    <w:pPr>
      <w:suppressAutoHyphens/>
      <w:spacing w:after="100"/>
      <w:ind w:left="284"/>
    </w:pPr>
  </w:style>
  <w:style w:type="paragraph" w:styleId="TOC3">
    <w:name w:val="toc 3"/>
    <w:basedOn w:val="Normal"/>
    <w:next w:val="Normal"/>
    <w:autoRedefine/>
    <w:uiPriority w:val="39"/>
    <w:unhideWhenUsed/>
    <w:rsid w:val="00902043"/>
    <w:pPr>
      <w:tabs>
        <w:tab w:val="right" w:leader="dot" w:pos="9060"/>
      </w:tabs>
      <w:suppressAutoHyphens/>
      <w:spacing w:before="0" w:after="0" w:line="264" w:lineRule="auto"/>
    </w:pPr>
    <w:rPr>
      <w:noProof/>
    </w:rPr>
  </w:style>
  <w:style w:type="character" w:styleId="Hyperlink">
    <w:name w:val="Hyperlink"/>
    <w:basedOn w:val="DefaultParagraphFont"/>
    <w:uiPriority w:val="99"/>
    <w:qFormat/>
    <w:rsid w:val="003D0ADF"/>
    <w:rPr>
      <w:rFonts w:ascii="Arial" w:hAnsi="Arial"/>
      <w:color w:val="0000FF" w:themeColor="hyperlink"/>
      <w:u w:val="single"/>
    </w:rPr>
  </w:style>
  <w:style w:type="paragraph" w:customStyle="1" w:styleId="CoverSubtitle">
    <w:name w:val="Cover Subtitle"/>
    <w:basedOn w:val="Covertitle"/>
    <w:uiPriority w:val="1"/>
    <w:qFormat/>
    <w:rsid w:val="00176AB5"/>
    <w:pPr>
      <w:spacing w:before="240" w:line="560" w:lineRule="exact"/>
    </w:pPr>
    <w:rPr>
      <w:sz w:val="48"/>
      <w:szCs w:val="48"/>
    </w:rPr>
  </w:style>
  <w:style w:type="paragraph" w:styleId="BodyText">
    <w:name w:val="Body Text"/>
    <w:basedOn w:val="Normal"/>
    <w:link w:val="BodyTextChar"/>
    <w:uiPriority w:val="1"/>
    <w:qFormat/>
    <w:rsid w:val="007F149D"/>
    <w:pPr>
      <w:widowControl w:val="0"/>
      <w:autoSpaceDE w:val="0"/>
      <w:autoSpaceDN w:val="0"/>
      <w:adjustRightInd w:val="0"/>
      <w:spacing w:before="0" w:after="0" w:line="240" w:lineRule="auto"/>
    </w:pPr>
    <w:rPr>
      <w:rFonts w:ascii="Calibri" w:eastAsiaTheme="minorEastAsia" w:hAnsi="Calibri" w:cs="Calibri"/>
      <w:sz w:val="22"/>
      <w:szCs w:val="22"/>
      <w:lang w:eastAsia="en-AU"/>
    </w:rPr>
  </w:style>
  <w:style w:type="character" w:customStyle="1" w:styleId="BodyTextChar">
    <w:name w:val="Body Text Char"/>
    <w:basedOn w:val="DefaultParagraphFont"/>
    <w:link w:val="BodyText"/>
    <w:uiPriority w:val="1"/>
    <w:rsid w:val="007F149D"/>
    <w:rPr>
      <w:rFonts w:ascii="Calibri" w:eastAsiaTheme="minorEastAsia" w:hAnsi="Calibri" w:cs="Calibri"/>
      <w:sz w:val="22"/>
      <w:szCs w:val="22"/>
    </w:rPr>
  </w:style>
  <w:style w:type="character" w:styleId="FollowedHyperlink">
    <w:name w:val="FollowedHyperlink"/>
    <w:basedOn w:val="DefaultParagraphFont"/>
    <w:uiPriority w:val="99"/>
    <w:semiHidden/>
    <w:unhideWhenUsed/>
    <w:rsid w:val="00985D4C"/>
    <w:rPr>
      <w:color w:val="800080" w:themeColor="followedHyperlink"/>
      <w:u w:val="single"/>
    </w:rPr>
  </w:style>
  <w:style w:type="character" w:styleId="UnresolvedMention">
    <w:name w:val="Unresolved Mention"/>
    <w:basedOn w:val="DefaultParagraphFont"/>
    <w:uiPriority w:val="99"/>
    <w:semiHidden/>
    <w:unhideWhenUsed/>
    <w:rsid w:val="00B379E2"/>
    <w:rPr>
      <w:color w:val="605E5C"/>
      <w:shd w:val="clear" w:color="auto" w:fill="E1DFDD"/>
    </w:rPr>
  </w:style>
  <w:style w:type="paragraph" w:customStyle="1" w:styleId="TableParagraph">
    <w:name w:val="Table Paragraph"/>
    <w:basedOn w:val="Normal"/>
    <w:uiPriority w:val="1"/>
    <w:qFormat/>
    <w:rsid w:val="00952754"/>
    <w:pPr>
      <w:widowControl w:val="0"/>
      <w:autoSpaceDE w:val="0"/>
      <w:autoSpaceDN w:val="0"/>
      <w:adjustRightInd w:val="0"/>
      <w:spacing w:before="0" w:after="0" w:line="240" w:lineRule="auto"/>
    </w:pPr>
    <w:rPr>
      <w:rFonts w:ascii="Calibri" w:eastAsiaTheme="minorEastAsia" w:hAnsi="Calibri" w:cs="Calibri"/>
      <w:sz w:val="24"/>
      <w:szCs w:val="24"/>
      <w:lang w:eastAsia="en-AU"/>
    </w:rPr>
  </w:style>
  <w:style w:type="table" w:customStyle="1" w:styleId="DOETable1">
    <w:name w:val="DOE Table 1"/>
    <w:basedOn w:val="ListTable4-Accent6"/>
    <w:uiPriority w:val="99"/>
    <w:rsid w:val="009B3AC9"/>
    <w:pPr>
      <w:spacing w:before="0" w:after="0" w:line="240" w:lineRule="auto"/>
    </w:pPr>
    <w:rPr>
      <w:rFonts w:ascii="Arial" w:hAnsi="Arial"/>
      <w:szCs w:val="20"/>
      <w:lang w:eastAsia="en-AU"/>
    </w:rPr>
    <w:tblPr>
      <w:tblCellMar>
        <w:top w:w="85" w:type="dxa"/>
        <w:bottom w:w="85" w:type="dxa"/>
      </w:tblCellMar>
    </w:tblPr>
    <w:tcPr>
      <w:shd w:val="clear" w:color="auto" w:fill="auto"/>
    </w:tcPr>
    <w:tblStylePr w:type="firstRow">
      <w:rPr>
        <w:b/>
        <w:bCs/>
        <w:color w:val="FFFFFF" w:themeColor="background1"/>
      </w:rPr>
      <w:tblPr/>
      <w:tcPr>
        <w:tcBorders>
          <w:insideH w:val="single" w:sz="4" w:space="0" w:color="FFFFFF" w:themeColor="background1"/>
          <w:insideV w:val="single" w:sz="4" w:space="0" w:color="FFFFFF" w:themeColor="background1"/>
        </w:tcBorders>
        <w:shd w:val="clear" w:color="auto" w:fill="0085AC"/>
      </w:tcPr>
    </w:tblStylePr>
    <w:tblStylePr w:type="lastRow">
      <w:rPr>
        <w:b/>
        <w:bCs/>
      </w:rPr>
      <w:tblPr/>
      <w:tcPr>
        <w:tcBorders>
          <w:top w:val="double" w:sz="4" w:space="0" w:color="0085AC"/>
          <w:bottom w:val="single" w:sz="4" w:space="0" w:color="0085AC"/>
        </w:tcBorders>
        <w:shd w:val="clear" w:color="auto" w:fill="auto"/>
      </w:tcPr>
    </w:tblStylePr>
    <w:tblStylePr w:type="firstCol">
      <w:rPr>
        <w:b/>
        <w:bCs/>
      </w:rPr>
    </w:tblStylePr>
    <w:tblStylePr w:type="lastCol">
      <w:rPr>
        <w:b/>
        <w:bCs/>
      </w:rPr>
    </w:tblStylePr>
    <w:tblStylePr w:type="band1Vert">
      <w:tblPr/>
      <w:tcPr>
        <w:shd w:val="clear" w:color="auto" w:fill="BFE0EA"/>
      </w:tcPr>
    </w:tblStylePr>
    <w:tblStylePr w:type="band2Horz">
      <w:tblPr/>
      <w:tcPr>
        <w:shd w:val="clear" w:color="auto" w:fill="BFE0EA"/>
      </w:tcPr>
    </w:tblStylePr>
  </w:style>
  <w:style w:type="character" w:styleId="CommentReference">
    <w:name w:val="annotation reference"/>
    <w:basedOn w:val="DefaultParagraphFont"/>
    <w:uiPriority w:val="99"/>
    <w:semiHidden/>
    <w:unhideWhenUsed/>
    <w:rsid w:val="007D5A18"/>
    <w:rPr>
      <w:sz w:val="16"/>
      <w:szCs w:val="16"/>
    </w:rPr>
  </w:style>
  <w:style w:type="paragraph" w:styleId="CommentText">
    <w:name w:val="annotation text"/>
    <w:basedOn w:val="Normal"/>
    <w:link w:val="CommentTextChar"/>
    <w:uiPriority w:val="99"/>
    <w:semiHidden/>
    <w:unhideWhenUsed/>
    <w:rsid w:val="007D5A18"/>
    <w:pPr>
      <w:spacing w:line="240" w:lineRule="auto"/>
    </w:pPr>
  </w:style>
  <w:style w:type="character" w:customStyle="1" w:styleId="CommentTextChar">
    <w:name w:val="Comment Text Char"/>
    <w:basedOn w:val="DefaultParagraphFont"/>
    <w:link w:val="CommentText"/>
    <w:uiPriority w:val="99"/>
    <w:semiHidden/>
    <w:rsid w:val="007D5A18"/>
    <w:rPr>
      <w:rFonts w:ascii="Arial" w:eastAsia="Calibri" w:hAnsi="Arial" w:cs="Arial"/>
      <w:lang w:eastAsia="en-US"/>
    </w:rPr>
  </w:style>
  <w:style w:type="paragraph" w:styleId="CommentSubject">
    <w:name w:val="annotation subject"/>
    <w:basedOn w:val="CommentText"/>
    <w:next w:val="CommentText"/>
    <w:link w:val="CommentSubjectChar"/>
    <w:uiPriority w:val="99"/>
    <w:semiHidden/>
    <w:unhideWhenUsed/>
    <w:rsid w:val="007D5A18"/>
    <w:rPr>
      <w:b/>
      <w:bCs/>
    </w:rPr>
  </w:style>
  <w:style w:type="character" w:customStyle="1" w:styleId="CommentSubjectChar">
    <w:name w:val="Comment Subject Char"/>
    <w:basedOn w:val="CommentTextChar"/>
    <w:link w:val="CommentSubject"/>
    <w:uiPriority w:val="99"/>
    <w:semiHidden/>
    <w:rsid w:val="007D5A18"/>
    <w:rPr>
      <w:rFonts w:ascii="Arial" w:eastAsia="Calibri"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788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apps.det.wa.edu.au/oeaps/" TargetMode="External"/><Relationship Id="rId18" Type="http://schemas.openxmlformats.org/officeDocument/2006/relationships/image" Target="media/image7.png"/><Relationship Id="rId26" Type="http://schemas.openxmlformats.org/officeDocument/2006/relationships/hyperlink" Target="https://plis.det.wa.edu.au/public.aspx" TargetMode="External"/><Relationship Id="rId39" Type="http://schemas.openxmlformats.org/officeDocument/2006/relationships/hyperlink" Target="https://myresources.education.wa.edu.au/programs/on-entry-assessment/module-1" TargetMode="External"/><Relationship Id="rId21" Type="http://schemas.openxmlformats.org/officeDocument/2006/relationships/image" Target="media/image10.png"/><Relationship Id="rId34" Type="http://schemas.openxmlformats.org/officeDocument/2006/relationships/hyperlink" Target="https://view.officeapps.live.com/op/view.aspx?src=https%3A%2F%2Fmyresources.education.wa.edu.au%2Fdocs%2Fdefault-source%2Fresources%2Fon-entry-assessment%2Fparent-communications%2Fa-powerpoint-for-parents---school-presentation.pptx%3Fsfvrsn%3D78bfc935_6&amp;wdOrigin=BROWSELINK" TargetMode="External"/><Relationship Id="rId42" Type="http://schemas.openxmlformats.org/officeDocument/2006/relationships/image" Target="media/image15.png"/><Relationship Id="rId47" Type="http://schemas.openxmlformats.org/officeDocument/2006/relationships/hyperlink" Target="mailto:early-years@cewa.edu.au" TargetMode="External"/><Relationship Id="rId50" Type="http://schemas.openxmlformats.org/officeDocument/2006/relationships/hyperlink" Target="https://view.officeapps.live.com/op/view.aspx?src=https%3A%2F%2Fmyresources.education.wa.edu.au%2Fdocs%2Fdefault-source%2Fresources%2Fon-entry-assessment%2Fon-entry-assessment-guide-to-reporting-handbook.docx%3Fsfvrsn%3D2c95a41b_6&amp;wdOrigin=BROWSELINK" TargetMode="External"/><Relationship Id="rId55"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5.png"/><Relationship Id="rId29" Type="http://schemas.openxmlformats.org/officeDocument/2006/relationships/hyperlink" Target="mailto:Wendy.Manners@cewa.edu.au" TargetMode="External"/><Relationship Id="rId11" Type="http://schemas.openxmlformats.org/officeDocument/2006/relationships/header" Target="header1.xml"/><Relationship Id="rId24" Type="http://schemas.openxmlformats.org/officeDocument/2006/relationships/hyperlink" Target="http://det.wa.edu.au/educationalmeasurement/detcms/navigation/on-entry/for-private-schools/?page=5" TargetMode="External"/><Relationship Id="rId32" Type="http://schemas.openxmlformats.org/officeDocument/2006/relationships/hyperlink" Target="https://view.officeapps.live.com/op/view.aspx?src=https%3A%2F%2Fmyresources.education.wa.edu.au%2Fdocs%2Fdefault-source%2Fresources%2Fon-entry-assessment%2Fmodules-1-2-3-4-complete-kits-and-individual-items-order-form-2021-non-govt.doc%3Fsfvrsn%3D32e8b91a_3&amp;wdOrigin=BROWSELINK" TargetMode="External"/><Relationship Id="rId37" Type="http://schemas.openxmlformats.org/officeDocument/2006/relationships/hyperlink" Target="https://myresources.education.wa.edu.au/programs/on-entry-assessment" TargetMode="External"/><Relationship Id="rId40" Type="http://schemas.openxmlformats.org/officeDocument/2006/relationships/hyperlink" Target="https://myresources.education.wa.edu.au/programs/on-entry-assessment/communicate-with-parents" TargetMode="External"/><Relationship Id="rId45" Type="http://schemas.openxmlformats.org/officeDocument/2006/relationships/hyperlink" Target="mailto:WCandy@ais.wa.edu.au" TargetMode="External"/><Relationship Id="rId53" Type="http://schemas.openxmlformats.org/officeDocument/2006/relationships/hyperlink" Target="https://view.officeapps.live.com/op/view.aspx?src=https%3A%2F%2Fmyresources.education.wa.edu.au%2Fdocs%2Fdefault-source%2Fresources%2Fon-entry-assessment%2Fon-entry-assessment---writing-marking-guide.docx%3Fsfvrsn%3D91584be7_6&amp;wdOrigin=BROWSELINK" TargetMode="External"/><Relationship Id="rId5" Type="http://schemas.openxmlformats.org/officeDocument/2006/relationships/styles" Target="styles.xml"/><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dickinson@ais.wa.edu.au" TargetMode="External"/><Relationship Id="rId22" Type="http://schemas.openxmlformats.org/officeDocument/2006/relationships/image" Target="media/image11.png"/><Relationship Id="rId27" Type="http://schemas.openxmlformats.org/officeDocument/2006/relationships/hyperlink" Target="mailto:WCandy@ais.wa.edu.au" TargetMode="External"/><Relationship Id="rId30" Type="http://schemas.openxmlformats.org/officeDocument/2006/relationships/hyperlink" Target="mailto:early-years@cewa.edu.au" TargetMode="External"/><Relationship Id="rId35" Type="http://schemas.openxmlformats.org/officeDocument/2006/relationships/image" Target="media/image13.png"/><Relationship Id="rId43" Type="http://schemas.openxmlformats.org/officeDocument/2006/relationships/image" Target="media/image16.png"/><Relationship Id="rId48" Type="http://schemas.openxmlformats.org/officeDocument/2006/relationships/image" Target="media/image18.png"/><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view.officeapps.live.com/op/view.aspx?src=https%3A%2F%2Fmyresources.education.wa.edu.au%2Fdocs%2Fdefault-source%2Fresources%2Fon-entry-assessment%2Fon-entry-assessment---writing-marking-guide.docx%3Fsfvrsn%3D91584be7_6&amp;wdOrigin=BROWSELINK" TargetMode="External"/><Relationship Id="rId3" Type="http://schemas.openxmlformats.org/officeDocument/2006/relationships/customXml" Target="../customXml/item2.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hyperlink" Target="https://apps.det.wa.edu.au/oeaps/" TargetMode="External"/><Relationship Id="rId33" Type="http://schemas.openxmlformats.org/officeDocument/2006/relationships/hyperlink" Target="https://myresources.education.wa.edu.au/programs/on-entry-assessment/communicate-with-parents" TargetMode="External"/><Relationship Id="rId38" Type="http://schemas.openxmlformats.org/officeDocument/2006/relationships/hyperlink" Target="https://myresources.education.wa.edu.au/programs/on-entry-assessment/module-1" TargetMode="External"/><Relationship Id="rId46" Type="http://schemas.openxmlformats.org/officeDocument/2006/relationships/hyperlink" Target="mailto:Wendy.Manners@cewa.edu.au" TargetMode="External"/><Relationship Id="rId20" Type="http://schemas.openxmlformats.org/officeDocument/2006/relationships/image" Target="media/image9.png"/><Relationship Id="rId41" Type="http://schemas.openxmlformats.org/officeDocument/2006/relationships/hyperlink" Target="https://www.wa.gov.au/government/cuas/interpreting-and-translating-services-cuaits2017" TargetMode="External"/><Relationship Id="rId54"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mailto:early-years@cewa.edu.au" TargetMode="External"/><Relationship Id="rId23" Type="http://schemas.openxmlformats.org/officeDocument/2006/relationships/image" Target="media/image12.png"/><Relationship Id="rId28" Type="http://schemas.openxmlformats.org/officeDocument/2006/relationships/hyperlink" Target="mailto:jdickinson@ais.wa.edu.au" TargetMode="External"/><Relationship Id="rId36" Type="http://schemas.openxmlformats.org/officeDocument/2006/relationships/image" Target="media/image14.png"/><Relationship Id="rId49" Type="http://schemas.openxmlformats.org/officeDocument/2006/relationships/hyperlink" Target="https://view.officeapps.live.com/op/view.aspx?src=https%3A%2F%2Fmyresources.education.wa.edu.au%2Fdocs%2Fdefault-source%2Fresources%2Fon-entry-assessment%2Fon-entry-assessment-guide-to-reporting-handbook.docx%3Fsfvrsn%3D2c95a41b_6&amp;wdOrigin=BROWSELINK" TargetMode="Externa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s://myresources.education.wa.edu.au/programs/on-entry-assessment" TargetMode="External"/><Relationship Id="rId44" Type="http://schemas.openxmlformats.org/officeDocument/2006/relationships/image" Target="media/image17.png"/><Relationship Id="rId52" Type="http://schemas.openxmlformats.org/officeDocument/2006/relationships/hyperlink" Target="https://view.officeapps.live.com/op/view.aspx?src=https%3A%2F%2Fmyresources.education.wa.edu.au%2Fdocs%2Fdefault-source%2Fresources%2Fon-entry-assessment%2Fon-entry-assessment---writing-marking-guide.docx%3Fsfvrsn%3D91584be7_6&amp;wdOrigin=BROWSELINK"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2022-09-27T00:00:00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96E3C6-2E45-4003-938E-033EA26E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8103</Words>
  <Characters>44407</Characters>
  <Application>Microsoft Office Word</Application>
  <DocSecurity>0</DocSecurity>
  <Lines>2467</Lines>
  <Paragraphs>1750</Paragraphs>
  <ScaleCrop>false</ScaleCrop>
  <HeadingPairs>
    <vt:vector size="2" baseType="variant">
      <vt:variant>
        <vt:lpstr>Title</vt:lpstr>
      </vt:variant>
      <vt:variant>
        <vt:i4>1</vt:i4>
      </vt:variant>
    </vt:vector>
  </HeadingPairs>
  <TitlesOfParts>
    <vt:vector size="1" baseType="lpstr">
      <vt:lpstr/>
    </vt:vector>
  </TitlesOfParts>
  <Company>Rare</Company>
  <LinksUpToDate>false</LinksUpToDate>
  <CharactersWithSpaces>50760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JOHNSTONE Melanie [Digital Content]</cp:lastModifiedBy>
  <cp:revision>2</cp:revision>
  <cp:lastPrinted>2022-01-21T04:47:00Z</cp:lastPrinted>
  <dcterms:created xsi:type="dcterms:W3CDTF">2024-01-31T06:37:00Z</dcterms:created>
  <dcterms:modified xsi:type="dcterms:W3CDTF">2024-01-31T06:37:00Z</dcterms:modified>
  <cp:contentStatus>D22/0446295</cp:contentStatus>
</cp:coreProperties>
</file>