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E7E5C" w14:textId="3805B6EC" w:rsidR="00CD5AA4" w:rsidRPr="00163C95" w:rsidRDefault="00773FB6" w:rsidP="006519A8">
      <w:pPr>
        <w:sectPr w:rsidR="00CD5AA4" w:rsidRPr="00163C95" w:rsidSect="00B71E2B">
          <w:headerReference w:type="even" r:id="rId10"/>
          <w:headerReference w:type="default" r:id="rId11"/>
          <w:footerReference w:type="default" r:id="rId12"/>
          <w:headerReference w:type="first" r:id="rId13"/>
          <w:footerReference w:type="first" r:id="rId14"/>
          <w:pgSz w:w="11900" w:h="16840" w:code="9"/>
          <w:pgMar w:top="6719" w:right="1418" w:bottom="1418" w:left="851" w:header="284" w:footer="737" w:gutter="0"/>
          <w:cols w:space="708"/>
          <w:titlePg/>
          <w:docGrid w:linePitch="326"/>
        </w:sectPr>
      </w:pPr>
      <w:r w:rsidRPr="00163C95">
        <w:rPr>
          <w:rFonts w:eastAsia="MS Mincho"/>
          <w:noProof/>
          <w:sz w:val="24"/>
          <w:szCs w:val="24"/>
          <w:lang w:eastAsia="en-AU"/>
        </w:rPr>
        <mc:AlternateContent>
          <mc:Choice Requires="wps">
            <w:drawing>
              <wp:anchor distT="45720" distB="45720" distL="114300" distR="114300" simplePos="0" relativeHeight="251658240" behindDoc="0" locked="0" layoutInCell="1" allowOverlap="1" wp14:anchorId="3758FE4C" wp14:editId="73FC37D3">
                <wp:simplePos x="0" y="0"/>
                <wp:positionH relativeFrom="page">
                  <wp:posOffset>0</wp:posOffset>
                </wp:positionH>
                <wp:positionV relativeFrom="page">
                  <wp:posOffset>-9525</wp:posOffset>
                </wp:positionV>
                <wp:extent cx="7560000" cy="7425055"/>
                <wp:effectExtent l="0"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7425055"/>
                        </a:xfrm>
                        <a:prstGeom prst="rect">
                          <a:avLst/>
                        </a:prstGeom>
                        <a:noFill/>
                        <a:ln w="9525">
                          <a:noFill/>
                          <a:miter lim="800000"/>
                          <a:headEnd/>
                          <a:tailEnd/>
                        </a:ln>
                      </wps:spPr>
                      <wps:txbx>
                        <w:txbxContent>
                          <w:p w14:paraId="693B5880" w14:textId="76672E8B" w:rsidR="00E30630" w:rsidRDefault="00E30630" w:rsidP="00E30630">
                            <w:pPr>
                              <w:pStyle w:val="Covertitle"/>
                            </w:pPr>
                            <w:r>
                              <w:t>On-entry Assessment</w:t>
                            </w:r>
                            <w:r w:rsidR="008D273E">
                              <w:t xml:space="preserve"> Program</w:t>
                            </w:r>
                          </w:p>
                          <w:p w14:paraId="2B801EEF" w14:textId="77777777" w:rsidR="008D273E" w:rsidRPr="008D273E" w:rsidRDefault="008D273E" w:rsidP="00E30630">
                            <w:pPr>
                              <w:pStyle w:val="CoverSubtitle"/>
                              <w:rPr>
                                <w:i/>
                                <w:iCs/>
                                <w:sz w:val="40"/>
                                <w:szCs w:val="40"/>
                              </w:rPr>
                            </w:pPr>
                          </w:p>
                          <w:p w14:paraId="24BF226F" w14:textId="0C30141C" w:rsidR="00E30630" w:rsidRPr="008D273E" w:rsidRDefault="00E30630" w:rsidP="00E30630">
                            <w:pPr>
                              <w:pStyle w:val="CoverSubtitle"/>
                              <w:rPr>
                                <w:i/>
                                <w:iCs/>
                              </w:rPr>
                            </w:pPr>
                            <w:r w:rsidRPr="008D273E">
                              <w:rPr>
                                <w:i/>
                                <w:iCs/>
                              </w:rPr>
                              <w:t xml:space="preserve">What Now? </w:t>
                            </w:r>
                          </w:p>
                          <w:p w14:paraId="46357757" w14:textId="77777777" w:rsidR="008D273E" w:rsidRDefault="008D273E" w:rsidP="00E30630">
                            <w:pPr>
                              <w:pStyle w:val="CoverSubtitle"/>
                              <w:rPr>
                                <w:sz w:val="40"/>
                                <w:szCs w:val="40"/>
                              </w:rPr>
                            </w:pPr>
                          </w:p>
                          <w:p w14:paraId="4A694707" w14:textId="77777777" w:rsidR="00022917" w:rsidRDefault="00E30630" w:rsidP="00E30630">
                            <w:pPr>
                              <w:pStyle w:val="CoverSubtitle"/>
                              <w:rPr>
                                <w:sz w:val="40"/>
                                <w:szCs w:val="40"/>
                              </w:rPr>
                            </w:pPr>
                            <w:r w:rsidRPr="008D273E">
                              <w:rPr>
                                <w:sz w:val="40"/>
                                <w:szCs w:val="40"/>
                              </w:rPr>
                              <w:t>Pre-Primary</w:t>
                            </w:r>
                            <w:r w:rsidR="008D273E" w:rsidRPr="008D273E">
                              <w:rPr>
                                <w:sz w:val="40"/>
                                <w:szCs w:val="40"/>
                              </w:rPr>
                              <w:t xml:space="preserve">: </w:t>
                            </w:r>
                            <w:r w:rsidRPr="008D273E">
                              <w:rPr>
                                <w:sz w:val="40"/>
                                <w:szCs w:val="40"/>
                              </w:rPr>
                              <w:t>English</w:t>
                            </w:r>
                          </w:p>
                          <w:p w14:paraId="5398C06F" w14:textId="3DF06541" w:rsidR="00E30630" w:rsidRPr="008D273E" w:rsidRDefault="008D273E" w:rsidP="00E30630">
                            <w:pPr>
                              <w:pStyle w:val="CoverSubtitle"/>
                              <w:rPr>
                                <w:sz w:val="40"/>
                                <w:szCs w:val="40"/>
                              </w:rPr>
                            </w:pPr>
                            <w:r w:rsidRPr="008D273E">
                              <w:rPr>
                                <w:i/>
                                <w:iCs/>
                                <w:sz w:val="40"/>
                                <w:szCs w:val="40"/>
                              </w:rPr>
                              <w:t xml:space="preserve">Teaching </w:t>
                            </w:r>
                            <w:r w:rsidR="00022917">
                              <w:rPr>
                                <w:i/>
                                <w:iCs/>
                                <w:sz w:val="40"/>
                                <w:szCs w:val="40"/>
                              </w:rPr>
                              <w:t xml:space="preserve">and learning </w:t>
                            </w:r>
                            <w:r w:rsidRPr="008D273E">
                              <w:rPr>
                                <w:i/>
                                <w:iCs/>
                                <w:sz w:val="40"/>
                                <w:szCs w:val="40"/>
                              </w:rPr>
                              <w:t>resources</w:t>
                            </w:r>
                          </w:p>
                          <w:p w14:paraId="34E43585" w14:textId="0BC6EB3E" w:rsidR="00773FB6" w:rsidRPr="008D273E" w:rsidRDefault="00773FB6" w:rsidP="00773FB6">
                            <w:pPr>
                              <w:pStyle w:val="CoverSubtitle"/>
                              <w:rPr>
                                <w:sz w:val="40"/>
                                <w:szCs w:val="40"/>
                              </w:rPr>
                            </w:pPr>
                          </w:p>
                        </w:txbxContent>
                      </wps:txbx>
                      <wps:bodyPr rot="0" vert="horz" wrap="square" lIns="540000" tIns="1836000" rIns="540000" bIns="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3758FE4C" id="_x0000_t202" coordsize="21600,21600" o:spt="202" path="m,l,21600r21600,l21600,xe">
                <v:stroke joinstyle="miter"/>
                <v:path gradientshapeok="t" o:connecttype="rect"/>
              </v:shapetype>
              <v:shape id="Text Box 3" o:spid="_x0000_s1026" type="#_x0000_t202" style="position:absolute;margin-left:0;margin-top:-.75pt;width:595.3pt;height:584.6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" filled="f" stroked="f">
                <v:textbox inset="15mm,51mm,15mm,0">
                  <w:txbxContent>
                    <w:p w14:paraId="693B5880" w14:textId="76672E8B" w:rsidR="00E30630" w:rsidRDefault="00E30630" w:rsidP="00E30630">
                      <w:pPr>
                        <w:pStyle w:val="Covertitle"/>
                      </w:pPr>
                      <w:r>
                        <w:t>On-entry Assessment</w:t>
                      </w:r>
                      <w:r w:rsidR="008D273E">
                        <w:t xml:space="preserve"> Program</w:t>
                      </w:r>
                    </w:p>
                    <w:p w14:paraId="2B801EEF" w14:textId="77777777" w:rsidR="008D273E" w:rsidRPr="008D273E" w:rsidRDefault="008D273E" w:rsidP="00E30630">
                      <w:pPr>
                        <w:pStyle w:val="CoverSubtitle"/>
                        <w:rPr>
                          <w:i/>
                          <w:iCs/>
                          <w:sz w:val="40"/>
                          <w:szCs w:val="40"/>
                        </w:rPr>
                      </w:pPr>
                    </w:p>
                    <w:p w14:paraId="24BF226F" w14:textId="0C30141C" w:rsidR="00E30630" w:rsidRPr="008D273E" w:rsidRDefault="00E30630" w:rsidP="00E30630">
                      <w:pPr>
                        <w:pStyle w:val="CoverSubtitle"/>
                        <w:rPr>
                          <w:i/>
                          <w:iCs/>
                        </w:rPr>
                      </w:pPr>
                      <w:r w:rsidRPr="008D273E">
                        <w:rPr>
                          <w:i/>
                          <w:iCs/>
                        </w:rPr>
                        <w:t xml:space="preserve">What Now? </w:t>
                      </w:r>
                    </w:p>
                    <w:p w14:paraId="46357757" w14:textId="77777777" w:rsidR="008D273E" w:rsidRDefault="008D273E" w:rsidP="00E30630">
                      <w:pPr>
                        <w:pStyle w:val="CoverSubtitle"/>
                        <w:rPr>
                          <w:sz w:val="40"/>
                          <w:szCs w:val="40"/>
                        </w:rPr>
                      </w:pPr>
                    </w:p>
                    <w:p w14:paraId="4A694707" w14:textId="77777777" w:rsidR="00022917" w:rsidRDefault="00E30630" w:rsidP="00E30630">
                      <w:pPr>
                        <w:pStyle w:val="CoverSubtitle"/>
                        <w:rPr>
                          <w:sz w:val="40"/>
                          <w:szCs w:val="40"/>
                        </w:rPr>
                      </w:pPr>
                      <w:r w:rsidRPr="008D273E">
                        <w:rPr>
                          <w:sz w:val="40"/>
                          <w:szCs w:val="40"/>
                        </w:rPr>
                        <w:t>Pre-Primary</w:t>
                      </w:r>
                      <w:r w:rsidR="008D273E" w:rsidRPr="008D273E">
                        <w:rPr>
                          <w:sz w:val="40"/>
                          <w:szCs w:val="40"/>
                        </w:rPr>
                        <w:t xml:space="preserve">: </w:t>
                      </w:r>
                      <w:r w:rsidRPr="008D273E">
                        <w:rPr>
                          <w:sz w:val="40"/>
                          <w:szCs w:val="40"/>
                        </w:rPr>
                        <w:t>English</w:t>
                      </w:r>
                    </w:p>
                    <w:p w14:paraId="5398C06F" w14:textId="3DF06541" w:rsidR="00E30630" w:rsidRPr="008D273E" w:rsidRDefault="008D273E" w:rsidP="00E30630">
                      <w:pPr>
                        <w:pStyle w:val="CoverSubtitle"/>
                        <w:rPr>
                          <w:sz w:val="40"/>
                          <w:szCs w:val="40"/>
                        </w:rPr>
                      </w:pPr>
                      <w:r w:rsidRPr="008D273E">
                        <w:rPr>
                          <w:i/>
                          <w:iCs/>
                          <w:sz w:val="40"/>
                          <w:szCs w:val="40"/>
                        </w:rPr>
                        <w:t xml:space="preserve">Teaching </w:t>
                      </w:r>
                      <w:r w:rsidR="00022917">
                        <w:rPr>
                          <w:i/>
                          <w:iCs/>
                          <w:sz w:val="40"/>
                          <w:szCs w:val="40"/>
                        </w:rPr>
                        <w:t xml:space="preserve">and learning </w:t>
                      </w:r>
                      <w:r w:rsidRPr="008D273E">
                        <w:rPr>
                          <w:i/>
                          <w:iCs/>
                          <w:sz w:val="40"/>
                          <w:szCs w:val="40"/>
                        </w:rPr>
                        <w:t>resources</w:t>
                      </w:r>
                    </w:p>
                    <w:p w14:paraId="34E43585" w14:textId="0BC6EB3E" w:rsidR="00773FB6" w:rsidRPr="008D273E" w:rsidRDefault="00773FB6" w:rsidP="00773FB6">
                      <w:pPr>
                        <w:pStyle w:val="CoverSubtitle"/>
                        <w:rPr>
                          <w:sz w:val="40"/>
                          <w:szCs w:val="40"/>
                        </w:rPr>
                      </w:pPr>
                    </w:p>
                  </w:txbxContent>
                </v:textbox>
                <w10:wrap anchorx="page" anchory="page"/>
              </v:shape>
            </w:pict>
          </mc:Fallback>
        </mc:AlternateContent>
      </w:r>
    </w:p>
    <w:sdt>
      <w:sdtPr>
        <w:rPr>
          <w:rFonts w:eastAsiaTheme="minorEastAsia"/>
          <w:b w:val="0"/>
          <w:color w:val="auto"/>
          <w:sz w:val="22"/>
          <w:szCs w:val="22"/>
          <w:lang w:val="en-AU"/>
        </w:rPr>
        <w:id w:val="-540129185"/>
        <w:docPartObj>
          <w:docPartGallery w:val="Table of Contents"/>
          <w:docPartUnique/>
        </w:docPartObj>
      </w:sdtPr>
      <w:sdtEndPr/>
      <w:sdtContent>
        <w:p w14:paraId="184E2409" w14:textId="44451DDA" w:rsidR="009162FB" w:rsidRPr="00463EAB" w:rsidRDefault="009162FB" w:rsidP="00463EAB">
          <w:pPr>
            <w:pStyle w:val="TOCHeading"/>
            <w:spacing w:before="40" w:after="40" w:line="360" w:lineRule="auto"/>
            <w:rPr>
              <w:sz w:val="40"/>
              <w:szCs w:val="40"/>
            </w:rPr>
          </w:pPr>
          <w:r w:rsidRPr="00463EAB">
            <w:rPr>
              <w:sz w:val="40"/>
              <w:szCs w:val="40"/>
            </w:rPr>
            <w:t>Contents</w:t>
          </w:r>
        </w:p>
        <w:p w14:paraId="08C927DE" w14:textId="4B248921" w:rsidR="009162FB" w:rsidRPr="009162FB" w:rsidRDefault="009162FB" w:rsidP="00463EAB">
          <w:pPr>
            <w:pStyle w:val="TOC1"/>
            <w:spacing w:before="40" w:after="40" w:line="288" w:lineRule="auto"/>
          </w:pPr>
          <w:r w:rsidRPr="009162FB">
            <w:t>What Now? Resources</w:t>
          </w:r>
          <w:r w:rsidRPr="009162FB">
            <w:ptab w:relativeTo="margin" w:alignment="right" w:leader="dot"/>
          </w:r>
          <w:r w:rsidRPr="009162FB">
            <w:t>3</w:t>
          </w:r>
        </w:p>
        <w:p w14:paraId="280B24C6" w14:textId="24B689E7" w:rsidR="009162FB" w:rsidRDefault="00631C20" w:rsidP="00463EAB">
          <w:pPr>
            <w:pStyle w:val="TOC2"/>
            <w:spacing w:before="40" w:after="40" w:line="288" w:lineRule="auto"/>
            <w:ind w:left="215"/>
          </w:pPr>
          <w:hyperlink w:anchor="Purpose" w:history="1">
            <w:r w:rsidR="009162FB" w:rsidRPr="00C4360F">
              <w:rPr>
                <w:rStyle w:val="Hyperlink"/>
              </w:rPr>
              <w:t>Purpose of this document</w:t>
            </w:r>
          </w:hyperlink>
          <w:r w:rsidR="00C4360F">
            <w:t xml:space="preserve"> </w:t>
          </w:r>
          <w:r w:rsidR="009162FB">
            <w:ptab w:relativeTo="margin" w:alignment="right" w:leader="dot"/>
          </w:r>
          <w:r w:rsidR="009162FB">
            <w:t>3</w:t>
          </w:r>
        </w:p>
        <w:p w14:paraId="2CF1B8AE" w14:textId="402651D0" w:rsidR="009162FB" w:rsidRDefault="00631C20" w:rsidP="00463EAB">
          <w:pPr>
            <w:pStyle w:val="TOC2"/>
            <w:spacing w:before="40" w:after="40" w:line="288" w:lineRule="auto"/>
            <w:ind w:left="215"/>
          </w:pPr>
          <w:hyperlink w:anchor="How" w:history="1">
            <w:r w:rsidR="009162FB" w:rsidRPr="00C4360F">
              <w:rPr>
                <w:rStyle w:val="Hyperlink"/>
              </w:rPr>
              <w:t>How to use this resource</w:t>
            </w:r>
          </w:hyperlink>
          <w:r w:rsidR="00C4360F">
            <w:t xml:space="preserve"> </w:t>
          </w:r>
          <w:r w:rsidR="009162FB">
            <w:ptab w:relativeTo="margin" w:alignment="right" w:leader="dot"/>
          </w:r>
          <w:r w:rsidR="009162FB">
            <w:t>4</w:t>
          </w:r>
        </w:p>
        <w:p w14:paraId="73B085D6" w14:textId="125CB77F" w:rsidR="009162FB" w:rsidRDefault="00631C20" w:rsidP="00463EAB">
          <w:pPr>
            <w:pStyle w:val="TOC2"/>
            <w:spacing w:before="40" w:after="40" w:line="288" w:lineRule="auto"/>
            <w:ind w:left="215"/>
          </w:pPr>
          <w:hyperlink w:anchor="example" w:history="1">
            <w:r w:rsidR="009162FB" w:rsidRPr="00C4360F">
              <w:rPr>
                <w:rStyle w:val="Hyperlink"/>
              </w:rPr>
              <w:t>Worked example</w:t>
            </w:r>
          </w:hyperlink>
          <w:r w:rsidR="00C4360F">
            <w:t xml:space="preserve"> </w:t>
          </w:r>
          <w:r w:rsidR="009162FB">
            <w:ptab w:relativeTo="margin" w:alignment="right" w:leader="dot"/>
          </w:r>
          <w:r w:rsidR="009162FB">
            <w:t>5</w:t>
          </w:r>
        </w:p>
        <w:p w14:paraId="7BE31400" w14:textId="3F1C3E93" w:rsidR="009162FB" w:rsidRDefault="00631C20" w:rsidP="00463EAB">
          <w:pPr>
            <w:pStyle w:val="TOC2"/>
            <w:spacing w:before="40" w:after="40" w:line="288" w:lineRule="auto"/>
            <w:ind w:left="215"/>
          </w:pPr>
          <w:hyperlink w:anchor="Impact" w:history="1">
            <w:r w:rsidR="009162FB" w:rsidRPr="00C4360F">
              <w:rPr>
                <w:rStyle w:val="Hyperlink"/>
              </w:rPr>
              <w:t>Teaching for impact</w:t>
            </w:r>
          </w:hyperlink>
          <w:r w:rsidR="00C4360F">
            <w:t xml:space="preserve"> </w:t>
          </w:r>
          <w:r w:rsidR="009162FB">
            <w:ptab w:relativeTo="margin" w:alignment="right" w:leader="dot"/>
          </w:r>
          <w:r w:rsidR="009162FB">
            <w:t>6</w:t>
          </w:r>
        </w:p>
        <w:p w14:paraId="46C2BC91" w14:textId="5148CE9B" w:rsidR="009162FB" w:rsidRDefault="00631C20" w:rsidP="00463EAB">
          <w:pPr>
            <w:pStyle w:val="TOC2"/>
            <w:spacing w:before="40" w:after="40" w:line="288" w:lineRule="auto"/>
            <w:ind w:left="215"/>
          </w:pPr>
          <w:hyperlink w:anchor="EALD" w:history="1">
            <w:r w:rsidR="009162FB" w:rsidRPr="00C4360F">
              <w:rPr>
                <w:rStyle w:val="Hyperlink"/>
              </w:rPr>
              <w:t>EAL/D Progress Map</w:t>
            </w:r>
          </w:hyperlink>
          <w:r w:rsidR="00C4360F">
            <w:t xml:space="preserve"> </w:t>
          </w:r>
          <w:r w:rsidR="009162FB">
            <w:ptab w:relativeTo="margin" w:alignment="right" w:leader="dot"/>
          </w:r>
          <w:r w:rsidR="009162FB">
            <w:t>7</w:t>
          </w:r>
        </w:p>
        <w:p w14:paraId="4E6EDA98" w14:textId="4E758629" w:rsidR="009162FB" w:rsidRDefault="009162FB" w:rsidP="00463EAB">
          <w:pPr>
            <w:pStyle w:val="TOC1"/>
            <w:spacing w:before="40" w:after="40" w:line="288" w:lineRule="auto"/>
          </w:pPr>
          <w:r>
            <w:t>Strand: Language</w:t>
          </w:r>
          <w:r w:rsidR="00C4360F">
            <w:t xml:space="preserve"> </w:t>
          </w:r>
        </w:p>
        <w:p w14:paraId="0DC4CFB0" w14:textId="43993263" w:rsidR="009162FB" w:rsidRDefault="00C4360F" w:rsidP="00463EAB">
          <w:pPr>
            <w:pStyle w:val="TOC2"/>
            <w:spacing w:before="40" w:after="40" w:line="288" w:lineRule="auto"/>
            <w:ind w:left="216"/>
          </w:pPr>
          <w:r>
            <w:t>Sub-strand: Language for interacting with others</w:t>
          </w:r>
        </w:p>
        <w:p w14:paraId="3DB9863A" w14:textId="7A9B8B5B" w:rsidR="00C4360F" w:rsidRDefault="00631C20" w:rsidP="00463EAB">
          <w:pPr>
            <w:pStyle w:val="TOC3"/>
            <w:spacing w:before="40" w:after="40" w:line="288" w:lineRule="auto"/>
          </w:pPr>
          <w:hyperlink w:anchor="WAPELAI1" w:history="1">
            <w:r w:rsidR="00C4360F" w:rsidRPr="00C4360F">
              <w:rPr>
                <w:rStyle w:val="Hyperlink"/>
              </w:rPr>
              <w:t xml:space="preserve">WA Curriculum content description: </w:t>
            </w:r>
            <w:r w:rsidR="00C4360F" w:rsidRPr="00C4360F">
              <w:rPr>
                <w:rStyle w:val="Hyperlink"/>
                <w:i/>
                <w:iCs/>
              </w:rPr>
              <w:t>WAPELAI1</w:t>
            </w:r>
          </w:hyperlink>
          <w:r w:rsidR="00C4360F">
            <w:rPr>
              <w:i/>
              <w:iCs/>
            </w:rPr>
            <w:t xml:space="preserve"> </w:t>
          </w:r>
          <w:r w:rsidR="009162FB" w:rsidRPr="00C4360F">
            <w:ptab w:relativeTo="margin" w:alignment="right" w:leader="dot"/>
          </w:r>
          <w:r w:rsidR="00C4360F">
            <w:t>8</w:t>
          </w:r>
        </w:p>
        <w:p w14:paraId="676CB727" w14:textId="1DE5E327" w:rsidR="00C4360F" w:rsidRDefault="00C4360F" w:rsidP="00463EAB">
          <w:pPr>
            <w:spacing w:before="40" w:after="40" w:line="288" w:lineRule="auto"/>
          </w:pPr>
          <w:r>
            <w:t xml:space="preserve">       </w:t>
          </w:r>
          <w:hyperlink w:anchor="WAPELAI2" w:history="1">
            <w:r w:rsidRPr="00184F63">
              <w:rPr>
                <w:rStyle w:val="Hyperlink"/>
              </w:rPr>
              <w:t xml:space="preserve">WA Curriculum content description: </w:t>
            </w:r>
            <w:r w:rsidRPr="00184F63">
              <w:rPr>
                <w:rStyle w:val="Hyperlink"/>
                <w:i/>
                <w:iCs/>
              </w:rPr>
              <w:t>WAPELAI2</w:t>
            </w:r>
          </w:hyperlink>
          <w:r>
            <w:rPr>
              <w:i/>
              <w:iCs/>
            </w:rPr>
            <w:t xml:space="preserve"> </w:t>
          </w:r>
          <w:r w:rsidRPr="00C4360F">
            <w:ptab w:relativeTo="margin" w:alignment="right" w:leader="dot"/>
          </w:r>
          <w:r w:rsidR="008B4265">
            <w:t>8</w:t>
          </w:r>
        </w:p>
        <w:p w14:paraId="60F04E0E" w14:textId="07546187" w:rsidR="008315A8" w:rsidRDefault="008315A8" w:rsidP="00463EAB">
          <w:pPr>
            <w:pStyle w:val="TOC2"/>
            <w:spacing w:before="40" w:after="40" w:line="288" w:lineRule="auto"/>
            <w:ind w:left="216"/>
          </w:pPr>
          <w:r>
            <w:t>Sub-strand: Text structure, organisation and features</w:t>
          </w:r>
        </w:p>
        <w:p w14:paraId="72C11F43" w14:textId="273FF7F1" w:rsidR="008315A8" w:rsidRDefault="008315A8" w:rsidP="00463EAB">
          <w:pPr>
            <w:spacing w:before="40" w:after="40" w:line="288" w:lineRule="auto"/>
          </w:pPr>
          <w:r>
            <w:t xml:space="preserve">       </w:t>
          </w:r>
          <w:hyperlink w:anchor="WAPELAT3" w:history="1">
            <w:r w:rsidRPr="00C4360F">
              <w:rPr>
                <w:rStyle w:val="Hyperlink"/>
              </w:rPr>
              <w:t xml:space="preserve">WA Curriculum content description: </w:t>
            </w:r>
            <w:r w:rsidRPr="00C4360F">
              <w:rPr>
                <w:rStyle w:val="Hyperlink"/>
                <w:i/>
                <w:iCs/>
              </w:rPr>
              <w:t>WAPELA</w:t>
            </w:r>
            <w:r>
              <w:rPr>
                <w:rStyle w:val="Hyperlink"/>
                <w:i/>
                <w:iCs/>
              </w:rPr>
              <w:t>T3</w:t>
            </w:r>
          </w:hyperlink>
          <w:r>
            <w:t xml:space="preserve"> </w:t>
          </w:r>
          <w:r w:rsidRPr="00C4360F">
            <w:ptab w:relativeTo="margin" w:alignment="right" w:leader="dot"/>
          </w:r>
          <w:r>
            <w:t>1</w:t>
          </w:r>
          <w:r w:rsidR="00420ED0">
            <w:t>2</w:t>
          </w:r>
        </w:p>
        <w:p w14:paraId="021AE1FC" w14:textId="1E031770" w:rsidR="008315A8" w:rsidRDefault="008315A8" w:rsidP="00463EAB">
          <w:pPr>
            <w:pStyle w:val="TOC2"/>
            <w:spacing w:before="40" w:after="40" w:line="288" w:lineRule="auto"/>
            <w:ind w:left="216"/>
          </w:pPr>
          <w:r>
            <w:t>Sub-strand: Language of expressing and developing ideas</w:t>
          </w:r>
        </w:p>
        <w:p w14:paraId="6FE35E29" w14:textId="7EC27E4A" w:rsidR="00C4360F" w:rsidRDefault="00C4360F" w:rsidP="00463EAB">
          <w:pPr>
            <w:spacing w:before="40" w:after="40" w:line="288" w:lineRule="auto"/>
          </w:pPr>
          <w:r>
            <w:t xml:space="preserve">       </w:t>
          </w:r>
          <w:hyperlink w:anchor="WAPELALA1" w:history="1">
            <w:r w:rsidRPr="00C4360F">
              <w:rPr>
                <w:rStyle w:val="Hyperlink"/>
              </w:rPr>
              <w:t xml:space="preserve">WA Curriculum content description: </w:t>
            </w:r>
            <w:r w:rsidRPr="00C4360F">
              <w:rPr>
                <w:rStyle w:val="Hyperlink"/>
                <w:i/>
                <w:iCs/>
              </w:rPr>
              <w:t>WAPELA</w:t>
            </w:r>
            <w:r>
              <w:rPr>
                <w:rStyle w:val="Hyperlink"/>
                <w:i/>
                <w:iCs/>
              </w:rPr>
              <w:t>LA1</w:t>
            </w:r>
          </w:hyperlink>
          <w:r>
            <w:t xml:space="preserve"> </w:t>
          </w:r>
          <w:r w:rsidRPr="00C4360F">
            <w:ptab w:relativeTo="margin" w:alignment="right" w:leader="dot"/>
          </w:r>
          <w:r>
            <w:t>1</w:t>
          </w:r>
          <w:r w:rsidR="00420ED0">
            <w:t>4</w:t>
          </w:r>
        </w:p>
        <w:p w14:paraId="6BDA9142" w14:textId="7AB90157" w:rsidR="00C4360F" w:rsidRDefault="00C4360F" w:rsidP="00463EAB">
          <w:pPr>
            <w:spacing w:before="40" w:after="40" w:line="288" w:lineRule="auto"/>
          </w:pPr>
          <w:r>
            <w:t xml:space="preserve">       </w:t>
          </w:r>
          <w:hyperlink w:anchor="WAPELALA3" w:history="1">
            <w:r w:rsidRPr="00C4360F">
              <w:rPr>
                <w:rStyle w:val="Hyperlink"/>
              </w:rPr>
              <w:t xml:space="preserve">WA Curriculum content description: </w:t>
            </w:r>
            <w:r w:rsidRPr="00C4360F">
              <w:rPr>
                <w:rStyle w:val="Hyperlink"/>
                <w:i/>
                <w:iCs/>
              </w:rPr>
              <w:t>WAPELA</w:t>
            </w:r>
            <w:r>
              <w:rPr>
                <w:rStyle w:val="Hyperlink"/>
                <w:i/>
                <w:iCs/>
              </w:rPr>
              <w:t>LA3</w:t>
            </w:r>
          </w:hyperlink>
          <w:r>
            <w:t xml:space="preserve"> </w:t>
          </w:r>
          <w:r w:rsidRPr="00C4360F">
            <w:ptab w:relativeTo="margin" w:alignment="right" w:leader="dot"/>
          </w:r>
          <w:r>
            <w:t>1</w:t>
          </w:r>
          <w:r w:rsidR="00420ED0">
            <w:t>5</w:t>
          </w:r>
        </w:p>
        <w:p w14:paraId="3B0394B3" w14:textId="14209822" w:rsidR="00C4360F" w:rsidRDefault="00C4360F" w:rsidP="00463EAB">
          <w:pPr>
            <w:spacing w:before="40" w:after="40" w:line="288" w:lineRule="auto"/>
          </w:pPr>
          <w:r>
            <w:t xml:space="preserve">       </w:t>
          </w:r>
          <w:hyperlink w:anchor="WAPELALA4" w:history="1">
            <w:r w:rsidRPr="00C4360F">
              <w:rPr>
                <w:rStyle w:val="Hyperlink"/>
              </w:rPr>
              <w:t xml:space="preserve">WA Curriculum content description: </w:t>
            </w:r>
            <w:r w:rsidRPr="00C4360F">
              <w:rPr>
                <w:rStyle w:val="Hyperlink"/>
                <w:i/>
                <w:iCs/>
              </w:rPr>
              <w:t>WAPELA</w:t>
            </w:r>
            <w:r>
              <w:rPr>
                <w:rStyle w:val="Hyperlink"/>
                <w:i/>
                <w:iCs/>
              </w:rPr>
              <w:t>LA4</w:t>
            </w:r>
          </w:hyperlink>
          <w:r>
            <w:t xml:space="preserve"> </w:t>
          </w:r>
          <w:r w:rsidRPr="00C4360F">
            <w:ptab w:relativeTo="margin" w:alignment="right" w:leader="dot"/>
          </w:r>
          <w:r>
            <w:t>1</w:t>
          </w:r>
          <w:r w:rsidR="00420ED0">
            <w:t>6</w:t>
          </w:r>
        </w:p>
        <w:p w14:paraId="58F5B27F" w14:textId="5B218759" w:rsidR="00C4360F" w:rsidRDefault="00C4360F" w:rsidP="00463EAB">
          <w:pPr>
            <w:spacing w:before="40" w:after="40" w:line="288" w:lineRule="auto"/>
          </w:pPr>
          <w:r>
            <w:t xml:space="preserve">       </w:t>
          </w:r>
          <w:hyperlink w:anchor="WAPELALA5" w:history="1">
            <w:r w:rsidRPr="00C4360F">
              <w:rPr>
                <w:rStyle w:val="Hyperlink"/>
              </w:rPr>
              <w:t xml:space="preserve">WA Curriculum content description: </w:t>
            </w:r>
            <w:r w:rsidRPr="00C4360F">
              <w:rPr>
                <w:rStyle w:val="Hyperlink"/>
                <w:i/>
                <w:iCs/>
              </w:rPr>
              <w:t>WAPELALA5</w:t>
            </w:r>
          </w:hyperlink>
          <w:r>
            <w:t xml:space="preserve"> </w:t>
          </w:r>
          <w:r w:rsidRPr="00C4360F">
            <w:ptab w:relativeTo="margin" w:alignment="right" w:leader="dot"/>
          </w:r>
          <w:r>
            <w:t>1</w:t>
          </w:r>
          <w:r w:rsidR="00420ED0">
            <w:t>8</w:t>
          </w:r>
        </w:p>
        <w:p w14:paraId="26B2BEF2" w14:textId="5A424DC5" w:rsidR="008315A8" w:rsidRDefault="008315A8" w:rsidP="00463EAB">
          <w:pPr>
            <w:pStyle w:val="TOC2"/>
            <w:spacing w:before="40" w:after="40" w:line="288" w:lineRule="auto"/>
            <w:ind w:left="216"/>
          </w:pPr>
          <w:r>
            <w:t>Sub-strand: Phonic and word knowledge</w:t>
          </w:r>
        </w:p>
        <w:p w14:paraId="0AC8A38B" w14:textId="4DF3F3DB" w:rsidR="00C4360F" w:rsidRDefault="00C4360F" w:rsidP="00463EAB">
          <w:pPr>
            <w:spacing w:before="40" w:after="40" w:line="288" w:lineRule="auto"/>
          </w:pPr>
          <w:r>
            <w:t xml:space="preserve">       </w:t>
          </w:r>
          <w:hyperlink w:anchor="WAPELAP1" w:history="1">
            <w:r w:rsidRPr="00C4360F">
              <w:rPr>
                <w:rStyle w:val="Hyperlink"/>
              </w:rPr>
              <w:t xml:space="preserve">WA Curriculum content description: </w:t>
            </w:r>
            <w:r w:rsidRPr="00C4360F">
              <w:rPr>
                <w:rStyle w:val="Hyperlink"/>
                <w:i/>
                <w:iCs/>
              </w:rPr>
              <w:t>WAPELA</w:t>
            </w:r>
            <w:r>
              <w:rPr>
                <w:rStyle w:val="Hyperlink"/>
                <w:i/>
                <w:iCs/>
              </w:rPr>
              <w:t>P1</w:t>
            </w:r>
          </w:hyperlink>
          <w:r>
            <w:t xml:space="preserve"> </w:t>
          </w:r>
          <w:r w:rsidRPr="00C4360F">
            <w:ptab w:relativeTo="margin" w:alignment="right" w:leader="dot"/>
          </w:r>
          <w:r w:rsidR="00420ED0">
            <w:t>19</w:t>
          </w:r>
        </w:p>
        <w:p w14:paraId="5BB356D2" w14:textId="4D0C0307" w:rsidR="00C4360F" w:rsidRDefault="00C4360F" w:rsidP="00463EAB">
          <w:pPr>
            <w:spacing w:before="40" w:after="40" w:line="288" w:lineRule="auto"/>
          </w:pPr>
          <w:r>
            <w:t xml:space="preserve">       </w:t>
          </w:r>
          <w:hyperlink w:anchor="WAPELAP3" w:history="1">
            <w:r w:rsidRPr="00C4360F">
              <w:rPr>
                <w:rStyle w:val="Hyperlink"/>
              </w:rPr>
              <w:t xml:space="preserve">WA Curriculum content description: </w:t>
            </w:r>
            <w:r w:rsidRPr="00C4360F">
              <w:rPr>
                <w:rStyle w:val="Hyperlink"/>
                <w:i/>
                <w:iCs/>
              </w:rPr>
              <w:t>WAPELA</w:t>
            </w:r>
            <w:r>
              <w:rPr>
                <w:rStyle w:val="Hyperlink"/>
                <w:i/>
                <w:iCs/>
              </w:rPr>
              <w:t>P3</w:t>
            </w:r>
          </w:hyperlink>
          <w:r>
            <w:t xml:space="preserve"> </w:t>
          </w:r>
          <w:r w:rsidRPr="00C4360F">
            <w:ptab w:relativeTo="margin" w:alignment="right" w:leader="dot"/>
          </w:r>
          <w:r w:rsidR="00420ED0">
            <w:t>19</w:t>
          </w:r>
        </w:p>
        <w:p w14:paraId="07B64F34" w14:textId="2CFD6FF2" w:rsidR="00C4360F" w:rsidRDefault="00C4360F" w:rsidP="00463EAB">
          <w:pPr>
            <w:spacing w:before="40" w:after="40" w:line="288" w:lineRule="auto"/>
          </w:pPr>
          <w:r>
            <w:t xml:space="preserve">       </w:t>
          </w:r>
          <w:hyperlink w:anchor="LAP4" w:history="1">
            <w:r w:rsidRPr="005F1E00">
              <w:rPr>
                <w:rStyle w:val="Hyperlink"/>
              </w:rPr>
              <w:t xml:space="preserve">WA Curriculum content description: </w:t>
            </w:r>
            <w:r w:rsidRPr="005F1E00">
              <w:rPr>
                <w:rStyle w:val="Hyperlink"/>
                <w:i/>
                <w:iCs/>
              </w:rPr>
              <w:t>WAPELAP4</w:t>
            </w:r>
          </w:hyperlink>
          <w:r>
            <w:t xml:space="preserve"> </w:t>
          </w:r>
          <w:r w:rsidRPr="00C4360F">
            <w:ptab w:relativeTo="margin" w:alignment="right" w:leader="dot"/>
          </w:r>
          <w:r>
            <w:t>2</w:t>
          </w:r>
          <w:r w:rsidR="004E3FDF">
            <w:t>3</w:t>
          </w:r>
        </w:p>
        <w:p w14:paraId="12DDDC53" w14:textId="024D4FAC" w:rsidR="00AF7ADF" w:rsidRDefault="00C4360F" w:rsidP="00463EAB">
          <w:pPr>
            <w:spacing w:before="40" w:after="40" w:line="288" w:lineRule="auto"/>
          </w:pPr>
          <w:r>
            <w:t xml:space="preserve">       </w:t>
          </w:r>
          <w:hyperlink w:anchor="WAPELAP5" w:history="1">
            <w:r w:rsidRPr="00C4360F">
              <w:rPr>
                <w:rStyle w:val="Hyperlink"/>
              </w:rPr>
              <w:t xml:space="preserve">WA Curriculum content description: </w:t>
            </w:r>
            <w:r w:rsidRPr="00C4360F">
              <w:rPr>
                <w:rStyle w:val="Hyperlink"/>
                <w:i/>
                <w:iCs/>
              </w:rPr>
              <w:t>WAPELA</w:t>
            </w:r>
            <w:r>
              <w:rPr>
                <w:rStyle w:val="Hyperlink"/>
                <w:i/>
                <w:iCs/>
              </w:rPr>
              <w:t>P5</w:t>
            </w:r>
          </w:hyperlink>
          <w:r w:rsidR="008315A8">
            <w:t xml:space="preserve"> </w:t>
          </w:r>
          <w:r w:rsidR="00AF7ADF" w:rsidRPr="00C4360F">
            <w:ptab w:relativeTo="margin" w:alignment="right" w:leader="dot"/>
          </w:r>
          <w:r w:rsidR="00AF7ADF">
            <w:t>2</w:t>
          </w:r>
          <w:r w:rsidR="004E3FDF">
            <w:t>4</w:t>
          </w:r>
        </w:p>
        <w:p w14:paraId="3749C93F" w14:textId="0C04E8A8" w:rsidR="00C4360F" w:rsidRDefault="00AF7ADF" w:rsidP="00463EAB">
          <w:pPr>
            <w:spacing w:before="40" w:after="40" w:line="288" w:lineRule="auto"/>
          </w:pPr>
          <w:r>
            <w:t xml:space="preserve">       </w:t>
          </w:r>
          <w:hyperlink w:anchor="LAP6" w:history="1">
            <w:r w:rsidRPr="005F1E00">
              <w:rPr>
                <w:rStyle w:val="Hyperlink"/>
              </w:rPr>
              <w:t xml:space="preserve">WA Curriculum content description: </w:t>
            </w:r>
            <w:r w:rsidRPr="005F1E00">
              <w:rPr>
                <w:rStyle w:val="Hyperlink"/>
                <w:i/>
                <w:iCs/>
              </w:rPr>
              <w:t>WAPELAP</w:t>
            </w:r>
            <w:r w:rsidRPr="005F1E00">
              <w:rPr>
                <w:rStyle w:val="Hyperlink"/>
              </w:rPr>
              <w:t>6</w:t>
            </w:r>
          </w:hyperlink>
          <w:r w:rsidR="00C4360F" w:rsidRPr="00C4360F">
            <w:ptab w:relativeTo="margin" w:alignment="right" w:leader="dot"/>
          </w:r>
          <w:r w:rsidR="00C4360F">
            <w:t>2</w:t>
          </w:r>
          <w:r w:rsidR="004E3FDF">
            <w:t>5</w:t>
          </w:r>
        </w:p>
        <w:p w14:paraId="0C83CBE7" w14:textId="6C447FEA" w:rsidR="005525E8" w:rsidRDefault="005525E8" w:rsidP="00463EAB">
          <w:pPr>
            <w:pStyle w:val="TOC1"/>
            <w:spacing w:before="40" w:after="40" w:line="288" w:lineRule="auto"/>
          </w:pPr>
          <w:r>
            <w:t xml:space="preserve">Strand: Literature </w:t>
          </w:r>
        </w:p>
        <w:p w14:paraId="373224C6" w14:textId="06AEB785" w:rsidR="005525E8" w:rsidRDefault="005525E8" w:rsidP="00463EAB">
          <w:pPr>
            <w:pStyle w:val="TOC2"/>
            <w:spacing w:before="40" w:after="40" w:line="288" w:lineRule="auto"/>
            <w:ind w:left="216"/>
          </w:pPr>
          <w:r>
            <w:t xml:space="preserve">Sub-strand: Engaging and responding to literature </w:t>
          </w:r>
        </w:p>
        <w:p w14:paraId="2234B8C8" w14:textId="3FBA8416" w:rsidR="00C4360F" w:rsidRDefault="00C4360F" w:rsidP="00463EAB">
          <w:pPr>
            <w:spacing w:before="40" w:after="40" w:line="288" w:lineRule="auto"/>
          </w:pPr>
          <w:r>
            <w:t xml:space="preserve">      </w:t>
          </w:r>
          <w:hyperlink w:anchor="WAPELIEN1" w:history="1">
            <w:r w:rsidRPr="00C4360F">
              <w:rPr>
                <w:rStyle w:val="Hyperlink"/>
              </w:rPr>
              <w:t xml:space="preserve">WA Curriculum content description: </w:t>
            </w:r>
            <w:r w:rsidRPr="00C4360F">
              <w:rPr>
                <w:rStyle w:val="Hyperlink"/>
                <w:i/>
                <w:iCs/>
              </w:rPr>
              <w:t>WAPE</w:t>
            </w:r>
            <w:r>
              <w:rPr>
                <w:rStyle w:val="Hyperlink"/>
                <w:i/>
                <w:iCs/>
              </w:rPr>
              <w:t>LIEN1</w:t>
            </w:r>
          </w:hyperlink>
          <w:r>
            <w:t xml:space="preserve"> </w:t>
          </w:r>
          <w:r w:rsidRPr="00C4360F">
            <w:ptab w:relativeTo="margin" w:alignment="right" w:leader="dot"/>
          </w:r>
          <w:r w:rsidR="005525E8">
            <w:t>2</w:t>
          </w:r>
          <w:r w:rsidR="004E3FDF">
            <w:t>6</w:t>
          </w:r>
        </w:p>
        <w:p w14:paraId="64D258D0" w14:textId="144E1CBF" w:rsidR="005525E8" w:rsidRDefault="005525E8" w:rsidP="00463EAB">
          <w:pPr>
            <w:pStyle w:val="TOC2"/>
            <w:spacing w:before="40" w:after="40" w:line="288" w:lineRule="auto"/>
            <w:ind w:left="216"/>
          </w:pPr>
          <w:r>
            <w:t xml:space="preserve">Sub-strand: Creating literature </w:t>
          </w:r>
        </w:p>
        <w:p w14:paraId="06D8CFDA" w14:textId="5F96A6EF" w:rsidR="005525E8" w:rsidRDefault="00C4360F" w:rsidP="00463EAB">
          <w:pPr>
            <w:spacing w:before="40" w:after="40" w:line="288" w:lineRule="auto"/>
          </w:pPr>
          <w:r>
            <w:t xml:space="preserve">       </w:t>
          </w:r>
          <w:hyperlink w:anchor="WAPELICR1" w:history="1">
            <w:r w:rsidRPr="005525E8">
              <w:rPr>
                <w:rStyle w:val="Hyperlink"/>
              </w:rPr>
              <w:t xml:space="preserve">WA Curriculum content description: </w:t>
            </w:r>
            <w:r w:rsidRPr="005525E8">
              <w:rPr>
                <w:rStyle w:val="Hyperlink"/>
                <w:i/>
                <w:iCs/>
              </w:rPr>
              <w:t>WAPEL</w:t>
            </w:r>
            <w:r w:rsidR="005525E8" w:rsidRPr="005525E8">
              <w:rPr>
                <w:rStyle w:val="Hyperlink"/>
                <w:i/>
                <w:iCs/>
              </w:rPr>
              <w:t>ICR1</w:t>
            </w:r>
          </w:hyperlink>
          <w:r>
            <w:t xml:space="preserve"> </w:t>
          </w:r>
          <w:r w:rsidRPr="00C4360F">
            <w:ptab w:relativeTo="margin" w:alignment="right" w:leader="dot"/>
          </w:r>
          <w:r w:rsidR="004E3FDF">
            <w:t>29</w:t>
          </w:r>
        </w:p>
        <w:p w14:paraId="2800DDA9" w14:textId="63531652" w:rsidR="005525E8" w:rsidRDefault="005525E8" w:rsidP="00463EAB">
          <w:pPr>
            <w:pStyle w:val="TOC1"/>
            <w:spacing w:before="40" w:after="40" w:line="288" w:lineRule="auto"/>
          </w:pPr>
          <w:r>
            <w:t xml:space="preserve">Strand: Literacy </w:t>
          </w:r>
        </w:p>
        <w:p w14:paraId="44445843" w14:textId="7D2622DA" w:rsidR="005525E8" w:rsidRDefault="005525E8" w:rsidP="00463EAB">
          <w:pPr>
            <w:pStyle w:val="TOC2"/>
            <w:spacing w:before="40" w:after="40" w:line="288" w:lineRule="auto"/>
            <w:ind w:left="216"/>
          </w:pPr>
          <w:r>
            <w:t xml:space="preserve">Sub-strand: Text in context </w:t>
          </w:r>
        </w:p>
        <w:p w14:paraId="5C91B088" w14:textId="56B80E7A" w:rsidR="005525E8" w:rsidRDefault="005525E8" w:rsidP="00463EAB">
          <w:pPr>
            <w:spacing w:before="40" w:after="40" w:line="288" w:lineRule="auto"/>
          </w:pPr>
          <w:r>
            <w:t xml:space="preserve">      </w:t>
          </w:r>
          <w:hyperlink w:anchor="WAPELYT1" w:history="1">
            <w:r w:rsidRPr="00C4360F">
              <w:rPr>
                <w:rStyle w:val="Hyperlink"/>
              </w:rPr>
              <w:t xml:space="preserve">WA Curriculum content description: </w:t>
            </w:r>
            <w:r w:rsidRPr="00C4360F">
              <w:rPr>
                <w:rStyle w:val="Hyperlink"/>
                <w:i/>
                <w:iCs/>
              </w:rPr>
              <w:t>WAPE</w:t>
            </w:r>
            <w:r>
              <w:rPr>
                <w:rStyle w:val="Hyperlink"/>
                <w:i/>
                <w:iCs/>
              </w:rPr>
              <w:t>LYT1</w:t>
            </w:r>
          </w:hyperlink>
          <w:r>
            <w:t xml:space="preserve"> </w:t>
          </w:r>
          <w:r w:rsidRPr="00C4360F">
            <w:ptab w:relativeTo="margin" w:alignment="right" w:leader="dot"/>
          </w:r>
          <w:r>
            <w:t>3</w:t>
          </w:r>
          <w:r w:rsidR="004E3FDF">
            <w:t>1</w:t>
          </w:r>
        </w:p>
        <w:p w14:paraId="2D938807" w14:textId="091497E8" w:rsidR="005525E8" w:rsidRDefault="005525E8" w:rsidP="00463EAB">
          <w:pPr>
            <w:pStyle w:val="TOC2"/>
            <w:spacing w:before="40" w:after="40" w:line="288" w:lineRule="auto"/>
            <w:ind w:left="216"/>
          </w:pPr>
          <w:r>
            <w:t xml:space="preserve">Sub-strand: Interacting with others </w:t>
          </w:r>
        </w:p>
        <w:p w14:paraId="014C277B" w14:textId="02A5A7C6" w:rsidR="005525E8" w:rsidRDefault="005525E8" w:rsidP="00463EAB">
          <w:pPr>
            <w:spacing w:before="40" w:after="40" w:line="288" w:lineRule="auto"/>
          </w:pPr>
          <w:r>
            <w:t xml:space="preserve">      </w:t>
          </w:r>
          <w:hyperlink w:anchor="WAPELYI1" w:history="1">
            <w:r w:rsidRPr="00C4360F">
              <w:rPr>
                <w:rStyle w:val="Hyperlink"/>
              </w:rPr>
              <w:t xml:space="preserve">WA Curriculum content description: </w:t>
            </w:r>
            <w:r w:rsidRPr="00C4360F">
              <w:rPr>
                <w:rStyle w:val="Hyperlink"/>
                <w:i/>
                <w:iCs/>
              </w:rPr>
              <w:t>WAPE</w:t>
            </w:r>
            <w:r>
              <w:rPr>
                <w:rStyle w:val="Hyperlink"/>
                <w:i/>
                <w:iCs/>
              </w:rPr>
              <w:t>LYI1</w:t>
            </w:r>
          </w:hyperlink>
          <w:r w:rsidR="00AF7ADF">
            <w:t xml:space="preserve"> &amp; </w:t>
          </w:r>
          <w:hyperlink w:anchor="WAPELYA2" w:history="1">
            <w:r w:rsidR="00AF7ADF" w:rsidRPr="008315A8">
              <w:rPr>
                <w:rStyle w:val="Hyperlink"/>
                <w:i/>
                <w:iCs/>
              </w:rPr>
              <w:t>WAPELYA2</w:t>
            </w:r>
          </w:hyperlink>
          <w:r w:rsidRPr="00C4360F">
            <w:ptab w:relativeTo="margin" w:alignment="right" w:leader="dot"/>
          </w:r>
          <w:r>
            <w:t>3</w:t>
          </w:r>
          <w:r w:rsidR="004E3FDF">
            <w:t>2</w:t>
          </w:r>
        </w:p>
        <w:p w14:paraId="4E4D229F" w14:textId="3B9D18FA" w:rsidR="005B46C0" w:rsidRDefault="005B46C0" w:rsidP="00463EAB">
          <w:pPr>
            <w:spacing w:before="40" w:after="40" w:line="288" w:lineRule="auto"/>
          </w:pPr>
          <w:r>
            <w:t xml:space="preserve">      </w:t>
          </w:r>
          <w:hyperlink w:anchor="WAPELYI1" w:history="1">
            <w:r w:rsidRPr="00C4360F">
              <w:rPr>
                <w:rStyle w:val="Hyperlink"/>
              </w:rPr>
              <w:t xml:space="preserve">WA Curriculum content description: </w:t>
            </w:r>
          </w:hyperlink>
          <w:hyperlink w:anchor="WAPELYA3" w:history="1">
            <w:r w:rsidRPr="008315A8">
              <w:rPr>
                <w:rStyle w:val="Hyperlink"/>
                <w:i/>
                <w:iCs/>
              </w:rPr>
              <w:t>WAPELYA</w:t>
            </w:r>
            <w:r>
              <w:rPr>
                <w:rStyle w:val="Hyperlink"/>
                <w:i/>
                <w:iCs/>
              </w:rPr>
              <w:t>3</w:t>
            </w:r>
          </w:hyperlink>
          <w:r w:rsidRPr="00C4360F">
            <w:ptab w:relativeTo="margin" w:alignment="right" w:leader="dot"/>
          </w:r>
          <w:r>
            <w:t>3</w:t>
          </w:r>
          <w:r w:rsidR="004E3FDF">
            <w:t>3</w:t>
          </w:r>
        </w:p>
        <w:p w14:paraId="58A54ECD" w14:textId="0C6D8A46" w:rsidR="005B46C0" w:rsidRDefault="005B46C0" w:rsidP="00463EAB">
          <w:pPr>
            <w:pStyle w:val="TOC2"/>
            <w:spacing w:before="40" w:after="40" w:line="288" w:lineRule="auto"/>
            <w:ind w:left="216"/>
          </w:pPr>
          <w:r>
            <w:t xml:space="preserve">Sub-strand: Text in context </w:t>
          </w:r>
        </w:p>
        <w:p w14:paraId="7355082D" w14:textId="04E5D8CF" w:rsidR="005B46C0" w:rsidRDefault="005B46C0" w:rsidP="00463EAB">
          <w:pPr>
            <w:spacing w:before="40" w:after="40" w:line="288" w:lineRule="auto"/>
          </w:pPr>
          <w:r>
            <w:t xml:space="preserve">      </w:t>
          </w:r>
          <w:hyperlink w:anchor="WAPELYI1" w:history="1">
            <w:r w:rsidRPr="00C4360F">
              <w:rPr>
                <w:rStyle w:val="Hyperlink"/>
              </w:rPr>
              <w:t xml:space="preserve">WA Curriculum content description: </w:t>
            </w:r>
          </w:hyperlink>
          <w:hyperlink w:anchor="WAPELYC1" w:history="1">
            <w:r>
              <w:rPr>
                <w:rStyle w:val="Hyperlink"/>
                <w:i/>
                <w:iCs/>
              </w:rPr>
              <w:t>WAPELYC1</w:t>
            </w:r>
          </w:hyperlink>
          <w:r w:rsidRPr="008315A8">
            <w:rPr>
              <w:i/>
              <w:iCs/>
            </w:rPr>
            <w:t xml:space="preserve"> </w:t>
          </w:r>
          <w:r>
            <w:t xml:space="preserve">&amp; </w:t>
          </w:r>
          <w:hyperlink w:anchor="WAPELYC3" w:history="1">
            <w:r>
              <w:rPr>
                <w:rStyle w:val="Hyperlink"/>
                <w:i/>
                <w:iCs/>
              </w:rPr>
              <w:t>WAPELYC3</w:t>
            </w:r>
          </w:hyperlink>
          <w:r w:rsidRPr="00C4360F">
            <w:ptab w:relativeTo="margin" w:alignment="right" w:leader="dot"/>
          </w:r>
          <w:r>
            <w:t>3</w:t>
          </w:r>
          <w:r w:rsidR="00181D48">
            <w:t>5</w:t>
          </w:r>
        </w:p>
        <w:p w14:paraId="04A7A301" w14:textId="77777777" w:rsidR="005B46C0" w:rsidRDefault="005B46C0" w:rsidP="00463EAB">
          <w:pPr>
            <w:pStyle w:val="TOC1"/>
            <w:spacing w:before="40" w:after="40" w:line="288" w:lineRule="auto"/>
          </w:pPr>
          <w:r>
            <w:t xml:space="preserve">Links to WA Curriculum English </w:t>
          </w:r>
        </w:p>
        <w:p w14:paraId="7918B603" w14:textId="2E182273" w:rsidR="00AB7B5B" w:rsidRPr="00463EAB" w:rsidRDefault="005B46C0" w:rsidP="00463EAB">
          <w:pPr>
            <w:spacing w:before="40" w:after="40" w:line="288" w:lineRule="auto"/>
          </w:pPr>
          <w:r>
            <w:t xml:space="preserve">      </w:t>
          </w:r>
          <w:hyperlink w:anchor="curriculum" w:history="1">
            <w:r w:rsidRPr="005B46C0">
              <w:rPr>
                <w:rStyle w:val="Hyperlink"/>
              </w:rPr>
              <w:t>On-entry assessment skills assessed in Module 1</w:t>
            </w:r>
          </w:hyperlink>
          <w:r>
            <w:t xml:space="preserve"> </w:t>
          </w:r>
          <w:r w:rsidRPr="00C4360F">
            <w:ptab w:relativeTo="margin" w:alignment="right" w:leader="dot"/>
          </w:r>
          <w:r>
            <w:t>3</w:t>
          </w:r>
          <w:r w:rsidR="00181D48">
            <w:t>6</w:t>
          </w:r>
        </w:p>
      </w:sdtContent>
    </w:sdt>
    <w:p w14:paraId="13BA69B2" w14:textId="0FCB42CD" w:rsidR="00E30630" w:rsidRPr="00163C95" w:rsidRDefault="00E30630" w:rsidP="00163C95">
      <w:pPr>
        <w:pStyle w:val="NormalWeb"/>
        <w:spacing w:before="0" w:beforeAutospacing="0" w:after="0" w:afterAutospacing="0" w:line="264" w:lineRule="auto"/>
        <w:rPr>
          <w:rFonts w:ascii="Arial" w:hAnsi="Arial" w:cs="Arial"/>
          <w:sz w:val="22"/>
          <w:szCs w:val="22"/>
        </w:rPr>
      </w:pPr>
      <w:bookmarkStart w:id="0" w:name="Purpose"/>
      <w:bookmarkStart w:id="1" w:name="_Hlk219126458"/>
      <w:r w:rsidRPr="00163C95">
        <w:rPr>
          <w:rStyle w:val="Heading1Char"/>
        </w:rPr>
        <w:lastRenderedPageBreak/>
        <w:t>Purpose of this document</w:t>
      </w:r>
    </w:p>
    <w:bookmarkEnd w:id="0"/>
    <w:p w14:paraId="539384BE" w14:textId="77777777" w:rsidR="00163C95" w:rsidRDefault="00163C95" w:rsidP="00E30630">
      <w:pPr>
        <w:pStyle w:val="NormalWeb"/>
        <w:spacing w:before="0" w:beforeAutospacing="0" w:after="0" w:afterAutospacing="0"/>
        <w:rPr>
          <w:rFonts w:ascii="Arial" w:hAnsi="Arial" w:cs="Arial"/>
          <w:sz w:val="22"/>
          <w:szCs w:val="22"/>
        </w:rPr>
      </w:pPr>
    </w:p>
    <w:p w14:paraId="51FCCB3C" w14:textId="2761E14B" w:rsidR="00E30630" w:rsidRPr="00DF17F4" w:rsidRDefault="00E30630" w:rsidP="00E30630">
      <w:pPr>
        <w:pStyle w:val="NormalWeb"/>
        <w:spacing w:before="0" w:beforeAutospacing="0" w:after="0" w:afterAutospacing="0"/>
        <w:rPr>
          <w:rFonts w:ascii="Arial" w:hAnsi="Arial" w:cs="Arial"/>
          <w:sz w:val="22"/>
          <w:szCs w:val="22"/>
        </w:rPr>
      </w:pPr>
      <w:r w:rsidRPr="00DF17F4">
        <w:rPr>
          <w:rFonts w:ascii="Arial" w:hAnsi="Arial" w:cs="Arial"/>
          <w:sz w:val="22"/>
          <w:szCs w:val="22"/>
        </w:rPr>
        <w:t xml:space="preserve">The </w:t>
      </w:r>
      <w:r w:rsidRPr="00DF17F4">
        <w:rPr>
          <w:rFonts w:ascii="Arial" w:hAnsi="Arial" w:cs="Arial"/>
          <w:i/>
          <w:iCs/>
          <w:sz w:val="22"/>
          <w:szCs w:val="22"/>
        </w:rPr>
        <w:t xml:space="preserve">What now? </w:t>
      </w:r>
      <w:r w:rsidR="008C23EF">
        <w:rPr>
          <w:rFonts w:ascii="Arial" w:hAnsi="Arial" w:cs="Arial"/>
          <w:i/>
          <w:iCs/>
          <w:sz w:val="22"/>
          <w:szCs w:val="22"/>
        </w:rPr>
        <w:t>–</w:t>
      </w:r>
      <w:r w:rsidRPr="00DF17F4">
        <w:rPr>
          <w:rFonts w:ascii="Arial" w:hAnsi="Arial" w:cs="Arial"/>
          <w:sz w:val="22"/>
          <w:szCs w:val="22"/>
        </w:rPr>
        <w:t xml:space="preserve"> Teaching</w:t>
      </w:r>
      <w:r w:rsidR="008C23EF">
        <w:rPr>
          <w:rFonts w:ascii="Arial" w:hAnsi="Arial" w:cs="Arial"/>
          <w:sz w:val="22"/>
          <w:szCs w:val="22"/>
        </w:rPr>
        <w:t xml:space="preserve"> and learning</w:t>
      </w:r>
      <w:r w:rsidRPr="00DF17F4">
        <w:rPr>
          <w:rFonts w:ascii="Arial" w:hAnsi="Arial" w:cs="Arial"/>
          <w:sz w:val="22"/>
          <w:szCs w:val="22"/>
        </w:rPr>
        <w:t xml:space="preserve"> resources are </w:t>
      </w:r>
      <w:bookmarkStart w:id="2" w:name="_Hlk219130365"/>
      <w:r w:rsidRPr="00DF17F4">
        <w:rPr>
          <w:rFonts w:ascii="Arial" w:hAnsi="Arial" w:cs="Arial"/>
          <w:sz w:val="22"/>
          <w:szCs w:val="22"/>
        </w:rPr>
        <w:t xml:space="preserve">drawn from the existing high-quality resources </w:t>
      </w:r>
      <w:r w:rsidR="00156E1D" w:rsidRPr="00DF17F4">
        <w:rPr>
          <w:rFonts w:ascii="Arial" w:hAnsi="Arial" w:cs="Arial"/>
          <w:sz w:val="22"/>
          <w:szCs w:val="22"/>
        </w:rPr>
        <w:t>available f</w:t>
      </w:r>
      <w:r w:rsidRPr="00DF17F4">
        <w:rPr>
          <w:rFonts w:ascii="Arial" w:hAnsi="Arial" w:cs="Arial"/>
          <w:sz w:val="22"/>
          <w:szCs w:val="22"/>
        </w:rPr>
        <w:t>rom the Department of Education platforms. The</w:t>
      </w:r>
      <w:r w:rsidR="00A31882" w:rsidRPr="00DF17F4">
        <w:rPr>
          <w:rFonts w:ascii="Arial" w:hAnsi="Arial" w:cs="Arial"/>
          <w:sz w:val="22"/>
          <w:szCs w:val="22"/>
        </w:rPr>
        <w:t xml:space="preserve"> activities </w:t>
      </w:r>
      <w:r w:rsidRPr="00DF17F4">
        <w:rPr>
          <w:rFonts w:ascii="Arial" w:hAnsi="Arial" w:cs="Arial"/>
          <w:sz w:val="22"/>
          <w:szCs w:val="22"/>
        </w:rPr>
        <w:t xml:space="preserve">are organised to align with the new WA Curriculum strands, sub-strands and content descriptions. </w:t>
      </w:r>
    </w:p>
    <w:p w14:paraId="4CE377AF" w14:textId="469F1AE2" w:rsidR="00E30630" w:rsidRPr="00DF17F4" w:rsidRDefault="00E30630" w:rsidP="00E30630">
      <w:pPr>
        <w:pStyle w:val="NormalWeb"/>
        <w:rPr>
          <w:rFonts w:ascii="Arial" w:hAnsi="Arial" w:cs="Arial"/>
          <w:sz w:val="22"/>
          <w:szCs w:val="22"/>
        </w:rPr>
      </w:pPr>
      <w:r w:rsidRPr="00DF17F4">
        <w:rPr>
          <w:rFonts w:ascii="Arial" w:hAnsi="Arial" w:cs="Arial"/>
          <w:sz w:val="22"/>
          <w:szCs w:val="22"/>
        </w:rPr>
        <w:t xml:space="preserve">Activities included in this booklet are selected for their </w:t>
      </w:r>
      <w:r w:rsidRPr="00DF17F4">
        <w:rPr>
          <w:rStyle w:val="Strong"/>
          <w:rFonts w:ascii="Arial" w:eastAsiaTheme="minorHAnsi" w:hAnsi="Arial" w:cs="Arial"/>
          <w:b w:val="0"/>
          <w:bCs w:val="0"/>
          <w:sz w:val="22"/>
          <w:szCs w:val="22"/>
        </w:rPr>
        <w:t>evidence base, classroom applicability and practical implementation</w:t>
      </w:r>
      <w:r w:rsidRPr="00DF17F4">
        <w:rPr>
          <w:rFonts w:ascii="Arial" w:hAnsi="Arial" w:cs="Arial"/>
          <w:b/>
          <w:bCs/>
          <w:sz w:val="22"/>
          <w:szCs w:val="22"/>
        </w:rPr>
        <w:t xml:space="preserve"> </w:t>
      </w:r>
      <w:r w:rsidRPr="00DF17F4">
        <w:rPr>
          <w:rFonts w:ascii="Arial" w:hAnsi="Arial" w:cs="Arial"/>
          <w:sz w:val="22"/>
          <w:szCs w:val="22"/>
        </w:rPr>
        <w:t>and</w:t>
      </w:r>
      <w:r w:rsidRPr="00DF17F4">
        <w:rPr>
          <w:rFonts w:ascii="Arial" w:hAnsi="Arial" w:cs="Arial"/>
          <w:b/>
          <w:bCs/>
          <w:sz w:val="22"/>
          <w:szCs w:val="22"/>
        </w:rPr>
        <w:t xml:space="preserve"> </w:t>
      </w:r>
      <w:r w:rsidRPr="00DF17F4">
        <w:rPr>
          <w:rFonts w:ascii="Arial" w:hAnsi="Arial" w:cs="Arial"/>
          <w:sz w:val="22"/>
          <w:szCs w:val="22"/>
        </w:rPr>
        <w:t xml:space="preserve">are designed to support whole-class instruction, small-group teaching and individual learning. Strategies and activities </w:t>
      </w:r>
      <w:r w:rsidR="00156E1D" w:rsidRPr="00DF17F4">
        <w:rPr>
          <w:rFonts w:ascii="Arial" w:hAnsi="Arial" w:cs="Arial"/>
          <w:sz w:val="22"/>
          <w:szCs w:val="22"/>
        </w:rPr>
        <w:t xml:space="preserve">in this booklet </w:t>
      </w:r>
      <w:r w:rsidRPr="00DF17F4">
        <w:rPr>
          <w:rFonts w:ascii="Arial" w:hAnsi="Arial" w:cs="Arial"/>
          <w:sz w:val="22"/>
          <w:szCs w:val="22"/>
        </w:rPr>
        <w:t>may be implemented collaboratively by teachers, education assistants and other adults supporting classroom instruction.</w:t>
      </w:r>
    </w:p>
    <w:bookmarkEnd w:id="1"/>
    <w:bookmarkEnd w:id="2"/>
    <w:p w14:paraId="4525673A" w14:textId="431D50BA" w:rsidR="00E30630" w:rsidRPr="00DF17F4" w:rsidRDefault="00E30630" w:rsidP="00E30630">
      <w:pPr>
        <w:pStyle w:val="NormalWeb"/>
        <w:spacing w:before="0" w:beforeAutospacing="0" w:after="0" w:afterAutospacing="0"/>
        <w:rPr>
          <w:rFonts w:ascii="Arial" w:hAnsi="Arial" w:cs="Arial"/>
          <w:sz w:val="22"/>
          <w:szCs w:val="22"/>
        </w:rPr>
      </w:pPr>
      <w:r w:rsidRPr="00DF17F4">
        <w:rPr>
          <w:rFonts w:ascii="Arial" w:hAnsi="Arial" w:cs="Arial"/>
          <w:sz w:val="22"/>
          <w:szCs w:val="22"/>
        </w:rPr>
        <w:t>Whilst this document is intended as a starting point, teachers are encouraged to further explore additional resources to select texts and activities that best meet their students’ needs, school context and teaching priorities</w:t>
      </w:r>
      <w:r w:rsidR="00A31882" w:rsidRPr="00DF17F4">
        <w:rPr>
          <w:rFonts w:ascii="Arial" w:hAnsi="Arial" w:cs="Arial"/>
          <w:sz w:val="22"/>
          <w:szCs w:val="22"/>
        </w:rPr>
        <w:t>.</w:t>
      </w:r>
    </w:p>
    <w:p w14:paraId="271140E6" w14:textId="77777777" w:rsidR="00A31882" w:rsidRPr="00DF17F4" w:rsidRDefault="00E30630" w:rsidP="00A31882">
      <w:pPr>
        <w:pStyle w:val="NormalWeb"/>
        <w:rPr>
          <w:rFonts w:ascii="Arial" w:hAnsi="Arial" w:cs="Arial"/>
          <w:sz w:val="22"/>
          <w:szCs w:val="22"/>
        </w:rPr>
      </w:pPr>
      <w:r w:rsidRPr="00DF17F4">
        <w:rPr>
          <w:rFonts w:ascii="Arial" w:hAnsi="Arial" w:cs="Arial"/>
          <w:sz w:val="22"/>
          <w:szCs w:val="22"/>
        </w:rPr>
        <w:t>Th</w:t>
      </w:r>
      <w:r w:rsidR="00A31882" w:rsidRPr="00DF17F4">
        <w:rPr>
          <w:rFonts w:ascii="Arial" w:hAnsi="Arial" w:cs="Arial"/>
          <w:sz w:val="22"/>
          <w:szCs w:val="22"/>
        </w:rPr>
        <w:t xml:space="preserve">e activities included in this booklet are </w:t>
      </w:r>
      <w:r w:rsidRPr="00DF17F4">
        <w:rPr>
          <w:rFonts w:ascii="Arial" w:hAnsi="Arial" w:cs="Arial"/>
          <w:sz w:val="22"/>
          <w:szCs w:val="22"/>
        </w:rPr>
        <w:t>draw</w:t>
      </w:r>
      <w:r w:rsidR="00A31882" w:rsidRPr="00DF17F4">
        <w:rPr>
          <w:rFonts w:ascii="Arial" w:hAnsi="Arial" w:cs="Arial"/>
          <w:sz w:val="22"/>
          <w:szCs w:val="22"/>
        </w:rPr>
        <w:t>n</w:t>
      </w:r>
      <w:r w:rsidRPr="00DF17F4">
        <w:rPr>
          <w:rFonts w:ascii="Arial" w:hAnsi="Arial" w:cs="Arial"/>
          <w:sz w:val="22"/>
          <w:szCs w:val="22"/>
        </w:rPr>
        <w:t xml:space="preserve"> on the following key resources:</w:t>
      </w:r>
    </w:p>
    <w:p w14:paraId="2ACB860E" w14:textId="78210D89" w:rsidR="00E30630" w:rsidRPr="00DF17F4" w:rsidRDefault="00631C20" w:rsidP="00D12795">
      <w:pPr>
        <w:pStyle w:val="NormalWeb"/>
        <w:numPr>
          <w:ilvl w:val="0"/>
          <w:numId w:val="12"/>
        </w:numPr>
        <w:rPr>
          <w:rFonts w:ascii="Arial" w:hAnsi="Arial" w:cs="Arial"/>
          <w:sz w:val="22"/>
          <w:szCs w:val="22"/>
        </w:rPr>
      </w:pPr>
      <w:hyperlink r:id="rId15" w:anchor="cpsm" w:history="1">
        <w:r w:rsidR="00E30630" w:rsidRPr="00DF17F4">
          <w:rPr>
            <w:rStyle w:val="Hyperlink"/>
            <w:rFonts w:cs="Arial"/>
            <w:color w:val="auto"/>
            <w:sz w:val="22"/>
            <w:szCs w:val="22"/>
          </w:rPr>
          <w:t>SCSA teaching and learning exemplars</w:t>
        </w:r>
      </w:hyperlink>
    </w:p>
    <w:bookmarkStart w:id="3" w:name="_Hlk219126797"/>
    <w:p w14:paraId="5CE2954F" w14:textId="77777777" w:rsidR="00E30630" w:rsidRPr="00156E1D" w:rsidRDefault="00E30630" w:rsidP="00D12795">
      <w:pPr>
        <w:pStyle w:val="ListParagraph"/>
        <w:numPr>
          <w:ilvl w:val="0"/>
          <w:numId w:val="12"/>
        </w:numPr>
        <w:tabs>
          <w:tab w:val="left" w:pos="9765"/>
        </w:tabs>
      </w:pPr>
      <w:r w:rsidRPr="00156E1D">
        <w:fldChar w:fldCharType="begin"/>
      </w:r>
      <w:r w:rsidRPr="00156E1D">
        <w:instrText>HYPERLINK "https://www.acecqa.gov.au/sites/default/files/2023-01/EYLF-2022-V2.0.pdf"</w:instrText>
      </w:r>
      <w:r w:rsidRPr="00156E1D">
        <w:fldChar w:fldCharType="separate"/>
      </w:r>
      <w:r w:rsidRPr="00156E1D">
        <w:rPr>
          <w:rStyle w:val="Hyperlink"/>
          <w:color w:val="auto"/>
        </w:rPr>
        <w:t xml:space="preserve">Early Years Learning Framework: </w:t>
      </w:r>
      <w:r w:rsidRPr="00156E1D">
        <w:rPr>
          <w:rStyle w:val="Hyperlink"/>
          <w:i/>
          <w:color w:val="auto"/>
        </w:rPr>
        <w:t>Belonging, Being &amp; Becoming</w:t>
      </w:r>
      <w:r w:rsidRPr="00156E1D">
        <w:fldChar w:fldCharType="end"/>
      </w:r>
    </w:p>
    <w:p w14:paraId="7B86E9D0" w14:textId="77777777" w:rsidR="00E30630" w:rsidRPr="00DF17F4" w:rsidRDefault="00631C20" w:rsidP="00D12795">
      <w:pPr>
        <w:pStyle w:val="ListParagraph"/>
        <w:numPr>
          <w:ilvl w:val="0"/>
          <w:numId w:val="12"/>
        </w:numPr>
        <w:rPr>
          <w:i/>
          <w:iCs/>
          <w:szCs w:val="22"/>
        </w:rPr>
      </w:pPr>
      <w:hyperlink r:id="rId16" w:history="1">
        <w:r w:rsidR="00E30630" w:rsidRPr="00DF17F4">
          <w:rPr>
            <w:rStyle w:val="Hyperlink"/>
            <w:i/>
            <w:iCs/>
            <w:color w:val="auto"/>
            <w:szCs w:val="22"/>
          </w:rPr>
          <w:t>English as an Additional Language or Dialect Teacher Resource</w:t>
        </w:r>
      </w:hyperlink>
      <w:r w:rsidR="00E30630" w:rsidRPr="00DF17F4">
        <w:rPr>
          <w:i/>
          <w:iCs/>
          <w:szCs w:val="22"/>
        </w:rPr>
        <w:t xml:space="preserve"> </w:t>
      </w:r>
    </w:p>
    <w:p w14:paraId="01C4C2E8" w14:textId="77777777" w:rsidR="00E30630" w:rsidRPr="00DF17F4" w:rsidRDefault="00631C20" w:rsidP="00D12795">
      <w:pPr>
        <w:pStyle w:val="ListParagraph"/>
        <w:numPr>
          <w:ilvl w:val="0"/>
          <w:numId w:val="12"/>
        </w:numPr>
        <w:rPr>
          <w:szCs w:val="22"/>
        </w:rPr>
      </w:pPr>
      <w:hyperlink r:id="rId17" w:history="1">
        <w:r w:rsidR="00E30630" w:rsidRPr="00DF17F4">
          <w:rPr>
            <w:rStyle w:val="Hyperlink"/>
            <w:color w:val="auto"/>
            <w:szCs w:val="22"/>
          </w:rPr>
          <w:t>EAL/D Progress Map</w:t>
        </w:r>
      </w:hyperlink>
      <w:r w:rsidR="00E30630" w:rsidRPr="00DF17F4">
        <w:rPr>
          <w:szCs w:val="22"/>
        </w:rPr>
        <w:t>.</w:t>
      </w:r>
    </w:p>
    <w:p w14:paraId="7475F8F2" w14:textId="77777777" w:rsidR="00E30630" w:rsidRPr="00DF17F4" w:rsidRDefault="00631C20" w:rsidP="00D12795">
      <w:pPr>
        <w:pStyle w:val="NormalWeb"/>
        <w:numPr>
          <w:ilvl w:val="0"/>
          <w:numId w:val="12"/>
        </w:numPr>
        <w:rPr>
          <w:rFonts w:ascii="Arial" w:hAnsi="Arial" w:cs="Arial"/>
          <w:sz w:val="22"/>
          <w:szCs w:val="22"/>
        </w:rPr>
      </w:pPr>
      <w:hyperlink r:id="rId18" w:history="1">
        <w:r w:rsidR="00E30630" w:rsidRPr="00DF17F4">
          <w:rPr>
            <w:rStyle w:val="Hyperlink"/>
            <w:rFonts w:eastAsiaTheme="minorHAnsi" w:cs="Arial"/>
            <w:color w:val="auto"/>
            <w:sz w:val="22"/>
            <w:szCs w:val="22"/>
          </w:rPr>
          <w:t>Play and Learn at Home activities</w:t>
        </w:r>
        <w:r w:rsidR="00E30630" w:rsidRPr="00DF17F4">
          <w:rPr>
            <w:rStyle w:val="Hyperlink"/>
            <w:rFonts w:cs="Arial"/>
            <w:color w:val="auto"/>
            <w:sz w:val="22"/>
            <w:szCs w:val="22"/>
          </w:rPr>
          <w:t xml:space="preserve"> – Department of Education Play-based Learning</w:t>
        </w:r>
      </w:hyperlink>
    </w:p>
    <w:bookmarkEnd w:id="3"/>
    <w:p w14:paraId="6CDC64BC" w14:textId="77777777" w:rsidR="00E30630" w:rsidRPr="00156E1D" w:rsidRDefault="00E30630" w:rsidP="00D12795">
      <w:pPr>
        <w:pStyle w:val="ListParagraph"/>
        <w:numPr>
          <w:ilvl w:val="0"/>
          <w:numId w:val="12"/>
        </w:numPr>
        <w:rPr>
          <w:rStyle w:val="Hyperlink"/>
          <w:color w:val="auto"/>
        </w:rPr>
      </w:pPr>
      <w:r w:rsidRPr="00156E1D">
        <w:fldChar w:fldCharType="begin"/>
      </w:r>
      <w:r w:rsidRPr="00156E1D">
        <w:instrText>HYPERLINK "https://ecm.det.wa.edu.au/connect/resolver/view/PDLK001/latest/PDLK001.pdf"</w:instrText>
      </w:r>
      <w:r w:rsidRPr="00156E1D">
        <w:fldChar w:fldCharType="separate"/>
      </w:r>
      <w:r w:rsidRPr="00156E1D">
        <w:rPr>
          <w:rStyle w:val="Hyperlink"/>
          <w:color w:val="auto"/>
        </w:rPr>
        <w:t xml:space="preserve">Department of Education </w:t>
      </w:r>
      <w:r w:rsidRPr="00156E1D">
        <w:rPr>
          <w:rStyle w:val="Hyperlink"/>
          <w:i/>
          <w:color w:val="auto"/>
        </w:rPr>
        <w:t>Phonological and Phonemic awareness</w:t>
      </w:r>
      <w:r w:rsidRPr="00156E1D">
        <w:rPr>
          <w:rStyle w:val="Hyperlink"/>
          <w:color w:val="auto"/>
        </w:rPr>
        <w:t xml:space="preserve"> resources</w:t>
      </w:r>
    </w:p>
    <w:p w14:paraId="3E4139EB" w14:textId="77777777" w:rsidR="00A31882" w:rsidRPr="00DF17F4" w:rsidRDefault="00E30630" w:rsidP="00D12795">
      <w:pPr>
        <w:pStyle w:val="NormalWeb"/>
        <w:numPr>
          <w:ilvl w:val="0"/>
          <w:numId w:val="12"/>
        </w:numPr>
        <w:rPr>
          <w:rFonts w:ascii="Arial" w:hAnsi="Arial" w:cs="Arial"/>
          <w:sz w:val="22"/>
          <w:szCs w:val="22"/>
        </w:rPr>
      </w:pPr>
      <w:r w:rsidRPr="00156E1D">
        <w:rPr>
          <w:rFonts w:ascii="Arial" w:eastAsiaTheme="minorHAnsi" w:hAnsi="Arial" w:cs="Arial"/>
          <w:sz w:val="22"/>
          <w:szCs w:val="20"/>
          <w:lang w:eastAsia="en-US"/>
        </w:rPr>
        <w:fldChar w:fldCharType="end"/>
      </w:r>
      <w:hyperlink r:id="rId19" w:history="1">
        <w:r w:rsidRPr="00DF17F4">
          <w:rPr>
            <w:rStyle w:val="Hyperlink"/>
            <w:rFonts w:eastAsiaTheme="minorHAnsi" w:cs="Arial"/>
            <w:color w:val="auto"/>
            <w:sz w:val="22"/>
            <w:szCs w:val="22"/>
          </w:rPr>
          <w:t>Literacy Hub</w:t>
        </w:r>
      </w:hyperlink>
    </w:p>
    <w:p w14:paraId="092701B1" w14:textId="77777777" w:rsidR="00A31882" w:rsidRPr="00DF17F4" w:rsidRDefault="00631C20" w:rsidP="00D12795">
      <w:pPr>
        <w:pStyle w:val="NormalWeb"/>
        <w:numPr>
          <w:ilvl w:val="0"/>
          <w:numId w:val="12"/>
        </w:numPr>
        <w:rPr>
          <w:rFonts w:ascii="Arial" w:hAnsi="Arial" w:cs="Arial"/>
          <w:sz w:val="22"/>
          <w:szCs w:val="22"/>
        </w:rPr>
      </w:pPr>
      <w:hyperlink r:id="rId20" w:history="1">
        <w:r w:rsidR="00E30630" w:rsidRPr="00DF17F4">
          <w:rPr>
            <w:rStyle w:val="Hyperlink"/>
            <w:rFonts w:eastAsiaTheme="minorHAnsi" w:cs="Arial"/>
            <w:color w:val="auto"/>
            <w:sz w:val="22"/>
            <w:szCs w:val="22"/>
          </w:rPr>
          <w:t>Reading Australia</w:t>
        </w:r>
      </w:hyperlink>
    </w:p>
    <w:p w14:paraId="501F3043" w14:textId="642F9816" w:rsidR="00A31882" w:rsidRPr="00163C95" w:rsidRDefault="00A31882">
      <w:pPr>
        <w:rPr>
          <w:rFonts w:eastAsia="Times New Roman"/>
          <w:sz w:val="24"/>
          <w:szCs w:val="24"/>
          <w:lang w:eastAsia="en-AU"/>
        </w:rPr>
      </w:pPr>
      <w:r w:rsidRPr="00163C95">
        <w:br w:type="page"/>
      </w:r>
    </w:p>
    <w:p w14:paraId="5450D1A8" w14:textId="5EFBF96B" w:rsidR="00A31882" w:rsidRPr="00163C95" w:rsidRDefault="00A31882" w:rsidP="00163C95">
      <w:pPr>
        <w:pStyle w:val="Heading1"/>
        <w:spacing w:before="0" w:after="0" w:line="264" w:lineRule="auto"/>
      </w:pPr>
      <w:bookmarkStart w:id="4" w:name="How"/>
      <w:r w:rsidRPr="00163C95">
        <w:lastRenderedPageBreak/>
        <w:t xml:space="preserve">How to use this </w:t>
      </w:r>
      <w:r w:rsidRPr="00A26313">
        <w:t>resourc</w:t>
      </w:r>
      <w:r w:rsidRPr="00163C95">
        <w:t>e</w:t>
      </w:r>
    </w:p>
    <w:bookmarkEnd w:id="4"/>
    <w:p w14:paraId="38560186" w14:textId="77777777" w:rsidR="00163C95" w:rsidRDefault="00163C95" w:rsidP="00A31882"/>
    <w:p w14:paraId="4866A58C" w14:textId="77777777" w:rsidR="005B3E3D" w:rsidRPr="005B3E3D" w:rsidRDefault="005B3E3D" w:rsidP="00DF17F4">
      <w:pPr>
        <w:spacing w:line="288" w:lineRule="auto"/>
      </w:pPr>
      <w:r w:rsidRPr="005B3E3D">
        <w:t>Alongside WA Curriculum and whole-school programs, use On-Entry data to plan targeted teaching and learning.</w:t>
      </w:r>
    </w:p>
    <w:p w14:paraId="24E9BEA8" w14:textId="77777777" w:rsidR="005B3E3D" w:rsidRPr="005B3E3D" w:rsidRDefault="005B3E3D" w:rsidP="00DF17F4">
      <w:pPr>
        <w:spacing w:line="288" w:lineRule="auto"/>
        <w:rPr>
          <w:b/>
          <w:bCs/>
        </w:rPr>
      </w:pPr>
    </w:p>
    <w:p w14:paraId="6A080BB1" w14:textId="59067A5B" w:rsidR="005B3E3D" w:rsidRPr="00DF17F4" w:rsidRDefault="005B3E3D" w:rsidP="00DF17F4">
      <w:pPr>
        <w:numPr>
          <w:ilvl w:val="0"/>
          <w:numId w:val="14"/>
        </w:numPr>
        <w:tabs>
          <w:tab w:val="left" w:pos="340"/>
          <w:tab w:val="left" w:pos="680"/>
          <w:tab w:val="left" w:pos="1021"/>
          <w:tab w:val="left" w:pos="1361"/>
          <w:tab w:val="left" w:pos="1701"/>
          <w:tab w:val="left" w:pos="2041"/>
          <w:tab w:val="left" w:pos="2381"/>
          <w:tab w:val="left" w:pos="2722"/>
          <w:tab w:val="left" w:pos="3062"/>
          <w:tab w:val="left" w:pos="3402"/>
        </w:tabs>
        <w:spacing w:line="288" w:lineRule="auto"/>
        <w:ind w:left="714" w:hanging="357"/>
        <w:rPr>
          <w:b/>
          <w:bCs/>
        </w:rPr>
      </w:pPr>
      <w:r w:rsidRPr="005B3E3D">
        <w:t xml:space="preserve">Generate </w:t>
      </w:r>
      <w:r w:rsidRPr="005B3E3D">
        <w:rPr>
          <w:b/>
          <w:bCs/>
        </w:rPr>
        <w:t>Report 6: WA Curriculum – Planning</w:t>
      </w:r>
      <w:r w:rsidRPr="005B3E3D">
        <w:t xml:space="preserve"> via the </w:t>
      </w:r>
      <w:r w:rsidRPr="005B3E3D">
        <w:rPr>
          <w:b/>
          <w:bCs/>
        </w:rPr>
        <w:t>Reports</w:t>
      </w:r>
      <w:r w:rsidRPr="005B3E3D">
        <w:t xml:space="preserve"> tab in the On-Entry system.</w:t>
      </w:r>
    </w:p>
    <w:p w14:paraId="3A8AA626" w14:textId="75E1B6EA" w:rsidR="005B3E3D" w:rsidRPr="00DF17F4" w:rsidRDefault="005B3E3D" w:rsidP="00DF17F4">
      <w:pPr>
        <w:numPr>
          <w:ilvl w:val="0"/>
          <w:numId w:val="14"/>
        </w:numPr>
        <w:tabs>
          <w:tab w:val="left" w:pos="340"/>
          <w:tab w:val="left" w:pos="680"/>
          <w:tab w:val="left" w:pos="1021"/>
          <w:tab w:val="left" w:pos="1361"/>
          <w:tab w:val="left" w:pos="1701"/>
          <w:tab w:val="left" w:pos="2041"/>
          <w:tab w:val="left" w:pos="2381"/>
          <w:tab w:val="left" w:pos="2722"/>
          <w:tab w:val="left" w:pos="3062"/>
          <w:tab w:val="left" w:pos="3402"/>
        </w:tabs>
        <w:spacing w:line="288" w:lineRule="auto"/>
        <w:ind w:left="714" w:hanging="357"/>
        <w:rPr>
          <w:b/>
          <w:bCs/>
        </w:rPr>
      </w:pPr>
      <w:r w:rsidRPr="005B3E3D">
        <w:t xml:space="preserve">Identify student groupings such as </w:t>
      </w:r>
      <w:r w:rsidRPr="005B3E3D">
        <w:rPr>
          <w:color w:val="000000" w:themeColor="text1"/>
        </w:rPr>
        <w:t xml:space="preserve">‘beginning’, ‘developing’, ‘achieving’ </w:t>
      </w:r>
      <w:r w:rsidRPr="005B3E3D">
        <w:t xml:space="preserve">for each content description. </w:t>
      </w:r>
    </w:p>
    <w:p w14:paraId="5FA93835" w14:textId="112A0CC4" w:rsidR="005B3E3D" w:rsidRPr="00DF17F4" w:rsidRDefault="005B3E3D" w:rsidP="00DF17F4">
      <w:pPr>
        <w:numPr>
          <w:ilvl w:val="0"/>
          <w:numId w:val="14"/>
        </w:numPr>
        <w:tabs>
          <w:tab w:val="left" w:pos="340"/>
          <w:tab w:val="left" w:pos="680"/>
          <w:tab w:val="left" w:pos="1021"/>
          <w:tab w:val="left" w:pos="1361"/>
          <w:tab w:val="left" w:pos="1701"/>
          <w:tab w:val="left" w:pos="2041"/>
          <w:tab w:val="left" w:pos="2381"/>
          <w:tab w:val="left" w:pos="2722"/>
          <w:tab w:val="left" w:pos="3062"/>
          <w:tab w:val="left" w:pos="3402"/>
        </w:tabs>
        <w:spacing w:line="288" w:lineRule="auto"/>
        <w:ind w:left="714" w:hanging="357"/>
        <w:rPr>
          <w:b/>
          <w:bCs/>
        </w:rPr>
      </w:pPr>
      <w:bookmarkStart w:id="5" w:name="_Hlk219807579"/>
      <w:r w:rsidRPr="005B3E3D">
        <w:t>Locate content description code on contents page (page 2) for hyperlink or page number to activities.</w:t>
      </w:r>
    </w:p>
    <w:bookmarkEnd w:id="5"/>
    <w:p w14:paraId="5A00A0DF" w14:textId="26726472" w:rsidR="005B3E3D" w:rsidRPr="00DF17F4" w:rsidRDefault="005B3E3D" w:rsidP="00DF17F4">
      <w:pPr>
        <w:numPr>
          <w:ilvl w:val="0"/>
          <w:numId w:val="14"/>
        </w:numPr>
        <w:tabs>
          <w:tab w:val="left" w:pos="340"/>
          <w:tab w:val="left" w:pos="680"/>
          <w:tab w:val="left" w:pos="1021"/>
          <w:tab w:val="left" w:pos="1361"/>
          <w:tab w:val="left" w:pos="1701"/>
          <w:tab w:val="left" w:pos="2041"/>
          <w:tab w:val="left" w:pos="2381"/>
          <w:tab w:val="left" w:pos="2722"/>
          <w:tab w:val="left" w:pos="3062"/>
          <w:tab w:val="left" w:pos="3402"/>
        </w:tabs>
        <w:spacing w:line="288" w:lineRule="auto"/>
        <w:ind w:left="714" w:hanging="357"/>
        <w:rPr>
          <w:b/>
          <w:bCs/>
        </w:rPr>
      </w:pPr>
      <w:r w:rsidRPr="005B3E3D">
        <w:t xml:space="preserve">For individual or small group planning, use </w:t>
      </w:r>
      <w:r w:rsidRPr="005B3E3D">
        <w:rPr>
          <w:b/>
          <w:bCs/>
        </w:rPr>
        <w:t>Report 7:</w:t>
      </w:r>
      <w:r w:rsidRPr="005B3E3D">
        <w:t xml:space="preserve"> </w:t>
      </w:r>
      <w:r w:rsidRPr="005B3E3D">
        <w:rPr>
          <w:b/>
          <w:bCs/>
        </w:rPr>
        <w:t>Individual Student Profile</w:t>
      </w:r>
      <w:r w:rsidRPr="005B3E3D">
        <w:t xml:space="preserve"> report (Word). </w:t>
      </w:r>
    </w:p>
    <w:p w14:paraId="5CEDAB9F" w14:textId="41882AC3" w:rsidR="005B3E3D" w:rsidRPr="00DF17F4" w:rsidRDefault="005B3E3D" w:rsidP="00DF17F4">
      <w:pPr>
        <w:numPr>
          <w:ilvl w:val="0"/>
          <w:numId w:val="14"/>
        </w:numPr>
        <w:tabs>
          <w:tab w:val="left" w:pos="340"/>
          <w:tab w:val="left" w:pos="680"/>
          <w:tab w:val="left" w:pos="1021"/>
          <w:tab w:val="left" w:pos="1361"/>
          <w:tab w:val="left" w:pos="1701"/>
          <w:tab w:val="left" w:pos="2041"/>
          <w:tab w:val="left" w:pos="2381"/>
          <w:tab w:val="left" w:pos="2722"/>
          <w:tab w:val="left" w:pos="3062"/>
          <w:tab w:val="left" w:pos="3402"/>
        </w:tabs>
        <w:spacing w:line="288" w:lineRule="auto"/>
        <w:ind w:left="714" w:hanging="357"/>
        <w:rPr>
          <w:b/>
          <w:bCs/>
        </w:rPr>
      </w:pPr>
      <w:r w:rsidRPr="005B3E3D">
        <w:t>Select, adapt or develop activities using provided links and your school context.</w:t>
      </w:r>
    </w:p>
    <w:p w14:paraId="6C49BE41" w14:textId="392C2A34" w:rsidR="005B3E3D" w:rsidRPr="00DF17F4" w:rsidRDefault="005B3E3D" w:rsidP="00DF17F4">
      <w:pPr>
        <w:numPr>
          <w:ilvl w:val="0"/>
          <w:numId w:val="14"/>
        </w:numPr>
        <w:tabs>
          <w:tab w:val="left" w:pos="340"/>
          <w:tab w:val="left" w:pos="680"/>
          <w:tab w:val="left" w:pos="1021"/>
          <w:tab w:val="left" w:pos="1361"/>
          <w:tab w:val="left" w:pos="1701"/>
          <w:tab w:val="left" w:pos="2041"/>
          <w:tab w:val="left" w:pos="2381"/>
          <w:tab w:val="left" w:pos="2722"/>
          <w:tab w:val="left" w:pos="3062"/>
          <w:tab w:val="left" w:pos="3402"/>
        </w:tabs>
        <w:spacing w:line="288" w:lineRule="auto"/>
        <w:ind w:left="714" w:hanging="357"/>
        <w:rPr>
          <w:b/>
          <w:bCs/>
        </w:rPr>
      </w:pPr>
      <w:bookmarkStart w:id="6" w:name="_Hlk220926222"/>
      <w:r w:rsidRPr="005B3E3D">
        <w:rPr>
          <w:b/>
          <w:bCs/>
        </w:rPr>
        <w:t>Monitor</w:t>
      </w:r>
      <w:r w:rsidRPr="005B3E3D">
        <w:t xml:space="preserve">: </w:t>
      </w:r>
      <w:bookmarkStart w:id="7" w:name="_Hlk219807726"/>
      <w:r w:rsidRPr="005B3E3D">
        <w:t xml:space="preserve">After intervention, design a common assessment task with similar On-entry assessment questions (page </w:t>
      </w:r>
      <w:r w:rsidR="005F1E00">
        <w:t>3</w:t>
      </w:r>
      <w:r w:rsidR="006B6C4B">
        <w:t>6</w:t>
      </w:r>
      <w:r w:rsidRPr="005B3E3D">
        <w:t xml:space="preserve">), to check progress and inform next steps. </w:t>
      </w:r>
      <w:bookmarkEnd w:id="6"/>
      <w:bookmarkEnd w:id="7"/>
    </w:p>
    <w:p w14:paraId="7D5A9685" w14:textId="442451C2" w:rsidR="005B3E3D" w:rsidRDefault="005B3E3D" w:rsidP="00DF17F4">
      <w:pPr>
        <w:numPr>
          <w:ilvl w:val="0"/>
          <w:numId w:val="14"/>
        </w:numPr>
        <w:tabs>
          <w:tab w:val="left" w:pos="340"/>
          <w:tab w:val="left" w:pos="680"/>
          <w:tab w:val="left" w:pos="1021"/>
          <w:tab w:val="left" w:pos="1361"/>
          <w:tab w:val="left" w:pos="1701"/>
          <w:tab w:val="left" w:pos="2041"/>
          <w:tab w:val="left" w:pos="2381"/>
          <w:tab w:val="left" w:pos="2722"/>
          <w:tab w:val="left" w:pos="3062"/>
          <w:tab w:val="left" w:pos="3402"/>
        </w:tabs>
        <w:spacing w:line="288" w:lineRule="auto"/>
        <w:ind w:left="714" w:hanging="357"/>
        <w:rPr>
          <w:b/>
          <w:bCs/>
        </w:rPr>
      </w:pPr>
      <w:r w:rsidRPr="005B3E3D">
        <w:t>Icons are used throughout this document to efficiently scan for activities related to student interests and school context.</w:t>
      </w:r>
    </w:p>
    <w:p w14:paraId="2E24AF7F" w14:textId="77777777" w:rsidR="005B3E3D" w:rsidRPr="005B3E3D" w:rsidRDefault="005B3E3D" w:rsidP="005B3E3D">
      <w:pPr>
        <w:tabs>
          <w:tab w:val="left" w:pos="340"/>
          <w:tab w:val="left" w:pos="680"/>
          <w:tab w:val="left" w:pos="1021"/>
          <w:tab w:val="left" w:pos="1361"/>
          <w:tab w:val="left" w:pos="1701"/>
          <w:tab w:val="left" w:pos="2041"/>
          <w:tab w:val="left" w:pos="2381"/>
          <w:tab w:val="left" w:pos="2722"/>
          <w:tab w:val="left" w:pos="3062"/>
          <w:tab w:val="left" w:pos="3402"/>
        </w:tabs>
        <w:spacing w:line="264" w:lineRule="auto"/>
        <w:rPr>
          <w:b/>
          <w:bCs/>
        </w:rPr>
      </w:pPr>
    </w:p>
    <w:tbl>
      <w:tblPr>
        <w:tblStyle w:val="TableGrid"/>
        <w:tblW w:w="0" w:type="auto"/>
        <w:tblBorders>
          <w:top w:val="single" w:sz="4" w:space="0" w:color="0085AC"/>
          <w:left w:val="single" w:sz="4" w:space="0" w:color="0085AC"/>
          <w:bottom w:val="single" w:sz="4" w:space="0" w:color="0085AC"/>
          <w:right w:val="single" w:sz="4" w:space="0" w:color="0085AC"/>
          <w:insideH w:val="none" w:sz="0" w:space="0" w:color="auto"/>
          <w:insideV w:val="none" w:sz="0" w:space="0" w:color="auto"/>
        </w:tblBorders>
        <w:tblLook w:val="04A0" w:firstRow="1" w:lastRow="0" w:firstColumn="1" w:lastColumn="0" w:noHBand="0" w:noVBand="1"/>
      </w:tblPr>
      <w:tblGrid>
        <w:gridCol w:w="2254"/>
        <w:gridCol w:w="2254"/>
        <w:gridCol w:w="2254"/>
        <w:gridCol w:w="2271"/>
      </w:tblGrid>
      <w:tr w:rsidR="005B3E3D" w:rsidRPr="00163C95" w14:paraId="324616CA" w14:textId="77777777" w:rsidTr="007E725F">
        <w:tc>
          <w:tcPr>
            <w:tcW w:w="2254" w:type="dxa"/>
          </w:tcPr>
          <w:p w14:paraId="4246E3EC" w14:textId="77777777" w:rsidR="005B3E3D" w:rsidRPr="00163C95" w:rsidRDefault="005B3E3D" w:rsidP="007E725F">
            <w:pPr>
              <w:spacing w:after="120"/>
            </w:pPr>
            <w:bookmarkStart w:id="8" w:name="_Hlk214359660"/>
            <w:r w:rsidRPr="00163C95">
              <w:rPr>
                <w:rFonts w:ascii="Segoe UI Emoji" w:hAnsi="Segoe UI Emoji" w:cs="Segoe UI Emoji"/>
                <w:b/>
                <w:bCs/>
              </w:rPr>
              <w:t>⭐</w:t>
            </w:r>
            <w:r w:rsidRPr="00163C95">
              <w:rPr>
                <w:b/>
                <w:bCs/>
              </w:rPr>
              <w:t xml:space="preserve"> </w:t>
            </w:r>
            <w:r w:rsidRPr="00163C95">
              <w:t>Link to resources</w:t>
            </w:r>
          </w:p>
          <w:p w14:paraId="34A2A0A3" w14:textId="77777777" w:rsidR="005B3E3D" w:rsidRPr="00163C95" w:rsidRDefault="005B3E3D" w:rsidP="007E725F">
            <w:pPr>
              <w:spacing w:after="120"/>
            </w:pPr>
            <w:r w:rsidRPr="00163C95">
              <w:rPr>
                <w:rFonts w:ascii="Segoe UI Emoji" w:hAnsi="Segoe UI Emoji" w:cs="Segoe UI Emoji"/>
              </w:rPr>
              <w:t>🏠</w:t>
            </w:r>
            <w:r w:rsidRPr="00163C95">
              <w:t xml:space="preserve"> Indoor</w:t>
            </w:r>
          </w:p>
          <w:p w14:paraId="5DF96721" w14:textId="77777777" w:rsidR="005B3E3D" w:rsidRPr="00163C95" w:rsidRDefault="005B3E3D" w:rsidP="007E725F">
            <w:pPr>
              <w:spacing w:after="120"/>
            </w:pPr>
            <w:bookmarkStart w:id="9" w:name="_Hlk216881684"/>
            <w:r w:rsidRPr="00163C95">
              <w:rPr>
                <w:rFonts w:ascii="Segoe UI Emoji" w:hAnsi="Segoe UI Emoji" w:cs="Segoe UI Emoji"/>
              </w:rPr>
              <w:t>☀️</w:t>
            </w:r>
            <w:bookmarkEnd w:id="9"/>
            <w:r w:rsidRPr="00163C95">
              <w:t xml:space="preserve"> Outdoor</w:t>
            </w:r>
          </w:p>
          <w:p w14:paraId="43F635A1" w14:textId="77777777" w:rsidR="005B3E3D" w:rsidRPr="00163C95" w:rsidRDefault="005B3E3D" w:rsidP="007E725F">
            <w:pPr>
              <w:spacing w:after="120"/>
            </w:pPr>
            <w:bookmarkStart w:id="10" w:name="_Hlk215667837"/>
            <w:r w:rsidRPr="00163C95">
              <w:rPr>
                <w:rFonts w:ascii="Segoe UI Emoji" w:hAnsi="Segoe UI Emoji" w:cs="Segoe UI Emoji"/>
              </w:rPr>
              <w:t>👂</w:t>
            </w:r>
            <w:bookmarkEnd w:id="10"/>
            <w:r w:rsidRPr="00163C95">
              <w:t>Listening</w:t>
            </w:r>
          </w:p>
          <w:p w14:paraId="577436C1" w14:textId="77777777" w:rsidR="005B3E3D" w:rsidRPr="00163C95" w:rsidRDefault="005B3E3D" w:rsidP="007E725F">
            <w:pPr>
              <w:spacing w:after="120"/>
            </w:pPr>
            <w:bookmarkStart w:id="11" w:name="_Hlk215667886"/>
            <w:bookmarkStart w:id="12" w:name="_Hlk215669124"/>
            <w:r w:rsidRPr="00163C95">
              <w:rPr>
                <w:rFonts w:ascii="Segoe UI Emoji" w:hAnsi="Segoe UI Emoji" w:cs="Segoe UI Emoji"/>
              </w:rPr>
              <w:t>🗣️</w:t>
            </w:r>
            <w:bookmarkEnd w:id="11"/>
            <w:r w:rsidRPr="00163C95">
              <w:t xml:space="preserve"> </w:t>
            </w:r>
            <w:bookmarkEnd w:id="12"/>
            <w:r w:rsidRPr="00163C95">
              <w:t>Speaking</w:t>
            </w:r>
          </w:p>
          <w:p w14:paraId="20657F14" w14:textId="77777777" w:rsidR="005B3E3D" w:rsidRPr="00163C95" w:rsidRDefault="005B3E3D" w:rsidP="007E725F">
            <w:pPr>
              <w:spacing w:after="120"/>
            </w:pPr>
            <w:bookmarkStart w:id="13" w:name="_Hlk215669402"/>
            <w:r w:rsidRPr="00163C95">
              <w:rPr>
                <w:rFonts w:ascii="Segoe UI Emoji" w:hAnsi="Segoe UI Emoji" w:cs="Segoe UI Emoji"/>
              </w:rPr>
              <w:t>🎭</w:t>
            </w:r>
            <w:r w:rsidRPr="00163C95">
              <w:t xml:space="preserve"> </w:t>
            </w:r>
            <w:bookmarkEnd w:id="13"/>
            <w:r w:rsidRPr="00163C95">
              <w:t>Role play</w:t>
            </w:r>
          </w:p>
        </w:tc>
        <w:tc>
          <w:tcPr>
            <w:tcW w:w="2254" w:type="dxa"/>
          </w:tcPr>
          <w:p w14:paraId="70C8EA7E" w14:textId="77777777" w:rsidR="005B3E3D" w:rsidRPr="00163C95" w:rsidRDefault="005B3E3D" w:rsidP="007E725F">
            <w:pPr>
              <w:spacing w:after="120"/>
            </w:pPr>
            <w:bookmarkStart w:id="14" w:name="_Hlk215668965"/>
            <w:r w:rsidRPr="00163C95">
              <w:rPr>
                <w:rFonts w:ascii="Segoe UI Emoji" w:hAnsi="Segoe UI Emoji" w:cs="Segoe UI Emoji"/>
              </w:rPr>
              <w:t>📖</w:t>
            </w:r>
            <w:r w:rsidRPr="00163C95">
              <w:t xml:space="preserve"> </w:t>
            </w:r>
            <w:bookmarkEnd w:id="14"/>
            <w:r w:rsidRPr="00163C95">
              <w:t>Stories</w:t>
            </w:r>
          </w:p>
          <w:p w14:paraId="66D8E7DF" w14:textId="77777777" w:rsidR="005B3E3D" w:rsidRPr="00163C95" w:rsidRDefault="005B3E3D" w:rsidP="007E725F">
            <w:pPr>
              <w:spacing w:after="120"/>
            </w:pPr>
            <w:r w:rsidRPr="00163C95">
              <w:rPr>
                <w:rFonts w:ascii="Segoe UI Emoji" w:hAnsi="Segoe UI Emoji" w:cs="Segoe UI Emoji"/>
              </w:rPr>
              <w:t>👐</w:t>
            </w:r>
            <w:r w:rsidRPr="00163C95">
              <w:t xml:space="preserve"> Actions</w:t>
            </w:r>
          </w:p>
          <w:p w14:paraId="2A4438D8" w14:textId="77777777" w:rsidR="005B3E3D" w:rsidRPr="00163C95" w:rsidRDefault="005B3E3D" w:rsidP="007E725F">
            <w:pPr>
              <w:spacing w:after="120"/>
            </w:pPr>
            <w:bookmarkStart w:id="15" w:name="_Hlk215669382"/>
            <w:r w:rsidRPr="00163C95">
              <w:rPr>
                <w:rFonts w:ascii="Segoe UI Emoji" w:hAnsi="Segoe UI Emoji" w:cs="Segoe UI Emoji"/>
              </w:rPr>
              <w:t>🚶</w:t>
            </w:r>
            <w:bookmarkEnd w:id="15"/>
            <w:r w:rsidRPr="00163C95">
              <w:t xml:space="preserve"> Movement</w:t>
            </w:r>
          </w:p>
          <w:p w14:paraId="1645805A" w14:textId="77777777" w:rsidR="005B3E3D" w:rsidRPr="00163C95" w:rsidRDefault="005B3E3D" w:rsidP="007E725F">
            <w:pPr>
              <w:spacing w:after="120"/>
            </w:pPr>
            <w:bookmarkStart w:id="16" w:name="_Hlk215668706"/>
            <w:r w:rsidRPr="00163C95">
              <w:rPr>
                <w:rFonts w:ascii="Segoe UI Emoji" w:hAnsi="Segoe UI Emoji" w:cs="Segoe UI Emoji"/>
              </w:rPr>
              <w:t>🤏</w:t>
            </w:r>
            <w:bookmarkEnd w:id="16"/>
            <w:r w:rsidRPr="00163C95">
              <w:t xml:space="preserve"> Fine motor</w:t>
            </w:r>
          </w:p>
          <w:p w14:paraId="0359B3EC" w14:textId="77777777" w:rsidR="005B3E3D" w:rsidRPr="00163C95" w:rsidRDefault="005B3E3D" w:rsidP="007E725F">
            <w:pPr>
              <w:spacing w:after="120"/>
            </w:pPr>
            <w:r w:rsidRPr="00163C95">
              <w:rPr>
                <w:rFonts w:ascii="Segoe UI Emoji" w:hAnsi="Segoe UI Emoji" w:cs="Segoe UI Emoji"/>
              </w:rPr>
              <w:t>🎨</w:t>
            </w:r>
            <w:r w:rsidRPr="00163C95">
              <w:t xml:space="preserve"> Art/craft</w:t>
            </w:r>
          </w:p>
          <w:p w14:paraId="23581331" w14:textId="77777777" w:rsidR="005B3E3D" w:rsidRPr="00163C95" w:rsidRDefault="005B3E3D" w:rsidP="007E725F">
            <w:pPr>
              <w:spacing w:after="120"/>
            </w:pPr>
            <w:r w:rsidRPr="00163C95">
              <w:rPr>
                <w:rFonts w:ascii="Segoe UI Emoji" w:hAnsi="Segoe UI Emoji" w:cs="Segoe UI Emoji"/>
              </w:rPr>
              <w:t>🧱</w:t>
            </w:r>
            <w:r w:rsidRPr="00163C95">
              <w:t xml:space="preserve"> Construction</w:t>
            </w:r>
          </w:p>
        </w:tc>
        <w:tc>
          <w:tcPr>
            <w:tcW w:w="2254" w:type="dxa"/>
          </w:tcPr>
          <w:p w14:paraId="04E509F5" w14:textId="77777777" w:rsidR="005B3E3D" w:rsidRPr="00163C95" w:rsidRDefault="005B3E3D" w:rsidP="007E725F">
            <w:pPr>
              <w:spacing w:after="120"/>
            </w:pPr>
            <w:r w:rsidRPr="00163C95">
              <w:rPr>
                <w:rFonts w:ascii="Segoe UI Emoji" w:hAnsi="Segoe UI Emoji" w:cs="Segoe UI Emoji"/>
              </w:rPr>
              <w:t>🎲</w:t>
            </w:r>
            <w:r w:rsidRPr="00163C95">
              <w:t xml:space="preserve"> Games</w:t>
            </w:r>
          </w:p>
          <w:p w14:paraId="61BBB699" w14:textId="77777777" w:rsidR="005B3E3D" w:rsidRPr="00163C95" w:rsidRDefault="005B3E3D" w:rsidP="007E725F">
            <w:pPr>
              <w:spacing w:after="120"/>
            </w:pPr>
            <w:r w:rsidRPr="00163C95">
              <w:rPr>
                <w:rFonts w:ascii="Segoe UI Emoji" w:hAnsi="Segoe UI Emoji" w:cs="Segoe UI Emoji"/>
              </w:rPr>
              <w:t>🍂</w:t>
            </w:r>
            <w:r w:rsidRPr="00163C95">
              <w:t xml:space="preserve"> Nature</w:t>
            </w:r>
          </w:p>
          <w:p w14:paraId="7958E711" w14:textId="77777777" w:rsidR="005B3E3D" w:rsidRPr="00163C95" w:rsidRDefault="005B3E3D" w:rsidP="007E725F">
            <w:pPr>
              <w:spacing w:after="120"/>
            </w:pPr>
            <w:bookmarkStart w:id="17" w:name="_Hlk215667858"/>
            <w:r w:rsidRPr="00163C95">
              <w:rPr>
                <w:rFonts w:ascii="Segoe UI Emoji" w:hAnsi="Segoe UI Emoji" w:cs="Segoe UI Emoji"/>
              </w:rPr>
              <w:t>📽️</w:t>
            </w:r>
            <w:bookmarkEnd w:id="17"/>
            <w:r w:rsidRPr="00163C95">
              <w:t xml:space="preserve"> Viewing</w:t>
            </w:r>
          </w:p>
          <w:p w14:paraId="62A56F0F" w14:textId="77777777" w:rsidR="005B3E3D" w:rsidRPr="00163C95" w:rsidRDefault="005B3E3D" w:rsidP="007E725F">
            <w:pPr>
              <w:spacing w:after="120"/>
            </w:pPr>
            <w:r w:rsidRPr="00163C95">
              <w:rPr>
                <w:rFonts w:ascii="Segoe UI Emoji" w:hAnsi="Segoe UI Emoji" w:cs="Segoe UI Emoji"/>
              </w:rPr>
              <w:t>✏️</w:t>
            </w:r>
            <w:r w:rsidRPr="00163C95">
              <w:t xml:space="preserve"> Writing/drawing</w:t>
            </w:r>
          </w:p>
          <w:p w14:paraId="7FA28443" w14:textId="77777777" w:rsidR="005B3E3D" w:rsidRPr="00163C95" w:rsidRDefault="005B3E3D" w:rsidP="007E725F">
            <w:pPr>
              <w:spacing w:after="120"/>
            </w:pPr>
            <w:r w:rsidRPr="00163C95">
              <w:rPr>
                <w:rFonts w:ascii="Segoe UI Emoji" w:hAnsi="Segoe UI Emoji" w:cs="Segoe UI Emoji"/>
              </w:rPr>
              <w:t>📱</w:t>
            </w:r>
            <w:r w:rsidRPr="00163C95">
              <w:t xml:space="preserve">Tablet/device </w:t>
            </w:r>
          </w:p>
          <w:p w14:paraId="18B8FB2C" w14:textId="77777777" w:rsidR="005B3E3D" w:rsidRPr="00163C95" w:rsidRDefault="005B3E3D" w:rsidP="007E725F">
            <w:pPr>
              <w:spacing w:after="120"/>
            </w:pPr>
            <w:r w:rsidRPr="00163C95">
              <w:rPr>
                <w:rFonts w:ascii="Segoe UI Emoji" w:hAnsi="Segoe UI Emoji" w:cs="Segoe UI Emoji"/>
              </w:rPr>
              <w:t>🎵</w:t>
            </w:r>
            <w:r w:rsidRPr="00163C95">
              <w:t xml:space="preserve"> Music</w:t>
            </w:r>
          </w:p>
          <w:p w14:paraId="0B889224" w14:textId="77777777" w:rsidR="005B3E3D" w:rsidRPr="00163C95" w:rsidRDefault="005B3E3D" w:rsidP="007E725F">
            <w:pPr>
              <w:spacing w:after="120"/>
            </w:pPr>
            <w:r w:rsidRPr="00163C95">
              <w:rPr>
                <w:rFonts w:ascii="Segoe UI Emoji" w:hAnsi="Segoe UI Emoji" w:cs="Segoe UI Emoji"/>
              </w:rPr>
              <w:t>🤔</w:t>
            </w:r>
            <w:r w:rsidRPr="00163C95">
              <w:t>Question/answer</w:t>
            </w:r>
          </w:p>
        </w:tc>
        <w:tc>
          <w:tcPr>
            <w:tcW w:w="2254" w:type="dxa"/>
          </w:tcPr>
          <w:p w14:paraId="115B29AD" w14:textId="77777777" w:rsidR="005B3E3D" w:rsidRPr="00163C95" w:rsidRDefault="005B3E3D" w:rsidP="007E725F">
            <w:pPr>
              <w:spacing w:after="120"/>
            </w:pPr>
            <w:bookmarkStart w:id="18" w:name="_Hlk214359270"/>
            <w:bookmarkStart w:id="19" w:name="_Hlk215669893"/>
            <w:r w:rsidRPr="00163C95">
              <w:rPr>
                <w:rFonts w:ascii="Segoe UI Emoji" w:hAnsi="Segoe UI Emoji" w:cs="Segoe UI Emoji"/>
              </w:rPr>
              <w:t>🧑</w:t>
            </w:r>
            <w:r w:rsidRPr="00163C95">
              <w:t>‍</w:t>
            </w:r>
            <w:r w:rsidRPr="00163C95">
              <w:rPr>
                <w:rFonts w:ascii="Segoe UI Emoji" w:hAnsi="Segoe UI Emoji" w:cs="Segoe UI Emoji"/>
              </w:rPr>
              <w:t>🏫</w:t>
            </w:r>
            <w:bookmarkEnd w:id="18"/>
            <w:r w:rsidRPr="00163C95">
              <w:t xml:space="preserve"> </w:t>
            </w:r>
            <w:bookmarkEnd w:id="19"/>
            <w:r w:rsidRPr="00163C95">
              <w:t>Adult-led</w:t>
            </w:r>
          </w:p>
          <w:p w14:paraId="715A86F8" w14:textId="77777777" w:rsidR="005B3E3D" w:rsidRPr="00163C95" w:rsidRDefault="005B3E3D" w:rsidP="007E725F">
            <w:pPr>
              <w:spacing w:after="120"/>
            </w:pPr>
            <w:r w:rsidRPr="00163C95">
              <w:rPr>
                <w:rFonts w:ascii="Segoe UI Emoji" w:hAnsi="Segoe UI Emoji" w:cs="Segoe UI Emoji"/>
              </w:rPr>
              <w:t>👥</w:t>
            </w:r>
            <w:r w:rsidRPr="00163C95">
              <w:t xml:space="preserve"> Pair-share</w:t>
            </w:r>
          </w:p>
          <w:p w14:paraId="38F8CFFB" w14:textId="77777777" w:rsidR="005B3E3D" w:rsidRPr="00163C95" w:rsidRDefault="005B3E3D" w:rsidP="007E725F">
            <w:pPr>
              <w:spacing w:after="120"/>
            </w:pPr>
            <w:r w:rsidRPr="00163C95">
              <w:rPr>
                <w:rFonts w:ascii="Segoe UI Emoji" w:hAnsi="Segoe UI Emoji" w:cs="Segoe UI Emoji"/>
              </w:rPr>
              <w:t>🌏</w:t>
            </w:r>
            <w:r w:rsidRPr="00163C95">
              <w:t xml:space="preserve"> Culture</w:t>
            </w:r>
          </w:p>
          <w:p w14:paraId="3C4F9BA3" w14:textId="77777777" w:rsidR="005B3E3D" w:rsidRPr="00163C95" w:rsidRDefault="005B3E3D" w:rsidP="007E725F">
            <w:pPr>
              <w:spacing w:after="120"/>
            </w:pPr>
            <w:r w:rsidRPr="00163C95">
              <w:rPr>
                <w:rFonts w:ascii="Segoe UI Emoji" w:hAnsi="Segoe UI Emoji" w:cs="Segoe UI Emoji"/>
              </w:rPr>
              <w:t>🖤💛❤️</w:t>
            </w:r>
            <w:r w:rsidRPr="00163C95">
              <w:t xml:space="preserve"> First Nations Australia</w:t>
            </w:r>
          </w:p>
          <w:p w14:paraId="551292AE" w14:textId="77777777" w:rsidR="005B3E3D" w:rsidRPr="00163C95" w:rsidRDefault="005B3E3D" w:rsidP="007E725F">
            <w:pPr>
              <w:spacing w:after="120"/>
            </w:pPr>
            <w:r w:rsidRPr="00163C95">
              <w:rPr>
                <w:rFonts w:ascii="Segoe UI Emoji" w:hAnsi="Segoe UI Emoji" w:cs="Segoe UI Emoji"/>
              </w:rPr>
              <w:t>🔤</w:t>
            </w:r>
            <w:r w:rsidRPr="00163C95">
              <w:t xml:space="preserve"> Letters/words</w:t>
            </w:r>
          </w:p>
          <w:p w14:paraId="44920E94" w14:textId="77777777" w:rsidR="005B3E3D" w:rsidRPr="00163C95" w:rsidRDefault="005B3E3D" w:rsidP="007E725F">
            <w:pPr>
              <w:spacing w:after="120"/>
            </w:pPr>
            <w:r w:rsidRPr="00163C95">
              <w:rPr>
                <w:rFonts w:ascii="Segoe UI Emoji" w:hAnsi="Segoe UI Emoji" w:cs="Segoe UI Emoji"/>
              </w:rPr>
              <w:t>🔴🔵🟢</w:t>
            </w:r>
            <w:r w:rsidRPr="00163C95">
              <w:t xml:space="preserve"> Blending/segmenting</w:t>
            </w:r>
          </w:p>
        </w:tc>
      </w:tr>
      <w:bookmarkEnd w:id="8"/>
    </w:tbl>
    <w:p w14:paraId="0D853190" w14:textId="796B8C17" w:rsidR="00A31882" w:rsidRDefault="00156E1D" w:rsidP="00156E1D">
      <w:pPr>
        <w:rPr>
          <w:rFonts w:eastAsia="Aptos"/>
          <w:b/>
          <w:bCs/>
          <w:color w:val="4BACC6" w:themeColor="accent5"/>
          <w:kern w:val="2"/>
          <w:sz w:val="36"/>
          <w:szCs w:val="36"/>
          <w14:ligatures w14:val="standardContextual"/>
        </w:rPr>
      </w:pPr>
      <w:r>
        <w:rPr>
          <w:rFonts w:eastAsia="Aptos"/>
          <w:b/>
          <w:bCs/>
          <w:color w:val="4BACC6" w:themeColor="accent5"/>
          <w:kern w:val="2"/>
          <w:sz w:val="36"/>
          <w:szCs w:val="36"/>
          <w14:ligatures w14:val="standardContextual"/>
        </w:rPr>
        <w:br w:type="page"/>
      </w:r>
    </w:p>
    <w:p w14:paraId="4660BE53" w14:textId="77777777" w:rsidR="00A31882" w:rsidRPr="00163C95" w:rsidRDefault="00A31882" w:rsidP="00163C95">
      <w:pPr>
        <w:pStyle w:val="Heading1"/>
        <w:spacing w:before="0" w:after="0" w:line="264" w:lineRule="auto"/>
      </w:pPr>
      <w:bookmarkStart w:id="20" w:name="example"/>
      <w:r w:rsidRPr="00163C95">
        <w:lastRenderedPageBreak/>
        <w:t>Worked Example</w:t>
      </w:r>
    </w:p>
    <w:bookmarkEnd w:id="20"/>
    <w:p w14:paraId="21BCBA44" w14:textId="017145F8" w:rsidR="00163C95" w:rsidRDefault="00163C95" w:rsidP="00A31882"/>
    <w:p w14:paraId="08725C95" w14:textId="472FB7CF" w:rsidR="00A31882" w:rsidRPr="00163C95" w:rsidRDefault="00F73DAD" w:rsidP="00F73DAD">
      <w:r>
        <w:t xml:space="preserve">1. </w:t>
      </w:r>
      <w:r w:rsidR="00A31882" w:rsidRPr="00163C95">
        <w:t>Identify individual or small group of students and content description code</w:t>
      </w:r>
    </w:p>
    <w:p w14:paraId="26567F38" w14:textId="77777777" w:rsidR="00A31882" w:rsidRPr="00163C95" w:rsidRDefault="00A31882" w:rsidP="00A31882">
      <w:pPr>
        <w:jc w:val="center"/>
      </w:pPr>
      <w:r w:rsidRPr="00163C95">
        <w:rPr>
          <w:noProof/>
        </w:rPr>
        <w:drawing>
          <wp:inline distT="0" distB="0" distL="0" distR="0" wp14:anchorId="182D3FF7" wp14:editId="299FBE8A">
            <wp:extent cx="4867275" cy="910005"/>
            <wp:effectExtent l="0" t="0" r="0" b="4445"/>
            <wp:docPr id="1769532242" name="Picture 1" descr="A close 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532242" name="Picture 1" descr="A close up of a computer screen&#10;&#10;AI-generated content may be incorrect."/>
                    <pic:cNvPicPr/>
                  </pic:nvPicPr>
                  <pic:blipFill>
                    <a:blip r:embed="rId21"/>
                    <a:stretch>
                      <a:fillRect/>
                    </a:stretch>
                  </pic:blipFill>
                  <pic:spPr>
                    <a:xfrm>
                      <a:off x="0" y="0"/>
                      <a:ext cx="4878208" cy="912049"/>
                    </a:xfrm>
                    <a:prstGeom prst="rect">
                      <a:avLst/>
                    </a:prstGeom>
                  </pic:spPr>
                </pic:pic>
              </a:graphicData>
            </a:graphic>
          </wp:inline>
        </w:drawing>
      </w:r>
    </w:p>
    <w:p w14:paraId="5F5B5EEF" w14:textId="77777777" w:rsidR="00A31882" w:rsidRPr="00163C95" w:rsidRDefault="00A31882" w:rsidP="00A31882"/>
    <w:p w14:paraId="4F55DDA0" w14:textId="5EADA9D9" w:rsidR="00A31882" w:rsidRPr="00163C95" w:rsidRDefault="00A31882" w:rsidP="00A31882">
      <w:r w:rsidRPr="00163C95">
        <w:t>2. Locate content description code in index</w:t>
      </w:r>
      <w:r w:rsidR="005B3E3D">
        <w:t xml:space="preserve"> (page 2)</w:t>
      </w:r>
      <w:r w:rsidRPr="00163C95">
        <w:t xml:space="preserve"> for hyperlink or page number to activities</w:t>
      </w:r>
    </w:p>
    <w:p w14:paraId="01AE7370" w14:textId="1B1AF470" w:rsidR="00A31882" w:rsidRPr="00163C95" w:rsidRDefault="00A31882" w:rsidP="00F73DAD">
      <w:pPr>
        <w:jc w:val="center"/>
      </w:pPr>
      <w:r w:rsidRPr="00163C95">
        <w:rPr>
          <w:noProof/>
        </w:rPr>
        <w:drawing>
          <wp:inline distT="0" distB="0" distL="0" distR="0" wp14:anchorId="41913257" wp14:editId="7A45074C">
            <wp:extent cx="4619625" cy="642725"/>
            <wp:effectExtent l="57150" t="57150" r="85725" b="100330"/>
            <wp:docPr id="8" name="Picture 7" descr="A black and white image of a black and white image of a black and white image of a black and white image of a black and white image of a black and white image of a black and&#10;&#10;AI-generated content may be incorrect.">
              <a:extLst xmlns:a="http://schemas.openxmlformats.org/drawingml/2006/main">
                <a:ext uri="{FF2B5EF4-FFF2-40B4-BE49-F238E27FC236}">
                  <a16:creationId xmlns:a16="http://schemas.microsoft.com/office/drawing/2014/main" id="{EF6CAF86-82D1-865F-ED75-7D1BDBDBBD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black and white image of a black and white image of a black and white image of a black and white image of a black and white image of a black and white image of a black and&#10;&#10;AI-generated content may be incorrect.">
                      <a:extLst>
                        <a:ext uri="{FF2B5EF4-FFF2-40B4-BE49-F238E27FC236}">
                          <a16:creationId xmlns:a16="http://schemas.microsoft.com/office/drawing/2014/main" id="{EF6CAF86-82D1-865F-ED75-7D1BDBDBBDDC}"/>
                        </a:ext>
                      </a:extLst>
                    </pic:cNvPr>
                    <pic:cNvPicPr>
                      <a:picLocks noChangeAspect="1"/>
                    </pic:cNvPicPr>
                  </pic:nvPicPr>
                  <pic:blipFill>
                    <a:blip r:embed="rId22"/>
                    <a:stretch>
                      <a:fillRect/>
                    </a:stretch>
                  </pic:blipFill>
                  <pic:spPr>
                    <a:xfrm>
                      <a:off x="0" y="0"/>
                      <a:ext cx="4648509" cy="64674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C8F5200" w14:textId="674AB8AF" w:rsidR="00A31882" w:rsidRPr="00163C95" w:rsidRDefault="00A31882" w:rsidP="00A31882">
      <w:pPr>
        <w:jc w:val="center"/>
      </w:pPr>
    </w:p>
    <w:p w14:paraId="53252EB4" w14:textId="09513B6E" w:rsidR="005B3E3D" w:rsidRPr="005B3E3D" w:rsidRDefault="00A31882" w:rsidP="005B3E3D">
      <w:r w:rsidRPr="00163C95">
        <w:t>3.</w:t>
      </w:r>
      <w:r w:rsidR="005B3E3D" w:rsidRPr="005B3E3D">
        <w:t xml:space="preserve"> Select specific activities linked to this content description. </w:t>
      </w:r>
    </w:p>
    <w:p w14:paraId="4AA114C9" w14:textId="547D89D4" w:rsidR="005B3E3D" w:rsidRDefault="005B3E3D" w:rsidP="00A31882"/>
    <w:p w14:paraId="663E702D" w14:textId="6F16C0DA" w:rsidR="00A31882" w:rsidRPr="005B3E3D" w:rsidRDefault="005B3E3D" w:rsidP="00A31882">
      <w:pPr>
        <w:rPr>
          <w:bCs/>
          <w:szCs w:val="22"/>
        </w:rPr>
      </w:pPr>
      <w:r>
        <w:rPr>
          <w:bCs/>
          <w:szCs w:val="22"/>
        </w:rPr>
        <w:t xml:space="preserve">4. </w:t>
      </w:r>
      <w:r w:rsidRPr="005B3E3D">
        <w:rPr>
          <w:bCs/>
          <w:szCs w:val="22"/>
        </w:rPr>
        <w:t>Copy and paste activities into the individual student profile or insert additional columns and rows in the planning report to add notes and monitor evidence of progress.</w:t>
      </w:r>
    </w:p>
    <w:p w14:paraId="2CE25385" w14:textId="30DFCCA9" w:rsidR="00A31882" w:rsidRDefault="00DD71A5" w:rsidP="00F73DAD">
      <w:pPr>
        <w:pStyle w:val="NormalWeb"/>
        <w:spacing w:before="0" w:beforeAutospacing="0" w:after="0" w:afterAutospacing="0"/>
        <w:jc w:val="center"/>
        <w:rPr>
          <w:rStyle w:val="Heading1Char"/>
          <w:b w:val="0"/>
          <w:bCs/>
          <w:color w:val="auto"/>
          <w:sz w:val="22"/>
          <w:szCs w:val="22"/>
        </w:rPr>
      </w:pPr>
      <w:r w:rsidRPr="00163C95">
        <w:rPr>
          <w:rStyle w:val="Heading1Char"/>
          <w:b w:val="0"/>
          <w:bCs/>
          <w:noProof/>
          <w:color w:val="auto"/>
          <w:sz w:val="22"/>
          <w:szCs w:val="22"/>
        </w:rPr>
        <w:drawing>
          <wp:anchor distT="0" distB="0" distL="114300" distR="114300" simplePos="0" relativeHeight="251658241" behindDoc="0" locked="0" layoutInCell="1" allowOverlap="1" wp14:anchorId="0A8BDE34" wp14:editId="049B51DC">
            <wp:simplePos x="0" y="0"/>
            <wp:positionH relativeFrom="margin">
              <wp:align>center</wp:align>
            </wp:positionH>
            <wp:positionV relativeFrom="paragraph">
              <wp:posOffset>276860</wp:posOffset>
            </wp:positionV>
            <wp:extent cx="4857750" cy="1798320"/>
            <wp:effectExtent l="57150" t="57150" r="95250" b="87630"/>
            <wp:wrapTopAndBottom/>
            <wp:docPr id="67300307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003076" name="Picture 1" descr="A screenshot of a computer&#10;&#10;AI-generated content may be incorrect."/>
                    <pic:cNvPicPr/>
                  </pic:nvPicPr>
                  <pic:blipFill rotWithShape="1">
                    <a:blip r:embed="rId23"/>
                    <a:srcRect t="10377"/>
                    <a:stretch>
                      <a:fillRect/>
                    </a:stretch>
                  </pic:blipFill>
                  <pic:spPr bwMode="auto">
                    <a:xfrm>
                      <a:off x="0" y="0"/>
                      <a:ext cx="4857750" cy="179832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46F3E5" w14:textId="351A0C24" w:rsidR="00DD71A5" w:rsidRDefault="00DD71A5" w:rsidP="005B3E3D">
      <w:pPr>
        <w:tabs>
          <w:tab w:val="left" w:pos="340"/>
          <w:tab w:val="left" w:pos="680"/>
          <w:tab w:val="left" w:pos="1021"/>
          <w:tab w:val="left" w:pos="1361"/>
          <w:tab w:val="left" w:pos="1701"/>
          <w:tab w:val="left" w:pos="2041"/>
          <w:tab w:val="left" w:pos="2381"/>
          <w:tab w:val="left" w:pos="2722"/>
          <w:tab w:val="left" w:pos="3062"/>
          <w:tab w:val="left" w:pos="3402"/>
        </w:tabs>
        <w:spacing w:line="264" w:lineRule="auto"/>
      </w:pPr>
    </w:p>
    <w:p w14:paraId="69A03ABC" w14:textId="27F66997" w:rsidR="00DD71A5" w:rsidRDefault="00DD71A5" w:rsidP="005B3E3D">
      <w:pPr>
        <w:tabs>
          <w:tab w:val="left" w:pos="340"/>
          <w:tab w:val="left" w:pos="680"/>
          <w:tab w:val="left" w:pos="1021"/>
          <w:tab w:val="left" w:pos="1361"/>
          <w:tab w:val="left" w:pos="1701"/>
          <w:tab w:val="left" w:pos="2041"/>
          <w:tab w:val="left" w:pos="2381"/>
          <w:tab w:val="left" w:pos="2722"/>
          <w:tab w:val="left" w:pos="3062"/>
          <w:tab w:val="left" w:pos="3402"/>
        </w:tabs>
        <w:spacing w:line="264" w:lineRule="auto"/>
      </w:pPr>
    </w:p>
    <w:p w14:paraId="483B8E82" w14:textId="5847933D" w:rsidR="005B3E3D" w:rsidRDefault="005B3E3D" w:rsidP="005B3E3D">
      <w:pPr>
        <w:tabs>
          <w:tab w:val="left" w:pos="340"/>
          <w:tab w:val="left" w:pos="680"/>
          <w:tab w:val="left" w:pos="1021"/>
          <w:tab w:val="left" w:pos="1361"/>
          <w:tab w:val="left" w:pos="1701"/>
          <w:tab w:val="left" w:pos="2041"/>
          <w:tab w:val="left" w:pos="2381"/>
          <w:tab w:val="left" w:pos="2722"/>
          <w:tab w:val="left" w:pos="3062"/>
          <w:tab w:val="left" w:pos="3402"/>
        </w:tabs>
        <w:spacing w:line="264" w:lineRule="auto"/>
      </w:pPr>
      <w:r w:rsidRPr="005B3E3D">
        <w:t>5.</w:t>
      </w:r>
      <w:r w:rsidRPr="005B3E3D">
        <w:rPr>
          <w:b/>
          <w:bCs/>
        </w:rPr>
        <w:t xml:space="preserve"> Monitor</w:t>
      </w:r>
      <w:r w:rsidRPr="005B3E3D">
        <w:t xml:space="preserve">: After intervention, design a common assessment task with similar On-entry assessment questions (page </w:t>
      </w:r>
      <w:r w:rsidR="005F1E00">
        <w:t>3</w:t>
      </w:r>
      <w:r w:rsidR="006B6C4B">
        <w:t>6</w:t>
      </w:r>
      <w:r w:rsidRPr="005B3E3D">
        <w:t xml:space="preserve">), to check progress and inform next steps. </w:t>
      </w:r>
    </w:p>
    <w:p w14:paraId="1C591EF4" w14:textId="5355C0EB" w:rsidR="005B3E3D" w:rsidRDefault="00723E00" w:rsidP="00723E00">
      <w:pPr>
        <w:tabs>
          <w:tab w:val="left" w:pos="340"/>
          <w:tab w:val="left" w:pos="680"/>
          <w:tab w:val="left" w:pos="1021"/>
          <w:tab w:val="left" w:pos="1361"/>
          <w:tab w:val="left" w:pos="1701"/>
          <w:tab w:val="left" w:pos="2041"/>
          <w:tab w:val="left" w:pos="2381"/>
          <w:tab w:val="left" w:pos="2722"/>
          <w:tab w:val="left" w:pos="3062"/>
          <w:tab w:val="left" w:pos="3402"/>
        </w:tabs>
        <w:spacing w:line="264" w:lineRule="auto"/>
        <w:jc w:val="center"/>
      </w:pPr>
      <w:r w:rsidRPr="00723E00">
        <w:rPr>
          <w:rStyle w:val="DocumentSubtitle"/>
          <w:rFonts w:eastAsiaTheme="minorHAnsi"/>
          <w:noProof/>
          <w:spacing w:val="0"/>
          <w:kern w:val="0"/>
          <w:sz w:val="28"/>
          <w:szCs w:val="28"/>
        </w:rPr>
        <w:drawing>
          <wp:inline distT="0" distB="0" distL="0" distR="0" wp14:anchorId="1BD6D15D" wp14:editId="7141B757">
            <wp:extent cx="5163179" cy="1209675"/>
            <wp:effectExtent l="0" t="0" r="0" b="0"/>
            <wp:docPr id="1765831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831421" name=""/>
                    <pic:cNvPicPr/>
                  </pic:nvPicPr>
                  <pic:blipFill>
                    <a:blip r:embed="rId24"/>
                    <a:stretch>
                      <a:fillRect/>
                    </a:stretch>
                  </pic:blipFill>
                  <pic:spPr>
                    <a:xfrm>
                      <a:off x="0" y="0"/>
                      <a:ext cx="5186443" cy="1215125"/>
                    </a:xfrm>
                    <a:prstGeom prst="rect">
                      <a:avLst/>
                    </a:prstGeom>
                  </pic:spPr>
                </pic:pic>
              </a:graphicData>
            </a:graphic>
          </wp:inline>
        </w:drawing>
      </w:r>
    </w:p>
    <w:p w14:paraId="16FB781C" w14:textId="77777777" w:rsidR="005B3E3D" w:rsidRPr="00163C95" w:rsidRDefault="005B3E3D" w:rsidP="00A31882">
      <w:pPr>
        <w:pStyle w:val="NormalWeb"/>
        <w:spacing w:before="0" w:beforeAutospacing="0" w:after="0" w:afterAutospacing="0"/>
        <w:rPr>
          <w:rStyle w:val="Heading1Char"/>
          <w:b w:val="0"/>
          <w:bCs/>
          <w:color w:val="auto"/>
          <w:sz w:val="22"/>
          <w:szCs w:val="22"/>
        </w:rPr>
      </w:pPr>
    </w:p>
    <w:p w14:paraId="05B11685" w14:textId="0215BD8A" w:rsidR="00A31882" w:rsidRPr="00163C95" w:rsidRDefault="00A31882">
      <w:pPr>
        <w:rPr>
          <w:rStyle w:val="DocumentSubtitle"/>
          <w:rFonts w:eastAsiaTheme="minorHAnsi"/>
          <w:b/>
          <w:spacing w:val="0"/>
          <w:kern w:val="0"/>
          <w:sz w:val="28"/>
          <w:szCs w:val="28"/>
        </w:rPr>
      </w:pPr>
      <w:r w:rsidRPr="00163C95">
        <w:rPr>
          <w:rStyle w:val="DocumentSubtitle"/>
          <w:rFonts w:eastAsiaTheme="minorHAnsi"/>
          <w:spacing w:val="0"/>
          <w:kern w:val="0"/>
          <w:sz w:val="28"/>
          <w:szCs w:val="28"/>
        </w:rPr>
        <w:br w:type="page"/>
      </w:r>
    </w:p>
    <w:p w14:paraId="42885E48" w14:textId="77777777" w:rsidR="00A31882" w:rsidRPr="00163C95" w:rsidRDefault="00A31882" w:rsidP="008D273E">
      <w:pPr>
        <w:pStyle w:val="CoverSubtitle"/>
        <w:rPr>
          <w:sz w:val="28"/>
          <w:szCs w:val="28"/>
        </w:rPr>
      </w:pPr>
      <w:bookmarkStart w:id="21" w:name="Impact"/>
      <w:r w:rsidRPr="00163C95">
        <w:rPr>
          <w:sz w:val="28"/>
          <w:szCs w:val="28"/>
        </w:rPr>
        <w:lastRenderedPageBreak/>
        <w:t>Teaching for Impact</w:t>
      </w:r>
    </w:p>
    <w:bookmarkEnd w:id="21"/>
    <w:p w14:paraId="0495C3B5" w14:textId="77777777" w:rsidR="00A31882" w:rsidRPr="00A26313" w:rsidRDefault="00A31882" w:rsidP="00A31882">
      <w:pPr>
        <w:spacing w:after="120" w:line="278" w:lineRule="auto"/>
        <w:jc w:val="center"/>
        <w:rPr>
          <w:i/>
          <w:iCs/>
          <w:sz w:val="12"/>
          <w:szCs w:val="12"/>
        </w:rPr>
      </w:pPr>
      <w:r w:rsidRPr="00163C95">
        <w:rPr>
          <w:i/>
          <w:iCs/>
          <w:noProof/>
        </w:rPr>
        <w:drawing>
          <wp:inline distT="0" distB="0" distL="0" distR="0" wp14:anchorId="09F0DA06" wp14:editId="77E8D013">
            <wp:extent cx="5773214" cy="3931920"/>
            <wp:effectExtent l="0" t="0" r="0" b="0"/>
            <wp:docPr id="540315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315862" name=""/>
                    <pic:cNvPicPr/>
                  </pic:nvPicPr>
                  <pic:blipFill>
                    <a:blip r:embed="rId25"/>
                    <a:stretch>
                      <a:fillRect/>
                    </a:stretch>
                  </pic:blipFill>
                  <pic:spPr>
                    <a:xfrm>
                      <a:off x="0" y="0"/>
                      <a:ext cx="5773214" cy="3931920"/>
                    </a:xfrm>
                    <a:prstGeom prst="rect">
                      <a:avLst/>
                    </a:prstGeom>
                  </pic:spPr>
                </pic:pic>
              </a:graphicData>
            </a:graphic>
          </wp:inline>
        </w:drawing>
      </w:r>
    </w:p>
    <w:bookmarkStart w:id="22" w:name="_Hlk212558813"/>
    <w:p w14:paraId="0081982D" w14:textId="1928F394" w:rsidR="00A31882" w:rsidRPr="00DF09B6" w:rsidRDefault="00DF09B6" w:rsidP="00A31882">
      <w:pPr>
        <w:jc w:val="center"/>
        <w:rPr>
          <w:rStyle w:val="Hyperlink"/>
        </w:rPr>
      </w:pPr>
      <w:r>
        <w:rPr>
          <w:color w:val="0000FF" w:themeColor="hyperlink"/>
          <w:u w:val="single"/>
        </w:rPr>
        <w:fldChar w:fldCharType="begin"/>
      </w:r>
      <w:r>
        <w:rPr>
          <w:color w:val="0000FF" w:themeColor="hyperlink"/>
          <w:u w:val="single"/>
        </w:rPr>
        <w:instrText>HYPERLINK "https://apps.det.wa.edu.au/docserver/?key=2vnRPWDYddVJDWAUShbcnz"</w:instrText>
      </w:r>
      <w:r>
        <w:rPr>
          <w:color w:val="0000FF" w:themeColor="hyperlink"/>
          <w:u w:val="single"/>
        </w:rPr>
        <w:fldChar w:fldCharType="separate"/>
      </w:r>
      <w:r w:rsidR="00A31882" w:rsidRPr="00DF09B6">
        <w:rPr>
          <w:rStyle w:val="Hyperlink"/>
        </w:rPr>
        <w:t>Teaching for Impact overview and resources</w:t>
      </w:r>
      <w:r>
        <w:rPr>
          <w:rStyle w:val="Hyperlink"/>
        </w:rPr>
        <w:t xml:space="preserve"> – Department of Education</w:t>
      </w:r>
      <w:r w:rsidR="00A31882" w:rsidRPr="00DF09B6">
        <w:rPr>
          <w:rStyle w:val="Hyperlink"/>
        </w:rPr>
        <w:t xml:space="preserve"> lin</w:t>
      </w:r>
      <w:r w:rsidR="00396694" w:rsidRPr="00DF09B6">
        <w:rPr>
          <w:rStyle w:val="Hyperlink"/>
        </w:rPr>
        <w:t>k</w:t>
      </w:r>
    </w:p>
    <w:p w14:paraId="06B7AA47" w14:textId="438E412A" w:rsidR="00A31882" w:rsidRPr="00A26313" w:rsidRDefault="00DF09B6" w:rsidP="00A26313">
      <w:pPr>
        <w:rPr>
          <w:i/>
          <w:iCs/>
          <w:color w:val="FF0000"/>
          <w:sz w:val="12"/>
          <w:szCs w:val="12"/>
        </w:rPr>
      </w:pPr>
      <w:r>
        <w:rPr>
          <w:color w:val="0000FF" w:themeColor="hyperlink"/>
          <w:u w:val="single"/>
        </w:rPr>
        <w:fldChar w:fldCharType="end"/>
      </w:r>
    </w:p>
    <w:bookmarkEnd w:id="22"/>
    <w:p w14:paraId="4F0C148C" w14:textId="2C845A0D" w:rsidR="00A31882" w:rsidRDefault="00A31882" w:rsidP="009F03C8">
      <w:pPr>
        <w:shd w:val="clear" w:color="auto" w:fill="DAEEF3"/>
        <w:rPr>
          <w:szCs w:val="22"/>
        </w:rPr>
      </w:pPr>
      <w:r w:rsidRPr="00A26313">
        <w:rPr>
          <w:b/>
          <w:bCs/>
          <w:szCs w:val="22"/>
        </w:rPr>
        <w:t xml:space="preserve">Analyse student data </w:t>
      </w:r>
      <w:bookmarkStart w:id="23" w:name="_Hlk220937711"/>
      <w:r w:rsidR="00DF09B6" w:rsidRPr="00A26313">
        <w:rPr>
          <w:b/>
          <w:bCs/>
          <w:szCs w:val="22"/>
        </w:rPr>
        <w:t xml:space="preserve">(Teaching for Impact </w:t>
      </w:r>
      <w:bookmarkEnd w:id="23"/>
      <w:r w:rsidRPr="00A26313">
        <w:rPr>
          <w:b/>
          <w:bCs/>
          <w:szCs w:val="22"/>
        </w:rPr>
        <w:t>p24</w:t>
      </w:r>
      <w:r w:rsidR="00DF09B6" w:rsidRPr="00A26313">
        <w:rPr>
          <w:b/>
          <w:bCs/>
          <w:szCs w:val="22"/>
        </w:rPr>
        <w:t>)</w:t>
      </w:r>
      <w:r w:rsidRPr="00A26313">
        <w:rPr>
          <w:szCs w:val="22"/>
        </w:rPr>
        <w:t xml:space="preserve"> “Effective teachers place students firmly at the centre of quality teaching and learning. Teachers assess what each student knows, target teaching to what they are ready to learn next and track each student’s progress over time (Grattan Institute, 2015).”</w:t>
      </w:r>
    </w:p>
    <w:p w14:paraId="4633E6E5" w14:textId="77777777" w:rsidR="00A26313" w:rsidRPr="00A26313" w:rsidRDefault="00A26313" w:rsidP="009F03C8">
      <w:pPr>
        <w:shd w:val="clear" w:color="auto" w:fill="DAEEF3"/>
        <w:rPr>
          <w:sz w:val="12"/>
          <w:szCs w:val="12"/>
        </w:rPr>
      </w:pPr>
    </w:p>
    <w:p w14:paraId="1D7D3164" w14:textId="07BA5EC4" w:rsidR="00A31882" w:rsidRDefault="00A31882" w:rsidP="009F03C8">
      <w:pPr>
        <w:shd w:val="clear" w:color="auto" w:fill="DAEEF3"/>
        <w:rPr>
          <w:szCs w:val="22"/>
        </w:rPr>
      </w:pPr>
      <w:r w:rsidRPr="00A26313">
        <w:rPr>
          <w:b/>
          <w:bCs/>
          <w:szCs w:val="22"/>
        </w:rPr>
        <w:t xml:space="preserve">Differentiation </w:t>
      </w:r>
      <w:r w:rsidR="00DF09B6" w:rsidRPr="00A26313">
        <w:rPr>
          <w:b/>
          <w:bCs/>
          <w:szCs w:val="22"/>
        </w:rPr>
        <w:t xml:space="preserve">(Teaching for Impact </w:t>
      </w:r>
      <w:r w:rsidRPr="00A26313">
        <w:rPr>
          <w:b/>
          <w:bCs/>
          <w:szCs w:val="22"/>
        </w:rPr>
        <w:t>p27</w:t>
      </w:r>
      <w:r w:rsidR="00DF09B6" w:rsidRPr="00A26313">
        <w:rPr>
          <w:b/>
          <w:bCs/>
          <w:szCs w:val="22"/>
        </w:rPr>
        <w:t>)</w:t>
      </w:r>
      <w:r w:rsidRPr="00A26313">
        <w:rPr>
          <w:szCs w:val="22"/>
        </w:rPr>
        <w:t xml:space="preserve"> “Effective teachers are highly adaptive, and acknowledge, respect and accommodate the background experiences students bring to the classroom…Effective teachers cater for students at different starting points. Effective teachers use data to organise students according to their needs. This assists teachers to plan and deliver differentiated lessons.”</w:t>
      </w:r>
    </w:p>
    <w:p w14:paraId="22FF73A4" w14:textId="77777777" w:rsidR="00A26313" w:rsidRPr="00A26313" w:rsidRDefault="00A26313" w:rsidP="009F03C8">
      <w:pPr>
        <w:shd w:val="clear" w:color="auto" w:fill="DAEEF3"/>
        <w:rPr>
          <w:sz w:val="12"/>
          <w:szCs w:val="12"/>
        </w:rPr>
      </w:pPr>
    </w:p>
    <w:p w14:paraId="66DC821F" w14:textId="1FB00FF4" w:rsidR="00A31882" w:rsidRDefault="00A31882" w:rsidP="009F03C8">
      <w:pPr>
        <w:shd w:val="clear" w:color="auto" w:fill="DAEEF3"/>
        <w:rPr>
          <w:szCs w:val="22"/>
        </w:rPr>
      </w:pPr>
      <w:r w:rsidRPr="00A26313">
        <w:rPr>
          <w:b/>
          <w:bCs/>
          <w:szCs w:val="22"/>
        </w:rPr>
        <w:t>A tiered approach</w:t>
      </w:r>
      <w:r w:rsidRPr="00A26313">
        <w:rPr>
          <w:szCs w:val="22"/>
        </w:rPr>
        <w:t xml:space="preserve"> </w:t>
      </w:r>
      <w:r w:rsidR="00DF09B6" w:rsidRPr="00A26313">
        <w:rPr>
          <w:b/>
          <w:bCs/>
          <w:szCs w:val="22"/>
        </w:rPr>
        <w:t xml:space="preserve">(Teaching for Impact </w:t>
      </w:r>
      <w:r w:rsidRPr="00A26313">
        <w:rPr>
          <w:b/>
          <w:bCs/>
          <w:szCs w:val="22"/>
        </w:rPr>
        <w:t>p30</w:t>
      </w:r>
      <w:r w:rsidR="00DF09B6" w:rsidRPr="00A26313">
        <w:rPr>
          <w:b/>
          <w:bCs/>
          <w:szCs w:val="22"/>
        </w:rPr>
        <w:t>)</w:t>
      </w:r>
      <w:r w:rsidRPr="00A26313">
        <w:rPr>
          <w:szCs w:val="22"/>
        </w:rPr>
        <w:t xml:space="preserve"> </w:t>
      </w:r>
      <w:r w:rsidRPr="00A26313">
        <w:rPr>
          <w:color w:val="000000" w:themeColor="text1"/>
          <w:szCs w:val="22"/>
        </w:rPr>
        <w:t>“</w:t>
      </w:r>
      <w:r w:rsidRPr="00A26313">
        <w:rPr>
          <w:szCs w:val="22"/>
        </w:rPr>
        <w:t>In Tier 1, effective teachers provide evidence</w:t>
      </w:r>
      <w:r w:rsidRPr="00A26313">
        <w:rPr>
          <w:szCs w:val="22"/>
        </w:rPr>
        <w:noBreakHyphen/>
        <w:t>based explicit teaching, aligned to the Western Australian Curriculum and Assessment Outline, that is accessible to all students. Monitoring of students receiving Tier 2 and 3 interventions is essential.”</w:t>
      </w:r>
      <w:bookmarkStart w:id="24" w:name="_Hlk212548578"/>
    </w:p>
    <w:p w14:paraId="64227078" w14:textId="77777777" w:rsidR="00A26313" w:rsidRPr="00A26313" w:rsidRDefault="00A26313" w:rsidP="009F03C8">
      <w:pPr>
        <w:shd w:val="clear" w:color="auto" w:fill="DAEEF3"/>
        <w:rPr>
          <w:sz w:val="12"/>
          <w:szCs w:val="12"/>
        </w:rPr>
      </w:pPr>
    </w:p>
    <w:p w14:paraId="3478D354" w14:textId="59272E07" w:rsidR="00A31882" w:rsidRDefault="00A31882" w:rsidP="009F03C8">
      <w:pPr>
        <w:shd w:val="clear" w:color="auto" w:fill="DAEEF3"/>
        <w:rPr>
          <w:szCs w:val="22"/>
        </w:rPr>
      </w:pPr>
      <w:r w:rsidRPr="00A26313">
        <w:rPr>
          <w:b/>
          <w:bCs/>
          <w:szCs w:val="22"/>
        </w:rPr>
        <w:t xml:space="preserve">Structured and sequenced lessons </w:t>
      </w:r>
      <w:r w:rsidR="00DF09B6" w:rsidRPr="00A26313">
        <w:rPr>
          <w:b/>
          <w:bCs/>
          <w:szCs w:val="22"/>
        </w:rPr>
        <w:t xml:space="preserve">(Teaching for Impact </w:t>
      </w:r>
      <w:r w:rsidRPr="00A26313">
        <w:rPr>
          <w:b/>
          <w:bCs/>
          <w:szCs w:val="22"/>
        </w:rPr>
        <w:t>p36</w:t>
      </w:r>
      <w:r w:rsidR="00DF09B6" w:rsidRPr="00A26313">
        <w:rPr>
          <w:b/>
          <w:bCs/>
          <w:szCs w:val="22"/>
        </w:rPr>
        <w:t>)</w:t>
      </w:r>
      <w:r w:rsidRPr="00A26313">
        <w:rPr>
          <w:szCs w:val="22"/>
        </w:rPr>
        <w:t xml:space="preserve"> </w:t>
      </w:r>
      <w:bookmarkEnd w:id="24"/>
      <w:r w:rsidRPr="00A26313">
        <w:rPr>
          <w:szCs w:val="22"/>
        </w:rPr>
        <w:t xml:space="preserve">“Effective teachers take into account that in each class there may be students with a range of prior achievement (below, at, and above year level expectations) and </w:t>
      </w:r>
      <w:r w:rsidRPr="00A26313">
        <w:rPr>
          <w:color w:val="000000" w:themeColor="text1"/>
          <w:szCs w:val="22"/>
        </w:rPr>
        <w:t xml:space="preserve">develop plans </w:t>
      </w:r>
      <w:r w:rsidRPr="00A26313">
        <w:rPr>
          <w:szCs w:val="22"/>
        </w:rPr>
        <w:t>that adopt a strength</w:t>
      </w:r>
      <w:r w:rsidRPr="00A26313">
        <w:rPr>
          <w:szCs w:val="22"/>
        </w:rPr>
        <w:noBreakHyphen/>
        <w:t>based approach, recognising, valuing and building on students’ existing knowledge and skills.”</w:t>
      </w:r>
    </w:p>
    <w:p w14:paraId="2940701A" w14:textId="77777777" w:rsidR="00A26313" w:rsidRPr="00A26313" w:rsidRDefault="00A26313" w:rsidP="009F03C8">
      <w:pPr>
        <w:shd w:val="clear" w:color="auto" w:fill="DAEEF3"/>
        <w:rPr>
          <w:sz w:val="12"/>
          <w:szCs w:val="12"/>
        </w:rPr>
      </w:pPr>
    </w:p>
    <w:p w14:paraId="1A4FFEDB" w14:textId="3E304B55" w:rsidR="00A31882" w:rsidRPr="00A26313" w:rsidRDefault="00A31882" w:rsidP="009F03C8">
      <w:pPr>
        <w:shd w:val="clear" w:color="auto" w:fill="DAEEF3"/>
        <w:rPr>
          <w:i/>
          <w:iCs/>
          <w:color w:val="FF0000"/>
          <w:szCs w:val="22"/>
        </w:rPr>
      </w:pPr>
      <w:r w:rsidRPr="00A26313">
        <w:rPr>
          <w:b/>
          <w:bCs/>
          <w:szCs w:val="22"/>
        </w:rPr>
        <w:t xml:space="preserve">Recognise and respect Aboriginal English </w:t>
      </w:r>
      <w:r w:rsidR="00DF09B6" w:rsidRPr="00A26313">
        <w:rPr>
          <w:b/>
          <w:bCs/>
          <w:szCs w:val="22"/>
        </w:rPr>
        <w:t xml:space="preserve">(Teaching for Impact </w:t>
      </w:r>
      <w:r w:rsidRPr="00A26313">
        <w:rPr>
          <w:b/>
          <w:bCs/>
          <w:szCs w:val="22"/>
        </w:rPr>
        <w:t>p34</w:t>
      </w:r>
      <w:r w:rsidR="00DF09B6" w:rsidRPr="00A26313">
        <w:rPr>
          <w:b/>
          <w:bCs/>
          <w:szCs w:val="22"/>
        </w:rPr>
        <w:t>)</w:t>
      </w:r>
      <w:r w:rsidRPr="00A26313">
        <w:rPr>
          <w:szCs w:val="22"/>
        </w:rPr>
        <w:t xml:space="preserve"> Effective teachers recognise, value and accommodate Aboriginal English in the classroom. They know that sentence patterns are different, and words commonly used could have an entirely different meaning in Aboriginal English. The EAL/D Progress Map is used to plan for, monitor and report the learning of SAE as an additional language and dialect.</w:t>
      </w:r>
    </w:p>
    <w:p w14:paraId="4FA4A70A" w14:textId="77777777" w:rsidR="00A31882" w:rsidRPr="00163C95" w:rsidRDefault="00A31882">
      <w:pPr>
        <w:rPr>
          <w:rStyle w:val="DocumentSubtitle"/>
          <w:rFonts w:eastAsiaTheme="minorHAnsi"/>
          <w:b/>
          <w:spacing w:val="0"/>
          <w:kern w:val="0"/>
          <w:sz w:val="28"/>
          <w:szCs w:val="28"/>
        </w:rPr>
      </w:pPr>
      <w:r w:rsidRPr="00163C95">
        <w:rPr>
          <w:rStyle w:val="DocumentSubtitle"/>
          <w:rFonts w:eastAsiaTheme="minorHAnsi"/>
          <w:spacing w:val="0"/>
          <w:kern w:val="0"/>
          <w:sz w:val="28"/>
          <w:szCs w:val="28"/>
        </w:rPr>
        <w:br w:type="page"/>
      </w:r>
    </w:p>
    <w:p w14:paraId="206AAB9C" w14:textId="5EA3DEBB" w:rsidR="00A31882" w:rsidRPr="00163C95" w:rsidRDefault="00A31882" w:rsidP="00163C95">
      <w:pPr>
        <w:pStyle w:val="Heading1"/>
        <w:spacing w:before="0" w:after="0" w:line="264" w:lineRule="auto"/>
      </w:pPr>
      <w:bookmarkStart w:id="25" w:name="EALD"/>
      <w:bookmarkStart w:id="26" w:name="_Hlk221189584"/>
      <w:r w:rsidRPr="00163C95">
        <w:rPr>
          <w:rStyle w:val="DocumentSubtitle"/>
          <w:rFonts w:eastAsiaTheme="minorHAnsi"/>
          <w:spacing w:val="0"/>
          <w:kern w:val="0"/>
          <w:sz w:val="28"/>
          <w:szCs w:val="28"/>
        </w:rPr>
        <w:lastRenderedPageBreak/>
        <w:t>EAL/D Progress Map</w:t>
      </w:r>
      <w:r w:rsidRPr="00163C95">
        <w:t xml:space="preserve"> </w:t>
      </w:r>
    </w:p>
    <w:bookmarkEnd w:id="25"/>
    <w:p w14:paraId="21AA4A2F" w14:textId="77777777" w:rsidR="00163C95" w:rsidRDefault="00163C95" w:rsidP="00A31882"/>
    <w:p w14:paraId="374633D3" w14:textId="013321F4" w:rsidR="00A31882" w:rsidRPr="00163C95" w:rsidRDefault="00A31882" w:rsidP="00A31882">
      <w:r w:rsidRPr="00163C95">
        <w:t xml:space="preserve">To access EAL/D progress map, use </w:t>
      </w:r>
      <w:hyperlink r:id="rId26" w:history="1">
        <w:r w:rsidRPr="00163C95">
          <w:rPr>
            <w:rStyle w:val="Hyperlink"/>
          </w:rPr>
          <w:t>EAL/D Progress Map</w:t>
        </w:r>
      </w:hyperlink>
      <w:r w:rsidRPr="00163C95">
        <w:t>. It is a p</w:t>
      </w:r>
      <w:r w:rsidRPr="00163C95">
        <w:rPr>
          <w:color w:val="000000" w:themeColor="text1"/>
        </w:rPr>
        <w:t>lanning, monitoring and assessment tool that enables teachers to cater for the additional language learning needs of EAL/D students.</w:t>
      </w:r>
    </w:p>
    <w:p w14:paraId="1B3EE951" w14:textId="77777777" w:rsidR="00A31882" w:rsidRPr="00163C95" w:rsidRDefault="00A31882" w:rsidP="00A31882">
      <w:pPr>
        <w:rPr>
          <w:color w:val="000000" w:themeColor="text1"/>
        </w:rPr>
      </w:pPr>
    </w:p>
    <w:p w14:paraId="57897CBA" w14:textId="77777777" w:rsidR="00A31882" w:rsidRPr="00163C95" w:rsidRDefault="00A31882" w:rsidP="00163C95">
      <w:pPr>
        <w:rPr>
          <w:color w:val="000000" w:themeColor="text1"/>
        </w:rPr>
      </w:pPr>
      <w:r w:rsidRPr="00163C95">
        <w:rPr>
          <w:color w:val="000000" w:themeColor="text1"/>
        </w:rPr>
        <w:t>When planning for EAL/D students, teachers should use the Assessment Pointers to establish the current level of students’ English language acquisition (pages 12 – 54 EAL/D Progress Map) and refer to the Assessment Pointers of the next level to inform planning. More information can be found on Ikon here:</w:t>
      </w:r>
    </w:p>
    <w:p w14:paraId="439E6ACA" w14:textId="77777777" w:rsidR="00A31882" w:rsidRPr="00163C95" w:rsidRDefault="00A31882" w:rsidP="00A31882">
      <w:pPr>
        <w:rPr>
          <w:color w:val="000000" w:themeColor="text1"/>
        </w:rPr>
      </w:pPr>
    </w:p>
    <w:p w14:paraId="5082BD2B" w14:textId="77777777" w:rsidR="00A31882" w:rsidRPr="00163C95" w:rsidRDefault="00631C20" w:rsidP="00D12795">
      <w:pPr>
        <w:numPr>
          <w:ilvl w:val="1"/>
          <w:numId w:val="13"/>
        </w:numPr>
        <w:tabs>
          <w:tab w:val="left" w:pos="340"/>
          <w:tab w:val="left" w:pos="680"/>
          <w:tab w:val="left" w:pos="1021"/>
          <w:tab w:val="left" w:pos="1361"/>
          <w:tab w:val="left" w:pos="1701"/>
          <w:tab w:val="left" w:pos="2041"/>
          <w:tab w:val="left" w:pos="2381"/>
          <w:tab w:val="left" w:pos="2722"/>
          <w:tab w:val="left" w:pos="3062"/>
          <w:tab w:val="left" w:pos="3402"/>
        </w:tabs>
        <w:rPr>
          <w:color w:val="000000" w:themeColor="text1"/>
        </w:rPr>
      </w:pPr>
      <w:hyperlink r:id="rId27" w:history="1">
        <w:r w:rsidR="00A31882" w:rsidRPr="00163C95">
          <w:rPr>
            <w:rStyle w:val="Hyperlink"/>
          </w:rPr>
          <w:t>Understand how to use the English as an additional language or dialect progress map</w:t>
        </w:r>
      </w:hyperlink>
    </w:p>
    <w:p w14:paraId="429FED0B" w14:textId="77777777" w:rsidR="00A31882" w:rsidRPr="00163C95" w:rsidRDefault="00631C20" w:rsidP="00D12795">
      <w:pPr>
        <w:numPr>
          <w:ilvl w:val="1"/>
          <w:numId w:val="13"/>
        </w:numPr>
        <w:tabs>
          <w:tab w:val="left" w:pos="340"/>
          <w:tab w:val="left" w:pos="680"/>
          <w:tab w:val="left" w:pos="1021"/>
          <w:tab w:val="left" w:pos="1361"/>
          <w:tab w:val="left" w:pos="1701"/>
          <w:tab w:val="left" w:pos="2041"/>
          <w:tab w:val="left" w:pos="2381"/>
          <w:tab w:val="left" w:pos="2722"/>
          <w:tab w:val="left" w:pos="3062"/>
          <w:tab w:val="left" w:pos="3402"/>
        </w:tabs>
        <w:rPr>
          <w:color w:val="000000" w:themeColor="text1"/>
        </w:rPr>
      </w:pPr>
      <w:hyperlink r:id="rId28" w:history="1">
        <w:r w:rsidR="00A31882" w:rsidRPr="00163C95">
          <w:rPr>
            <w:rStyle w:val="Hyperlink"/>
          </w:rPr>
          <w:t>Access English as an additional language or dialect planning and assessment tools</w:t>
        </w:r>
      </w:hyperlink>
    </w:p>
    <w:p w14:paraId="0C559159" w14:textId="77777777" w:rsidR="00A31882" w:rsidRPr="00163C95" w:rsidRDefault="00A31882" w:rsidP="00A31882"/>
    <w:tbl>
      <w:tblPr>
        <w:tblStyle w:val="TableGrid1"/>
        <w:tblW w:w="9782" w:type="dxa"/>
        <w:tblInd w:w="-289" w:type="dxa"/>
        <w:shd w:val="clear" w:color="auto" w:fill="DAEEF3" w:themeFill="accent5" w:themeFillTint="33"/>
        <w:tblLook w:val="04A0" w:firstRow="1" w:lastRow="0" w:firstColumn="1" w:lastColumn="0" w:noHBand="0" w:noVBand="1"/>
      </w:tblPr>
      <w:tblGrid>
        <w:gridCol w:w="9782"/>
      </w:tblGrid>
      <w:tr w:rsidR="00A31882" w:rsidRPr="00163C95" w14:paraId="351D48C4" w14:textId="77777777" w:rsidTr="009F03C8">
        <w:tc>
          <w:tcPr>
            <w:tcW w:w="9782" w:type="dxa"/>
            <w:shd w:val="clear" w:color="auto" w:fill="DAEEF3"/>
          </w:tcPr>
          <w:p w14:paraId="49B5A859" w14:textId="77777777" w:rsidR="00A31882" w:rsidRPr="00163C95" w:rsidRDefault="00A31882" w:rsidP="00DD398F">
            <w:pPr>
              <w:jc w:val="center"/>
              <w:rPr>
                <w:b/>
                <w:bCs/>
                <w:color w:val="000000" w:themeColor="text1"/>
              </w:rPr>
            </w:pPr>
            <w:r w:rsidRPr="00163C95">
              <w:rPr>
                <w:b/>
                <w:bCs/>
                <w:color w:val="000000" w:themeColor="text1"/>
              </w:rPr>
              <w:t>EAL/D PROGRESS MAP</w:t>
            </w:r>
          </w:p>
          <w:p w14:paraId="59082DD4" w14:textId="6E148BE6" w:rsidR="00A31882" w:rsidRPr="00163C95" w:rsidRDefault="00A31882" w:rsidP="00DD398F">
            <w:pPr>
              <w:jc w:val="center"/>
              <w:rPr>
                <w:b/>
                <w:bCs/>
                <w:color w:val="000000" w:themeColor="text1"/>
              </w:rPr>
            </w:pPr>
            <w:r w:rsidRPr="00163C95">
              <w:rPr>
                <w:b/>
                <w:bCs/>
                <w:color w:val="000000" w:themeColor="text1"/>
              </w:rPr>
              <w:t>Approaches to teaching and learning</w:t>
            </w:r>
            <w:r w:rsidR="00B04781">
              <w:rPr>
                <w:b/>
                <w:bCs/>
                <w:color w:val="000000" w:themeColor="text1"/>
              </w:rPr>
              <w:t xml:space="preserve"> (Beginning)</w:t>
            </w:r>
          </w:p>
          <w:p w14:paraId="29D31381" w14:textId="77777777" w:rsidR="00A31882" w:rsidRPr="00163C95" w:rsidRDefault="00A31882" w:rsidP="00D12795">
            <w:pPr>
              <w:pStyle w:val="ListParagraph"/>
              <w:numPr>
                <w:ilvl w:val="0"/>
                <w:numId w:val="13"/>
              </w:numPr>
              <w:ind w:left="714" w:hanging="357"/>
            </w:pPr>
            <w:r w:rsidRPr="00163C95">
              <w:t>Limit teacher-talk time and speak clearly, at a moderate pace and in short, concise sentences</w:t>
            </w:r>
          </w:p>
          <w:p w14:paraId="21A00E83" w14:textId="77777777" w:rsidR="00A31882" w:rsidRPr="00163C95" w:rsidRDefault="00A31882" w:rsidP="00D12795">
            <w:pPr>
              <w:pStyle w:val="ListParagraph"/>
              <w:numPr>
                <w:ilvl w:val="0"/>
                <w:numId w:val="13"/>
              </w:numPr>
              <w:ind w:left="714" w:hanging="357"/>
            </w:pPr>
            <w:r w:rsidRPr="00163C95">
              <w:t>Use real-life activities, shared experiences and concrete materials to provide contexts for learning</w:t>
            </w:r>
          </w:p>
          <w:p w14:paraId="1459787B" w14:textId="77777777" w:rsidR="00A31882" w:rsidRPr="00163C95" w:rsidRDefault="00A31882" w:rsidP="00D12795">
            <w:pPr>
              <w:pStyle w:val="ListParagraph"/>
              <w:numPr>
                <w:ilvl w:val="0"/>
                <w:numId w:val="13"/>
              </w:numPr>
              <w:ind w:left="714" w:hanging="357"/>
            </w:pPr>
            <w:r w:rsidRPr="00163C95">
              <w:t>Provide students with visual and non-verbal cues and repetitive models of language to comprehend simple classroom instructions, directions and routine exchanges</w:t>
            </w:r>
          </w:p>
          <w:p w14:paraId="476FC5B3" w14:textId="77777777" w:rsidR="00A31882" w:rsidRPr="00163C95" w:rsidRDefault="00A31882" w:rsidP="00D12795">
            <w:pPr>
              <w:pStyle w:val="ListParagraph"/>
              <w:numPr>
                <w:ilvl w:val="0"/>
                <w:numId w:val="13"/>
              </w:numPr>
              <w:ind w:left="714" w:hanging="357"/>
            </w:pPr>
            <w:r w:rsidRPr="00163C95">
              <w:t>Teach the Standard Australian English (SAE) sound system, modelling explicitly the formation of sounds</w:t>
            </w:r>
          </w:p>
          <w:p w14:paraId="260034A7" w14:textId="77777777" w:rsidR="00A31882" w:rsidRPr="00163C95" w:rsidRDefault="00A31882" w:rsidP="00D12795">
            <w:pPr>
              <w:pStyle w:val="ListParagraph"/>
              <w:numPr>
                <w:ilvl w:val="0"/>
                <w:numId w:val="13"/>
              </w:numPr>
              <w:ind w:left="714" w:hanging="357"/>
            </w:pPr>
            <w:r w:rsidRPr="00163C95">
              <w:t xml:space="preserve">Develop a bank of everyday SAE vocabulary and some simple formulaic phrases which can be used in routine exchanges </w:t>
            </w:r>
          </w:p>
          <w:p w14:paraId="70F0AF3A" w14:textId="77777777" w:rsidR="00A31882" w:rsidRPr="00163C95" w:rsidRDefault="00A31882" w:rsidP="00D12795">
            <w:pPr>
              <w:pStyle w:val="ListParagraph"/>
              <w:numPr>
                <w:ilvl w:val="0"/>
                <w:numId w:val="13"/>
              </w:numPr>
              <w:ind w:left="714" w:hanging="357"/>
            </w:pPr>
            <w:r w:rsidRPr="00163C95">
              <w:t>Explicitly teach and model SAE word order and sentence structure in context, with visual support</w:t>
            </w:r>
          </w:p>
          <w:p w14:paraId="5C7F25A0" w14:textId="77777777" w:rsidR="00A31882" w:rsidRPr="00163C95" w:rsidRDefault="00A31882" w:rsidP="00D12795">
            <w:pPr>
              <w:pStyle w:val="ListParagraph"/>
              <w:numPr>
                <w:ilvl w:val="0"/>
                <w:numId w:val="13"/>
              </w:numPr>
              <w:ind w:left="714" w:hanging="357"/>
            </w:pPr>
            <w:r w:rsidRPr="00163C95">
              <w:t>Model and practise SAE direct questioning structures and appropriate responses</w:t>
            </w:r>
          </w:p>
          <w:p w14:paraId="14D35826" w14:textId="77777777" w:rsidR="00A31882" w:rsidRPr="00163C95" w:rsidRDefault="00A31882" w:rsidP="00D12795">
            <w:pPr>
              <w:pStyle w:val="ListParagraph"/>
              <w:numPr>
                <w:ilvl w:val="0"/>
                <w:numId w:val="13"/>
              </w:numPr>
              <w:ind w:left="714" w:hanging="357"/>
            </w:pPr>
            <w:r w:rsidRPr="00163C95">
              <w:t>Provide varied opportunities for talk in the home language and in SAE</w:t>
            </w:r>
          </w:p>
          <w:p w14:paraId="0AE9684C" w14:textId="77777777" w:rsidR="00A31882" w:rsidRPr="00163C95" w:rsidRDefault="00A31882" w:rsidP="00D12795">
            <w:pPr>
              <w:pStyle w:val="ListParagraph"/>
              <w:numPr>
                <w:ilvl w:val="0"/>
                <w:numId w:val="13"/>
              </w:numPr>
              <w:ind w:left="714" w:hanging="357"/>
            </w:pPr>
            <w:r w:rsidRPr="00163C95">
              <w:t>Model SAE cultural listening and speaking behaviours daily</w:t>
            </w:r>
          </w:p>
          <w:p w14:paraId="3752F1D1" w14:textId="77777777" w:rsidR="00A31882" w:rsidRPr="00163C95" w:rsidRDefault="00A31882" w:rsidP="00D12795">
            <w:pPr>
              <w:pStyle w:val="ListParagraph"/>
              <w:numPr>
                <w:ilvl w:val="0"/>
                <w:numId w:val="13"/>
              </w:numPr>
              <w:ind w:left="714" w:hanging="357"/>
            </w:pPr>
            <w:r w:rsidRPr="00163C95">
              <w:t>Model and practise SAE classroom routines, greeting and simple activities</w:t>
            </w:r>
          </w:p>
          <w:p w14:paraId="0413C056" w14:textId="77777777" w:rsidR="00A31882" w:rsidRPr="00163C95" w:rsidRDefault="00A31882" w:rsidP="00D12795">
            <w:pPr>
              <w:pStyle w:val="ListParagraph"/>
              <w:numPr>
                <w:ilvl w:val="0"/>
                <w:numId w:val="13"/>
              </w:numPr>
              <w:ind w:left="714" w:hanging="357"/>
            </w:pPr>
            <w:r w:rsidRPr="00163C95">
              <w:t>Provide opportunities for students to observe and join in activities without having to respond individually</w:t>
            </w:r>
          </w:p>
          <w:p w14:paraId="04C65BD1" w14:textId="77777777" w:rsidR="00A31882" w:rsidRPr="00163C95" w:rsidRDefault="00A31882" w:rsidP="00D12795">
            <w:pPr>
              <w:pStyle w:val="ListParagraph"/>
              <w:numPr>
                <w:ilvl w:val="0"/>
                <w:numId w:val="13"/>
              </w:numPr>
              <w:ind w:left="714" w:hanging="357"/>
            </w:pPr>
            <w:r w:rsidRPr="00163C95">
              <w:t>Maximise small group interactions and co-operative learning activities</w:t>
            </w:r>
          </w:p>
          <w:p w14:paraId="48BD19B9" w14:textId="77777777" w:rsidR="00A31882" w:rsidRPr="00163C95" w:rsidRDefault="00A31882" w:rsidP="00D12795">
            <w:pPr>
              <w:pStyle w:val="ListParagraph"/>
              <w:numPr>
                <w:ilvl w:val="0"/>
                <w:numId w:val="13"/>
              </w:numPr>
              <w:ind w:left="714" w:hanging="357"/>
            </w:pPr>
            <w:r w:rsidRPr="00163C95">
              <w:t>Expose student to SAE text types and structures, such as news telling or describing</w:t>
            </w:r>
          </w:p>
          <w:p w14:paraId="19909BE9" w14:textId="77777777" w:rsidR="00A31882" w:rsidRPr="00163C95" w:rsidRDefault="00A31882" w:rsidP="00D12795">
            <w:pPr>
              <w:pStyle w:val="ListParagraph"/>
              <w:numPr>
                <w:ilvl w:val="0"/>
                <w:numId w:val="13"/>
              </w:numPr>
              <w:ind w:left="714" w:hanging="357"/>
            </w:pPr>
            <w:r w:rsidRPr="00163C95">
              <w:t>Choose simple, age-appropriate and highly visual texts</w:t>
            </w:r>
          </w:p>
          <w:p w14:paraId="5BB9FAFB" w14:textId="77777777" w:rsidR="00A31882" w:rsidRPr="00163C95" w:rsidRDefault="00A31882" w:rsidP="00D12795">
            <w:pPr>
              <w:pStyle w:val="ListParagraph"/>
              <w:numPr>
                <w:ilvl w:val="0"/>
                <w:numId w:val="13"/>
              </w:numPr>
              <w:ind w:left="714" w:hanging="357"/>
            </w:pPr>
            <w:r w:rsidRPr="00163C95">
              <w:t>Model and teach shared reading activities</w:t>
            </w:r>
          </w:p>
          <w:p w14:paraId="08DE5803" w14:textId="77777777" w:rsidR="00A31882" w:rsidRPr="00163C95" w:rsidRDefault="00A31882" w:rsidP="00D12795">
            <w:pPr>
              <w:pStyle w:val="ListParagraph"/>
              <w:numPr>
                <w:ilvl w:val="0"/>
                <w:numId w:val="13"/>
              </w:numPr>
              <w:ind w:left="714" w:hanging="357"/>
            </w:pPr>
            <w:r w:rsidRPr="00163C95">
              <w:t>Support students to interpret pictures and stories in the home language, making connections with SAE</w:t>
            </w:r>
          </w:p>
          <w:p w14:paraId="54E322FC" w14:textId="77777777" w:rsidR="00A31882" w:rsidRPr="00163C95" w:rsidRDefault="00A31882" w:rsidP="00D12795">
            <w:pPr>
              <w:pStyle w:val="ListParagraph"/>
              <w:numPr>
                <w:ilvl w:val="0"/>
                <w:numId w:val="13"/>
              </w:numPr>
              <w:ind w:left="714" w:hanging="357"/>
            </w:pPr>
            <w:r w:rsidRPr="00163C95">
              <w:t>Provide a purposeful, print and picture rich environment and allow time for students to explore this new environment</w:t>
            </w:r>
          </w:p>
          <w:p w14:paraId="28C20AB8" w14:textId="77777777" w:rsidR="00A31882" w:rsidRPr="00163C95" w:rsidRDefault="00A31882" w:rsidP="00D12795">
            <w:pPr>
              <w:pStyle w:val="ListParagraph"/>
              <w:numPr>
                <w:ilvl w:val="0"/>
                <w:numId w:val="13"/>
              </w:numPr>
              <w:ind w:left="714" w:hanging="357"/>
            </w:pPr>
            <w:r w:rsidRPr="00163C95">
              <w:t>Explicitly teach the concepts of print, model writing formation, the purpose of upper- and lower-case letters and punctuation in context</w:t>
            </w:r>
          </w:p>
          <w:p w14:paraId="37220145" w14:textId="77777777" w:rsidR="00A31882" w:rsidRPr="00163C95" w:rsidRDefault="00A31882" w:rsidP="00D12795">
            <w:pPr>
              <w:pStyle w:val="ListParagraph"/>
              <w:numPr>
                <w:ilvl w:val="0"/>
                <w:numId w:val="13"/>
              </w:numPr>
              <w:ind w:left="714" w:hanging="357"/>
            </w:pPr>
            <w:r w:rsidRPr="00163C95">
              <w:t>Provide short, explicitly taught formulaic writing models with contextual and visual support, scaffolding and frameworks</w:t>
            </w:r>
          </w:p>
          <w:p w14:paraId="2E979866" w14:textId="77777777" w:rsidR="00A31882" w:rsidRPr="00163C95" w:rsidRDefault="00A31882" w:rsidP="00D12795">
            <w:pPr>
              <w:pStyle w:val="ListParagraph"/>
              <w:numPr>
                <w:ilvl w:val="0"/>
                <w:numId w:val="13"/>
              </w:numPr>
              <w:ind w:left="714" w:hanging="357"/>
            </w:pPr>
            <w:r w:rsidRPr="00163C95">
              <w:t>Use a variety of hands-on activities which are age appropriate, high interest and limited in length to build concentration and motivation</w:t>
            </w:r>
          </w:p>
          <w:p w14:paraId="08BE3CDA" w14:textId="77777777" w:rsidR="00A31882" w:rsidRPr="00163C95" w:rsidRDefault="00A31882" w:rsidP="00D12795">
            <w:pPr>
              <w:pStyle w:val="ListParagraph"/>
              <w:numPr>
                <w:ilvl w:val="0"/>
                <w:numId w:val="13"/>
              </w:numPr>
              <w:ind w:left="714" w:hanging="357"/>
            </w:pPr>
            <w:r w:rsidRPr="00163C95">
              <w:t>Provide opportunities for students to use a variety of writing implements</w:t>
            </w:r>
          </w:p>
          <w:p w14:paraId="053128BA" w14:textId="77777777" w:rsidR="00A31882" w:rsidRPr="00163C95" w:rsidRDefault="00A31882" w:rsidP="00D12795">
            <w:pPr>
              <w:pStyle w:val="ListParagraph"/>
              <w:numPr>
                <w:ilvl w:val="0"/>
                <w:numId w:val="13"/>
              </w:numPr>
              <w:ind w:left="714" w:hanging="357"/>
            </w:pPr>
            <w:r w:rsidRPr="00163C95">
              <w:t>Create a comfortable, non-threatening environment where risk taking is encouraged</w:t>
            </w:r>
          </w:p>
          <w:p w14:paraId="49F41D85" w14:textId="77777777" w:rsidR="00A31882" w:rsidRPr="00163C95" w:rsidRDefault="00A31882" w:rsidP="00D12795">
            <w:pPr>
              <w:pStyle w:val="ListParagraph"/>
              <w:numPr>
                <w:ilvl w:val="0"/>
                <w:numId w:val="13"/>
              </w:numPr>
              <w:ind w:left="714" w:hanging="357"/>
            </w:pPr>
            <w:r w:rsidRPr="00163C95">
              <w:t>Encourage ongoing maintenance and development of home language to support cognitive and linguistic skills</w:t>
            </w:r>
          </w:p>
        </w:tc>
      </w:tr>
      <w:bookmarkEnd w:id="26"/>
    </w:tbl>
    <w:p w14:paraId="59BD003F" w14:textId="77777777" w:rsidR="00163C95" w:rsidRPr="00163C95" w:rsidRDefault="00163C95" w:rsidP="00163C95">
      <w:pPr>
        <w:pStyle w:val="NormalWeb"/>
        <w:rPr>
          <w:rFonts w:ascii="Arial" w:hAnsi="Arial" w:cs="Arial"/>
          <w:sz w:val="22"/>
          <w:szCs w:val="22"/>
        </w:rPr>
        <w:sectPr w:rsidR="00163C95" w:rsidRPr="00163C95" w:rsidSect="002D7E84">
          <w:headerReference w:type="default" r:id="rId29"/>
          <w:headerReference w:type="first" r:id="rId30"/>
          <w:footerReference w:type="first" r:id="rId31"/>
          <w:pgSz w:w="11906" w:h="16838"/>
          <w:pgMar w:top="1418" w:right="1418" w:bottom="1418" w:left="1418" w:header="567" w:footer="454" w:gutter="0"/>
          <w:cols w:space="708"/>
          <w:docGrid w:linePitch="360"/>
        </w:sectPr>
      </w:pPr>
    </w:p>
    <w:p w14:paraId="39AF81DB" w14:textId="77777777" w:rsidR="00163C95" w:rsidRPr="00163C95" w:rsidRDefault="00163C95" w:rsidP="00FF1E27">
      <w:pPr>
        <w:spacing w:line="264" w:lineRule="auto"/>
        <w:ind w:left="-227"/>
        <w:rPr>
          <w:rFonts w:eastAsia="Aptos"/>
          <w:b/>
          <w:bCs/>
          <w:color w:val="4BACC6" w:themeColor="accent5"/>
          <w:kern w:val="2"/>
          <w:sz w:val="28"/>
          <w:szCs w:val="28"/>
          <w14:ligatures w14:val="standardContextual"/>
        </w:rPr>
      </w:pPr>
      <w:bookmarkStart w:id="27" w:name="Language"/>
      <w:r w:rsidRPr="00163C95">
        <w:rPr>
          <w:rFonts w:eastAsia="Aptos"/>
          <w:b/>
          <w:bCs/>
          <w:color w:val="4BACC6" w:themeColor="accent5"/>
          <w:kern w:val="2"/>
          <w:sz w:val="28"/>
          <w:szCs w:val="28"/>
          <w14:ligatures w14:val="standardContextual"/>
        </w:rPr>
        <w:lastRenderedPageBreak/>
        <w:t>Strand: Language</w:t>
      </w:r>
    </w:p>
    <w:tbl>
      <w:tblPr>
        <w:tblStyle w:val="TableGrid1"/>
        <w:tblW w:w="950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CellMar>
          <w:left w:w="0" w:type="dxa"/>
          <w:right w:w="0" w:type="dxa"/>
        </w:tblCellMar>
        <w:tblLook w:val="04A0" w:firstRow="1" w:lastRow="0" w:firstColumn="1" w:lastColumn="0" w:noHBand="0" w:noVBand="1"/>
      </w:tblPr>
      <w:tblGrid>
        <w:gridCol w:w="9503"/>
      </w:tblGrid>
      <w:tr w:rsidR="00163C95" w:rsidRPr="00163C95" w14:paraId="49E86189" w14:textId="77777777" w:rsidTr="00FF1E27">
        <w:trPr>
          <w:jc w:val="center"/>
        </w:trPr>
        <w:tc>
          <w:tcPr>
            <w:tcW w:w="9503" w:type="dxa"/>
            <w:shd w:val="clear" w:color="auto" w:fill="DAEEF3"/>
          </w:tcPr>
          <w:p w14:paraId="5CD3F199" w14:textId="4341487E" w:rsidR="00163C95" w:rsidRPr="00163C95" w:rsidRDefault="00163C95" w:rsidP="007E15EE">
            <w:pPr>
              <w:tabs>
                <w:tab w:val="left" w:pos="9765"/>
              </w:tabs>
              <w:spacing w:before="120" w:after="120"/>
              <w:ind w:right="113"/>
              <w:rPr>
                <w:rFonts w:eastAsia="Aptos"/>
              </w:rPr>
            </w:pPr>
            <w:bookmarkStart w:id="28" w:name="_Hlk211500079"/>
            <w:bookmarkEnd w:id="27"/>
            <w:r w:rsidRPr="00163C95">
              <w:rPr>
                <w:rFonts w:eastAsia="Aptos"/>
                <w:b/>
                <w:bCs/>
              </w:rPr>
              <w:t xml:space="preserve">Sub-strand: </w:t>
            </w:r>
            <w:bookmarkEnd w:id="28"/>
            <w:r w:rsidRPr="00163C95">
              <w:rPr>
                <w:rFonts w:eastAsia="Aptos"/>
              </w:rPr>
              <w:t>Language for interacting with others</w:t>
            </w:r>
          </w:p>
        </w:tc>
      </w:tr>
      <w:tr w:rsidR="00163C95" w:rsidRPr="00163C95" w14:paraId="057012F8" w14:textId="77777777" w:rsidTr="00FF1E27">
        <w:trPr>
          <w:jc w:val="center"/>
        </w:trPr>
        <w:tc>
          <w:tcPr>
            <w:tcW w:w="9503" w:type="dxa"/>
          </w:tcPr>
          <w:p w14:paraId="2FDA1532" w14:textId="77777777" w:rsidR="00163C95" w:rsidRPr="007823EA" w:rsidRDefault="00163C95" w:rsidP="00DD398F">
            <w:pPr>
              <w:tabs>
                <w:tab w:val="left" w:pos="9765"/>
              </w:tabs>
              <w:rPr>
                <w:b/>
                <w:bCs/>
              </w:rPr>
            </w:pPr>
            <w:bookmarkStart w:id="29" w:name="_Hlk214365032"/>
            <w:bookmarkStart w:id="30" w:name="WAPELAI1"/>
            <w:r w:rsidRPr="007823EA">
              <w:rPr>
                <w:b/>
                <w:bCs/>
                <w:i/>
                <w:iCs/>
              </w:rPr>
              <w:t>WAPELAI1</w:t>
            </w:r>
            <w:r w:rsidRPr="007823EA">
              <w:rPr>
                <w:b/>
                <w:bCs/>
              </w:rPr>
              <w:t xml:space="preserve"> </w:t>
            </w:r>
            <w:bookmarkEnd w:id="29"/>
            <w:bookmarkEnd w:id="30"/>
            <w:r w:rsidRPr="007823EA">
              <w:rPr>
                <w:b/>
                <w:bCs/>
              </w:rPr>
              <w:t xml:space="preserve">Explore how language is used differently at home, in school and in communities depending on the relationships between people </w:t>
            </w:r>
          </w:p>
          <w:p w14:paraId="5C6BE871" w14:textId="77777777" w:rsidR="00DF17F4" w:rsidRDefault="00DF17F4" w:rsidP="00DD398F">
            <w:pPr>
              <w:tabs>
                <w:tab w:val="left" w:pos="9765"/>
              </w:tabs>
            </w:pPr>
          </w:p>
          <w:p w14:paraId="32C1299E" w14:textId="5F98D30E" w:rsidR="00163C95" w:rsidRPr="00163C95" w:rsidRDefault="001F6BE9" w:rsidP="00DD398F">
            <w:pPr>
              <w:tabs>
                <w:tab w:val="left" w:pos="9765"/>
              </w:tabs>
            </w:pPr>
            <w:r w:rsidRPr="00163C95">
              <w:t xml:space="preserve">For example: </w:t>
            </w:r>
          </w:p>
          <w:p w14:paraId="376661D3" w14:textId="77777777" w:rsidR="00163C95" w:rsidRPr="00163C95" w:rsidRDefault="00163C95" w:rsidP="00CC0070">
            <w:pPr>
              <w:pStyle w:val="ListParagraph"/>
              <w:numPr>
                <w:ilvl w:val="0"/>
                <w:numId w:val="16"/>
              </w:numPr>
              <w:tabs>
                <w:tab w:val="left" w:pos="9765"/>
              </w:tabs>
            </w:pPr>
            <w:r w:rsidRPr="00163C95">
              <w:t xml:space="preserve">interacting with adults and peers in a range of situations, such as play, role play and partner, group and whole class activities, to experiment with language </w:t>
            </w:r>
          </w:p>
          <w:p w14:paraId="0DF5823C" w14:textId="77777777" w:rsidR="00163C95" w:rsidRDefault="00163C95" w:rsidP="00CC0070">
            <w:pPr>
              <w:pStyle w:val="ListParagraph"/>
              <w:numPr>
                <w:ilvl w:val="0"/>
                <w:numId w:val="16"/>
              </w:numPr>
              <w:tabs>
                <w:tab w:val="left" w:pos="9765"/>
              </w:tabs>
            </w:pPr>
            <w:r w:rsidRPr="00163C95">
              <w:t>using the home languages of the diverse cultures represented to explore how languages build social and personal connection, such as greetings and songs</w:t>
            </w:r>
          </w:p>
          <w:p w14:paraId="6DC3A3CE" w14:textId="001CA581" w:rsidR="007823EA" w:rsidRPr="00163C95" w:rsidRDefault="007823EA" w:rsidP="007823EA">
            <w:pPr>
              <w:pStyle w:val="ListParagraph"/>
              <w:tabs>
                <w:tab w:val="left" w:pos="9765"/>
              </w:tabs>
              <w:ind w:left="720" w:firstLine="0"/>
            </w:pPr>
          </w:p>
        </w:tc>
      </w:tr>
      <w:tr w:rsidR="007823EA" w:rsidRPr="00163C95" w14:paraId="26CE63C2" w14:textId="77777777" w:rsidTr="00FF1E27">
        <w:tblPrEx>
          <w:jc w:val="left"/>
          <w:tblCellMar>
            <w:left w:w="108" w:type="dxa"/>
            <w:right w:w="108" w:type="dxa"/>
          </w:tblCellMar>
        </w:tblPrEx>
        <w:tc>
          <w:tcPr>
            <w:tcW w:w="9503" w:type="dxa"/>
          </w:tcPr>
          <w:p w14:paraId="5E37C21F" w14:textId="77777777" w:rsidR="007823EA" w:rsidRDefault="007823EA" w:rsidP="005D72E9">
            <w:pPr>
              <w:rPr>
                <w:b/>
                <w:bCs/>
              </w:rPr>
            </w:pPr>
            <w:bookmarkStart w:id="31" w:name="WAPELAI2"/>
            <w:r w:rsidRPr="00B765DC">
              <w:rPr>
                <w:b/>
                <w:bCs/>
                <w:i/>
                <w:iCs/>
              </w:rPr>
              <w:t>WAPELAI2</w:t>
            </w:r>
            <w:bookmarkEnd w:id="31"/>
            <w:r w:rsidRPr="00B765DC">
              <w:rPr>
                <w:b/>
                <w:bCs/>
              </w:rPr>
              <w:t xml:space="preserve"> Explore different ways of using language to express opinions, likes and dislikes </w:t>
            </w:r>
          </w:p>
          <w:p w14:paraId="5CD04A91" w14:textId="77777777" w:rsidR="00EC0918" w:rsidRPr="00B765DC" w:rsidRDefault="00EC0918" w:rsidP="005D72E9">
            <w:pPr>
              <w:rPr>
                <w:b/>
                <w:bCs/>
              </w:rPr>
            </w:pPr>
          </w:p>
          <w:p w14:paraId="6CBB5900" w14:textId="77777777" w:rsidR="00B01446" w:rsidRPr="00163C95" w:rsidRDefault="00B01446" w:rsidP="00B01446">
            <w:pPr>
              <w:tabs>
                <w:tab w:val="left" w:pos="9765"/>
              </w:tabs>
            </w:pPr>
            <w:r w:rsidRPr="00163C95">
              <w:t xml:space="preserve">For example: </w:t>
            </w:r>
          </w:p>
          <w:p w14:paraId="49ED81AD" w14:textId="77777777" w:rsidR="007823EA" w:rsidRPr="00163C95" w:rsidRDefault="007823EA" w:rsidP="005D72E9">
            <w:pPr>
              <w:pStyle w:val="ListParagraph"/>
              <w:numPr>
                <w:ilvl w:val="0"/>
                <w:numId w:val="16"/>
              </w:numPr>
            </w:pPr>
            <w:r w:rsidRPr="00163C95">
              <w:t>participating in informal discussions during the day about their interests and curiosities</w:t>
            </w:r>
          </w:p>
          <w:p w14:paraId="3794B2F9" w14:textId="77777777" w:rsidR="007823EA" w:rsidRPr="00163C95" w:rsidRDefault="007823EA" w:rsidP="005D72E9">
            <w:pPr>
              <w:pStyle w:val="ListParagraph"/>
              <w:numPr>
                <w:ilvl w:val="0"/>
                <w:numId w:val="16"/>
              </w:numPr>
            </w:pPr>
            <w:r w:rsidRPr="00163C95">
              <w:t xml:space="preserve">using connecting words, such as </w:t>
            </w:r>
            <w:r w:rsidRPr="00163C95">
              <w:rPr>
                <w:i/>
                <w:iCs/>
              </w:rPr>
              <w:t>when</w:t>
            </w:r>
            <w:r w:rsidRPr="00163C95">
              <w:t xml:space="preserve"> and </w:t>
            </w:r>
            <w:r w:rsidRPr="00163C95">
              <w:rPr>
                <w:i/>
                <w:iCs/>
              </w:rPr>
              <w:t>but</w:t>
            </w:r>
            <w:r w:rsidRPr="00163C95">
              <w:t>, when exploring the language of opinion</w:t>
            </w:r>
          </w:p>
          <w:p w14:paraId="5EA2CE3A" w14:textId="77777777" w:rsidR="007823EA" w:rsidRPr="00163C95" w:rsidRDefault="007823EA" w:rsidP="005D72E9">
            <w:pPr>
              <w:pStyle w:val="ListParagraph"/>
              <w:numPr>
                <w:ilvl w:val="0"/>
                <w:numId w:val="16"/>
              </w:numPr>
              <w:tabs>
                <w:tab w:val="left" w:pos="9765"/>
              </w:tabs>
            </w:pPr>
            <w:r w:rsidRPr="00163C95">
              <w:t xml:space="preserve">experimenting with comparative language, such as </w:t>
            </w:r>
            <w:r w:rsidRPr="00163C95">
              <w:rPr>
                <w:i/>
                <w:iCs/>
              </w:rPr>
              <w:t>good, better, best</w:t>
            </w:r>
          </w:p>
        </w:tc>
      </w:tr>
    </w:tbl>
    <w:p w14:paraId="0EFEC820" w14:textId="12633E94" w:rsidR="000B40DF" w:rsidRPr="0005321C" w:rsidRDefault="000B40DF" w:rsidP="000B40DF">
      <w:pPr>
        <w:tabs>
          <w:tab w:val="left" w:pos="9765"/>
        </w:tabs>
        <w:contextualSpacing/>
        <w:rPr>
          <w:rStyle w:val="Strong"/>
          <w:b w:val="0"/>
          <w:bCs w:val="0"/>
          <w:szCs w:val="22"/>
        </w:rPr>
      </w:pPr>
    </w:p>
    <w:tbl>
      <w:tblPr>
        <w:tblStyle w:val="DOETable1"/>
        <w:tblW w:w="9634" w:type="dxa"/>
        <w:jc w:val="center"/>
        <w:tblLook w:val="0600" w:firstRow="0" w:lastRow="0" w:firstColumn="0" w:lastColumn="0" w:noHBand="1" w:noVBand="1"/>
      </w:tblPr>
      <w:tblGrid>
        <w:gridCol w:w="1123"/>
        <w:gridCol w:w="8511"/>
      </w:tblGrid>
      <w:tr w:rsidR="00DF09B6" w14:paraId="2DD58D4D" w14:textId="77777777" w:rsidTr="000D10E1">
        <w:trPr>
          <w:jc w:val="center"/>
        </w:trPr>
        <w:tc>
          <w:tcPr>
            <w:tcW w:w="9634" w:type="dxa"/>
            <w:gridSpan w:val="2"/>
            <w:vAlign w:val="center"/>
          </w:tcPr>
          <w:p w14:paraId="4D6B70DC" w14:textId="2317D67A" w:rsidR="00DF09B6" w:rsidRPr="00163C95" w:rsidRDefault="00DF09B6" w:rsidP="00DF09B6">
            <w:pPr>
              <w:tabs>
                <w:tab w:val="left" w:pos="9765"/>
              </w:tabs>
              <w:rPr>
                <w:b/>
                <w:bCs/>
              </w:rPr>
            </w:pPr>
            <w:r w:rsidRPr="000B40DF">
              <w:rPr>
                <w:rFonts w:eastAsia="Aptos"/>
                <w:b/>
                <w:noProof/>
                <w:color w:val="4BACC6" w:themeColor="accent5"/>
                <w:spacing w:val="5"/>
                <w:szCs w:val="22"/>
                <w:lang w:eastAsia="en-AU"/>
              </w:rPr>
              <w:t xml:space="preserve">Suggested teaching and learning </w:t>
            </w:r>
            <w:r>
              <w:rPr>
                <w:rFonts w:eastAsia="Aptos"/>
                <w:b/>
                <w:noProof/>
                <w:color w:val="4BACC6" w:themeColor="accent5"/>
                <w:spacing w:val="5"/>
                <w:szCs w:val="22"/>
                <w:lang w:eastAsia="en-AU"/>
              </w:rPr>
              <w:t xml:space="preserve">strategies and </w:t>
            </w:r>
            <w:r w:rsidRPr="000B40DF">
              <w:rPr>
                <w:rFonts w:eastAsia="Aptos"/>
                <w:b/>
                <w:noProof/>
                <w:color w:val="4BACC6" w:themeColor="accent5"/>
                <w:spacing w:val="5"/>
                <w:szCs w:val="22"/>
                <w:lang w:eastAsia="en-AU"/>
              </w:rPr>
              <w:t>activities</w:t>
            </w:r>
          </w:p>
        </w:tc>
      </w:tr>
      <w:tr w:rsidR="00DF09B6" w14:paraId="56AF621E" w14:textId="77777777" w:rsidTr="004E7D89">
        <w:trPr>
          <w:jc w:val="center"/>
        </w:trPr>
        <w:tc>
          <w:tcPr>
            <w:tcW w:w="1123" w:type="dxa"/>
            <w:vAlign w:val="center"/>
          </w:tcPr>
          <w:p w14:paraId="1B0735F2" w14:textId="3B6AD605" w:rsidR="00DF09B6" w:rsidRPr="00163C95" w:rsidRDefault="00DF09B6" w:rsidP="00DF09B6">
            <w:pPr>
              <w:jc w:val="center"/>
              <w:rPr>
                <w:rFonts w:ascii="Segoe UI Emoji" w:hAnsi="Segoe UI Emoji" w:cs="Segoe UI Emoji"/>
              </w:rPr>
            </w:pPr>
            <w:r w:rsidRPr="00163C95">
              <w:rPr>
                <w:rFonts w:ascii="Segoe UI Emoji" w:hAnsi="Segoe UI Emoji" w:cs="Segoe UI Emoji"/>
              </w:rPr>
              <w:t>🖤💛❤️ 🌏</w:t>
            </w:r>
          </w:p>
        </w:tc>
        <w:tc>
          <w:tcPr>
            <w:tcW w:w="8511" w:type="dxa"/>
          </w:tcPr>
          <w:p w14:paraId="2053D6E5" w14:textId="77777777" w:rsidR="00DF09B6" w:rsidRPr="000B40DF" w:rsidRDefault="00DF09B6" w:rsidP="00DF09B6">
            <w:pPr>
              <w:tabs>
                <w:tab w:val="left" w:pos="9765"/>
              </w:tabs>
              <w:rPr>
                <w:b/>
                <w:bCs/>
              </w:rPr>
            </w:pPr>
            <w:r w:rsidRPr="00163C95">
              <w:rPr>
                <w:b/>
                <w:bCs/>
              </w:rPr>
              <w:t>Language/cultural considerations</w:t>
            </w:r>
          </w:p>
          <w:p w14:paraId="4B67D2DA" w14:textId="77777777" w:rsidR="00DF09B6" w:rsidRDefault="00DF09B6" w:rsidP="002C7B5A">
            <w:pPr>
              <w:tabs>
                <w:tab w:val="left" w:pos="9765"/>
              </w:tabs>
              <w:contextualSpacing/>
            </w:pPr>
            <w:r w:rsidRPr="00163C95">
              <w:t>Some students may use language dialects at home that differ from the way language is used in the school setting. One use of language is not better or worse than another. They are simply different, and it is important not to assign values to those differences.</w:t>
            </w:r>
          </w:p>
          <w:p w14:paraId="49C44C70" w14:textId="77777777" w:rsidR="002C7B5A" w:rsidRPr="00A26313" w:rsidRDefault="002C7B5A" w:rsidP="002C7B5A">
            <w:pPr>
              <w:tabs>
                <w:tab w:val="left" w:pos="9765"/>
              </w:tabs>
              <w:contextualSpacing/>
              <w:rPr>
                <w:sz w:val="12"/>
                <w:szCs w:val="12"/>
              </w:rPr>
            </w:pPr>
          </w:p>
          <w:p w14:paraId="6910CFDB" w14:textId="77777777" w:rsidR="00DF09B6" w:rsidRDefault="00DF09B6" w:rsidP="002C7B5A">
            <w:pPr>
              <w:tabs>
                <w:tab w:val="left" w:pos="9765"/>
              </w:tabs>
              <w:contextualSpacing/>
            </w:pPr>
            <w:r w:rsidRPr="00163C95">
              <w:t>The ‘everyday’ is determined by our social and cultural contexts, and so it is important not to assume what constitutes ‘everyday’ for all students. Often, with this year level we use the home experiences as a familiar starting point for teaching language. However, many EAL/D students don't know the English vocabulary for ‘everyday’ home and family items because they use their home language in these contexts</w:t>
            </w:r>
            <w:r>
              <w:t>.</w:t>
            </w:r>
          </w:p>
          <w:p w14:paraId="26BB1D3A" w14:textId="77777777" w:rsidR="002C7B5A" w:rsidRPr="00A26313" w:rsidRDefault="002C7B5A" w:rsidP="002C7B5A">
            <w:pPr>
              <w:tabs>
                <w:tab w:val="left" w:pos="9765"/>
              </w:tabs>
              <w:contextualSpacing/>
              <w:rPr>
                <w:sz w:val="12"/>
                <w:szCs w:val="12"/>
              </w:rPr>
            </w:pPr>
          </w:p>
          <w:p w14:paraId="4502FC85" w14:textId="77777777" w:rsidR="00DF09B6" w:rsidRDefault="00DF09B6" w:rsidP="002C7B5A">
            <w:pPr>
              <w:tabs>
                <w:tab w:val="left" w:pos="9765"/>
              </w:tabs>
              <w:contextualSpacing/>
            </w:pPr>
            <w:r w:rsidRPr="00163C95">
              <w:t>Idiomatic language such as ‘inside voices’, ‘outside voices’ and ‘quiet as mice’ will be unfamiliar to EAL/D students in the early phases of English language learning.</w:t>
            </w:r>
          </w:p>
          <w:p w14:paraId="25025945" w14:textId="77777777" w:rsidR="002C7B5A" w:rsidRPr="00A26313" w:rsidRDefault="002C7B5A" w:rsidP="002C7B5A">
            <w:pPr>
              <w:tabs>
                <w:tab w:val="left" w:pos="9765"/>
              </w:tabs>
              <w:contextualSpacing/>
              <w:rPr>
                <w:sz w:val="12"/>
                <w:szCs w:val="12"/>
              </w:rPr>
            </w:pPr>
          </w:p>
          <w:p w14:paraId="2C9C5792" w14:textId="77777777" w:rsidR="002C7B5A" w:rsidRDefault="00DF09B6" w:rsidP="002C7B5A">
            <w:pPr>
              <w:tabs>
                <w:tab w:val="left" w:pos="9765"/>
              </w:tabs>
              <w:contextualSpacing/>
              <w:rPr>
                <w:kern w:val="2"/>
                <w:szCs w:val="22"/>
                <w14:ligatures w14:val="standardContextual"/>
              </w:rPr>
            </w:pPr>
            <w:r w:rsidRPr="002C7B5A">
              <w:rPr>
                <w:kern w:val="2"/>
                <w:szCs w:val="22"/>
                <w14:ligatures w14:val="standardContextual"/>
              </w:rPr>
              <w:t>Speaking in front of groups is challenging for EAL/D students in the Beginning and Emerging phases of their EAL/D learning progression. Some students in the Beginning phase of English language learning will go through a silent period where they choose to listen rather than attempt to speak in the new language.</w:t>
            </w:r>
          </w:p>
          <w:p w14:paraId="1E9E4CBD" w14:textId="4A86B360" w:rsidR="00DF09B6" w:rsidRPr="00A26313" w:rsidRDefault="00DF09B6" w:rsidP="002C7B5A">
            <w:pPr>
              <w:tabs>
                <w:tab w:val="left" w:pos="9765"/>
              </w:tabs>
              <w:contextualSpacing/>
              <w:rPr>
                <w:sz w:val="12"/>
                <w:szCs w:val="12"/>
              </w:rPr>
            </w:pPr>
            <w:r w:rsidRPr="00163C95">
              <w:t xml:space="preserve"> </w:t>
            </w:r>
          </w:p>
          <w:p w14:paraId="39F2C102" w14:textId="77777777" w:rsidR="00DF09B6" w:rsidRDefault="00DF09B6" w:rsidP="002C7B5A">
            <w:pPr>
              <w:tabs>
                <w:tab w:val="left" w:pos="9765"/>
              </w:tabs>
              <w:contextualSpacing/>
            </w:pPr>
            <w:r w:rsidRPr="00163C95">
              <w:t>Allow EAL/D students to use drawings to communicate, and the teacher can label these to build English vocabulary.</w:t>
            </w:r>
          </w:p>
          <w:p w14:paraId="3284DBCD" w14:textId="77777777" w:rsidR="002C7B5A" w:rsidRPr="00A26313" w:rsidRDefault="002C7B5A" w:rsidP="002C7B5A">
            <w:pPr>
              <w:tabs>
                <w:tab w:val="left" w:pos="9765"/>
              </w:tabs>
              <w:contextualSpacing/>
              <w:rPr>
                <w:sz w:val="12"/>
                <w:szCs w:val="12"/>
              </w:rPr>
            </w:pPr>
          </w:p>
          <w:p w14:paraId="7EAD3AA2" w14:textId="14BD8B3E" w:rsidR="00DF09B6" w:rsidRPr="00DF09B6" w:rsidRDefault="00DF09B6" w:rsidP="002C7B5A">
            <w:pPr>
              <w:tabs>
                <w:tab w:val="left" w:pos="9765"/>
              </w:tabs>
            </w:pPr>
            <w:r w:rsidRPr="002C7B5A">
              <w:rPr>
                <w:kern w:val="2"/>
                <w:szCs w:val="22"/>
                <w14:ligatures w14:val="standardContextual"/>
              </w:rPr>
              <w:t>Teach explicitly and combine both structural and functional approaches; Students should learn very early the phrase ‘Hello, how are you?’ and its response, ‘I’m fine, thank you’ which enables the student to communicate quickly and easily</w:t>
            </w:r>
          </w:p>
        </w:tc>
      </w:tr>
    </w:tbl>
    <w:p w14:paraId="7E13EF15" w14:textId="77777777" w:rsidR="00280CE9" w:rsidRDefault="00280CE9">
      <w:pPr>
        <w:sectPr w:rsidR="00280CE9" w:rsidSect="0005321C">
          <w:headerReference w:type="default" r:id="rId32"/>
          <w:pgSz w:w="11906" w:h="16838"/>
          <w:pgMar w:top="1440" w:right="1440" w:bottom="1440" w:left="1440" w:header="567" w:footer="454" w:gutter="0"/>
          <w:cols w:space="708"/>
          <w:docGrid w:linePitch="360"/>
        </w:sectPr>
      </w:pPr>
    </w:p>
    <w:tbl>
      <w:tblPr>
        <w:tblStyle w:val="DOETable1"/>
        <w:tblW w:w="9634" w:type="dxa"/>
        <w:jc w:val="center"/>
        <w:tblLook w:val="0600" w:firstRow="0" w:lastRow="0" w:firstColumn="0" w:lastColumn="0" w:noHBand="1" w:noVBand="1"/>
      </w:tblPr>
      <w:tblGrid>
        <w:gridCol w:w="1123"/>
        <w:gridCol w:w="8511"/>
      </w:tblGrid>
      <w:tr w:rsidR="003B184A" w14:paraId="4575E1A4" w14:textId="77777777" w:rsidTr="004E7D89">
        <w:trPr>
          <w:jc w:val="center"/>
        </w:trPr>
        <w:tc>
          <w:tcPr>
            <w:tcW w:w="1123" w:type="dxa"/>
            <w:vAlign w:val="center"/>
          </w:tcPr>
          <w:p w14:paraId="56318BB1" w14:textId="44872242" w:rsidR="003B184A" w:rsidRPr="00163C95" w:rsidRDefault="003B184A" w:rsidP="00DF09B6">
            <w:pPr>
              <w:jc w:val="center"/>
              <w:rPr>
                <w:rFonts w:ascii="Segoe UI Emoji" w:hAnsi="Segoe UI Emoji" w:cs="Segoe UI Emoji"/>
              </w:rPr>
            </w:pPr>
            <w:r w:rsidRPr="00163C95">
              <w:rPr>
                <w:rFonts w:ascii="Segoe UI Emoji" w:hAnsi="Segoe UI Emoji" w:cs="Segoe UI Emoji"/>
              </w:rPr>
              <w:lastRenderedPageBreak/>
              <w:t>👐</w:t>
            </w:r>
          </w:p>
        </w:tc>
        <w:tc>
          <w:tcPr>
            <w:tcW w:w="8511" w:type="dxa"/>
          </w:tcPr>
          <w:p w14:paraId="53D218DA" w14:textId="77777777" w:rsidR="003B184A" w:rsidRDefault="003B184A" w:rsidP="003B184A">
            <w:pPr>
              <w:tabs>
                <w:tab w:val="left" w:pos="9765"/>
              </w:tabs>
            </w:pPr>
            <w:r w:rsidRPr="00BF4B78">
              <w:rPr>
                <w:b/>
                <w:bCs/>
              </w:rPr>
              <w:t>Action Songs &amp; Rhymes</w:t>
            </w:r>
            <w:r w:rsidRPr="00163C95">
              <w:t>: Students listen to and take part in action songs and rhymes. Action songs and rhymes such as ‘If you’re happy and you know it clap your hands,’ and ‘Heads and shoulders, knees and toes’ are most enjoyable for students and, as the actions relate closely to the words, attention is directed to the sound of the words.</w:t>
            </w:r>
          </w:p>
          <w:p w14:paraId="3E103757" w14:textId="77777777" w:rsidR="003B184A" w:rsidRDefault="003B184A" w:rsidP="003B184A">
            <w:pPr>
              <w:contextualSpacing/>
            </w:pPr>
            <w:r w:rsidRPr="00163C95">
              <w:t>Rhythm Clap &amp; Repeat Activity: The teacher claps a simple brief rhythm and the students in the group repeat. This needs to begin with very, very simple rhythms. Students can make up their own rhythms. They can also make rhythmic sequences with percussion instruments. These sequences can be played ‘quietly’ and ‘loudly; ‘quickly’ and ‘slowly’.</w:t>
            </w:r>
          </w:p>
          <w:p w14:paraId="0F27DDC6" w14:textId="77777777" w:rsidR="003B184A" w:rsidRPr="00953AB6" w:rsidRDefault="003B184A" w:rsidP="003B184A">
            <w:pPr>
              <w:contextualSpacing/>
              <w:rPr>
                <w:sz w:val="12"/>
                <w:szCs w:val="12"/>
              </w:rPr>
            </w:pPr>
          </w:p>
          <w:p w14:paraId="45C8DA92" w14:textId="0773AE41" w:rsidR="003B184A" w:rsidRPr="00163C95" w:rsidRDefault="003B184A" w:rsidP="003B184A">
            <w:pPr>
              <w:tabs>
                <w:tab w:val="left" w:pos="9765"/>
              </w:tabs>
              <w:rPr>
                <w:b/>
                <w:bCs/>
              </w:rPr>
            </w:pPr>
            <w:r w:rsidRPr="00163C95">
              <w:t>Provide opportunities for visual communication such as signing</w:t>
            </w:r>
          </w:p>
        </w:tc>
      </w:tr>
      <w:tr w:rsidR="00DF09B6" w14:paraId="36F54217" w14:textId="77777777" w:rsidTr="004E7D89">
        <w:trPr>
          <w:trHeight w:val="2661"/>
          <w:jc w:val="center"/>
        </w:trPr>
        <w:tc>
          <w:tcPr>
            <w:tcW w:w="1123" w:type="dxa"/>
            <w:vAlign w:val="center"/>
          </w:tcPr>
          <w:p w14:paraId="51D2BE0D" w14:textId="37E512C5" w:rsidR="00DF09B6" w:rsidRDefault="00DF09B6">
            <w:r w:rsidRPr="00163C95">
              <w:rPr>
                <w:rFonts w:ascii="Segoe UI Emoji" w:hAnsi="Segoe UI Emoji" w:cs="Segoe UI Emoji"/>
              </w:rPr>
              <w:t>🖤💛❤️</w:t>
            </w:r>
          </w:p>
        </w:tc>
        <w:tc>
          <w:tcPr>
            <w:tcW w:w="8511" w:type="dxa"/>
          </w:tcPr>
          <w:p w14:paraId="1AC59460" w14:textId="77777777" w:rsidR="00DF09B6" w:rsidRDefault="00DF09B6" w:rsidP="002C7B5A">
            <w:pPr>
              <w:pStyle w:val="BodyText"/>
              <w:tabs>
                <w:tab w:val="left" w:pos="9765"/>
              </w:tabs>
              <w:spacing w:after="0"/>
              <w:rPr>
                <w:rFonts w:ascii="Arial" w:hAnsi="Arial" w:cs="Arial"/>
                <w:lang w:eastAsia="zh-CN"/>
              </w:rPr>
            </w:pPr>
            <w:r w:rsidRPr="00163C95">
              <w:rPr>
                <w:rFonts w:ascii="Arial" w:hAnsi="Arial" w:cs="Arial"/>
                <w:lang w:eastAsia="zh-CN"/>
              </w:rPr>
              <w:t>Children compare images of different homes located in different parts of Western Australia. Nurture a discussion by comparing the similarities and differences and how these features help meet the needs of the people living there, e.g. providing shelter. Inform children</w:t>
            </w:r>
            <w:r>
              <w:rPr>
                <w:lang w:eastAsia="zh-CN"/>
              </w:rPr>
              <w:t xml:space="preserve"> </w:t>
            </w:r>
            <w:r w:rsidRPr="00163C95">
              <w:rPr>
                <w:rFonts w:ascii="Arial" w:hAnsi="Arial" w:cs="Arial"/>
                <w:lang w:eastAsia="zh-CN"/>
              </w:rPr>
              <w:t>what this would have looked like for Aboriginal and Torres Strait Island Peoples 200 years ago.</w:t>
            </w:r>
          </w:p>
          <w:p w14:paraId="095D47C2" w14:textId="77777777" w:rsidR="00DF09B6" w:rsidRPr="00A26313" w:rsidRDefault="00DF09B6" w:rsidP="002C7B5A">
            <w:pPr>
              <w:pStyle w:val="BodyText"/>
              <w:tabs>
                <w:tab w:val="left" w:pos="9765"/>
              </w:tabs>
              <w:spacing w:after="0"/>
              <w:rPr>
                <w:rFonts w:ascii="Arial" w:hAnsi="Arial" w:cs="Arial"/>
                <w:sz w:val="12"/>
                <w:szCs w:val="12"/>
                <w:lang w:eastAsia="zh-CN"/>
              </w:rPr>
            </w:pPr>
          </w:p>
          <w:p w14:paraId="631BD1F9" w14:textId="77777777" w:rsidR="00DF09B6" w:rsidRDefault="00DF09B6" w:rsidP="002C7B5A">
            <w:pPr>
              <w:tabs>
                <w:tab w:val="left" w:pos="9765"/>
              </w:tabs>
              <w:contextualSpacing/>
              <w:rPr>
                <w:lang w:eastAsia="zh-CN"/>
              </w:rPr>
            </w:pPr>
            <w:r w:rsidRPr="00163C95">
              <w:rPr>
                <w:lang w:eastAsia="zh-CN"/>
              </w:rPr>
              <w:t>Compare a map of Indigenous Australia with a generic map of Australia side by side on the mat. Locate the approximate location (point to) your school on both maps. Invite children to have a shared discussion about the difference between both maps. Teach children what each map represents.</w:t>
            </w:r>
          </w:p>
          <w:p w14:paraId="4E6B0829" w14:textId="77777777" w:rsidR="004333FF" w:rsidRPr="00A26313" w:rsidRDefault="004333FF" w:rsidP="004333FF">
            <w:pPr>
              <w:tabs>
                <w:tab w:val="left" w:pos="9765"/>
              </w:tabs>
              <w:contextualSpacing/>
              <w:rPr>
                <w:sz w:val="12"/>
                <w:szCs w:val="12"/>
                <w:lang w:eastAsia="zh-CN"/>
              </w:rPr>
            </w:pPr>
          </w:p>
          <w:p w14:paraId="7B24F15F" w14:textId="77777777" w:rsidR="004333FF" w:rsidRPr="00163C95" w:rsidRDefault="004333FF" w:rsidP="002C7B5A">
            <w:r w:rsidRPr="00163C95">
              <w:t>Seek Aboriginal and Torres Strait Islander guidance to ensure that the authentic voices of Traditional Owners, Elders and community members are highlighted in planning and practice; Engage in Aboriginal and Torres Strait Islander led professional development about Aboriginal and Torres Strait Islander ways of learning, e.g. 8 Ways and Both Ways pedagogy.</w:t>
            </w:r>
          </w:p>
          <w:p w14:paraId="534CB99B" w14:textId="77777777" w:rsidR="004333FF" w:rsidRPr="00953AB6" w:rsidRDefault="004333FF" w:rsidP="004333FF">
            <w:pPr>
              <w:rPr>
                <w:sz w:val="12"/>
                <w:szCs w:val="12"/>
              </w:rPr>
            </w:pPr>
          </w:p>
          <w:p w14:paraId="41793EF5" w14:textId="77777777" w:rsidR="004333FF" w:rsidRPr="00163C95" w:rsidRDefault="004333FF" w:rsidP="002C7B5A">
            <w:r w:rsidRPr="00163C95">
              <w:t>Provide opportunities for all educators to participate in acknowledging Country and how this can be used in different settings</w:t>
            </w:r>
            <w:r>
              <w:t>.</w:t>
            </w:r>
          </w:p>
          <w:p w14:paraId="63711A10" w14:textId="77777777" w:rsidR="004333FF" w:rsidRPr="00953AB6" w:rsidRDefault="004333FF" w:rsidP="004333FF">
            <w:pPr>
              <w:rPr>
                <w:sz w:val="12"/>
                <w:szCs w:val="12"/>
              </w:rPr>
            </w:pPr>
          </w:p>
          <w:p w14:paraId="0501C895" w14:textId="77777777" w:rsidR="004333FF" w:rsidRDefault="004333FF" w:rsidP="002C7B5A">
            <w:r w:rsidRPr="00163C95">
              <w:t>Use a range of teaching strategies and multicultural resources to acknowledge and show respect for differences, e.g. multicultural dolls, books and artefacts; encourage all children to share their history and culture, which could include songs, language, food, ceremonies and dance</w:t>
            </w:r>
            <w:r>
              <w:t>.</w:t>
            </w:r>
          </w:p>
          <w:p w14:paraId="3078BDC4" w14:textId="77777777" w:rsidR="004333FF" w:rsidRPr="00953AB6" w:rsidRDefault="004333FF" w:rsidP="004333FF">
            <w:pPr>
              <w:rPr>
                <w:sz w:val="12"/>
                <w:szCs w:val="12"/>
              </w:rPr>
            </w:pPr>
          </w:p>
          <w:p w14:paraId="346B7041" w14:textId="77777777" w:rsidR="004333FF" w:rsidRPr="002C7B5A" w:rsidRDefault="004333FF" w:rsidP="002C7B5A">
            <w:pPr>
              <w:textAlignment w:val="top"/>
              <w:outlineLvl w:val="2"/>
              <w:rPr>
                <w:szCs w:val="22"/>
              </w:rPr>
            </w:pPr>
            <w:r w:rsidRPr="002C7B5A">
              <w:rPr>
                <w:szCs w:val="22"/>
              </w:rPr>
              <w:t xml:space="preserve">Read </w:t>
            </w:r>
            <w:hyperlink r:id="rId33" w:anchor="previous" w:history="1">
              <w:r w:rsidRPr="002C7B5A">
                <w:rPr>
                  <w:rStyle w:val="Hyperlink"/>
                  <w:szCs w:val="22"/>
                  <w:bdr w:val="none" w:sz="0" w:space="0" w:color="auto" w:frame="1"/>
                </w:rPr>
                <w:t>Benny Bungarra’s Big Bush Clean-up</w:t>
              </w:r>
            </w:hyperlink>
            <w:r w:rsidRPr="002C7B5A">
              <w:rPr>
                <w:rStyle w:val="Emphasis"/>
                <w:szCs w:val="22"/>
                <w:bdr w:val="none" w:sz="0" w:space="0" w:color="auto" w:frame="1"/>
              </w:rPr>
              <w:t xml:space="preserve"> </w:t>
            </w:r>
            <w:r w:rsidRPr="002C7B5A">
              <w:rPr>
                <w:szCs w:val="22"/>
              </w:rPr>
              <w:t>aloud to the whole class using appropriate inflection and tone. </w:t>
            </w:r>
          </w:p>
          <w:p w14:paraId="319CFBE1" w14:textId="77777777" w:rsidR="002C7B5A" w:rsidRPr="00A26313" w:rsidRDefault="002C7B5A" w:rsidP="002C7B5A">
            <w:pPr>
              <w:pStyle w:val="ListParagraph"/>
              <w:rPr>
                <w:rFonts w:eastAsia="Times New Roman"/>
                <w:sz w:val="12"/>
                <w:szCs w:val="12"/>
                <w:lang w:eastAsia="en-AU"/>
              </w:rPr>
            </w:pPr>
          </w:p>
          <w:p w14:paraId="2314E68A" w14:textId="603EEB63" w:rsidR="004333FF" w:rsidRPr="002C7B5A" w:rsidRDefault="004333FF" w:rsidP="002C7B5A">
            <w:pPr>
              <w:pStyle w:val="ListParagraph"/>
              <w:numPr>
                <w:ilvl w:val="0"/>
                <w:numId w:val="52"/>
              </w:numPr>
              <w:textAlignment w:val="top"/>
              <w:rPr>
                <w:rFonts w:eastAsia="Times New Roman"/>
                <w:szCs w:val="22"/>
                <w:lang w:eastAsia="en-AU"/>
              </w:rPr>
            </w:pPr>
            <w:r w:rsidRPr="002C7B5A">
              <w:rPr>
                <w:rFonts w:eastAsia="Times New Roman"/>
                <w:szCs w:val="22"/>
                <w:lang w:eastAsia="en-AU"/>
              </w:rPr>
              <w:t xml:space="preserve">Begin a </w:t>
            </w:r>
            <w:r w:rsidRPr="00E859DE">
              <w:rPr>
                <w:rFonts w:eastAsia="Times New Roman"/>
                <w:i/>
                <w:iCs/>
                <w:szCs w:val="22"/>
                <w:bdr w:val="none" w:sz="0" w:space="0" w:color="auto" w:frame="1"/>
                <w:lang w:eastAsia="en-AU"/>
              </w:rPr>
              <w:t>yarning circle</w:t>
            </w:r>
            <w:r w:rsidRPr="002C7B5A">
              <w:rPr>
                <w:rFonts w:eastAsia="Times New Roman"/>
                <w:szCs w:val="22"/>
                <w:lang w:eastAsia="en-AU"/>
              </w:rPr>
              <w:t>, revisiting the structure and process. Have students form a circle. Use an artefact to signal when participants speak. Ensure that students understand they may not speak without the artefact and there should be no conversation across the circle. The artefact is to be passed in a clockwise or anticlockwise direction to all students until everyone has had a turn. When the holder of the artefact is speaking, everyone must listen to their words. Students must take in the speaker’s words and think about what they mean.</w:t>
            </w:r>
          </w:p>
          <w:p w14:paraId="73DD09E8" w14:textId="77777777" w:rsidR="004333FF" w:rsidRPr="00953AB6" w:rsidRDefault="004333FF" w:rsidP="004333FF">
            <w:pPr>
              <w:textAlignment w:val="top"/>
              <w:rPr>
                <w:rFonts w:eastAsia="Times New Roman"/>
                <w:sz w:val="12"/>
                <w:szCs w:val="12"/>
                <w:lang w:eastAsia="en-AU"/>
              </w:rPr>
            </w:pPr>
          </w:p>
          <w:p w14:paraId="01D1F7F4" w14:textId="3B4870C0" w:rsidR="004333FF" w:rsidRPr="002C7B5A" w:rsidRDefault="004333FF" w:rsidP="002C7B5A">
            <w:pPr>
              <w:textAlignment w:val="top"/>
              <w:rPr>
                <w:rFonts w:eastAsia="Times New Roman"/>
                <w:szCs w:val="22"/>
                <w:lang w:eastAsia="en-AU"/>
              </w:rPr>
            </w:pPr>
            <w:r w:rsidRPr="002C7B5A">
              <w:rPr>
                <w:rFonts w:eastAsia="Times New Roman"/>
                <w:szCs w:val="22"/>
                <w:lang w:eastAsia="en-AU"/>
              </w:rPr>
              <w:t>Examples of questions to ask:</w:t>
            </w:r>
          </w:p>
          <w:p w14:paraId="6F220A0E" w14:textId="77777777" w:rsidR="004333FF" w:rsidRPr="00163C95" w:rsidRDefault="004333FF" w:rsidP="004333FF">
            <w:pPr>
              <w:numPr>
                <w:ilvl w:val="0"/>
                <w:numId w:val="26"/>
              </w:numPr>
              <w:textAlignment w:val="top"/>
              <w:rPr>
                <w:rFonts w:eastAsia="Times New Roman"/>
                <w:i/>
                <w:iCs/>
                <w:szCs w:val="22"/>
                <w:lang w:eastAsia="en-AU"/>
              </w:rPr>
            </w:pPr>
            <w:r w:rsidRPr="00163C95">
              <w:rPr>
                <w:rFonts w:eastAsia="Times New Roman"/>
                <w:i/>
                <w:iCs/>
                <w:szCs w:val="22"/>
                <w:lang w:eastAsia="en-AU"/>
              </w:rPr>
              <w:t>How has the illustrator made the characters stand out in the book?</w:t>
            </w:r>
          </w:p>
          <w:p w14:paraId="07E8A0B2" w14:textId="77777777" w:rsidR="004333FF" w:rsidRPr="00163C95" w:rsidRDefault="004333FF" w:rsidP="004333FF">
            <w:pPr>
              <w:numPr>
                <w:ilvl w:val="0"/>
                <w:numId w:val="26"/>
              </w:numPr>
              <w:textAlignment w:val="top"/>
              <w:rPr>
                <w:rFonts w:eastAsia="Times New Roman"/>
                <w:i/>
                <w:iCs/>
                <w:szCs w:val="22"/>
                <w:lang w:eastAsia="en-AU"/>
              </w:rPr>
            </w:pPr>
            <w:r w:rsidRPr="00163C95">
              <w:rPr>
                <w:rFonts w:eastAsia="Times New Roman"/>
                <w:i/>
                <w:iCs/>
                <w:szCs w:val="22"/>
                <w:lang w:eastAsia="en-AU"/>
              </w:rPr>
              <w:t>Why would Ambelin Kwaymullina do this?</w:t>
            </w:r>
          </w:p>
          <w:p w14:paraId="02697C8C" w14:textId="77777777" w:rsidR="004333FF" w:rsidRPr="00163C95" w:rsidRDefault="004333FF" w:rsidP="004333FF">
            <w:pPr>
              <w:numPr>
                <w:ilvl w:val="0"/>
                <w:numId w:val="26"/>
              </w:numPr>
              <w:textAlignment w:val="top"/>
              <w:rPr>
                <w:rFonts w:eastAsia="Times New Roman"/>
                <w:i/>
                <w:iCs/>
                <w:szCs w:val="22"/>
                <w:lang w:eastAsia="en-AU"/>
              </w:rPr>
            </w:pPr>
            <w:r w:rsidRPr="00163C95">
              <w:rPr>
                <w:rFonts w:eastAsia="Times New Roman"/>
                <w:i/>
                <w:iCs/>
                <w:szCs w:val="22"/>
                <w:lang w:eastAsia="en-AU"/>
              </w:rPr>
              <w:t>Why is Benny Bungarra outlined with two colours?</w:t>
            </w:r>
          </w:p>
          <w:p w14:paraId="1CD1C813" w14:textId="23DBBCF6" w:rsidR="004333FF" w:rsidRPr="000B40DF" w:rsidRDefault="004333FF" w:rsidP="004333FF">
            <w:pPr>
              <w:pStyle w:val="ListParagraph"/>
              <w:numPr>
                <w:ilvl w:val="0"/>
                <w:numId w:val="26"/>
              </w:numPr>
              <w:tabs>
                <w:tab w:val="left" w:pos="9765"/>
              </w:tabs>
              <w:contextualSpacing/>
              <w:rPr>
                <w:lang w:eastAsia="zh-CN"/>
              </w:rPr>
            </w:pPr>
            <w:r w:rsidRPr="004333FF">
              <w:rPr>
                <w:rFonts w:eastAsia="Times New Roman"/>
                <w:i/>
                <w:iCs/>
                <w:szCs w:val="22"/>
                <w:lang w:eastAsia="en-AU"/>
              </w:rPr>
              <w:t>What would you do to make the characters stand out in the book?</w:t>
            </w:r>
          </w:p>
        </w:tc>
      </w:tr>
      <w:tr w:rsidR="000B40DF" w14:paraId="428E51FC" w14:textId="77777777" w:rsidTr="004E7D89">
        <w:trPr>
          <w:jc w:val="center"/>
        </w:trPr>
        <w:tc>
          <w:tcPr>
            <w:tcW w:w="1123" w:type="dxa"/>
            <w:vAlign w:val="center"/>
          </w:tcPr>
          <w:p w14:paraId="38310D6B" w14:textId="1F0FE969" w:rsidR="000B40DF" w:rsidRDefault="000B40DF" w:rsidP="00BF4B78">
            <w:pPr>
              <w:jc w:val="center"/>
            </w:pPr>
            <w:bookmarkStart w:id="32" w:name="_Hlk214284762"/>
            <w:r w:rsidRPr="00163C95">
              <w:rPr>
                <w:rFonts w:ascii="Segoe UI Emoji" w:hAnsi="Segoe UI Emoji" w:cs="Segoe UI Emoji"/>
              </w:rPr>
              <w:lastRenderedPageBreak/>
              <w:t>👂</w:t>
            </w:r>
            <w:bookmarkEnd w:id="32"/>
          </w:p>
        </w:tc>
        <w:tc>
          <w:tcPr>
            <w:tcW w:w="8511" w:type="dxa"/>
          </w:tcPr>
          <w:p w14:paraId="693023E6" w14:textId="77777777" w:rsidR="000B40DF" w:rsidRDefault="000B40DF" w:rsidP="000B40DF">
            <w:pPr>
              <w:tabs>
                <w:tab w:val="left" w:pos="9765"/>
              </w:tabs>
              <w:contextualSpacing/>
            </w:pPr>
            <w:r w:rsidRPr="00BF4B78">
              <w:rPr>
                <w:b/>
                <w:bCs/>
              </w:rPr>
              <w:t>Active Listening Role-Play</w:t>
            </w:r>
            <w:r w:rsidRPr="00163C95">
              <w:t>: Role-play examples of active listening and turn taking with the children and other adults. Highlight voice levels, body language and eye-contact.</w:t>
            </w:r>
          </w:p>
          <w:p w14:paraId="3F7BF649" w14:textId="77777777" w:rsidR="002C7B5A" w:rsidRPr="00A26313" w:rsidRDefault="002C7B5A" w:rsidP="000B40DF">
            <w:pPr>
              <w:tabs>
                <w:tab w:val="left" w:pos="9765"/>
              </w:tabs>
              <w:contextualSpacing/>
              <w:rPr>
                <w:sz w:val="12"/>
                <w:szCs w:val="12"/>
              </w:rPr>
            </w:pPr>
          </w:p>
          <w:p w14:paraId="11A4261D" w14:textId="77777777" w:rsidR="002C7B5A" w:rsidRDefault="002C7B5A" w:rsidP="002C7B5A">
            <w:r w:rsidRPr="00F22237">
              <w:rPr>
                <w:b/>
                <w:bCs/>
              </w:rPr>
              <w:t>Listening to Social Language Pattern</w:t>
            </w:r>
            <w:r w:rsidRPr="00163C95">
              <w:t xml:space="preserve">: Listening and repeating teacher modelling of the use of words in particular social situations, such as how to greet and farewell a visitor, helps students focus on voice sounds in specific words, phrases, sentences and social situations. See </w:t>
            </w:r>
            <w:hyperlink r:id="rId34" w:history="1">
              <w:r w:rsidRPr="00163C95">
                <w:rPr>
                  <w:rStyle w:val="Hyperlink"/>
                  <w:i/>
                  <w:iCs/>
                </w:rPr>
                <w:t>First Steps Sp</w:t>
              </w:r>
              <w:r>
                <w:rPr>
                  <w:rStyle w:val="Hyperlink"/>
                  <w:i/>
                  <w:iCs/>
                </w:rPr>
                <w:t xml:space="preserve"> &amp; </w:t>
              </w:r>
              <w:r w:rsidRPr="00163C95">
                <w:rPr>
                  <w:rStyle w:val="Hyperlink"/>
                  <w:i/>
                  <w:iCs/>
                </w:rPr>
                <w:t>List Map of Development p. 55.</w:t>
              </w:r>
            </w:hyperlink>
          </w:p>
          <w:p w14:paraId="6156E6F9" w14:textId="77777777" w:rsidR="002C7B5A" w:rsidRPr="00953AB6" w:rsidRDefault="002C7B5A" w:rsidP="002C7B5A">
            <w:pPr>
              <w:rPr>
                <w:i/>
                <w:iCs/>
                <w:sz w:val="12"/>
                <w:szCs w:val="12"/>
              </w:rPr>
            </w:pPr>
          </w:p>
          <w:p w14:paraId="5DE7C063" w14:textId="77777777" w:rsidR="002C7B5A" w:rsidRPr="00163C95" w:rsidRDefault="002C7B5A" w:rsidP="002C7B5A">
            <w:bookmarkStart w:id="33" w:name="_Hlk219124764"/>
            <w:r w:rsidRPr="00163C95">
              <w:t>Invite grandparents and ‘grandfriends’ to assist in planned experiences such as storytelling, and to engage in play</w:t>
            </w:r>
          </w:p>
          <w:p w14:paraId="1ECC7F51" w14:textId="77777777" w:rsidR="002C7B5A" w:rsidRPr="00953AB6" w:rsidRDefault="002C7B5A" w:rsidP="002C7B5A">
            <w:pPr>
              <w:rPr>
                <w:sz w:val="12"/>
                <w:szCs w:val="12"/>
              </w:rPr>
            </w:pPr>
          </w:p>
          <w:bookmarkEnd w:id="33"/>
          <w:p w14:paraId="2C184744" w14:textId="77777777" w:rsidR="002C7B5A" w:rsidRDefault="002C7B5A" w:rsidP="002C7B5A">
            <w:pPr>
              <w:tabs>
                <w:tab w:val="left" w:pos="9765"/>
              </w:tabs>
              <w:contextualSpacing/>
            </w:pPr>
            <w:r w:rsidRPr="00163C95">
              <w:t>Play games that promote listening and following instructions, e.g. I spy with my little eye</w:t>
            </w:r>
          </w:p>
          <w:p w14:paraId="60775E30" w14:textId="77777777" w:rsidR="002C7B5A" w:rsidRPr="00A26313" w:rsidRDefault="002C7B5A" w:rsidP="002C7B5A">
            <w:pPr>
              <w:tabs>
                <w:tab w:val="left" w:pos="9765"/>
              </w:tabs>
              <w:contextualSpacing/>
              <w:rPr>
                <w:sz w:val="12"/>
                <w:szCs w:val="12"/>
              </w:rPr>
            </w:pPr>
          </w:p>
          <w:p w14:paraId="4CDC82AF" w14:textId="2247327C" w:rsidR="002C7B5A" w:rsidRDefault="002C7B5A" w:rsidP="002C7B5A">
            <w:pPr>
              <w:tabs>
                <w:tab w:val="left" w:pos="9765"/>
              </w:tabs>
              <w:contextualSpacing/>
            </w:pPr>
            <w:r w:rsidRPr="00BF4B78">
              <w:rPr>
                <w:b/>
                <w:bCs/>
              </w:rPr>
              <w:t>Listening Story</w:t>
            </w:r>
            <w:r w:rsidRPr="00163C95">
              <w:t xml:space="preserve"> Discussion: Engage in a storybook or an online story about learning to listen such as </w:t>
            </w:r>
            <w:hyperlink r:id="rId35" w:history="1">
              <w:r w:rsidRPr="00B7709D">
                <w:rPr>
                  <w:rStyle w:val="Hyperlink"/>
                  <w:i/>
                </w:rPr>
                <w:t>Listening Power Kids 1 Listen Better-Children’s Story Telling Read Along</w:t>
              </w:r>
            </w:hyperlink>
            <w:r w:rsidRPr="00163C95">
              <w:t xml:space="preserve"> by Howard B. Wigglebottom. Engage in a discussion about the story. Discuss how the story compares to what happens in your class.</w:t>
            </w:r>
          </w:p>
        </w:tc>
      </w:tr>
      <w:tr w:rsidR="00BF4B78" w14:paraId="1D454BBD" w14:textId="77777777" w:rsidTr="004E7D89">
        <w:trPr>
          <w:jc w:val="center"/>
        </w:trPr>
        <w:tc>
          <w:tcPr>
            <w:tcW w:w="1123" w:type="dxa"/>
            <w:vAlign w:val="center"/>
          </w:tcPr>
          <w:p w14:paraId="3721AEEC" w14:textId="22EA7E1F" w:rsidR="00BF4B78" w:rsidRPr="00163C95" w:rsidRDefault="00BF4B78" w:rsidP="00BF4B78">
            <w:pPr>
              <w:jc w:val="center"/>
              <w:rPr>
                <w:rFonts w:ascii="Segoe UI Emoji" w:hAnsi="Segoe UI Emoji" w:cs="Segoe UI Emoji"/>
              </w:rPr>
            </w:pPr>
            <w:r w:rsidRPr="00163C95">
              <w:rPr>
                <w:rFonts w:ascii="Segoe UI Emoji" w:hAnsi="Segoe UI Emoji" w:cs="Segoe UI Emoji"/>
              </w:rPr>
              <w:t>🎵</w:t>
            </w:r>
          </w:p>
        </w:tc>
        <w:tc>
          <w:tcPr>
            <w:tcW w:w="8511" w:type="dxa"/>
          </w:tcPr>
          <w:p w14:paraId="0C6EB357" w14:textId="77777777" w:rsidR="00BF4B78" w:rsidRDefault="00BF4B78" w:rsidP="00A26313">
            <w:pPr>
              <w:pStyle w:val="BodyText"/>
              <w:tabs>
                <w:tab w:val="left" w:pos="9765"/>
              </w:tabs>
              <w:spacing w:after="0" w:line="240" w:lineRule="auto"/>
              <w:rPr>
                <w:rFonts w:ascii="Arial" w:hAnsi="Arial" w:cs="Arial"/>
              </w:rPr>
            </w:pPr>
            <w:r w:rsidRPr="00BF4B78">
              <w:rPr>
                <w:rFonts w:ascii="Arial" w:hAnsi="Arial" w:cs="Arial"/>
                <w:b/>
                <w:bCs/>
              </w:rPr>
              <w:t>Hokey Pokey Listening</w:t>
            </w:r>
            <w:r w:rsidRPr="00163C95">
              <w:rPr>
                <w:rFonts w:ascii="Arial" w:hAnsi="Arial" w:cs="Arial"/>
              </w:rPr>
              <w:t>: Sing song and model how to listen for instructions.</w:t>
            </w:r>
          </w:p>
          <w:p w14:paraId="16E567FA" w14:textId="77777777" w:rsidR="002C7B5A" w:rsidRPr="00A26313" w:rsidRDefault="002C7B5A" w:rsidP="00A26313">
            <w:pPr>
              <w:pStyle w:val="BodyText"/>
              <w:tabs>
                <w:tab w:val="left" w:pos="9765"/>
              </w:tabs>
              <w:spacing w:after="0" w:line="240" w:lineRule="auto"/>
              <w:rPr>
                <w:rFonts w:ascii="Arial" w:hAnsi="Arial" w:cs="Arial"/>
                <w:sz w:val="12"/>
                <w:szCs w:val="12"/>
              </w:rPr>
            </w:pPr>
          </w:p>
          <w:p w14:paraId="7D001070" w14:textId="77777777" w:rsidR="002C7B5A" w:rsidRPr="002C7B5A" w:rsidRDefault="002C7B5A" w:rsidP="00A26313">
            <w:pPr>
              <w:pStyle w:val="BodyText"/>
              <w:tabs>
                <w:tab w:val="left" w:pos="9765"/>
              </w:tabs>
              <w:spacing w:after="0" w:line="240" w:lineRule="auto"/>
              <w:rPr>
                <w:rFonts w:ascii="Arial" w:hAnsi="Arial" w:cs="Arial"/>
              </w:rPr>
            </w:pPr>
            <w:bookmarkStart w:id="34" w:name="_Hlk216877530"/>
            <w:r w:rsidRPr="002C7B5A">
              <w:rPr>
                <w:rFonts w:ascii="Arial" w:hAnsi="Arial" w:cs="Arial"/>
              </w:rPr>
              <w:t>Recreate nursery rhymes indoor and outdoor environment e.g. Incy Wincy Spider using toy spiders and the downpipes.</w:t>
            </w:r>
            <w:bookmarkEnd w:id="34"/>
          </w:p>
          <w:p w14:paraId="0308A382" w14:textId="77777777" w:rsidR="002C7B5A" w:rsidRPr="00A26313" w:rsidRDefault="002C7B5A" w:rsidP="00A26313">
            <w:pPr>
              <w:pStyle w:val="BodyText"/>
              <w:tabs>
                <w:tab w:val="left" w:pos="9765"/>
              </w:tabs>
              <w:spacing w:after="0" w:line="240" w:lineRule="auto"/>
              <w:rPr>
                <w:rFonts w:ascii="Arial" w:hAnsi="Arial" w:cs="Arial"/>
                <w:sz w:val="12"/>
                <w:szCs w:val="12"/>
              </w:rPr>
            </w:pPr>
          </w:p>
          <w:p w14:paraId="3C6D9CF5" w14:textId="77777777" w:rsidR="002C7B5A" w:rsidRDefault="002C7B5A" w:rsidP="00A26313">
            <w:pPr>
              <w:pStyle w:val="BodyText"/>
              <w:tabs>
                <w:tab w:val="left" w:pos="9765"/>
              </w:tabs>
              <w:spacing w:after="0" w:line="240" w:lineRule="auto"/>
              <w:rPr>
                <w:rFonts w:ascii="Arial" w:hAnsi="Arial" w:cs="Arial"/>
              </w:rPr>
            </w:pPr>
            <w:r w:rsidRPr="002C7B5A">
              <w:rPr>
                <w:rFonts w:ascii="Arial" w:hAnsi="Arial" w:cs="Arial"/>
                <w:b/>
                <w:bCs/>
              </w:rPr>
              <w:t>Musical Statues</w:t>
            </w:r>
            <w:r w:rsidRPr="002C7B5A">
              <w:rPr>
                <w:rFonts w:ascii="Arial" w:hAnsi="Arial" w:cs="Arial"/>
              </w:rPr>
              <w:t>: Play a game of musical statues. Children listen to the music and when it stops they must freeze until the music starts again.</w:t>
            </w:r>
          </w:p>
          <w:p w14:paraId="17B35433" w14:textId="77777777" w:rsidR="002C7B5A" w:rsidRPr="00A26313" w:rsidRDefault="002C7B5A" w:rsidP="00A26313">
            <w:pPr>
              <w:pStyle w:val="BodyText"/>
              <w:tabs>
                <w:tab w:val="left" w:pos="9765"/>
              </w:tabs>
              <w:spacing w:after="0" w:line="240" w:lineRule="auto"/>
              <w:rPr>
                <w:rFonts w:ascii="Aptos" w:hAnsi="Aptos" w:cs="Arial"/>
                <w:sz w:val="12"/>
                <w:szCs w:val="12"/>
              </w:rPr>
            </w:pPr>
          </w:p>
          <w:p w14:paraId="0EA0A9DB" w14:textId="77777777" w:rsidR="002C7B5A" w:rsidRDefault="002C7B5A" w:rsidP="00A26313">
            <w:pPr>
              <w:pStyle w:val="BodyText"/>
              <w:tabs>
                <w:tab w:val="left" w:pos="9765"/>
              </w:tabs>
              <w:spacing w:after="0" w:line="240" w:lineRule="auto"/>
              <w:rPr>
                <w:rFonts w:ascii="Arial" w:hAnsi="Arial" w:cs="Arial"/>
              </w:rPr>
            </w:pPr>
            <w:r w:rsidRPr="002C7B5A">
              <w:rPr>
                <w:rFonts w:ascii="Arial" w:hAnsi="Arial" w:cs="Arial"/>
              </w:rPr>
              <w:t>Create Performances with Music: Encourage children to use music to play games and create performances.</w:t>
            </w:r>
          </w:p>
          <w:p w14:paraId="6EAEF0E0" w14:textId="77777777" w:rsidR="002C7B5A" w:rsidRPr="00A26313" w:rsidRDefault="002C7B5A" w:rsidP="00A26313">
            <w:pPr>
              <w:pStyle w:val="BodyText"/>
              <w:tabs>
                <w:tab w:val="left" w:pos="9765"/>
              </w:tabs>
              <w:spacing w:after="0" w:line="240" w:lineRule="auto"/>
              <w:rPr>
                <w:rFonts w:ascii="Arial" w:hAnsi="Arial" w:cs="Arial"/>
                <w:sz w:val="12"/>
                <w:szCs w:val="12"/>
              </w:rPr>
            </w:pPr>
          </w:p>
          <w:p w14:paraId="2240713F" w14:textId="485BB537" w:rsidR="002C7B5A" w:rsidRPr="002C7B5A" w:rsidRDefault="002C7B5A" w:rsidP="00A26313">
            <w:pPr>
              <w:pStyle w:val="BodyText"/>
              <w:tabs>
                <w:tab w:val="left" w:pos="9765"/>
              </w:tabs>
              <w:spacing w:after="0" w:line="240" w:lineRule="auto"/>
              <w:rPr>
                <w:rFonts w:ascii="Arial" w:hAnsi="Arial" w:cs="Arial"/>
              </w:rPr>
            </w:pPr>
            <w:r w:rsidRPr="002C7B5A">
              <w:rPr>
                <w:rFonts w:ascii="Arial" w:hAnsi="Arial" w:cs="Arial"/>
              </w:rPr>
              <w:t>Talk, sing, read, draw and write, look at pictures, sing nursery rhymes and make up actions.</w:t>
            </w:r>
          </w:p>
        </w:tc>
      </w:tr>
      <w:tr w:rsidR="00BF4B78" w14:paraId="3FFE8359" w14:textId="77777777" w:rsidTr="004E7D89">
        <w:trPr>
          <w:jc w:val="center"/>
        </w:trPr>
        <w:tc>
          <w:tcPr>
            <w:tcW w:w="1123" w:type="dxa"/>
            <w:vAlign w:val="center"/>
          </w:tcPr>
          <w:p w14:paraId="2449209F" w14:textId="7CA16655" w:rsidR="00BF4B78" w:rsidRPr="00163C95" w:rsidRDefault="00BF4B78" w:rsidP="00BF4B78">
            <w:pPr>
              <w:jc w:val="center"/>
              <w:rPr>
                <w:rFonts w:ascii="Segoe UI Emoji" w:hAnsi="Segoe UI Emoji" w:cs="Segoe UI Emoji"/>
              </w:rPr>
            </w:pPr>
            <w:r w:rsidRPr="00163C95">
              <w:rPr>
                <w:rFonts w:ascii="Segoe UI Emoji" w:hAnsi="Segoe UI Emoji" w:cs="Segoe UI Emoji"/>
              </w:rPr>
              <w:t>🎭</w:t>
            </w:r>
          </w:p>
        </w:tc>
        <w:tc>
          <w:tcPr>
            <w:tcW w:w="8511" w:type="dxa"/>
          </w:tcPr>
          <w:p w14:paraId="263CBA65" w14:textId="77777777" w:rsidR="00BF4B78" w:rsidRDefault="00BF4B78" w:rsidP="00BF4B78">
            <w:pPr>
              <w:tabs>
                <w:tab w:val="left" w:pos="9765"/>
              </w:tabs>
              <w:contextualSpacing/>
            </w:pPr>
            <w:r w:rsidRPr="00BF4B78">
              <w:rPr>
                <w:b/>
                <w:bCs/>
              </w:rPr>
              <w:t>Dramatic Play Corner</w:t>
            </w:r>
            <w:r w:rsidRPr="00163C95">
              <w:t xml:space="preserve"> – In the dramatic play corner create different experiences e.g. an ‘All Aussie Adventures’ explorer area that replicates the Australian Outback. Include items for children to create the natural environment or a camping set up.</w:t>
            </w:r>
          </w:p>
          <w:p w14:paraId="1F973DE1" w14:textId="77777777" w:rsidR="00B7709D" w:rsidRPr="00A26313" w:rsidRDefault="00B7709D" w:rsidP="00BF4B78">
            <w:pPr>
              <w:tabs>
                <w:tab w:val="left" w:pos="9765"/>
              </w:tabs>
              <w:contextualSpacing/>
              <w:rPr>
                <w:b/>
                <w:bCs/>
                <w:sz w:val="12"/>
                <w:szCs w:val="12"/>
              </w:rPr>
            </w:pPr>
          </w:p>
          <w:p w14:paraId="2C77D4B7" w14:textId="59B27B99" w:rsidR="004333FF" w:rsidRDefault="00B7709D" w:rsidP="00BF4B78">
            <w:pPr>
              <w:tabs>
                <w:tab w:val="left" w:pos="9765"/>
              </w:tabs>
              <w:contextualSpacing/>
            </w:pPr>
            <w:r>
              <w:rPr>
                <w:b/>
                <w:bCs/>
              </w:rPr>
              <w:t>C</w:t>
            </w:r>
            <w:r w:rsidR="004333FF" w:rsidRPr="00B7709D">
              <w:rPr>
                <w:b/>
                <w:bCs/>
              </w:rPr>
              <w:t>onstruction area</w:t>
            </w:r>
            <w:r w:rsidR="004333FF" w:rsidRPr="00163C95">
              <w:t>, place a variety of materials for children to role play e.g. Humpty Dumpty falling off different buildings in the community.</w:t>
            </w:r>
          </w:p>
          <w:p w14:paraId="7BBBB6E1" w14:textId="77777777" w:rsidR="004333FF" w:rsidRPr="00A26313" w:rsidRDefault="004333FF" w:rsidP="00BF4B78">
            <w:pPr>
              <w:tabs>
                <w:tab w:val="left" w:pos="9765"/>
              </w:tabs>
              <w:contextualSpacing/>
              <w:rPr>
                <w:sz w:val="12"/>
                <w:szCs w:val="12"/>
              </w:rPr>
            </w:pPr>
          </w:p>
          <w:p w14:paraId="2CF72E4B" w14:textId="77777777" w:rsidR="004333FF" w:rsidRDefault="004333FF" w:rsidP="00BF4B78">
            <w:pPr>
              <w:tabs>
                <w:tab w:val="left" w:pos="9765"/>
              </w:tabs>
              <w:contextualSpacing/>
            </w:pPr>
            <w:r w:rsidRPr="00B7709D">
              <w:rPr>
                <w:b/>
                <w:bCs/>
              </w:rPr>
              <w:t>Stage &amp; Costumes</w:t>
            </w:r>
            <w:r w:rsidRPr="00163C95">
              <w:t>: Create an elevated space to represent a stage, provide a costume tub that includes costumes relating to experiences.</w:t>
            </w:r>
          </w:p>
          <w:p w14:paraId="20A2F4EE" w14:textId="77777777" w:rsidR="002C7B5A" w:rsidRPr="00A26313" w:rsidRDefault="002C7B5A" w:rsidP="00BF4B78">
            <w:pPr>
              <w:tabs>
                <w:tab w:val="left" w:pos="9765"/>
              </w:tabs>
              <w:contextualSpacing/>
              <w:rPr>
                <w:sz w:val="12"/>
                <w:szCs w:val="12"/>
              </w:rPr>
            </w:pPr>
          </w:p>
          <w:p w14:paraId="68C52776" w14:textId="77777777" w:rsidR="002C7B5A" w:rsidRDefault="002C7B5A" w:rsidP="002C7B5A">
            <w:r w:rsidRPr="00163C95">
              <w:t>Organise learning environments in ways that promote small group interactions and play experiences; support and build children’s skills to participate and contribute to group play and projects</w:t>
            </w:r>
            <w:r>
              <w:t>.</w:t>
            </w:r>
          </w:p>
          <w:p w14:paraId="6E87C2B0" w14:textId="77777777" w:rsidR="002C7B5A" w:rsidRPr="00953AB6" w:rsidRDefault="002C7B5A" w:rsidP="002C7B5A">
            <w:pPr>
              <w:rPr>
                <w:sz w:val="12"/>
                <w:szCs w:val="12"/>
              </w:rPr>
            </w:pPr>
          </w:p>
          <w:p w14:paraId="24753853" w14:textId="6944DE8F" w:rsidR="002C7B5A" w:rsidRPr="00BF4B78" w:rsidRDefault="002C7B5A" w:rsidP="002C7B5A">
            <w:pPr>
              <w:tabs>
                <w:tab w:val="left" w:pos="9765"/>
              </w:tabs>
              <w:contextualSpacing/>
            </w:pPr>
            <w:r w:rsidRPr="00163C95">
              <w:t>Model explicit communication strategies to support children to initiate interactions and join in play and social experiences in ways that sustain productive relationships with other children</w:t>
            </w:r>
            <w:r>
              <w:t>.</w:t>
            </w:r>
          </w:p>
        </w:tc>
      </w:tr>
      <w:tr w:rsidR="00BF4B78" w14:paraId="0851906C" w14:textId="77777777" w:rsidTr="004E7D89">
        <w:trPr>
          <w:jc w:val="center"/>
        </w:trPr>
        <w:tc>
          <w:tcPr>
            <w:tcW w:w="1123" w:type="dxa"/>
            <w:vAlign w:val="center"/>
          </w:tcPr>
          <w:p w14:paraId="2C22B2A2" w14:textId="4077FA11" w:rsidR="00BF4B78" w:rsidRPr="00163C95" w:rsidRDefault="00BF4B78" w:rsidP="00BF4B78">
            <w:pPr>
              <w:jc w:val="center"/>
              <w:rPr>
                <w:rFonts w:ascii="Segoe UI Emoji" w:hAnsi="Segoe UI Emoji" w:cs="Segoe UI Emoji"/>
              </w:rPr>
            </w:pPr>
            <w:r w:rsidRPr="00163C95">
              <w:rPr>
                <w:rFonts w:ascii="Segoe UI Emoji" w:hAnsi="Segoe UI Emoji" w:cs="Segoe UI Emoji"/>
              </w:rPr>
              <w:t>🎲</w:t>
            </w:r>
          </w:p>
        </w:tc>
        <w:tc>
          <w:tcPr>
            <w:tcW w:w="8511" w:type="dxa"/>
          </w:tcPr>
          <w:p w14:paraId="4A2BAB25" w14:textId="55C13A09" w:rsidR="00BF4B78" w:rsidRPr="00BF4B78" w:rsidRDefault="00BF4B78" w:rsidP="00BF4B78">
            <w:pPr>
              <w:tabs>
                <w:tab w:val="left" w:pos="9765"/>
              </w:tabs>
              <w:contextualSpacing/>
              <w:rPr>
                <w:b/>
                <w:bCs/>
              </w:rPr>
            </w:pPr>
            <w:r w:rsidRPr="00BF4B78">
              <w:rPr>
                <w:b/>
                <w:bCs/>
              </w:rPr>
              <w:t>Who Am I?:</w:t>
            </w:r>
            <w:r w:rsidRPr="00163C95">
              <w:t xml:space="preserve"> Play a game of ‘Who Am I’ that focuses on the children and adults in the learning environment.</w:t>
            </w:r>
          </w:p>
        </w:tc>
      </w:tr>
      <w:tr w:rsidR="00BF4B78" w14:paraId="715707DF" w14:textId="77777777" w:rsidTr="004E7D89">
        <w:trPr>
          <w:jc w:val="center"/>
        </w:trPr>
        <w:tc>
          <w:tcPr>
            <w:tcW w:w="1123" w:type="dxa"/>
            <w:vAlign w:val="center"/>
          </w:tcPr>
          <w:p w14:paraId="1E01AF91" w14:textId="5697B57D" w:rsidR="00BF4B78" w:rsidRPr="00163C95" w:rsidRDefault="00BF4B78" w:rsidP="00BF4B78">
            <w:pPr>
              <w:pStyle w:val="BodyText"/>
              <w:tabs>
                <w:tab w:val="left" w:pos="9765"/>
              </w:tabs>
              <w:spacing w:after="0"/>
              <w:jc w:val="center"/>
              <w:rPr>
                <w:rFonts w:ascii="Segoe UI Emoji" w:hAnsi="Segoe UI Emoji" w:cs="Segoe UI Emoji"/>
              </w:rPr>
            </w:pPr>
            <w:r w:rsidRPr="00163C95">
              <w:rPr>
                <w:rFonts w:ascii="Segoe UI Emoji" w:hAnsi="Segoe UI Emoji" w:cs="Segoe UI Emoji"/>
              </w:rPr>
              <w:t>🧱</w:t>
            </w:r>
          </w:p>
        </w:tc>
        <w:tc>
          <w:tcPr>
            <w:tcW w:w="8511" w:type="dxa"/>
          </w:tcPr>
          <w:p w14:paraId="5C4C3EF6" w14:textId="77777777" w:rsidR="00BF4B78" w:rsidRDefault="00BF4B78" w:rsidP="00BF4B78">
            <w:pPr>
              <w:tabs>
                <w:tab w:val="left" w:pos="9765"/>
              </w:tabs>
              <w:contextualSpacing/>
            </w:pPr>
            <w:r w:rsidRPr="00163C95">
              <w:t>Create a community explorer corner in the construction zone. Supply children with photographs of the local area and encourage them to build different parts of the community where needs are met, e.g. the shops where food can be purchased. Use blocks, cars, magnetic tiles, figurines, loose parts etc.</w:t>
            </w:r>
          </w:p>
          <w:p w14:paraId="63525082" w14:textId="77777777" w:rsidR="002C7B5A" w:rsidRPr="00A26313" w:rsidRDefault="002C7B5A" w:rsidP="00BF4B78">
            <w:pPr>
              <w:tabs>
                <w:tab w:val="left" w:pos="9765"/>
              </w:tabs>
              <w:contextualSpacing/>
              <w:rPr>
                <w:b/>
                <w:bCs/>
                <w:sz w:val="12"/>
                <w:szCs w:val="12"/>
              </w:rPr>
            </w:pPr>
          </w:p>
          <w:p w14:paraId="41B9008D" w14:textId="67E76D75" w:rsidR="002C7B5A" w:rsidRPr="00BF4B78" w:rsidRDefault="002C7B5A" w:rsidP="00BF4B78">
            <w:pPr>
              <w:tabs>
                <w:tab w:val="left" w:pos="9765"/>
              </w:tabs>
              <w:contextualSpacing/>
              <w:rPr>
                <w:b/>
                <w:bCs/>
              </w:rPr>
            </w:pPr>
            <w:r w:rsidRPr="00163C95">
              <w:t>Help children follow instructions when cooking or building</w:t>
            </w:r>
          </w:p>
        </w:tc>
      </w:tr>
      <w:tr w:rsidR="00BF4B78" w14:paraId="0555A533" w14:textId="77777777" w:rsidTr="004E7D89">
        <w:trPr>
          <w:jc w:val="center"/>
        </w:trPr>
        <w:tc>
          <w:tcPr>
            <w:tcW w:w="1123" w:type="dxa"/>
            <w:vAlign w:val="center"/>
          </w:tcPr>
          <w:p w14:paraId="1460894C" w14:textId="589D1061" w:rsidR="00BF4B78" w:rsidRPr="00163C95" w:rsidRDefault="00BF4B78" w:rsidP="00BF4B78">
            <w:pPr>
              <w:jc w:val="center"/>
              <w:rPr>
                <w:rFonts w:ascii="Segoe UI Emoji" w:hAnsi="Segoe UI Emoji" w:cs="Segoe UI Emoji"/>
              </w:rPr>
            </w:pPr>
            <w:bookmarkStart w:id="35" w:name="_Hlk214284700"/>
            <w:r w:rsidRPr="00163C95">
              <w:rPr>
                <w:rFonts w:ascii="Segoe UI Emoji" w:hAnsi="Segoe UI Emoji" w:cs="Segoe UI Emoji"/>
              </w:rPr>
              <w:lastRenderedPageBreak/>
              <w:t>🚶</w:t>
            </w:r>
            <w:bookmarkEnd w:id="35"/>
          </w:p>
        </w:tc>
        <w:tc>
          <w:tcPr>
            <w:tcW w:w="8511" w:type="dxa"/>
          </w:tcPr>
          <w:p w14:paraId="20F315F9" w14:textId="77777777" w:rsidR="00BF4B78" w:rsidRDefault="00BF4B78" w:rsidP="00BF4B78">
            <w:pPr>
              <w:tabs>
                <w:tab w:val="left" w:pos="9765"/>
              </w:tabs>
              <w:contextualSpacing/>
            </w:pPr>
            <w:r w:rsidRPr="00163C95">
              <w:t xml:space="preserve">Play a game of </w:t>
            </w:r>
            <w:r w:rsidRPr="00163C95">
              <w:rPr>
                <w:i/>
                <w:iCs/>
              </w:rPr>
              <w:t xml:space="preserve">Follow the leader, What’s the time Mr Wolf, Simon Says </w:t>
            </w:r>
            <w:r w:rsidRPr="00163C95">
              <w:t>in the outdoor learning environment. Navigate different obstacles while doing a variety of body management skills and invite children to take turns being the leader, e.g. balancing on one foot in the sandpit.</w:t>
            </w:r>
          </w:p>
          <w:p w14:paraId="6F3F3F39" w14:textId="77777777" w:rsidR="00897933" w:rsidRPr="00953AB6" w:rsidRDefault="00897933" w:rsidP="00897933">
            <w:pPr>
              <w:rPr>
                <w:sz w:val="12"/>
                <w:szCs w:val="12"/>
              </w:rPr>
            </w:pPr>
          </w:p>
          <w:p w14:paraId="46ED31EC" w14:textId="363FEBCC" w:rsidR="00897933" w:rsidRDefault="00D8632B" w:rsidP="00D8632B">
            <w:r w:rsidRPr="00163C95">
              <w:t>Use physically active play and games as opportunities for children to develop friendships and turn-taking skills</w:t>
            </w:r>
            <w:r>
              <w:t>.</w:t>
            </w:r>
          </w:p>
          <w:p w14:paraId="028C524F" w14:textId="77777777" w:rsidR="00D8632B" w:rsidRPr="00953AB6" w:rsidRDefault="00D8632B" w:rsidP="00D8632B">
            <w:pPr>
              <w:rPr>
                <w:sz w:val="12"/>
                <w:szCs w:val="12"/>
              </w:rPr>
            </w:pPr>
          </w:p>
          <w:p w14:paraId="567FF137" w14:textId="4BDB4702" w:rsidR="00D8632B" w:rsidRPr="00BF4B78" w:rsidRDefault="00D8632B" w:rsidP="00D8632B">
            <w:r w:rsidRPr="00163C95">
              <w:t>Hide a toy and provide clues to find it, such as having a treasure hunt</w:t>
            </w:r>
            <w:r>
              <w:t>.</w:t>
            </w:r>
          </w:p>
        </w:tc>
      </w:tr>
      <w:tr w:rsidR="00BF4B78" w14:paraId="1549085C" w14:textId="77777777" w:rsidTr="004E7D89">
        <w:trPr>
          <w:jc w:val="center"/>
        </w:trPr>
        <w:tc>
          <w:tcPr>
            <w:tcW w:w="1123" w:type="dxa"/>
            <w:vAlign w:val="center"/>
          </w:tcPr>
          <w:p w14:paraId="476ED0B9" w14:textId="482F0770" w:rsidR="00BF4B78" w:rsidRPr="00163C95" w:rsidRDefault="00BF4B78" w:rsidP="00BF4B78">
            <w:pPr>
              <w:jc w:val="center"/>
              <w:rPr>
                <w:rFonts w:ascii="Segoe UI Emoji" w:hAnsi="Segoe UI Emoji" w:cs="Segoe UI Emoji"/>
              </w:rPr>
            </w:pPr>
            <w:r w:rsidRPr="00163C95">
              <w:rPr>
                <w:rFonts w:ascii="Segoe UI Emoji" w:hAnsi="Segoe UI Emoji" w:cs="Segoe UI Emoji"/>
              </w:rPr>
              <w:t>☀️</w:t>
            </w:r>
          </w:p>
        </w:tc>
        <w:tc>
          <w:tcPr>
            <w:tcW w:w="8511" w:type="dxa"/>
          </w:tcPr>
          <w:p w14:paraId="014A2A65" w14:textId="300A8F6E" w:rsidR="00BF4B78" w:rsidRPr="00BF4B78" w:rsidRDefault="004E7D89" w:rsidP="00897933">
            <w:pPr>
              <w:tabs>
                <w:tab w:val="left" w:pos="9765"/>
              </w:tabs>
              <w:contextualSpacing/>
            </w:pPr>
            <w:r w:rsidRPr="004E7D89">
              <w:rPr>
                <w:b/>
                <w:bCs/>
              </w:rPr>
              <w:t>Sand play</w:t>
            </w:r>
            <w:r>
              <w:t xml:space="preserve">: </w:t>
            </w:r>
            <w:r w:rsidR="00BF4B78" w:rsidRPr="00163C95">
              <w:t>Children create a map in the sandpit that represents the location of their house within the street it is located e.g. here is my house and here is my neighbour’s house.</w:t>
            </w:r>
          </w:p>
        </w:tc>
      </w:tr>
      <w:tr w:rsidR="00BF4B78" w14:paraId="6B76F4A8" w14:textId="77777777" w:rsidTr="004E7D89">
        <w:trPr>
          <w:jc w:val="center"/>
        </w:trPr>
        <w:tc>
          <w:tcPr>
            <w:tcW w:w="1123" w:type="dxa"/>
            <w:vAlign w:val="center"/>
          </w:tcPr>
          <w:p w14:paraId="543D87A9" w14:textId="4CD9BDF1" w:rsidR="00BF4B78" w:rsidRPr="00163C95" w:rsidRDefault="00897933" w:rsidP="00BF4B78">
            <w:pPr>
              <w:jc w:val="center"/>
              <w:rPr>
                <w:rFonts w:ascii="Segoe UI Emoji" w:hAnsi="Segoe UI Emoji" w:cs="Segoe UI Emoji"/>
              </w:rPr>
            </w:pPr>
            <w:bookmarkStart w:id="36" w:name="_Hlk214284680"/>
            <w:r w:rsidRPr="00163C95">
              <w:rPr>
                <w:rFonts w:ascii="Segoe UI Emoji" w:hAnsi="Segoe UI Emoji" w:cs="Segoe UI Emoji"/>
              </w:rPr>
              <w:t>📸</w:t>
            </w:r>
            <w:bookmarkEnd w:id="36"/>
          </w:p>
        </w:tc>
        <w:tc>
          <w:tcPr>
            <w:tcW w:w="8511" w:type="dxa"/>
          </w:tcPr>
          <w:p w14:paraId="578A3097" w14:textId="5858AACE" w:rsidR="00BF4B78" w:rsidRPr="00897933" w:rsidRDefault="00897933" w:rsidP="00897933">
            <w:pPr>
              <w:pStyle w:val="BodyText"/>
              <w:tabs>
                <w:tab w:val="left" w:pos="9765"/>
              </w:tabs>
              <w:spacing w:after="0" w:line="240" w:lineRule="auto"/>
              <w:rPr>
                <w:rFonts w:ascii="Arial" w:hAnsi="Arial" w:cs="Arial"/>
                <w:lang w:eastAsia="zh-CN"/>
              </w:rPr>
            </w:pPr>
            <w:r w:rsidRPr="00163C95">
              <w:rPr>
                <w:rFonts w:ascii="Arial" w:hAnsi="Arial" w:cs="Arial"/>
                <w:lang w:eastAsia="zh-CN"/>
              </w:rPr>
              <w:t>Guide children on a walk around the school area and take photographs of different homes in your local area, ask parents/carers to send in photos of their home, or use Google maps. Use these photographs to create a collage of ‘home’. Inspire children to discuss how they feel when they are in their own home. Teach children about home as a physical place in which they live but also a feeling of being safe, secure and supported in different environments.</w:t>
            </w:r>
          </w:p>
        </w:tc>
      </w:tr>
      <w:tr w:rsidR="00BF4B78" w14:paraId="0637068F" w14:textId="77777777" w:rsidTr="004E7D89">
        <w:trPr>
          <w:jc w:val="center"/>
        </w:trPr>
        <w:tc>
          <w:tcPr>
            <w:tcW w:w="1123" w:type="dxa"/>
            <w:vAlign w:val="center"/>
          </w:tcPr>
          <w:p w14:paraId="56396BEA" w14:textId="78E7D853" w:rsidR="00BF4B78" w:rsidRPr="00163C95" w:rsidRDefault="00897933" w:rsidP="00BF4B78">
            <w:pPr>
              <w:jc w:val="center"/>
              <w:rPr>
                <w:rFonts w:ascii="Segoe UI Emoji" w:hAnsi="Segoe UI Emoji" w:cs="Segoe UI Emoji"/>
              </w:rPr>
            </w:pPr>
            <w:r w:rsidRPr="00163C95">
              <w:rPr>
                <w:rFonts w:ascii="Segoe UI Emoji" w:hAnsi="Segoe UI Emoji" w:cs="Segoe UI Emoji"/>
              </w:rPr>
              <w:t>📱</w:t>
            </w:r>
          </w:p>
        </w:tc>
        <w:tc>
          <w:tcPr>
            <w:tcW w:w="8511" w:type="dxa"/>
          </w:tcPr>
          <w:p w14:paraId="73EDD5FB" w14:textId="7162D206" w:rsidR="00BF4B78" w:rsidRPr="00163C95" w:rsidRDefault="00897933" w:rsidP="00BF4B78">
            <w:pPr>
              <w:tabs>
                <w:tab w:val="left" w:pos="9765"/>
              </w:tabs>
              <w:contextualSpacing/>
            </w:pPr>
            <w:r w:rsidRPr="00163C95">
              <w:t>Children role play cooking different recipes in the outdoor learning environment. Children use devices to record one another and watch back for entertainment purposes.</w:t>
            </w:r>
          </w:p>
        </w:tc>
      </w:tr>
      <w:tr w:rsidR="00BF4B78" w14:paraId="01218919" w14:textId="77777777" w:rsidTr="004E7D89">
        <w:trPr>
          <w:jc w:val="center"/>
        </w:trPr>
        <w:tc>
          <w:tcPr>
            <w:tcW w:w="1123" w:type="dxa"/>
            <w:vAlign w:val="center"/>
          </w:tcPr>
          <w:p w14:paraId="09FA2D30" w14:textId="64D07FAC" w:rsidR="00BF4B78" w:rsidRPr="00163C95" w:rsidRDefault="00897933" w:rsidP="00BF4B78">
            <w:pPr>
              <w:jc w:val="center"/>
              <w:rPr>
                <w:rFonts w:ascii="Segoe UI Emoji" w:hAnsi="Segoe UI Emoji" w:cs="Segoe UI Emoji"/>
              </w:rPr>
            </w:pPr>
            <w:bookmarkStart w:id="37" w:name="_Hlk214284971"/>
            <w:r w:rsidRPr="00163C95">
              <w:rPr>
                <w:rFonts w:ascii="Segoe UI Emoji" w:hAnsi="Segoe UI Emoji" w:cs="Segoe UI Emoji"/>
              </w:rPr>
              <w:t>🎨</w:t>
            </w:r>
            <w:bookmarkEnd w:id="37"/>
          </w:p>
        </w:tc>
        <w:tc>
          <w:tcPr>
            <w:tcW w:w="8511" w:type="dxa"/>
          </w:tcPr>
          <w:p w14:paraId="03EC5970" w14:textId="77777777" w:rsidR="00BF4B78" w:rsidRDefault="00897933" w:rsidP="00953AB6">
            <w:pPr>
              <w:contextualSpacing/>
            </w:pPr>
            <w:r w:rsidRPr="00F22237">
              <w:rPr>
                <w:b/>
                <w:bCs/>
              </w:rPr>
              <w:t>Art &amp; Craft Listening Experience</w:t>
            </w:r>
            <w:r w:rsidRPr="00163C95">
              <w:t>: Listening experiences can be extended in art and craft as students paint or draw what they heard (and saw) and in dramatic play.</w:t>
            </w:r>
          </w:p>
          <w:p w14:paraId="4F1622D1" w14:textId="77777777" w:rsidR="00D8632B" w:rsidRPr="00953AB6" w:rsidRDefault="00D8632B" w:rsidP="00897933">
            <w:pPr>
              <w:contextualSpacing/>
              <w:rPr>
                <w:sz w:val="12"/>
                <w:szCs w:val="12"/>
              </w:rPr>
            </w:pPr>
          </w:p>
          <w:p w14:paraId="5DA43F69" w14:textId="62BFD0BD" w:rsidR="00D8632B" w:rsidRPr="00163C95" w:rsidRDefault="00D8632B" w:rsidP="00897933">
            <w:r w:rsidRPr="00163C95">
              <w:t>Teach art as language and how artists can use the elements and principles to construct visual/ musical/dance/media texts</w:t>
            </w:r>
          </w:p>
        </w:tc>
      </w:tr>
      <w:tr w:rsidR="002C7B5A" w14:paraId="26601221" w14:textId="77777777" w:rsidTr="00B7709D">
        <w:trPr>
          <w:trHeight w:val="506"/>
          <w:jc w:val="center"/>
        </w:trPr>
        <w:tc>
          <w:tcPr>
            <w:tcW w:w="1123" w:type="dxa"/>
            <w:vAlign w:val="center"/>
          </w:tcPr>
          <w:p w14:paraId="28FFFA75" w14:textId="2710C7C6" w:rsidR="002C7B5A" w:rsidRPr="00163C95" w:rsidRDefault="002C7B5A" w:rsidP="00BF4B78">
            <w:pPr>
              <w:jc w:val="center"/>
              <w:rPr>
                <w:rFonts w:ascii="Segoe UI Emoji" w:hAnsi="Segoe UI Emoji" w:cs="Segoe UI Emoji"/>
              </w:rPr>
            </w:pPr>
            <w:bookmarkStart w:id="38" w:name="_Hlk220662679"/>
            <w:r w:rsidRPr="00163C95">
              <w:rPr>
                <w:rFonts w:ascii="Segoe UI Emoji" w:hAnsi="Segoe UI Emoji" w:cs="Segoe UI Emoji"/>
              </w:rPr>
              <w:t>🧑</w:t>
            </w:r>
            <w:r w:rsidRPr="00163C95">
              <w:t>‍</w:t>
            </w:r>
            <w:r w:rsidRPr="00163C95">
              <w:rPr>
                <w:rFonts w:ascii="Segoe UI Emoji" w:hAnsi="Segoe UI Emoji" w:cs="Segoe UI Emoji"/>
              </w:rPr>
              <w:t>🏫</w:t>
            </w:r>
          </w:p>
        </w:tc>
        <w:tc>
          <w:tcPr>
            <w:tcW w:w="8511" w:type="dxa"/>
          </w:tcPr>
          <w:p w14:paraId="7F381A90" w14:textId="3F68EB3C" w:rsidR="002C7B5A" w:rsidRPr="00163C95" w:rsidRDefault="002C7B5A" w:rsidP="00D8632B">
            <w:r w:rsidRPr="00163C95">
              <w:t>Learn key words in children’s home languages and use them when greeting and talking with children</w:t>
            </w:r>
            <w:r w:rsidR="00B7709D">
              <w:t>.</w:t>
            </w:r>
          </w:p>
        </w:tc>
      </w:tr>
      <w:bookmarkEnd w:id="38"/>
      <w:tr w:rsidR="00D8632B" w14:paraId="724AB455" w14:textId="77777777" w:rsidTr="004E7D89">
        <w:trPr>
          <w:jc w:val="center"/>
        </w:trPr>
        <w:tc>
          <w:tcPr>
            <w:tcW w:w="1123" w:type="dxa"/>
            <w:vAlign w:val="center"/>
          </w:tcPr>
          <w:p w14:paraId="48C2F2B2" w14:textId="76F9D06D" w:rsidR="00D8632B" w:rsidRPr="00163C95" w:rsidRDefault="00D8632B" w:rsidP="00BF4B78">
            <w:pPr>
              <w:jc w:val="center"/>
              <w:rPr>
                <w:rFonts w:ascii="Segoe UI Emoji" w:hAnsi="Segoe UI Emoji" w:cs="Segoe UI Emoji"/>
              </w:rPr>
            </w:pPr>
            <w:r w:rsidRPr="00163C95">
              <w:rPr>
                <w:rFonts w:ascii="Segoe UI Emoji" w:hAnsi="Segoe UI Emoji" w:cs="Segoe UI Emoji"/>
              </w:rPr>
              <w:t>🤔</w:t>
            </w:r>
          </w:p>
        </w:tc>
        <w:tc>
          <w:tcPr>
            <w:tcW w:w="8511" w:type="dxa"/>
          </w:tcPr>
          <w:p w14:paraId="54D7E043" w14:textId="566B0F22" w:rsidR="00D8632B" w:rsidRPr="00163C95" w:rsidRDefault="00D8632B" w:rsidP="00D8632B">
            <w:r w:rsidRPr="00163C95">
              <w:t>Model inquiry processes, including wonder, curiosity and imagination, try new ideas and take on challenges</w:t>
            </w:r>
            <w:r>
              <w:t>.</w:t>
            </w:r>
          </w:p>
          <w:p w14:paraId="78C343E0" w14:textId="77777777" w:rsidR="00D8632B" w:rsidRPr="00953AB6" w:rsidRDefault="00D8632B" w:rsidP="00D8632B">
            <w:pPr>
              <w:rPr>
                <w:sz w:val="12"/>
                <w:szCs w:val="12"/>
              </w:rPr>
            </w:pPr>
          </w:p>
          <w:p w14:paraId="79E571C6" w14:textId="33C00B45" w:rsidR="00D8632B" w:rsidRPr="00163C95" w:rsidRDefault="00D8632B" w:rsidP="00897933">
            <w:r w:rsidRPr="00163C95">
              <w:t>Provide children with resources that offer challenge, intrigue and surprise, support their investigations and share their enjoyment</w:t>
            </w:r>
            <w:r>
              <w:t>.</w:t>
            </w:r>
          </w:p>
        </w:tc>
      </w:tr>
      <w:tr w:rsidR="00D8632B" w14:paraId="1FAFF4C8" w14:textId="77777777" w:rsidTr="004E7D89">
        <w:trPr>
          <w:jc w:val="center"/>
        </w:trPr>
        <w:tc>
          <w:tcPr>
            <w:tcW w:w="1123" w:type="dxa"/>
            <w:vAlign w:val="center"/>
          </w:tcPr>
          <w:p w14:paraId="67D4EE84" w14:textId="3AFAE28C" w:rsidR="00D8632B" w:rsidRPr="00163C95" w:rsidRDefault="00953AB6" w:rsidP="00BF4B78">
            <w:pPr>
              <w:jc w:val="center"/>
              <w:rPr>
                <w:rFonts w:ascii="Segoe UI Emoji" w:hAnsi="Segoe UI Emoji" w:cs="Segoe UI Emoji"/>
              </w:rPr>
            </w:pPr>
            <w:r w:rsidRPr="00163C95">
              <w:rPr>
                <w:rFonts w:ascii="Segoe UI Emoji" w:hAnsi="Segoe UI Emoji" w:cs="Segoe UI Emoji"/>
              </w:rPr>
              <w:t>📖</w:t>
            </w:r>
          </w:p>
        </w:tc>
        <w:tc>
          <w:tcPr>
            <w:tcW w:w="8511" w:type="dxa"/>
          </w:tcPr>
          <w:p w14:paraId="632F6260" w14:textId="77777777" w:rsidR="00D8632B" w:rsidRDefault="00953AB6" w:rsidP="00953AB6">
            <w:pPr>
              <w:textAlignment w:val="top"/>
              <w:outlineLvl w:val="2"/>
              <w:rPr>
                <w:szCs w:val="22"/>
              </w:rPr>
            </w:pPr>
            <w:bookmarkStart w:id="39" w:name="_Hlk216796511"/>
            <w:r w:rsidRPr="00163C95">
              <w:rPr>
                <w:szCs w:val="22"/>
              </w:rPr>
              <w:t>Read</w:t>
            </w:r>
            <w:r>
              <w:rPr>
                <w:szCs w:val="22"/>
              </w:rPr>
              <w:t xml:space="preserve"> </w:t>
            </w:r>
            <w:hyperlink r:id="rId36" w:anchor="previous" w:history="1">
              <w:r w:rsidRPr="00953AB6">
                <w:rPr>
                  <w:rStyle w:val="Hyperlink"/>
                  <w:szCs w:val="22"/>
                  <w:bdr w:val="none" w:sz="0" w:space="0" w:color="auto" w:frame="1"/>
                </w:rPr>
                <w:t>Benny Bungarra’s Big Bush Clean-up</w:t>
              </w:r>
            </w:hyperlink>
            <w:r>
              <w:rPr>
                <w:rStyle w:val="Emphasis"/>
                <w:szCs w:val="22"/>
                <w:bdr w:val="none" w:sz="0" w:space="0" w:color="auto" w:frame="1"/>
              </w:rPr>
              <w:t xml:space="preserve"> </w:t>
            </w:r>
            <w:r w:rsidRPr="00163C95">
              <w:rPr>
                <w:szCs w:val="22"/>
              </w:rPr>
              <w:t>aloud to the whole class using appropriate inflection and tone. </w:t>
            </w:r>
            <w:bookmarkEnd w:id="39"/>
          </w:p>
          <w:p w14:paraId="7A8864DF" w14:textId="77777777" w:rsidR="00953AB6" w:rsidRPr="00953AB6" w:rsidRDefault="00953AB6" w:rsidP="00953AB6">
            <w:pPr>
              <w:textAlignment w:val="top"/>
              <w:outlineLvl w:val="2"/>
              <w:rPr>
                <w:sz w:val="12"/>
                <w:szCs w:val="12"/>
              </w:rPr>
            </w:pPr>
          </w:p>
          <w:p w14:paraId="5D92B1E0" w14:textId="77777777" w:rsidR="00953AB6" w:rsidRPr="00163C95" w:rsidRDefault="00953AB6" w:rsidP="00953AB6">
            <w:pPr>
              <w:textAlignment w:val="top"/>
              <w:outlineLvl w:val="2"/>
              <w:rPr>
                <w:rFonts w:eastAsia="Times New Roman"/>
                <w:szCs w:val="22"/>
                <w:lang w:eastAsia="en-AU"/>
              </w:rPr>
            </w:pPr>
            <w:r w:rsidRPr="00163C95">
              <w:rPr>
                <w:rFonts w:eastAsia="Times New Roman"/>
                <w:szCs w:val="22"/>
                <w:bdr w:val="none" w:sz="0" w:space="0" w:color="auto" w:frame="1"/>
                <w:lang w:eastAsia="en-AU"/>
              </w:rPr>
              <w:t>Benny Bungarra’s guide to a waste-free lunch box</w:t>
            </w:r>
          </w:p>
          <w:p w14:paraId="5FBEC9BF" w14:textId="77777777" w:rsidR="00953AB6" w:rsidRDefault="00953AB6" w:rsidP="00953AB6">
            <w:pPr>
              <w:textAlignment w:val="top"/>
              <w:rPr>
                <w:rFonts w:eastAsia="Times New Roman"/>
                <w:szCs w:val="22"/>
                <w:lang w:eastAsia="en-AU"/>
              </w:rPr>
            </w:pPr>
            <w:r w:rsidRPr="00163C95">
              <w:rPr>
                <w:rFonts w:eastAsia="Times New Roman"/>
                <w:szCs w:val="22"/>
                <w:lang w:eastAsia="en-AU"/>
              </w:rPr>
              <w:t>Start by brainstorming how the class can help clean up the playground or make sure it stays clean. Walk around the playground and make a list of the types of rubbish found, both on the ground and in the bins. Talk about ways to fix this. One answer might be to encourage waste-free lunches.</w:t>
            </w:r>
          </w:p>
          <w:p w14:paraId="04AA59C3" w14:textId="77777777" w:rsidR="00953AB6" w:rsidRPr="00953AB6" w:rsidRDefault="00953AB6" w:rsidP="00953AB6">
            <w:pPr>
              <w:textAlignment w:val="top"/>
              <w:rPr>
                <w:rFonts w:eastAsia="Times New Roman"/>
                <w:sz w:val="12"/>
                <w:szCs w:val="12"/>
                <w:lang w:eastAsia="en-AU"/>
              </w:rPr>
            </w:pPr>
          </w:p>
          <w:p w14:paraId="6ECF3EFA" w14:textId="7E72CB60" w:rsidR="002C7B5A" w:rsidRPr="002C7B5A" w:rsidRDefault="00953AB6" w:rsidP="002C7B5A">
            <w:pPr>
              <w:numPr>
                <w:ilvl w:val="0"/>
                <w:numId w:val="27"/>
              </w:numPr>
              <w:textAlignment w:val="top"/>
              <w:rPr>
                <w:rFonts w:eastAsia="Times New Roman"/>
                <w:szCs w:val="22"/>
                <w:lang w:eastAsia="en-AU"/>
              </w:rPr>
            </w:pPr>
            <w:r w:rsidRPr="00163C95">
              <w:rPr>
                <w:rFonts w:eastAsia="Times New Roman"/>
                <w:szCs w:val="22"/>
                <w:lang w:eastAsia="en-AU"/>
              </w:rPr>
              <w:t>As a whole class, research ways that you can pack</w:t>
            </w:r>
            <w:r>
              <w:rPr>
                <w:rFonts w:eastAsia="Times New Roman"/>
                <w:szCs w:val="22"/>
                <w:lang w:eastAsia="en-AU"/>
              </w:rPr>
              <w:t xml:space="preserve"> </w:t>
            </w:r>
            <w:r w:rsidRPr="00163C95">
              <w:rPr>
                <w:rFonts w:eastAsia="Times New Roman"/>
                <w:szCs w:val="22"/>
                <w:lang w:eastAsia="en-AU"/>
              </w:rPr>
              <w:t>waste free lunches. There are a variety of</w:t>
            </w:r>
            <w:r>
              <w:rPr>
                <w:rFonts w:eastAsia="Times New Roman"/>
                <w:szCs w:val="22"/>
                <w:lang w:eastAsia="en-AU"/>
              </w:rPr>
              <w:t xml:space="preserve"> </w:t>
            </w:r>
            <w:hyperlink r:id="rId37" w:tgtFrame="_blank" w:history="1">
              <w:r w:rsidRPr="00163C95">
                <w:rPr>
                  <w:rFonts w:eastAsia="Times New Roman"/>
                  <w:color w:val="F79646" w:themeColor="accent6"/>
                  <w:szCs w:val="22"/>
                  <w:u w:val="single"/>
                  <w:bdr w:val="none" w:sz="0" w:space="0" w:color="auto" w:frame="1"/>
                  <w:lang w:eastAsia="en-AU"/>
                </w:rPr>
                <w:t>websites</w:t>
              </w:r>
            </w:hyperlink>
            <w:r w:rsidRPr="00163C95">
              <w:rPr>
                <w:rFonts w:eastAsia="Times New Roman"/>
                <w:szCs w:val="22"/>
                <w:lang w:eastAsia="en-AU"/>
              </w:rPr>
              <w:t>. Local councils often have resources.</w:t>
            </w:r>
          </w:p>
        </w:tc>
      </w:tr>
    </w:tbl>
    <w:p w14:paraId="67BCFB18" w14:textId="77777777" w:rsidR="00B53E2B" w:rsidRDefault="00B53E2B">
      <w:pPr>
        <w:sectPr w:rsidR="00B53E2B" w:rsidSect="0005321C">
          <w:headerReference w:type="default" r:id="rId38"/>
          <w:pgSz w:w="11906" w:h="16838"/>
          <w:pgMar w:top="1440" w:right="1440" w:bottom="1440" w:left="1440" w:header="567" w:footer="454" w:gutter="0"/>
          <w:cols w:space="708"/>
          <w:docGrid w:linePitch="360"/>
        </w:sectPr>
      </w:pPr>
    </w:p>
    <w:tbl>
      <w:tblPr>
        <w:tblStyle w:val="TableGrid1"/>
        <w:tblW w:w="907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7709D" w:rsidRPr="00163C95" w14:paraId="3D863165" w14:textId="77777777" w:rsidTr="00211575">
        <w:tc>
          <w:tcPr>
            <w:tcW w:w="90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AEEF3"/>
          </w:tcPr>
          <w:p w14:paraId="47E88013" w14:textId="77777777" w:rsidR="00B7709D" w:rsidRPr="00163C95" w:rsidRDefault="00B7709D" w:rsidP="007E15EE">
            <w:pPr>
              <w:tabs>
                <w:tab w:val="left" w:pos="9765"/>
              </w:tabs>
              <w:spacing w:before="120" w:after="120"/>
              <w:ind w:right="113"/>
              <w:rPr>
                <w:rFonts w:eastAsia="Aptos"/>
              </w:rPr>
            </w:pPr>
            <w:bookmarkStart w:id="40" w:name="_Hlk220673636"/>
            <w:bookmarkStart w:id="41" w:name="_Hlk214025856"/>
            <w:bookmarkStart w:id="42" w:name="_Hlk214025246"/>
            <w:bookmarkStart w:id="43" w:name="_Hlk214027087"/>
            <w:r w:rsidRPr="00163C95">
              <w:rPr>
                <w:rFonts w:eastAsia="Aptos"/>
                <w:b/>
                <w:bCs/>
              </w:rPr>
              <w:lastRenderedPageBreak/>
              <w:t xml:space="preserve">Sub-strand: </w:t>
            </w:r>
            <w:r>
              <w:rPr>
                <w:rFonts w:eastAsia="Aptos"/>
              </w:rPr>
              <w:t>Text structure, organisation and features</w:t>
            </w:r>
          </w:p>
        </w:tc>
      </w:tr>
      <w:tr w:rsidR="00B7709D" w:rsidRPr="00163C95" w14:paraId="5580D060" w14:textId="77777777" w:rsidTr="00D566E0">
        <w:tc>
          <w:tcPr>
            <w:tcW w:w="907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021B706" w14:textId="77777777" w:rsidR="00B7709D" w:rsidRPr="00DD71A5" w:rsidRDefault="00B7709D" w:rsidP="007E725F">
            <w:pPr>
              <w:rPr>
                <w:b/>
              </w:rPr>
            </w:pPr>
            <w:bookmarkStart w:id="44" w:name="WAPELAT3"/>
            <w:r w:rsidRPr="00270BA8">
              <w:rPr>
                <w:b/>
                <w:bCs/>
                <w:i/>
                <w:iCs/>
              </w:rPr>
              <w:t>WAPELAT3</w:t>
            </w:r>
            <w:bookmarkEnd w:id="44"/>
            <w:r w:rsidRPr="00270BA8">
              <w:rPr>
                <w:b/>
                <w:bCs/>
              </w:rPr>
              <w:t xml:space="preserve"> </w:t>
            </w:r>
            <w:r w:rsidRPr="00DD71A5">
              <w:rPr>
                <w:b/>
              </w:rPr>
              <w:t>Explore conventions of print and screen, including how books and simple digital texts are usually organised</w:t>
            </w:r>
          </w:p>
          <w:p w14:paraId="08773806" w14:textId="77777777" w:rsidR="00B7709D" w:rsidRPr="00163C95" w:rsidRDefault="00B7709D" w:rsidP="007E725F"/>
          <w:p w14:paraId="4359BC04" w14:textId="77777777" w:rsidR="00B01446" w:rsidRPr="00163C95" w:rsidRDefault="00B01446" w:rsidP="00B01446">
            <w:pPr>
              <w:tabs>
                <w:tab w:val="left" w:pos="9765"/>
              </w:tabs>
            </w:pPr>
            <w:r w:rsidRPr="00163C95">
              <w:t xml:space="preserve">For example: </w:t>
            </w:r>
          </w:p>
          <w:p w14:paraId="68BF092C" w14:textId="77777777" w:rsidR="00B7709D" w:rsidRPr="00163C95" w:rsidRDefault="00B7709D" w:rsidP="007E725F">
            <w:pPr>
              <w:pStyle w:val="ListParagraph"/>
              <w:numPr>
                <w:ilvl w:val="0"/>
                <w:numId w:val="18"/>
              </w:numPr>
            </w:pPr>
            <w:r w:rsidRPr="00163C95">
              <w:t>identifying English text direction of left to right and top to bottom</w:t>
            </w:r>
          </w:p>
          <w:p w14:paraId="03CFC297" w14:textId="77777777" w:rsidR="00B7709D" w:rsidRPr="00163C95" w:rsidRDefault="00B7709D" w:rsidP="007E725F">
            <w:pPr>
              <w:pStyle w:val="ListParagraph"/>
              <w:numPr>
                <w:ilvl w:val="0"/>
                <w:numId w:val="18"/>
              </w:numPr>
            </w:pPr>
            <w:r w:rsidRPr="00163C95">
              <w:t>developing print awareness by exploring the ways words and images are placed in texts</w:t>
            </w:r>
          </w:p>
          <w:p w14:paraId="5468DA05" w14:textId="77777777" w:rsidR="00B7709D" w:rsidRPr="00270BA8" w:rsidRDefault="00B7709D" w:rsidP="007E725F">
            <w:pPr>
              <w:pStyle w:val="ListParagraph"/>
              <w:numPr>
                <w:ilvl w:val="0"/>
                <w:numId w:val="16"/>
              </w:numPr>
              <w:tabs>
                <w:tab w:val="left" w:pos="9765"/>
              </w:tabs>
            </w:pPr>
            <w:r w:rsidRPr="00163C95">
              <w:t>using navigation features to read a digital text, such as using the scroll bar to continue viewing a text on a website</w:t>
            </w:r>
            <w:r>
              <w:t>.</w:t>
            </w:r>
          </w:p>
        </w:tc>
      </w:tr>
      <w:bookmarkEnd w:id="40"/>
    </w:tbl>
    <w:p w14:paraId="31146306" w14:textId="77777777" w:rsidR="00B7709D" w:rsidRPr="004733BC" w:rsidRDefault="00B7709D" w:rsidP="004E7D89">
      <w:pPr>
        <w:contextualSpacing/>
      </w:pPr>
    </w:p>
    <w:tbl>
      <w:tblPr>
        <w:tblStyle w:val="DOETable1"/>
        <w:tblW w:w="0" w:type="auto"/>
        <w:tblInd w:w="-5" w:type="dxa"/>
        <w:tblLook w:val="0600" w:firstRow="0" w:lastRow="0" w:firstColumn="0" w:lastColumn="0" w:noHBand="1" w:noVBand="1"/>
      </w:tblPr>
      <w:tblGrid>
        <w:gridCol w:w="1123"/>
        <w:gridCol w:w="7898"/>
      </w:tblGrid>
      <w:tr w:rsidR="004E7D89" w14:paraId="597E7126" w14:textId="77777777" w:rsidTr="000C6382">
        <w:tc>
          <w:tcPr>
            <w:tcW w:w="9021" w:type="dxa"/>
            <w:gridSpan w:val="2"/>
            <w:vAlign w:val="center"/>
          </w:tcPr>
          <w:p w14:paraId="6E33EFAB" w14:textId="71402D49" w:rsidR="004E7D89" w:rsidRPr="00163C95" w:rsidRDefault="004E7D89" w:rsidP="00442391">
            <w:pPr>
              <w:contextualSpacing/>
            </w:pPr>
            <w:bookmarkStart w:id="45" w:name="_Hlk215673648"/>
            <w:r w:rsidRPr="003975EF">
              <w:rPr>
                <w:rFonts w:eastAsia="Aptos"/>
                <w:b/>
                <w:noProof/>
                <w:color w:val="4BACC6" w:themeColor="accent5"/>
                <w:spacing w:val="5"/>
                <w:szCs w:val="22"/>
                <w:lang w:eastAsia="en-AU"/>
              </w:rPr>
              <w:t xml:space="preserve">Suggested teaching and learning </w:t>
            </w:r>
            <w:r>
              <w:rPr>
                <w:rFonts w:eastAsia="Aptos"/>
                <w:b/>
                <w:noProof/>
                <w:color w:val="4BACC6" w:themeColor="accent5"/>
                <w:spacing w:val="5"/>
                <w:szCs w:val="22"/>
                <w:lang w:eastAsia="en-AU"/>
              </w:rPr>
              <w:t xml:space="preserve">strategies and </w:t>
            </w:r>
            <w:r w:rsidRPr="003975EF">
              <w:rPr>
                <w:rFonts w:eastAsia="Aptos"/>
                <w:b/>
                <w:noProof/>
                <w:color w:val="4BACC6" w:themeColor="accent5"/>
                <w:spacing w:val="5"/>
                <w:szCs w:val="22"/>
                <w:lang w:eastAsia="en-AU"/>
              </w:rPr>
              <w:t>activities</w:t>
            </w:r>
          </w:p>
        </w:tc>
      </w:tr>
      <w:tr w:rsidR="002C7B5A" w14:paraId="23F69B66" w14:textId="77777777" w:rsidTr="004E7D89">
        <w:tc>
          <w:tcPr>
            <w:tcW w:w="1123" w:type="dxa"/>
            <w:vAlign w:val="center"/>
          </w:tcPr>
          <w:p w14:paraId="3FAFFD5E" w14:textId="614BF692" w:rsidR="002C7B5A" w:rsidRPr="00163C95" w:rsidRDefault="002C7B5A" w:rsidP="00C940FF">
            <w:pPr>
              <w:jc w:val="center"/>
              <w:rPr>
                <w:rFonts w:ascii="Segoe UI Emoji" w:hAnsi="Segoe UI Emoji" w:cs="Segoe UI Emoji"/>
                <w:szCs w:val="22"/>
              </w:rPr>
            </w:pPr>
            <w:r w:rsidRPr="00163C95">
              <w:rPr>
                <w:rFonts w:ascii="Segoe UI Emoji" w:hAnsi="Segoe UI Emoji" w:cs="Segoe UI Emoji"/>
              </w:rPr>
              <w:t>🖤💛❤️ 🌏</w:t>
            </w:r>
          </w:p>
        </w:tc>
        <w:tc>
          <w:tcPr>
            <w:tcW w:w="7898" w:type="dxa"/>
          </w:tcPr>
          <w:p w14:paraId="12E6B4A9" w14:textId="77777777" w:rsidR="002C7B5A" w:rsidRPr="00163C95" w:rsidRDefault="002C7B5A" w:rsidP="002C7B5A">
            <w:pPr>
              <w:tabs>
                <w:tab w:val="left" w:pos="9765"/>
              </w:tabs>
              <w:rPr>
                <w:b/>
                <w:bCs/>
              </w:rPr>
            </w:pPr>
            <w:r w:rsidRPr="00163C95">
              <w:rPr>
                <w:b/>
                <w:bCs/>
              </w:rPr>
              <w:t>Language/cultural considerations</w:t>
            </w:r>
          </w:p>
          <w:p w14:paraId="37AD8386" w14:textId="77777777" w:rsidR="002C7B5A" w:rsidRDefault="002C7B5A" w:rsidP="002C7B5A">
            <w:pPr>
              <w:pStyle w:val="ListParagraph"/>
              <w:numPr>
                <w:ilvl w:val="0"/>
                <w:numId w:val="30"/>
              </w:numPr>
              <w:contextualSpacing/>
            </w:pPr>
            <w:r w:rsidRPr="00163C95">
              <w:t xml:space="preserve">EAL/D students who are new to Australia or who live in remote areas may not </w:t>
            </w:r>
            <w:r>
              <w:t>know t</w:t>
            </w:r>
            <w:r w:rsidRPr="00163C95">
              <w:t>he signs and stories that we may assume are shared knowledge (for example, an EXIT sign, nursery rhymes).</w:t>
            </w:r>
          </w:p>
          <w:p w14:paraId="169B7423" w14:textId="77777777" w:rsidR="002C7B5A" w:rsidRDefault="002C7B5A" w:rsidP="002C7B5A">
            <w:pPr>
              <w:pStyle w:val="ListParagraph"/>
              <w:numPr>
                <w:ilvl w:val="0"/>
                <w:numId w:val="30"/>
              </w:numPr>
              <w:contextualSpacing/>
            </w:pPr>
            <w:r w:rsidRPr="00163C95">
              <w:t>Some languages have different print conventions from English, and some EAL/D students with first language print literacy may have different expectations of print direction. Not all languages have written traditions, and for students from these cultural backgrounds understanding the differences between written and spoken language is even more challenging as they don’t bring a print awareness with them to the classroom.</w:t>
            </w:r>
          </w:p>
          <w:p w14:paraId="64C32EFD" w14:textId="77777777" w:rsidR="002C7B5A" w:rsidRDefault="002C7B5A" w:rsidP="002C7B5A">
            <w:pPr>
              <w:pStyle w:val="ListParagraph"/>
              <w:numPr>
                <w:ilvl w:val="0"/>
                <w:numId w:val="30"/>
              </w:numPr>
              <w:contextualSpacing/>
            </w:pPr>
            <w:r w:rsidRPr="00163C95">
              <w:t>Find out the first language print experiences of EAL/D students in the class.</w:t>
            </w:r>
          </w:p>
          <w:p w14:paraId="2EEE9CAB" w14:textId="77777777" w:rsidR="002C7B5A" w:rsidRDefault="002C7B5A" w:rsidP="002C7B5A">
            <w:pPr>
              <w:pStyle w:val="ListParagraph"/>
              <w:numPr>
                <w:ilvl w:val="0"/>
                <w:numId w:val="30"/>
              </w:numPr>
              <w:contextualSpacing/>
            </w:pPr>
            <w:r w:rsidRPr="00163C95">
              <w:t xml:space="preserve">When showing ‘everyday’ examples of texts, provide background information on their meaning (for example, EXIT signs and STOP signs – what do they mean?). </w:t>
            </w:r>
          </w:p>
          <w:p w14:paraId="5D97CF3F" w14:textId="41A2885E" w:rsidR="002C7B5A" w:rsidRPr="00163C95" w:rsidRDefault="002C7B5A" w:rsidP="00442391">
            <w:pPr>
              <w:pStyle w:val="ListParagraph"/>
              <w:numPr>
                <w:ilvl w:val="0"/>
                <w:numId w:val="30"/>
              </w:numPr>
              <w:contextualSpacing/>
            </w:pPr>
            <w:r w:rsidRPr="00163C95">
              <w:t xml:space="preserve">Mark the starting place on worksheets. </w:t>
            </w:r>
          </w:p>
        </w:tc>
      </w:tr>
      <w:tr w:rsidR="006727CF" w14:paraId="6CFE5287" w14:textId="77777777" w:rsidTr="004E7D89">
        <w:tc>
          <w:tcPr>
            <w:tcW w:w="1123" w:type="dxa"/>
            <w:vAlign w:val="center"/>
          </w:tcPr>
          <w:p w14:paraId="4385B30E" w14:textId="4C140BFA" w:rsidR="006727CF" w:rsidRPr="00163C95" w:rsidRDefault="006727CF" w:rsidP="00C940FF">
            <w:pPr>
              <w:jc w:val="center"/>
              <w:rPr>
                <w:rFonts w:ascii="Segoe UI Emoji" w:hAnsi="Segoe UI Emoji" w:cs="Segoe UI Emoji"/>
                <w:szCs w:val="22"/>
              </w:rPr>
            </w:pPr>
            <w:r w:rsidRPr="00876C1F">
              <w:rPr>
                <w:rFonts w:ascii="Segoe UI Emoji" w:hAnsi="Segoe UI Emoji" w:cs="Segoe UI Emoji"/>
              </w:rPr>
              <w:t>🖤💛❤️</w:t>
            </w:r>
          </w:p>
        </w:tc>
        <w:tc>
          <w:tcPr>
            <w:tcW w:w="7898" w:type="dxa"/>
          </w:tcPr>
          <w:p w14:paraId="73B0EFAA" w14:textId="694041BD" w:rsidR="006727CF" w:rsidRPr="006727CF" w:rsidRDefault="006727CF" w:rsidP="006727CF">
            <w:pPr>
              <w:textAlignment w:val="top"/>
              <w:outlineLvl w:val="2"/>
              <w:rPr>
                <w:szCs w:val="22"/>
              </w:rPr>
            </w:pPr>
            <w:r w:rsidRPr="006727CF">
              <w:rPr>
                <w:szCs w:val="22"/>
              </w:rPr>
              <w:t>Read </w:t>
            </w:r>
            <w:hyperlink r:id="rId39" w:anchor="previous" w:history="1">
              <w:r w:rsidRPr="00953AB6">
                <w:rPr>
                  <w:rStyle w:val="Hyperlink"/>
                  <w:szCs w:val="22"/>
                  <w:bdr w:val="none" w:sz="0" w:space="0" w:color="auto" w:frame="1"/>
                </w:rPr>
                <w:t>Benny Bungarra’s Big Bush Clean-up</w:t>
              </w:r>
            </w:hyperlink>
            <w:r w:rsidR="005F1E00">
              <w:t xml:space="preserve"> </w:t>
            </w:r>
            <w:r w:rsidRPr="006727CF">
              <w:rPr>
                <w:szCs w:val="22"/>
              </w:rPr>
              <w:t>aloud to the whole class using appropriate inflection and tone. </w:t>
            </w:r>
          </w:p>
          <w:p w14:paraId="65E738E1" w14:textId="77777777" w:rsidR="006727CF" w:rsidRPr="00B60F4E" w:rsidRDefault="006727CF" w:rsidP="006727CF">
            <w:pPr>
              <w:textAlignment w:val="top"/>
              <w:outlineLvl w:val="2"/>
              <w:rPr>
                <w:sz w:val="12"/>
                <w:szCs w:val="12"/>
              </w:rPr>
            </w:pPr>
          </w:p>
          <w:p w14:paraId="727DEDC5" w14:textId="06D9D203" w:rsidR="006727CF" w:rsidRPr="006727CF" w:rsidRDefault="006727CF" w:rsidP="006727CF">
            <w:pPr>
              <w:textAlignment w:val="top"/>
              <w:outlineLvl w:val="2"/>
              <w:rPr>
                <w:rFonts w:eastAsia="Times New Roman"/>
                <w:szCs w:val="22"/>
                <w:lang w:eastAsia="en-AU"/>
              </w:rPr>
            </w:pPr>
            <w:r w:rsidRPr="006727CF">
              <w:rPr>
                <w:rFonts w:eastAsia="Times New Roman"/>
                <w:szCs w:val="22"/>
                <w:lang w:eastAsia="en-AU"/>
              </w:rPr>
              <w:t>Flip through </w:t>
            </w:r>
            <w:hyperlink r:id="rId40" w:anchor="previous" w:history="1">
              <w:r w:rsidRPr="00953AB6">
                <w:rPr>
                  <w:rStyle w:val="Hyperlink"/>
                  <w:szCs w:val="22"/>
                  <w:bdr w:val="none" w:sz="0" w:space="0" w:color="auto" w:frame="1"/>
                </w:rPr>
                <w:t>Benny Bungarra’s Big Bush Clean-up</w:t>
              </w:r>
            </w:hyperlink>
            <w:r>
              <w:t xml:space="preserve">. </w:t>
            </w:r>
            <w:r w:rsidRPr="006727CF">
              <w:rPr>
                <w:rFonts w:eastAsia="Times New Roman"/>
                <w:szCs w:val="22"/>
                <w:lang w:eastAsia="en-AU"/>
              </w:rPr>
              <w:t>Ask students what they notice about the illustrations. This might include:</w:t>
            </w:r>
          </w:p>
          <w:p w14:paraId="64179D31" w14:textId="77777777" w:rsidR="006727CF" w:rsidRPr="006727CF" w:rsidRDefault="006727CF" w:rsidP="006727CF">
            <w:pPr>
              <w:numPr>
                <w:ilvl w:val="0"/>
                <w:numId w:val="25"/>
              </w:numPr>
              <w:textAlignment w:val="top"/>
              <w:rPr>
                <w:rFonts w:eastAsia="Times New Roman"/>
                <w:szCs w:val="22"/>
                <w:lang w:eastAsia="en-AU"/>
              </w:rPr>
            </w:pPr>
            <w:r w:rsidRPr="006727CF">
              <w:rPr>
                <w:rFonts w:eastAsia="Times New Roman"/>
                <w:szCs w:val="22"/>
                <w:lang w:eastAsia="en-AU"/>
              </w:rPr>
              <w:t>bold and bright colours</w:t>
            </w:r>
          </w:p>
          <w:p w14:paraId="78F6601A" w14:textId="77777777" w:rsidR="006727CF" w:rsidRPr="006727CF" w:rsidRDefault="006727CF" w:rsidP="006727CF">
            <w:pPr>
              <w:numPr>
                <w:ilvl w:val="0"/>
                <w:numId w:val="25"/>
              </w:numPr>
              <w:textAlignment w:val="top"/>
              <w:rPr>
                <w:rFonts w:eastAsia="Times New Roman"/>
                <w:szCs w:val="22"/>
                <w:lang w:eastAsia="en-AU"/>
              </w:rPr>
            </w:pPr>
            <w:r w:rsidRPr="006727CF">
              <w:rPr>
                <w:rFonts w:eastAsia="Times New Roman"/>
                <w:szCs w:val="22"/>
                <w:lang w:eastAsia="en-AU"/>
              </w:rPr>
              <w:t>borders on the pages</w:t>
            </w:r>
          </w:p>
          <w:p w14:paraId="1ED1B697" w14:textId="77777777" w:rsidR="006727CF" w:rsidRPr="006727CF" w:rsidRDefault="006727CF" w:rsidP="006727CF">
            <w:pPr>
              <w:numPr>
                <w:ilvl w:val="0"/>
                <w:numId w:val="25"/>
              </w:numPr>
              <w:textAlignment w:val="top"/>
              <w:rPr>
                <w:rFonts w:eastAsia="Times New Roman"/>
                <w:szCs w:val="22"/>
                <w:lang w:eastAsia="en-AU"/>
              </w:rPr>
            </w:pPr>
            <w:r w:rsidRPr="006727CF">
              <w:rPr>
                <w:rFonts w:eastAsia="Times New Roman"/>
                <w:szCs w:val="22"/>
                <w:lang w:eastAsia="en-AU"/>
              </w:rPr>
              <w:t>illustrations are outlined</w:t>
            </w:r>
          </w:p>
          <w:p w14:paraId="7B32F56D" w14:textId="39D1997E" w:rsidR="006727CF" w:rsidRPr="006727CF" w:rsidRDefault="006727CF" w:rsidP="00442391">
            <w:pPr>
              <w:numPr>
                <w:ilvl w:val="0"/>
                <w:numId w:val="25"/>
              </w:numPr>
              <w:textAlignment w:val="top"/>
              <w:rPr>
                <w:rFonts w:ascii="Aptos" w:eastAsia="Times New Roman" w:hAnsi="Aptos"/>
                <w:szCs w:val="22"/>
                <w:lang w:eastAsia="en-AU"/>
              </w:rPr>
            </w:pPr>
            <w:r w:rsidRPr="006727CF">
              <w:rPr>
                <w:rFonts w:eastAsia="Times New Roman"/>
                <w:szCs w:val="22"/>
                <w:lang w:eastAsia="en-AU"/>
              </w:rPr>
              <w:t>colour and design of the illustrations.</w:t>
            </w:r>
          </w:p>
        </w:tc>
      </w:tr>
      <w:bookmarkEnd w:id="41"/>
      <w:bookmarkEnd w:id="42"/>
      <w:bookmarkEnd w:id="43"/>
      <w:bookmarkEnd w:id="45"/>
      <w:tr w:rsidR="003975EF" w14:paraId="64A14C4C" w14:textId="77777777" w:rsidTr="004E7D89">
        <w:tc>
          <w:tcPr>
            <w:tcW w:w="1123" w:type="dxa"/>
            <w:vAlign w:val="center"/>
          </w:tcPr>
          <w:p w14:paraId="5FB44D3C" w14:textId="540D4746" w:rsidR="003975EF" w:rsidRPr="003975EF" w:rsidRDefault="004733BC" w:rsidP="00C940FF">
            <w:pPr>
              <w:jc w:val="center"/>
              <w:rPr>
                <w:rFonts w:ascii="Segoe UI Emoji" w:hAnsi="Segoe UI Emoji" w:cs="Segoe UI Emoji"/>
              </w:rPr>
            </w:pPr>
            <w:r w:rsidRPr="00163C95">
              <w:rPr>
                <w:rFonts w:ascii="Segoe UI Emoji" w:hAnsi="Segoe UI Emoji" w:cs="Segoe UI Emoji"/>
                <w:szCs w:val="22"/>
              </w:rPr>
              <w:t>📖</w:t>
            </w:r>
          </w:p>
        </w:tc>
        <w:tc>
          <w:tcPr>
            <w:tcW w:w="7898" w:type="dxa"/>
          </w:tcPr>
          <w:p w14:paraId="6455D3CE" w14:textId="77777777" w:rsidR="003975EF" w:rsidRDefault="004733BC" w:rsidP="00442391">
            <w:pPr>
              <w:contextualSpacing/>
            </w:pPr>
            <w:r w:rsidRPr="00163C95">
              <w:t>Share texts from the students’ home language if appropriate (for example, a newspaper from home). What does the road sign for STOP look like in their country of birth? (NB: the red hexagonal symbol is universal and therefore recognisable for young students).</w:t>
            </w:r>
          </w:p>
          <w:p w14:paraId="544BC3CA" w14:textId="77777777" w:rsidR="004733BC" w:rsidRPr="004733BC" w:rsidRDefault="004733BC" w:rsidP="00442391">
            <w:pPr>
              <w:contextualSpacing/>
              <w:rPr>
                <w:color w:val="030303"/>
                <w:sz w:val="12"/>
                <w:szCs w:val="12"/>
              </w:rPr>
            </w:pPr>
          </w:p>
          <w:p w14:paraId="7E33DEB3" w14:textId="77777777" w:rsidR="004733BC" w:rsidRDefault="004733BC" w:rsidP="00442391">
            <w:pPr>
              <w:contextualSpacing/>
            </w:pPr>
            <w:r w:rsidRPr="00163C95">
              <w:rPr>
                <w:color w:val="030303"/>
              </w:rPr>
              <w:t xml:space="preserve">Read a picture book about Australia such as </w:t>
            </w:r>
            <w:r w:rsidRPr="00163C95">
              <w:rPr>
                <w:i/>
                <w:color w:val="030303"/>
              </w:rPr>
              <w:t xml:space="preserve">Possum Magic </w:t>
            </w:r>
            <w:r w:rsidRPr="00163C95">
              <w:rPr>
                <w:color w:val="030303"/>
              </w:rPr>
              <w:t>by</w:t>
            </w:r>
            <w:r w:rsidRPr="00163C95">
              <w:rPr>
                <w:i/>
                <w:color w:val="030303"/>
              </w:rPr>
              <w:t xml:space="preserve"> </w:t>
            </w:r>
            <w:r w:rsidRPr="00163C95">
              <w:rPr>
                <w:color w:val="030303"/>
              </w:rPr>
              <w:t xml:space="preserve">Mem Fox. </w:t>
            </w:r>
            <w:r w:rsidRPr="00163C95">
              <w:t>Review book features.</w:t>
            </w:r>
            <w:r w:rsidRPr="00163C95">
              <w:rPr>
                <w:color w:val="030303"/>
              </w:rPr>
              <w:t xml:space="preserve"> </w:t>
            </w:r>
            <w:r w:rsidRPr="00163C95">
              <w:t>Label book parts, e.g. cover, spine, and blurb and identify full stops and discuss new vocabulary found in texts.</w:t>
            </w:r>
          </w:p>
          <w:p w14:paraId="657E9E2E" w14:textId="77777777" w:rsidR="004733BC" w:rsidRPr="004733BC" w:rsidRDefault="004733BC" w:rsidP="00442391">
            <w:pPr>
              <w:contextualSpacing/>
              <w:rPr>
                <w:sz w:val="12"/>
                <w:szCs w:val="12"/>
              </w:rPr>
            </w:pPr>
          </w:p>
          <w:p w14:paraId="6F3595C4" w14:textId="77777777" w:rsidR="006727CF" w:rsidRDefault="004733BC" w:rsidP="00442391">
            <w:pPr>
              <w:contextualSpacing/>
              <w:rPr>
                <w:szCs w:val="22"/>
              </w:rPr>
            </w:pPr>
            <w:r w:rsidRPr="004733BC">
              <w:rPr>
                <w:szCs w:val="22"/>
              </w:rPr>
              <w:t>Read aloud:</w:t>
            </w:r>
            <w:r w:rsidRPr="004733BC">
              <w:rPr>
                <w:b/>
                <w:bCs/>
                <w:szCs w:val="22"/>
              </w:rPr>
              <w:t xml:space="preserve"> </w:t>
            </w:r>
            <w:r w:rsidRPr="004733BC">
              <w:rPr>
                <w:szCs w:val="22"/>
              </w:rPr>
              <w:t xml:space="preserve">Show the title slide </w:t>
            </w:r>
            <w:hyperlink r:id="rId41" w:history="1">
              <w:r w:rsidRPr="00401F6D">
                <w:rPr>
                  <w:rStyle w:val="Hyperlink"/>
                  <w:szCs w:val="22"/>
                </w:rPr>
                <w:t>Little Red and the Big Bad Croc</w:t>
              </w:r>
            </w:hyperlink>
            <w:r w:rsidRPr="004733BC">
              <w:rPr>
                <w:szCs w:val="22"/>
              </w:rPr>
              <w:t>. Discuss the illustration.</w:t>
            </w:r>
            <w:r>
              <w:rPr>
                <w:szCs w:val="22"/>
              </w:rPr>
              <w:t xml:space="preserve"> </w:t>
            </w:r>
            <w:r w:rsidRPr="004733BC">
              <w:rPr>
                <w:szCs w:val="22"/>
              </w:rPr>
              <w:t>Play the audio and encourage students to close their eyes and listen carefully to the words.</w:t>
            </w:r>
            <w:r>
              <w:rPr>
                <w:szCs w:val="22"/>
              </w:rPr>
              <w:t xml:space="preserve"> </w:t>
            </w:r>
            <w:r w:rsidRPr="004733BC">
              <w:rPr>
                <w:szCs w:val="22"/>
              </w:rPr>
              <w:t xml:space="preserve">Use the transcript if needed to support discussion and comprehension. </w:t>
            </w:r>
          </w:p>
          <w:p w14:paraId="49E83E91" w14:textId="77777777" w:rsidR="006727CF" w:rsidRPr="00B60F4E" w:rsidRDefault="006727CF" w:rsidP="00442391">
            <w:pPr>
              <w:contextualSpacing/>
              <w:rPr>
                <w:sz w:val="12"/>
                <w:szCs w:val="12"/>
              </w:rPr>
            </w:pPr>
          </w:p>
          <w:p w14:paraId="2303D223" w14:textId="6DB51AD0" w:rsidR="006727CF" w:rsidRPr="006727CF" w:rsidRDefault="004733BC" w:rsidP="006727CF">
            <w:pPr>
              <w:contextualSpacing/>
              <w:rPr>
                <w:szCs w:val="22"/>
              </w:rPr>
            </w:pPr>
            <w:r w:rsidRPr="004733BC">
              <w:rPr>
                <w:szCs w:val="22"/>
              </w:rPr>
              <w:t>Model directionality when reading and turning pages.</w:t>
            </w:r>
          </w:p>
        </w:tc>
      </w:tr>
      <w:tr w:rsidR="003975EF" w14:paraId="3061DA0E" w14:textId="77777777" w:rsidTr="004E7D89">
        <w:tc>
          <w:tcPr>
            <w:tcW w:w="1123" w:type="dxa"/>
            <w:vAlign w:val="center"/>
          </w:tcPr>
          <w:p w14:paraId="6EE30A09" w14:textId="57CE925A" w:rsidR="003975EF" w:rsidRDefault="004733BC" w:rsidP="00C940FF">
            <w:pPr>
              <w:jc w:val="center"/>
            </w:pPr>
            <w:r w:rsidRPr="00163C95">
              <w:rPr>
                <w:rFonts w:ascii="Segoe UI Emoji" w:hAnsi="Segoe UI Emoji" w:cs="Segoe UI Emoji"/>
              </w:rPr>
              <w:lastRenderedPageBreak/>
              <w:t>🗣️</w:t>
            </w:r>
          </w:p>
        </w:tc>
        <w:tc>
          <w:tcPr>
            <w:tcW w:w="7898" w:type="dxa"/>
          </w:tcPr>
          <w:p w14:paraId="6834C917" w14:textId="77777777" w:rsidR="003975EF" w:rsidRDefault="004733BC" w:rsidP="004733BC">
            <w:pPr>
              <w:pStyle w:val="BodyText"/>
              <w:spacing w:after="0"/>
              <w:rPr>
                <w:rFonts w:ascii="Arial" w:hAnsi="Arial" w:cs="Arial"/>
              </w:rPr>
            </w:pPr>
            <w:r w:rsidRPr="00163C95">
              <w:rPr>
                <w:rFonts w:ascii="Arial" w:hAnsi="Arial" w:cs="Arial"/>
              </w:rPr>
              <w:t>Discuss book features including title, author, and illustrator. Explore imaginative features of the text and how the images help portray the story. Children compare the story to their own experiences.</w:t>
            </w:r>
          </w:p>
          <w:p w14:paraId="3BEC3DFF" w14:textId="77777777" w:rsidR="004733BC" w:rsidRPr="004733BC" w:rsidRDefault="004733BC" w:rsidP="004733BC">
            <w:pPr>
              <w:pStyle w:val="BodyText"/>
              <w:spacing w:after="0"/>
              <w:rPr>
                <w:rFonts w:ascii="Arial" w:hAnsi="Arial" w:cs="Arial"/>
                <w:sz w:val="12"/>
                <w:szCs w:val="12"/>
              </w:rPr>
            </w:pPr>
          </w:p>
          <w:p w14:paraId="1704DB68" w14:textId="7919556C" w:rsidR="004733BC" w:rsidRPr="004733BC" w:rsidRDefault="004733BC" w:rsidP="004733BC">
            <w:pPr>
              <w:shd w:val="clear" w:color="auto" w:fill="FFFFFF"/>
              <w:rPr>
                <w:rFonts w:eastAsia="Times New Roman"/>
                <w:lang w:eastAsia="en-AU"/>
              </w:rPr>
            </w:pPr>
            <w:r w:rsidRPr="00163C95">
              <w:rPr>
                <w:rFonts w:eastAsia="Times New Roman"/>
                <w:lang w:eastAsia="en-AU"/>
              </w:rPr>
              <w:t xml:space="preserve">Explore text types with the </w:t>
            </w:r>
            <w:r w:rsidR="00401F6D" w:rsidRPr="00163C95">
              <w:rPr>
                <w:rFonts w:eastAsia="Times New Roman"/>
                <w:lang w:eastAsia="en-AU"/>
              </w:rPr>
              <w:t>students.</w:t>
            </w:r>
            <w:r w:rsidR="00401F6D" w:rsidRPr="00163C95">
              <w:rPr>
                <w:rFonts w:eastAsia="Times New Roman"/>
                <w:i/>
                <w:iCs/>
                <w:lang w:eastAsia="en-AU"/>
              </w:rPr>
              <w:t xml:space="preserve"> What</w:t>
            </w:r>
            <w:r w:rsidRPr="00163C95">
              <w:rPr>
                <w:rFonts w:eastAsia="Times New Roman"/>
                <w:i/>
                <w:iCs/>
                <w:lang w:eastAsia="en-AU"/>
              </w:rPr>
              <w:t xml:space="preserve"> sort of story is</w:t>
            </w:r>
            <w:r w:rsidR="00401F6D">
              <w:rPr>
                <w:rFonts w:eastAsia="Times New Roman"/>
                <w:i/>
                <w:iCs/>
                <w:lang w:eastAsia="en-AU"/>
              </w:rPr>
              <w:t xml:space="preserve"> </w:t>
            </w:r>
            <w:r w:rsidRPr="00163C95">
              <w:rPr>
                <w:rFonts w:eastAsia="Times New Roman"/>
                <w:lang w:eastAsia="en-AU"/>
              </w:rPr>
              <w:t>Little Red Riding Hood</w:t>
            </w:r>
            <w:r w:rsidRPr="00163C95">
              <w:rPr>
                <w:rFonts w:eastAsia="Times New Roman"/>
                <w:i/>
                <w:iCs/>
                <w:lang w:eastAsia="en-AU"/>
              </w:rPr>
              <w:t>?</w:t>
            </w:r>
            <w:r w:rsidRPr="00163C95">
              <w:rPr>
                <w:rFonts w:eastAsia="Times New Roman"/>
                <w:lang w:eastAsia="en-AU"/>
              </w:rPr>
              <w:t> Discuss and draw out that this type of story is called a traditional tale (or a fairy tale), and a traditional tale is a story that has been around for a long, long time. It has been told and retold from one generation to the next for hundreds of years, and many people know the story.</w:t>
            </w:r>
          </w:p>
        </w:tc>
      </w:tr>
      <w:tr w:rsidR="003975EF" w14:paraId="23643D61" w14:textId="77777777" w:rsidTr="004E7D89">
        <w:tc>
          <w:tcPr>
            <w:tcW w:w="1123" w:type="dxa"/>
            <w:vAlign w:val="center"/>
          </w:tcPr>
          <w:p w14:paraId="41660833" w14:textId="78B02153" w:rsidR="003975EF" w:rsidRDefault="004733BC" w:rsidP="00C940FF">
            <w:pPr>
              <w:contextualSpacing/>
              <w:jc w:val="center"/>
            </w:pPr>
            <w:r w:rsidRPr="00163C95">
              <w:rPr>
                <w:rFonts w:ascii="Segoe UI Emoji" w:hAnsi="Segoe UI Emoji" w:cs="Segoe UI Emoji"/>
                <w:szCs w:val="22"/>
              </w:rPr>
              <w:t>👐</w:t>
            </w:r>
          </w:p>
        </w:tc>
        <w:tc>
          <w:tcPr>
            <w:tcW w:w="7898" w:type="dxa"/>
          </w:tcPr>
          <w:p w14:paraId="02557488" w14:textId="3D6F3813" w:rsidR="003975EF" w:rsidRDefault="004733BC" w:rsidP="00442391">
            <w:pPr>
              <w:contextualSpacing/>
            </w:pPr>
            <w:r w:rsidRPr="00163C95">
              <w:t>Use a pointer to model directionality when reading big books. When students attempt reading, have them point to the words or assist by holding the student’s finger.</w:t>
            </w:r>
          </w:p>
        </w:tc>
      </w:tr>
      <w:tr w:rsidR="003975EF" w14:paraId="172E2C7B" w14:textId="77777777" w:rsidTr="004E7D89">
        <w:tc>
          <w:tcPr>
            <w:tcW w:w="1123" w:type="dxa"/>
            <w:vAlign w:val="center"/>
          </w:tcPr>
          <w:p w14:paraId="57938004" w14:textId="6AE3CF6B" w:rsidR="003975EF" w:rsidRDefault="004733BC" w:rsidP="00C940FF">
            <w:pPr>
              <w:jc w:val="center"/>
            </w:pPr>
            <w:r w:rsidRPr="00163C95">
              <w:rPr>
                <w:rFonts w:ascii="Segoe UI Emoji" w:hAnsi="Segoe UI Emoji" w:cs="Segoe UI Emoji"/>
                <w:szCs w:val="22"/>
              </w:rPr>
              <w:t>👥</w:t>
            </w:r>
          </w:p>
        </w:tc>
        <w:tc>
          <w:tcPr>
            <w:tcW w:w="7898" w:type="dxa"/>
          </w:tcPr>
          <w:p w14:paraId="50A2F8C3" w14:textId="6D5A749C" w:rsidR="003975EF" w:rsidRPr="006727CF" w:rsidRDefault="004733BC" w:rsidP="006727CF">
            <w:pPr>
              <w:shd w:val="clear" w:color="auto" w:fill="FFFFFF"/>
              <w:rPr>
                <w:rFonts w:eastAsia="Times New Roman"/>
                <w:lang w:eastAsia="en-AU"/>
              </w:rPr>
            </w:pPr>
            <w:r w:rsidRPr="00163C95">
              <w:rPr>
                <w:rFonts w:eastAsia="Times New Roman"/>
                <w:lang w:eastAsia="en-AU"/>
              </w:rPr>
              <w:t>Have students turn and talk with a partner about other traditional tales they know. Have pairs share their ideas and discuss (examples include </w:t>
            </w:r>
            <w:r w:rsidRPr="00163C95">
              <w:rPr>
                <w:rFonts w:eastAsia="Times New Roman"/>
                <w:i/>
                <w:iCs/>
                <w:lang w:eastAsia="en-AU"/>
              </w:rPr>
              <w:t>Jack and the Beanstalk, Hansel and Gretel, The Three Little Pigs</w:t>
            </w:r>
            <w:r w:rsidRPr="00163C95">
              <w:rPr>
                <w:rFonts w:eastAsia="Times New Roman"/>
                <w:lang w:eastAsia="en-AU"/>
              </w:rPr>
              <w:t> and </w:t>
            </w:r>
            <w:r w:rsidRPr="00163C95">
              <w:rPr>
                <w:rFonts w:eastAsia="Times New Roman"/>
                <w:i/>
                <w:iCs/>
                <w:lang w:eastAsia="en-AU"/>
              </w:rPr>
              <w:t>Goldilocks and the Three Bears</w:t>
            </w:r>
            <w:r w:rsidRPr="00163C95">
              <w:rPr>
                <w:rFonts w:eastAsia="Times New Roman"/>
                <w:lang w:eastAsia="en-AU"/>
              </w:rPr>
              <w:t>).</w:t>
            </w:r>
            <w:r w:rsidRPr="00163C95">
              <w:rPr>
                <w:rFonts w:eastAsia="Times New Roman"/>
                <w:i/>
                <w:iCs/>
                <w:lang w:eastAsia="en-AU"/>
              </w:rPr>
              <w:t>What do these stories have in common? How are they similar?</w:t>
            </w:r>
            <w:r w:rsidRPr="00163C95">
              <w:rPr>
                <w:rFonts w:eastAsia="Times New Roman"/>
                <w:lang w:eastAsia="en-AU"/>
              </w:rPr>
              <w:t> </w:t>
            </w:r>
          </w:p>
        </w:tc>
      </w:tr>
    </w:tbl>
    <w:p w14:paraId="488D2A71" w14:textId="77777777" w:rsidR="00270BA8" w:rsidRDefault="00270BA8"/>
    <w:p w14:paraId="6566200D" w14:textId="09D724AA" w:rsidR="00270BA8" w:rsidRDefault="00270BA8">
      <w:r>
        <w:br w:type="page"/>
      </w:r>
    </w:p>
    <w:tbl>
      <w:tblPr>
        <w:tblStyle w:val="TableGrid1"/>
        <w:tblW w:w="907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7709D" w:rsidRPr="00163C95" w14:paraId="676522D9" w14:textId="77777777" w:rsidTr="00211575">
        <w:tc>
          <w:tcPr>
            <w:tcW w:w="90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AEEF3"/>
          </w:tcPr>
          <w:p w14:paraId="275E4AB7" w14:textId="77777777" w:rsidR="00B7709D" w:rsidRPr="00163C95" w:rsidRDefault="00B7709D" w:rsidP="007E15EE">
            <w:pPr>
              <w:tabs>
                <w:tab w:val="left" w:pos="9765"/>
              </w:tabs>
              <w:spacing w:before="120" w:after="120"/>
              <w:ind w:right="113"/>
              <w:rPr>
                <w:rFonts w:eastAsia="Aptos"/>
              </w:rPr>
            </w:pPr>
            <w:r w:rsidRPr="00163C95">
              <w:rPr>
                <w:rFonts w:eastAsia="Aptos"/>
                <w:b/>
                <w:bCs/>
              </w:rPr>
              <w:lastRenderedPageBreak/>
              <w:t xml:space="preserve">Sub-strand: </w:t>
            </w:r>
            <w:r>
              <w:rPr>
                <w:rFonts w:eastAsia="Aptos"/>
              </w:rPr>
              <w:t>Language of expressing and developing ideas</w:t>
            </w:r>
          </w:p>
        </w:tc>
      </w:tr>
      <w:tr w:rsidR="00B7709D" w:rsidRPr="00163C95" w14:paraId="7381CB05" w14:textId="77777777" w:rsidTr="00D566E0">
        <w:tc>
          <w:tcPr>
            <w:tcW w:w="907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F6CCE7" w14:textId="77777777" w:rsidR="00B7709D" w:rsidRPr="00DD71A5" w:rsidRDefault="00B7709D" w:rsidP="007E725F">
            <w:pPr>
              <w:rPr>
                <w:b/>
              </w:rPr>
            </w:pPr>
            <w:r w:rsidRPr="00B954FC">
              <w:rPr>
                <w:b/>
                <w:bCs/>
                <w:i/>
                <w:iCs/>
              </w:rPr>
              <w:t>WAPELALA</w:t>
            </w:r>
            <w:bookmarkStart w:id="46" w:name="WAPELALA1"/>
            <w:bookmarkEnd w:id="46"/>
            <w:r w:rsidRPr="00B954FC">
              <w:rPr>
                <w:b/>
                <w:bCs/>
                <w:i/>
                <w:iCs/>
              </w:rPr>
              <w:t>1</w:t>
            </w:r>
            <w:r w:rsidRPr="00DD71A5">
              <w:rPr>
                <w:b/>
              </w:rPr>
              <w:t xml:space="preserve"> Recognise that sentences are key units for expressing ideas </w:t>
            </w:r>
          </w:p>
          <w:p w14:paraId="7AB228C4" w14:textId="77777777" w:rsidR="00DD71A5" w:rsidRDefault="00DD71A5" w:rsidP="006147EC"/>
          <w:p w14:paraId="057A3667" w14:textId="55A01E2B" w:rsidR="00B7709D" w:rsidRPr="00163C95" w:rsidRDefault="00B7709D" w:rsidP="007E725F">
            <w:r w:rsidRPr="00163C95">
              <w:t xml:space="preserve">For example: </w:t>
            </w:r>
          </w:p>
          <w:p w14:paraId="3C85CDC8" w14:textId="77777777" w:rsidR="00B7709D" w:rsidRPr="00163C95" w:rsidRDefault="00B7709D" w:rsidP="007E725F">
            <w:pPr>
              <w:pStyle w:val="ListParagraph"/>
              <w:numPr>
                <w:ilvl w:val="0"/>
                <w:numId w:val="16"/>
              </w:numPr>
            </w:pPr>
            <w:r w:rsidRPr="00163C95">
              <w:t>exploring how oral sentences express meaning, such as in questions or statements</w:t>
            </w:r>
          </w:p>
          <w:p w14:paraId="74344C9E" w14:textId="77777777" w:rsidR="00B7709D" w:rsidRPr="00163C95" w:rsidRDefault="00B7709D" w:rsidP="007E725F">
            <w:pPr>
              <w:pStyle w:val="ListParagraph"/>
              <w:numPr>
                <w:ilvl w:val="0"/>
                <w:numId w:val="16"/>
              </w:numPr>
            </w:pPr>
            <w:r w:rsidRPr="00163C95">
              <w:t>exploring how sentences in written texts contain a full idea and make sense</w:t>
            </w:r>
          </w:p>
          <w:p w14:paraId="156C36DF" w14:textId="77777777" w:rsidR="00B7709D" w:rsidRPr="00270BA8" w:rsidRDefault="00B7709D" w:rsidP="007E725F">
            <w:pPr>
              <w:pStyle w:val="ListParagraph"/>
              <w:numPr>
                <w:ilvl w:val="0"/>
                <w:numId w:val="16"/>
              </w:numPr>
              <w:tabs>
                <w:tab w:val="left" w:pos="9765"/>
              </w:tabs>
            </w:pPr>
            <w:r w:rsidRPr="00163C95">
              <w:t>responding to who, when, what and where questions to add information to sentences when needed</w:t>
            </w:r>
            <w:r>
              <w:t>.</w:t>
            </w:r>
          </w:p>
        </w:tc>
      </w:tr>
    </w:tbl>
    <w:p w14:paraId="05426D4D" w14:textId="27B5C26A" w:rsidR="00E60359" w:rsidRPr="00E60359" w:rsidRDefault="00E60359" w:rsidP="00E60359">
      <w:pPr>
        <w:contextualSpacing/>
        <w:rPr>
          <w:rFonts w:eastAsia="Aptos"/>
          <w:b/>
          <w:noProof/>
          <w:color w:val="4BACC6" w:themeColor="accent5"/>
          <w:spacing w:val="5"/>
          <w:szCs w:val="22"/>
          <w:lang w:eastAsia="en-AU"/>
        </w:rPr>
      </w:pPr>
      <w:r w:rsidRPr="000647D6">
        <w:rPr>
          <w:rFonts w:eastAsia="Aptos"/>
          <w:b/>
          <w:noProof/>
          <w:color w:val="4BACC6" w:themeColor="accent5"/>
          <w:spacing w:val="5"/>
          <w:szCs w:val="22"/>
          <w:lang w:eastAsia="en-AU"/>
        </w:rPr>
        <w:t>:</w:t>
      </w:r>
    </w:p>
    <w:tbl>
      <w:tblPr>
        <w:tblStyle w:val="DOETable1"/>
        <w:tblW w:w="0" w:type="auto"/>
        <w:tblInd w:w="-5" w:type="dxa"/>
        <w:tblLook w:val="0600" w:firstRow="0" w:lastRow="0" w:firstColumn="0" w:lastColumn="0" w:noHBand="1" w:noVBand="1"/>
      </w:tblPr>
      <w:tblGrid>
        <w:gridCol w:w="1123"/>
        <w:gridCol w:w="7898"/>
      </w:tblGrid>
      <w:tr w:rsidR="004E7D89" w14:paraId="430EF228" w14:textId="77777777" w:rsidTr="00B72C50">
        <w:tc>
          <w:tcPr>
            <w:tcW w:w="9021" w:type="dxa"/>
            <w:gridSpan w:val="2"/>
            <w:vAlign w:val="center"/>
          </w:tcPr>
          <w:p w14:paraId="5CE7C8CB" w14:textId="32F5F3AE" w:rsidR="004E7D89" w:rsidRPr="00163C95" w:rsidRDefault="004E7D89" w:rsidP="000647D6">
            <w:pPr>
              <w:textAlignment w:val="top"/>
              <w:outlineLvl w:val="2"/>
            </w:pPr>
            <w:r w:rsidRPr="000647D6">
              <w:rPr>
                <w:rFonts w:eastAsia="Aptos"/>
                <w:b/>
                <w:noProof/>
                <w:color w:val="4BACC6" w:themeColor="accent5"/>
                <w:spacing w:val="5"/>
                <w:szCs w:val="22"/>
                <w:lang w:eastAsia="en-AU"/>
              </w:rPr>
              <w:t xml:space="preserve">Suggested teaching and learning </w:t>
            </w:r>
            <w:r>
              <w:rPr>
                <w:rFonts w:eastAsia="Aptos"/>
                <w:b/>
                <w:noProof/>
                <w:color w:val="4BACC6" w:themeColor="accent5"/>
                <w:spacing w:val="5"/>
                <w:szCs w:val="22"/>
                <w:lang w:eastAsia="en-AU"/>
              </w:rPr>
              <w:t xml:space="preserve">strategies and </w:t>
            </w:r>
            <w:r w:rsidRPr="000647D6">
              <w:rPr>
                <w:rFonts w:eastAsia="Aptos"/>
                <w:b/>
                <w:noProof/>
                <w:color w:val="4BACC6" w:themeColor="accent5"/>
                <w:spacing w:val="5"/>
                <w:szCs w:val="22"/>
                <w:lang w:eastAsia="en-AU"/>
              </w:rPr>
              <w:t>activities</w:t>
            </w:r>
          </w:p>
        </w:tc>
      </w:tr>
      <w:tr w:rsidR="004E7D89" w14:paraId="0BA08E9B" w14:textId="77777777" w:rsidTr="00C940FF">
        <w:tc>
          <w:tcPr>
            <w:tcW w:w="1123" w:type="dxa"/>
            <w:vAlign w:val="center"/>
          </w:tcPr>
          <w:p w14:paraId="7CBD619F" w14:textId="38EA97E7" w:rsidR="004E7D89" w:rsidRPr="00163C95" w:rsidRDefault="004E7D89" w:rsidP="00C940FF">
            <w:pPr>
              <w:jc w:val="center"/>
              <w:rPr>
                <w:rFonts w:ascii="Segoe UI Emoji" w:hAnsi="Segoe UI Emoji" w:cs="Segoe UI Emoji"/>
              </w:rPr>
            </w:pPr>
            <w:r w:rsidRPr="00163C95">
              <w:rPr>
                <w:rFonts w:ascii="Segoe UI Emoji" w:hAnsi="Segoe UI Emoji" w:cs="Segoe UI Emoji"/>
              </w:rPr>
              <w:t>🖤💛❤️ 🌏</w:t>
            </w:r>
          </w:p>
        </w:tc>
        <w:tc>
          <w:tcPr>
            <w:tcW w:w="7898" w:type="dxa"/>
          </w:tcPr>
          <w:p w14:paraId="1D5CB886" w14:textId="77777777" w:rsidR="004E7D89" w:rsidRDefault="004E7D89" w:rsidP="004E7D89">
            <w:r w:rsidRPr="00E60359">
              <w:rPr>
                <w:b/>
                <w:bCs/>
              </w:rPr>
              <w:t xml:space="preserve">Language/cultural considerations: </w:t>
            </w:r>
            <w:r>
              <w:tab/>
            </w:r>
          </w:p>
          <w:p w14:paraId="091F9DFC" w14:textId="77777777" w:rsidR="004E7D89" w:rsidRDefault="004E7D89" w:rsidP="004E7D89">
            <w:pPr>
              <w:pStyle w:val="ListParagraph"/>
              <w:numPr>
                <w:ilvl w:val="0"/>
                <w:numId w:val="38"/>
              </w:numPr>
            </w:pPr>
            <w:r>
              <w:t>Word order differs in all other languages, and so English sentence structures will be new for all EAL/D students. In English, meaning is governed by word order to a greater extent than in many other languages.</w:t>
            </w:r>
          </w:p>
          <w:p w14:paraId="0856F924" w14:textId="0BDE649D" w:rsidR="004E7D89" w:rsidRPr="00163C95" w:rsidRDefault="004E7D89" w:rsidP="004E7D89">
            <w:pPr>
              <w:pStyle w:val="ListParagraph"/>
              <w:numPr>
                <w:ilvl w:val="0"/>
                <w:numId w:val="37"/>
              </w:numPr>
            </w:pPr>
            <w:r w:rsidRPr="00163C95">
              <w:t>Ensure that visuals or real-life objects accompany written words to help EAL/D students make the meaning connection. Use everyday texts cut up into words and reassemble them to make meaning.</w:t>
            </w:r>
          </w:p>
        </w:tc>
      </w:tr>
      <w:tr w:rsidR="000647D6" w14:paraId="7CCE4F0E" w14:textId="77777777" w:rsidTr="00C940FF">
        <w:tc>
          <w:tcPr>
            <w:tcW w:w="1123" w:type="dxa"/>
            <w:vAlign w:val="center"/>
          </w:tcPr>
          <w:p w14:paraId="30F2281B" w14:textId="5B0B11A7" w:rsidR="000647D6" w:rsidRPr="00C6352B" w:rsidRDefault="00E60359" w:rsidP="00C940FF">
            <w:pPr>
              <w:jc w:val="center"/>
              <w:rPr>
                <w:rFonts w:ascii="Segoe UI Emoji" w:hAnsi="Segoe UI Emoji" w:cs="Segoe UI Emoji"/>
              </w:rPr>
            </w:pPr>
            <w:r w:rsidRPr="00163C95">
              <w:rPr>
                <w:rFonts w:ascii="Segoe UI Emoji" w:hAnsi="Segoe UI Emoji" w:cs="Segoe UI Emoji"/>
              </w:rPr>
              <w:t>🔤</w:t>
            </w:r>
          </w:p>
        </w:tc>
        <w:tc>
          <w:tcPr>
            <w:tcW w:w="7898" w:type="dxa"/>
          </w:tcPr>
          <w:p w14:paraId="54F958BE" w14:textId="0FD64CF7" w:rsidR="000647D6" w:rsidRPr="00E60359" w:rsidRDefault="00E60359" w:rsidP="000647D6">
            <w:pPr>
              <w:textAlignment w:val="top"/>
              <w:outlineLvl w:val="2"/>
              <w:rPr>
                <w:rFonts w:eastAsia="Times New Roman"/>
                <w:b/>
                <w:bCs/>
                <w:szCs w:val="22"/>
                <w:lang w:eastAsia="en-AU"/>
              </w:rPr>
            </w:pPr>
            <w:r w:rsidRPr="00163C95">
              <w:t>Create an enlarged sentence strip for one retold event. Using this sentence strip, differentiate between a letter, word and the full sentence. Discuss and model the importance of word order by reading and writing jumbled versions of the sentence and inviting the children to check for meaning.</w:t>
            </w:r>
          </w:p>
        </w:tc>
      </w:tr>
      <w:tr w:rsidR="000647D6" w14:paraId="43849283" w14:textId="77777777" w:rsidTr="00C940FF">
        <w:tc>
          <w:tcPr>
            <w:tcW w:w="1123" w:type="dxa"/>
            <w:vAlign w:val="center"/>
          </w:tcPr>
          <w:p w14:paraId="398FA503" w14:textId="0066FBFC" w:rsidR="000647D6" w:rsidRPr="00C6352B" w:rsidRDefault="00E60359" w:rsidP="00C940FF">
            <w:pPr>
              <w:tabs>
                <w:tab w:val="left" w:pos="585"/>
              </w:tabs>
              <w:jc w:val="center"/>
              <w:rPr>
                <w:rFonts w:ascii="Segoe UI Emoji" w:hAnsi="Segoe UI Emoji" w:cs="Segoe UI Emoji"/>
              </w:rPr>
            </w:pPr>
            <w:r w:rsidRPr="00163C95">
              <w:rPr>
                <w:rFonts w:ascii="Segoe UI Emoji" w:hAnsi="Segoe UI Emoji" w:cs="Segoe UI Emoji"/>
                <w:szCs w:val="22"/>
              </w:rPr>
              <w:t>👥</w:t>
            </w:r>
          </w:p>
        </w:tc>
        <w:tc>
          <w:tcPr>
            <w:tcW w:w="7898" w:type="dxa"/>
          </w:tcPr>
          <w:p w14:paraId="56BA48B8" w14:textId="46E9E0C2" w:rsidR="000647D6" w:rsidRPr="00C6352B" w:rsidRDefault="00E60359" w:rsidP="000647D6">
            <w:pPr>
              <w:textAlignment w:val="top"/>
              <w:outlineLvl w:val="2"/>
              <w:rPr>
                <w:rFonts w:eastAsia="Times New Roman"/>
                <w:szCs w:val="22"/>
                <w:lang w:eastAsia="en-AU"/>
              </w:rPr>
            </w:pPr>
            <w:r w:rsidRPr="00163C95">
              <w:t>Discuss and model the importance of word order by reading and writing jumbled versions of a sentence and inviting the children to check for meaning.</w:t>
            </w:r>
          </w:p>
        </w:tc>
      </w:tr>
      <w:tr w:rsidR="000647D6" w14:paraId="06A68ABC" w14:textId="77777777" w:rsidTr="00C940FF">
        <w:tc>
          <w:tcPr>
            <w:tcW w:w="1123" w:type="dxa"/>
            <w:vAlign w:val="center"/>
          </w:tcPr>
          <w:p w14:paraId="1C84C524" w14:textId="32A2D0C6" w:rsidR="000647D6" w:rsidRPr="00C6352B" w:rsidRDefault="00E60359" w:rsidP="00C940FF">
            <w:pPr>
              <w:jc w:val="center"/>
              <w:rPr>
                <w:rFonts w:ascii="Segoe UI Emoji" w:hAnsi="Segoe UI Emoji" w:cs="Segoe UI Emoji"/>
              </w:rPr>
            </w:pPr>
            <w:r w:rsidRPr="00163C95">
              <w:rPr>
                <w:rFonts w:ascii="Segoe UI Emoji" w:hAnsi="Segoe UI Emoji" w:cs="Segoe UI Emoji"/>
              </w:rPr>
              <w:t>🎭</w:t>
            </w:r>
          </w:p>
        </w:tc>
        <w:tc>
          <w:tcPr>
            <w:tcW w:w="7898" w:type="dxa"/>
          </w:tcPr>
          <w:p w14:paraId="2C8BB4DF" w14:textId="722D2AF8" w:rsidR="000647D6" w:rsidRPr="00C6352B" w:rsidRDefault="00E60359" w:rsidP="00E60359">
            <w:pPr>
              <w:textAlignment w:val="top"/>
              <w:outlineLvl w:val="2"/>
              <w:rPr>
                <w:rFonts w:eastAsia="Times New Roman"/>
                <w:szCs w:val="22"/>
                <w:lang w:eastAsia="en-AU"/>
              </w:rPr>
            </w:pPr>
            <w:r w:rsidRPr="00163C95">
              <w:t>Join in with repeated phrases or rhymes in stories. Focus student’s attention on voice sound sequences: ‘Little pig, little pig, let me come in!’, repeated in various voices is a fun activity that helps memory for word sequences.</w:t>
            </w:r>
          </w:p>
        </w:tc>
      </w:tr>
      <w:tr w:rsidR="000647D6" w14:paraId="573D4E6F" w14:textId="77777777" w:rsidTr="00C940FF">
        <w:tc>
          <w:tcPr>
            <w:tcW w:w="1123" w:type="dxa"/>
            <w:vAlign w:val="center"/>
          </w:tcPr>
          <w:p w14:paraId="6130E658" w14:textId="29604710" w:rsidR="000647D6" w:rsidRPr="00C6352B" w:rsidRDefault="00E60359" w:rsidP="00C940FF">
            <w:pPr>
              <w:jc w:val="center"/>
              <w:rPr>
                <w:rFonts w:ascii="Segoe UI Emoji" w:hAnsi="Segoe UI Emoji" w:cs="Segoe UI Emoji"/>
              </w:rPr>
            </w:pPr>
            <w:r w:rsidRPr="00163C95">
              <w:rPr>
                <w:rFonts w:ascii="Segoe UI Emoji" w:hAnsi="Segoe UI Emoji" w:cs="Segoe UI Emoji"/>
              </w:rPr>
              <w:t>📖</w:t>
            </w:r>
          </w:p>
        </w:tc>
        <w:tc>
          <w:tcPr>
            <w:tcW w:w="7898" w:type="dxa"/>
          </w:tcPr>
          <w:p w14:paraId="07773E22" w14:textId="77777777" w:rsidR="00B60F4E" w:rsidRDefault="00E60359" w:rsidP="000647D6">
            <w:pPr>
              <w:textAlignment w:val="top"/>
              <w:outlineLvl w:val="2"/>
              <w:rPr>
                <w:szCs w:val="22"/>
              </w:rPr>
            </w:pPr>
            <w:r w:rsidRPr="00163C95">
              <w:rPr>
                <w:szCs w:val="22"/>
              </w:rPr>
              <w:t>Read aloud:</w:t>
            </w:r>
            <w:r w:rsidRPr="00163C95">
              <w:rPr>
                <w:b/>
                <w:bCs/>
                <w:szCs w:val="22"/>
              </w:rPr>
              <w:t xml:space="preserve"> </w:t>
            </w:r>
            <w:r w:rsidRPr="00163C95">
              <w:rPr>
                <w:szCs w:val="22"/>
              </w:rPr>
              <w:t xml:space="preserve">Show the title slide </w:t>
            </w:r>
            <w:hyperlink r:id="rId42" w:history="1">
              <w:r w:rsidRPr="00E60359">
                <w:rPr>
                  <w:rStyle w:val="Hyperlink"/>
                  <w:szCs w:val="22"/>
                </w:rPr>
                <w:t>Little Red and the Big Bad Croc.</w:t>
              </w:r>
            </w:hyperlink>
            <w:r w:rsidRPr="00163C95">
              <w:rPr>
                <w:szCs w:val="22"/>
              </w:rPr>
              <w:t xml:space="preserve"> Discuss the illustration.</w:t>
            </w:r>
          </w:p>
          <w:p w14:paraId="2C057594" w14:textId="1C75DAC3" w:rsidR="00B60F4E" w:rsidRDefault="00E60359" w:rsidP="00B60F4E">
            <w:pPr>
              <w:pStyle w:val="ListParagraph"/>
              <w:numPr>
                <w:ilvl w:val="1"/>
                <w:numId w:val="52"/>
              </w:numPr>
              <w:textAlignment w:val="top"/>
              <w:outlineLvl w:val="2"/>
              <w:rPr>
                <w:szCs w:val="22"/>
              </w:rPr>
            </w:pPr>
            <w:r w:rsidRPr="00B60F4E">
              <w:rPr>
                <w:szCs w:val="22"/>
              </w:rPr>
              <w:t>Play the audio and encourage students to close their eyes and listen carefully to the words.</w:t>
            </w:r>
          </w:p>
          <w:p w14:paraId="2C01AC57" w14:textId="3BA109E5" w:rsidR="000647D6" w:rsidRPr="00B60F4E" w:rsidRDefault="00E60359" w:rsidP="000647D6">
            <w:pPr>
              <w:pStyle w:val="ListParagraph"/>
              <w:numPr>
                <w:ilvl w:val="1"/>
                <w:numId w:val="52"/>
              </w:numPr>
              <w:textAlignment w:val="top"/>
              <w:outlineLvl w:val="2"/>
              <w:rPr>
                <w:rFonts w:eastAsia="Times New Roman"/>
                <w:szCs w:val="22"/>
                <w:lang w:eastAsia="en-AU"/>
              </w:rPr>
            </w:pPr>
            <w:r w:rsidRPr="00B60F4E">
              <w:rPr>
                <w:szCs w:val="22"/>
              </w:rPr>
              <w:t>Use the transcript if needed to support discussion and comprehension.</w:t>
            </w:r>
          </w:p>
        </w:tc>
      </w:tr>
      <w:tr w:rsidR="000647D6" w14:paraId="5213B5C8" w14:textId="77777777" w:rsidTr="00C940FF">
        <w:tc>
          <w:tcPr>
            <w:tcW w:w="1123" w:type="dxa"/>
            <w:vAlign w:val="center"/>
          </w:tcPr>
          <w:p w14:paraId="133C0ACD" w14:textId="47963C35" w:rsidR="000647D6" w:rsidRPr="00C6352B" w:rsidRDefault="00E60359" w:rsidP="00C940FF">
            <w:pPr>
              <w:jc w:val="center"/>
              <w:rPr>
                <w:rFonts w:ascii="Segoe UI Emoji" w:hAnsi="Segoe UI Emoji" w:cs="Segoe UI Emoji"/>
              </w:rPr>
            </w:pPr>
            <w:r w:rsidRPr="00163C95">
              <w:rPr>
                <w:rFonts w:ascii="Segoe UI Emoji" w:hAnsi="Segoe UI Emoji" w:cs="Segoe UI Emoji"/>
              </w:rPr>
              <w:t>📽️</w:t>
            </w:r>
          </w:p>
        </w:tc>
        <w:tc>
          <w:tcPr>
            <w:tcW w:w="7898" w:type="dxa"/>
          </w:tcPr>
          <w:p w14:paraId="68A1B902" w14:textId="002DB07B" w:rsidR="00E60359" w:rsidRPr="00163C95" w:rsidRDefault="00E60359" w:rsidP="00E60359">
            <w:pPr>
              <w:shd w:val="clear" w:color="auto" w:fill="FFFFFF"/>
              <w:rPr>
                <w:rFonts w:eastAsia="Times New Roman"/>
                <w:lang w:eastAsia="en-AU"/>
              </w:rPr>
            </w:pPr>
            <w:r w:rsidRPr="00163C95">
              <w:rPr>
                <w:rFonts w:eastAsia="Times New Roman"/>
                <w:lang w:eastAsia="en-AU"/>
              </w:rPr>
              <w:t>Replay some or all of the audio of </w:t>
            </w:r>
            <w:hyperlink r:id="rId43" w:history="1">
              <w:r w:rsidR="004E7D89" w:rsidRPr="00E60359">
                <w:rPr>
                  <w:rStyle w:val="Hyperlink"/>
                  <w:szCs w:val="22"/>
                </w:rPr>
                <w:t>Little Red and the Big Bad Croc.</w:t>
              </w:r>
            </w:hyperlink>
            <w:r w:rsidRPr="00163C95">
              <w:rPr>
                <w:rFonts w:eastAsia="Times New Roman"/>
                <w:lang w:eastAsia="en-AU"/>
              </w:rPr>
              <w:t> Discuss and draw out that the voice actor who recorded this reading made it interesting and exciting by:</w:t>
            </w:r>
          </w:p>
          <w:p w14:paraId="1F436C5A" w14:textId="77777777" w:rsidR="00E60359" w:rsidRPr="00163C95" w:rsidRDefault="00E60359" w:rsidP="00CC0070">
            <w:pPr>
              <w:numPr>
                <w:ilvl w:val="0"/>
                <w:numId w:val="15"/>
              </w:numPr>
              <w:shd w:val="clear" w:color="auto" w:fill="FFFFFF"/>
              <w:rPr>
                <w:rFonts w:eastAsia="Times New Roman"/>
                <w:lang w:eastAsia="en-AU"/>
              </w:rPr>
            </w:pPr>
            <w:r w:rsidRPr="00163C95">
              <w:rPr>
                <w:rFonts w:eastAsia="Times New Roman"/>
                <w:lang w:eastAsia="en-AU"/>
              </w:rPr>
              <w:t>using a clear, smooth voice that is easy to understand</w:t>
            </w:r>
          </w:p>
          <w:p w14:paraId="78A07E60" w14:textId="77777777" w:rsidR="00E60359" w:rsidRPr="00163C95" w:rsidRDefault="00E60359" w:rsidP="00CC0070">
            <w:pPr>
              <w:numPr>
                <w:ilvl w:val="0"/>
                <w:numId w:val="15"/>
              </w:numPr>
              <w:shd w:val="clear" w:color="auto" w:fill="FFFFFF"/>
              <w:rPr>
                <w:rFonts w:eastAsia="Times New Roman"/>
                <w:lang w:eastAsia="en-AU"/>
              </w:rPr>
            </w:pPr>
            <w:r w:rsidRPr="00163C95">
              <w:rPr>
                <w:rFonts w:eastAsia="Times New Roman"/>
                <w:lang w:eastAsia="en-AU"/>
              </w:rPr>
              <w:t>changing her voice’s pace (how fast or slow she read) and the volume (how loudly or softly she read)</w:t>
            </w:r>
          </w:p>
          <w:p w14:paraId="01772003" w14:textId="509049E2" w:rsidR="000647D6" w:rsidRPr="00E60359" w:rsidRDefault="00E60359" w:rsidP="00CC0070">
            <w:pPr>
              <w:pStyle w:val="ListParagraph"/>
              <w:numPr>
                <w:ilvl w:val="0"/>
                <w:numId w:val="15"/>
              </w:numPr>
              <w:rPr>
                <w:rFonts w:eastAsia="Times New Roman"/>
                <w:lang w:eastAsia="en-AU"/>
              </w:rPr>
            </w:pPr>
            <w:r w:rsidRPr="00163C95">
              <w:rPr>
                <w:rFonts w:eastAsia="Times New Roman"/>
                <w:lang w:eastAsia="en-AU"/>
              </w:rPr>
              <w:t>changing her voice so that each character sounded different (had a ‘character voice’).</w:t>
            </w:r>
          </w:p>
        </w:tc>
      </w:tr>
      <w:tr w:rsidR="000647D6" w14:paraId="462CA939" w14:textId="77777777" w:rsidTr="00C940FF">
        <w:tc>
          <w:tcPr>
            <w:tcW w:w="1123" w:type="dxa"/>
            <w:vAlign w:val="center"/>
          </w:tcPr>
          <w:p w14:paraId="78260339" w14:textId="2F15406B" w:rsidR="000647D6" w:rsidRPr="00C6352B" w:rsidRDefault="00E60359" w:rsidP="00C940FF">
            <w:pPr>
              <w:jc w:val="center"/>
              <w:rPr>
                <w:rFonts w:ascii="Segoe UI Emoji" w:hAnsi="Segoe UI Emoji" w:cs="Segoe UI Emoji"/>
              </w:rPr>
            </w:pPr>
            <w:r w:rsidRPr="00163C95">
              <w:rPr>
                <w:rFonts w:ascii="Segoe UI Emoji" w:hAnsi="Segoe UI Emoji" w:cs="Segoe UI Emoji"/>
                <w:szCs w:val="22"/>
              </w:rPr>
              <w:t>🗣️</w:t>
            </w:r>
          </w:p>
        </w:tc>
        <w:tc>
          <w:tcPr>
            <w:tcW w:w="7898" w:type="dxa"/>
          </w:tcPr>
          <w:p w14:paraId="655698B1" w14:textId="557EE540" w:rsidR="000647D6" w:rsidRPr="00C6352B" w:rsidRDefault="00E60359" w:rsidP="000647D6">
            <w:pPr>
              <w:textAlignment w:val="top"/>
              <w:outlineLvl w:val="2"/>
              <w:rPr>
                <w:rFonts w:eastAsia="Times New Roman"/>
                <w:szCs w:val="22"/>
                <w:lang w:eastAsia="en-AU"/>
              </w:rPr>
            </w:pPr>
            <w:r w:rsidRPr="00163C95">
              <w:rPr>
                <w:rStyle w:val="Emphasis"/>
                <w:szCs w:val="22"/>
              </w:rPr>
              <w:t>What phrases are repeated in this story</w:t>
            </w:r>
            <w:r w:rsidR="00F31B33">
              <w:rPr>
                <w:rStyle w:val="Emphasis"/>
                <w:szCs w:val="22"/>
              </w:rPr>
              <w:t xml:space="preserve"> </w:t>
            </w:r>
            <w:hyperlink r:id="rId44" w:history="1">
              <w:r w:rsidR="00F31B33" w:rsidRPr="00E60359">
                <w:rPr>
                  <w:rStyle w:val="Hyperlink"/>
                  <w:szCs w:val="22"/>
                </w:rPr>
                <w:t>Little Red and the Big Bad Croc.</w:t>
              </w:r>
            </w:hyperlink>
            <w:r w:rsidRPr="00163C95">
              <w:rPr>
                <w:rStyle w:val="Emphasis"/>
                <w:szCs w:val="22"/>
              </w:rPr>
              <w:t>?</w:t>
            </w:r>
            <w:r w:rsidRPr="00163C95">
              <w:rPr>
                <w:szCs w:val="22"/>
              </w:rPr>
              <w:t> Highlight the repeated dialogue between Little Red and Crocodile: ‘Grandma, what big eyes you have’ and ‘All the better to see you with …’ Explain that traditional tales often have repeated phrases. Discuss other examples such as ‘I’ll huff and I’ll puff …’ from The Three Little Pigs, and ‘Too hot … too cold … just right’ from </w:t>
            </w:r>
            <w:r w:rsidRPr="00163C95">
              <w:rPr>
                <w:rStyle w:val="Emphasis"/>
                <w:szCs w:val="22"/>
              </w:rPr>
              <w:t>Goldilocks and the Three Bears</w:t>
            </w:r>
            <w:r w:rsidRPr="00163C95">
              <w:rPr>
                <w:szCs w:val="22"/>
              </w:rPr>
              <w:t>.</w:t>
            </w:r>
          </w:p>
        </w:tc>
      </w:tr>
    </w:tbl>
    <w:p w14:paraId="30477E1B" w14:textId="77777777" w:rsidR="00E60359" w:rsidRDefault="00E60359">
      <w:r>
        <w:br w:type="page"/>
      </w:r>
    </w:p>
    <w:tbl>
      <w:tblPr>
        <w:tblStyle w:val="TableGrid1"/>
        <w:tblW w:w="907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60359" w:rsidRPr="00163C95" w14:paraId="0B1E9C01" w14:textId="77777777" w:rsidTr="00211575">
        <w:tc>
          <w:tcPr>
            <w:tcW w:w="90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AEEF3"/>
          </w:tcPr>
          <w:p w14:paraId="0C3FEAC7" w14:textId="77777777" w:rsidR="00E60359" w:rsidRPr="00163C95" w:rsidRDefault="00E60359" w:rsidP="007E15EE">
            <w:pPr>
              <w:tabs>
                <w:tab w:val="left" w:pos="9765"/>
              </w:tabs>
              <w:spacing w:before="120" w:after="120"/>
              <w:ind w:right="113"/>
              <w:rPr>
                <w:rFonts w:eastAsia="Aptos"/>
              </w:rPr>
            </w:pPr>
            <w:r w:rsidRPr="00163C95">
              <w:rPr>
                <w:rFonts w:eastAsia="Aptos"/>
                <w:b/>
                <w:bCs/>
              </w:rPr>
              <w:lastRenderedPageBreak/>
              <w:t xml:space="preserve">Sub-strand: </w:t>
            </w:r>
            <w:r>
              <w:rPr>
                <w:rFonts w:eastAsia="Aptos"/>
              </w:rPr>
              <w:t>Language of expressing and developing ideas</w:t>
            </w:r>
          </w:p>
        </w:tc>
      </w:tr>
      <w:tr w:rsidR="00E60359" w:rsidRPr="00163C95" w14:paraId="14AC403B" w14:textId="77777777" w:rsidTr="004E7D89">
        <w:tc>
          <w:tcPr>
            <w:tcW w:w="907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4DA48F28" w14:textId="2C873CC5" w:rsidR="00E60359" w:rsidRPr="00B01446" w:rsidRDefault="00E60359" w:rsidP="00442391">
            <w:pPr>
              <w:rPr>
                <w:b/>
              </w:rPr>
            </w:pPr>
            <w:bookmarkStart w:id="47" w:name="WAPELALA3"/>
            <w:r w:rsidRPr="00B954FC">
              <w:rPr>
                <w:b/>
                <w:bCs/>
                <w:i/>
                <w:iCs/>
              </w:rPr>
              <w:t>WAPELALA</w:t>
            </w:r>
            <w:r>
              <w:rPr>
                <w:b/>
                <w:bCs/>
                <w:i/>
                <w:iCs/>
              </w:rPr>
              <w:t>3</w:t>
            </w:r>
            <w:bookmarkEnd w:id="47"/>
            <w:r w:rsidRPr="00B01446">
              <w:rPr>
                <w:b/>
              </w:rPr>
              <w:t xml:space="preserve"> Explore the contribution of images and words to meaning in stories and informative texts </w:t>
            </w:r>
          </w:p>
          <w:p w14:paraId="2745835A" w14:textId="77777777" w:rsidR="00B01446" w:rsidRPr="00163C95" w:rsidRDefault="00B01446" w:rsidP="006147EC"/>
          <w:p w14:paraId="34672118" w14:textId="77777777" w:rsidR="00B01446" w:rsidRPr="00163C95" w:rsidRDefault="00B01446" w:rsidP="00B01446">
            <w:pPr>
              <w:tabs>
                <w:tab w:val="left" w:pos="9765"/>
              </w:tabs>
            </w:pPr>
            <w:r w:rsidRPr="00163C95">
              <w:t xml:space="preserve">For example: </w:t>
            </w:r>
          </w:p>
          <w:p w14:paraId="5A3A06E2" w14:textId="77777777" w:rsidR="00E60359" w:rsidRDefault="00E60359" w:rsidP="00FF1E27">
            <w:pPr>
              <w:pStyle w:val="ListParagraph"/>
              <w:numPr>
                <w:ilvl w:val="0"/>
                <w:numId w:val="16"/>
              </w:numPr>
              <w:tabs>
                <w:tab w:val="left" w:pos="9765"/>
              </w:tabs>
            </w:pPr>
            <w:r w:rsidRPr="00163C95">
              <w:t>interacting with images in picture books, short films and other multimodal texts and discussing what they are communicating to the reader or why they were included</w:t>
            </w:r>
          </w:p>
          <w:p w14:paraId="6F43BCBB" w14:textId="6FBC8726" w:rsidR="00FF1E27" w:rsidRPr="00FF1E27" w:rsidRDefault="00FF1E27" w:rsidP="00FF1E27">
            <w:pPr>
              <w:pStyle w:val="ListParagraph"/>
              <w:tabs>
                <w:tab w:val="left" w:pos="9765"/>
              </w:tabs>
              <w:ind w:left="720" w:firstLine="0"/>
            </w:pPr>
          </w:p>
        </w:tc>
      </w:tr>
    </w:tbl>
    <w:p w14:paraId="1315B473" w14:textId="6080436D" w:rsidR="00BC2D3F" w:rsidRPr="00BC2D3F" w:rsidRDefault="00BC2D3F" w:rsidP="00BC2D3F">
      <w:pPr>
        <w:contextualSpacing/>
        <w:rPr>
          <w:rFonts w:eastAsia="Aptos"/>
          <w:b/>
          <w:noProof/>
          <w:color w:val="4BACC6" w:themeColor="accent5"/>
          <w:spacing w:val="5"/>
          <w:szCs w:val="22"/>
          <w:lang w:eastAsia="en-AU"/>
        </w:rPr>
      </w:pPr>
    </w:p>
    <w:tbl>
      <w:tblPr>
        <w:tblStyle w:val="DOETable1"/>
        <w:tblW w:w="0" w:type="auto"/>
        <w:tblInd w:w="-5" w:type="dxa"/>
        <w:tblLook w:val="0600" w:firstRow="0" w:lastRow="0" w:firstColumn="0" w:lastColumn="0" w:noHBand="1" w:noVBand="1"/>
      </w:tblPr>
      <w:tblGrid>
        <w:gridCol w:w="1123"/>
        <w:gridCol w:w="7898"/>
      </w:tblGrid>
      <w:tr w:rsidR="004E7D89" w14:paraId="45247F39" w14:textId="77777777" w:rsidTr="00A63977">
        <w:tc>
          <w:tcPr>
            <w:tcW w:w="9021" w:type="dxa"/>
            <w:gridSpan w:val="2"/>
            <w:vAlign w:val="center"/>
          </w:tcPr>
          <w:p w14:paraId="62CF48B0" w14:textId="15EEF4CE" w:rsidR="004E7D89" w:rsidRPr="001B37DF" w:rsidRDefault="004E7D89" w:rsidP="00BC2D3F">
            <w:pPr>
              <w:pStyle w:val="BodyText"/>
              <w:spacing w:after="0"/>
              <w:rPr>
                <w:rFonts w:ascii="Arial" w:hAnsi="Arial" w:cs="Arial"/>
              </w:rPr>
            </w:pPr>
            <w:r w:rsidRPr="001B37DF">
              <w:rPr>
                <w:rFonts w:ascii="Arial" w:eastAsia="Aptos" w:hAnsi="Arial" w:cs="Arial"/>
                <w:b/>
                <w:noProof/>
                <w:color w:val="4BACC6" w:themeColor="accent5"/>
                <w:spacing w:val="5"/>
                <w:lang w:eastAsia="en-AU"/>
              </w:rPr>
              <w:t>Suggested teaching and learning strategies and activities</w:t>
            </w:r>
          </w:p>
        </w:tc>
      </w:tr>
      <w:tr w:rsidR="004E7D89" w14:paraId="7629AC9D" w14:textId="77777777" w:rsidTr="00C940FF">
        <w:tc>
          <w:tcPr>
            <w:tcW w:w="1123" w:type="dxa"/>
            <w:vAlign w:val="center"/>
          </w:tcPr>
          <w:p w14:paraId="0092DA49" w14:textId="4E503B48" w:rsidR="004E7D89" w:rsidRPr="00163C95" w:rsidRDefault="001B37DF" w:rsidP="00C940FF">
            <w:pPr>
              <w:jc w:val="center"/>
              <w:rPr>
                <w:rFonts w:ascii="Segoe UI Emoji" w:hAnsi="Segoe UI Emoji" w:cs="Segoe UI Emoji"/>
              </w:rPr>
            </w:pPr>
            <w:r w:rsidRPr="00163C95">
              <w:rPr>
                <w:rFonts w:ascii="Segoe UI Emoji" w:hAnsi="Segoe UI Emoji" w:cs="Segoe UI Emoji"/>
              </w:rPr>
              <w:t>🖤💛❤️ 🌏</w:t>
            </w:r>
          </w:p>
        </w:tc>
        <w:tc>
          <w:tcPr>
            <w:tcW w:w="7898" w:type="dxa"/>
          </w:tcPr>
          <w:p w14:paraId="6678B18D" w14:textId="77777777" w:rsidR="004E7D89" w:rsidRPr="00163C95" w:rsidRDefault="004E7D89" w:rsidP="004E7D89">
            <w:pPr>
              <w:tabs>
                <w:tab w:val="left" w:pos="9765"/>
              </w:tabs>
              <w:rPr>
                <w:b/>
                <w:bCs/>
              </w:rPr>
            </w:pPr>
            <w:r w:rsidRPr="00163C95">
              <w:rPr>
                <w:b/>
                <w:bCs/>
              </w:rPr>
              <w:t>Language/cultural considerations</w:t>
            </w:r>
          </w:p>
          <w:p w14:paraId="3F405300" w14:textId="77777777" w:rsidR="004E7D89" w:rsidRPr="00163C95" w:rsidRDefault="004E7D89" w:rsidP="004E7D89">
            <w:pPr>
              <w:pStyle w:val="ListParagraph"/>
              <w:numPr>
                <w:ilvl w:val="0"/>
                <w:numId w:val="19"/>
              </w:numPr>
              <w:tabs>
                <w:tab w:val="left" w:pos="4635"/>
              </w:tabs>
              <w:contextualSpacing/>
            </w:pPr>
            <w:r w:rsidRPr="00163C95">
              <w:t xml:space="preserve">Contextual and visual information that we often assume is supportive of learning is often culturally loaded. EAL/D students may not have experience with the cultural context or images of books (for example, the bush and Australiana in Mem Fox’s Possum Magic). </w:t>
            </w:r>
          </w:p>
          <w:p w14:paraId="21BD0C9B" w14:textId="77777777" w:rsidR="004E7D89" w:rsidRDefault="004E7D89" w:rsidP="004E7D89">
            <w:pPr>
              <w:pStyle w:val="ListParagraph"/>
              <w:numPr>
                <w:ilvl w:val="0"/>
                <w:numId w:val="19"/>
              </w:numPr>
              <w:tabs>
                <w:tab w:val="left" w:pos="4635"/>
              </w:tabs>
              <w:contextualSpacing/>
            </w:pPr>
            <w:r w:rsidRPr="00163C95">
              <w:t>Visuals themselves are not culturally neutral and sometimes require as much explanation as words.</w:t>
            </w:r>
          </w:p>
          <w:p w14:paraId="6C995579" w14:textId="77777777" w:rsidR="004E7D89" w:rsidRDefault="004E7D89" w:rsidP="004E7D89">
            <w:pPr>
              <w:pStyle w:val="ListParagraph"/>
              <w:numPr>
                <w:ilvl w:val="0"/>
                <w:numId w:val="19"/>
              </w:numPr>
              <w:tabs>
                <w:tab w:val="left" w:pos="4635"/>
              </w:tabs>
              <w:contextualSpacing/>
            </w:pPr>
            <w:r w:rsidRPr="00163C95">
              <w:t>EAL/D students will have varying experiences with information and communication technologies (ICT), from no exposure to technology at all to sophisticated usage.</w:t>
            </w:r>
          </w:p>
          <w:p w14:paraId="5170E184" w14:textId="77777777" w:rsidR="004E7D89" w:rsidRDefault="004E7D89" w:rsidP="004E7D89">
            <w:pPr>
              <w:pStyle w:val="ListParagraph"/>
              <w:numPr>
                <w:ilvl w:val="0"/>
                <w:numId w:val="19"/>
              </w:numPr>
              <w:tabs>
                <w:tab w:val="left" w:pos="4635"/>
              </w:tabs>
              <w:contextualSpacing/>
            </w:pPr>
            <w:r w:rsidRPr="00163C95">
              <w:t>Build a shared knowledge about the events of the books being read. Prior to reading, talk through the images in the book, paying attention to those which may represent unfamiliar situations.</w:t>
            </w:r>
          </w:p>
          <w:p w14:paraId="1CCCC18B" w14:textId="30425A6C" w:rsidR="004E7D89" w:rsidRPr="001B37DF" w:rsidRDefault="004E7D89" w:rsidP="00BC2D3F">
            <w:pPr>
              <w:pStyle w:val="ListParagraph"/>
              <w:numPr>
                <w:ilvl w:val="0"/>
                <w:numId w:val="19"/>
              </w:numPr>
              <w:tabs>
                <w:tab w:val="left" w:pos="4635"/>
              </w:tabs>
              <w:contextualSpacing/>
            </w:pPr>
            <w:r w:rsidRPr="00BC2D3F">
              <w:rPr>
                <w:szCs w:val="22"/>
              </w:rPr>
              <w:t xml:space="preserve">Multimodal - </w:t>
            </w:r>
            <w:r w:rsidRPr="00163C95">
              <w:t xml:space="preserve">Provide peer support for EAL/D students with no exposure to ICT, and allow experienced EAL/D students to use ICT support when their English language skills are still developing. </w:t>
            </w:r>
          </w:p>
        </w:tc>
      </w:tr>
      <w:tr w:rsidR="000647D6" w14:paraId="1BEAD501" w14:textId="77777777" w:rsidTr="00C940FF">
        <w:tc>
          <w:tcPr>
            <w:tcW w:w="1123" w:type="dxa"/>
            <w:vAlign w:val="center"/>
          </w:tcPr>
          <w:p w14:paraId="118BC28A" w14:textId="3A73A24F" w:rsidR="000647D6" w:rsidRPr="00C6352B" w:rsidRDefault="00BC2D3F" w:rsidP="00C940FF">
            <w:pPr>
              <w:jc w:val="center"/>
              <w:rPr>
                <w:rFonts w:ascii="Segoe UI Emoji" w:hAnsi="Segoe UI Emoji" w:cs="Segoe UI Emoji"/>
              </w:rPr>
            </w:pPr>
            <w:r w:rsidRPr="00163C95">
              <w:rPr>
                <w:rFonts w:ascii="Segoe UI Emoji" w:hAnsi="Segoe UI Emoji" w:cs="Segoe UI Emoji"/>
              </w:rPr>
              <w:t>🗣️</w:t>
            </w:r>
          </w:p>
        </w:tc>
        <w:tc>
          <w:tcPr>
            <w:tcW w:w="7898" w:type="dxa"/>
          </w:tcPr>
          <w:p w14:paraId="691456DF" w14:textId="0D777296" w:rsidR="00BC2D3F" w:rsidRPr="00163C95" w:rsidRDefault="00BC2D3F" w:rsidP="00BC2D3F">
            <w:pPr>
              <w:pStyle w:val="BodyText"/>
              <w:spacing w:after="0"/>
              <w:rPr>
                <w:rFonts w:ascii="Arial" w:hAnsi="Arial" w:cs="Arial"/>
              </w:rPr>
            </w:pPr>
            <w:r w:rsidRPr="00163C95">
              <w:rPr>
                <w:rFonts w:ascii="Arial" w:hAnsi="Arial" w:cs="Arial"/>
              </w:rPr>
              <w:t>Discuss book features including title, author, and illustrator. Explore imaginative features of the text and how the images help portray the story. Children compare the story to their own experiences.</w:t>
            </w:r>
          </w:p>
          <w:p w14:paraId="288C4C8E" w14:textId="77777777" w:rsidR="000647D6" w:rsidRPr="002C02B5" w:rsidRDefault="000647D6" w:rsidP="000647D6">
            <w:pPr>
              <w:textAlignment w:val="top"/>
              <w:outlineLvl w:val="2"/>
              <w:rPr>
                <w:rFonts w:eastAsia="Times New Roman"/>
                <w:sz w:val="12"/>
                <w:szCs w:val="12"/>
                <w:lang w:eastAsia="en-AU"/>
              </w:rPr>
            </w:pPr>
          </w:p>
          <w:p w14:paraId="39B2D038" w14:textId="50ED26F1" w:rsidR="00BC2D3F" w:rsidRPr="00BC2D3F" w:rsidRDefault="00BC2D3F" w:rsidP="00BC2D3F">
            <w:pPr>
              <w:contextualSpacing/>
            </w:pPr>
            <w:r w:rsidRPr="00163C95">
              <w:t xml:space="preserve">Explore characters in texts. Discuss how the author’s choice of words is accompanied by the </w:t>
            </w:r>
            <w:r w:rsidRPr="00163C95">
              <w:rPr>
                <w:b/>
                <w:bCs/>
              </w:rPr>
              <w:t>illustration</w:t>
            </w:r>
            <w:r w:rsidRPr="00163C95">
              <w:t>.</w:t>
            </w:r>
          </w:p>
        </w:tc>
      </w:tr>
      <w:tr w:rsidR="000647D6" w14:paraId="74732300" w14:textId="77777777" w:rsidTr="00C940FF">
        <w:tc>
          <w:tcPr>
            <w:tcW w:w="1123" w:type="dxa"/>
            <w:vAlign w:val="center"/>
          </w:tcPr>
          <w:p w14:paraId="23B57CF9" w14:textId="07634DCA" w:rsidR="000647D6" w:rsidRPr="00C6352B" w:rsidRDefault="005C1D6E" w:rsidP="00C940FF">
            <w:pPr>
              <w:jc w:val="center"/>
              <w:rPr>
                <w:rFonts w:ascii="Segoe UI Emoji" w:hAnsi="Segoe UI Emoji" w:cs="Segoe UI Emoji"/>
              </w:rPr>
            </w:pPr>
            <w:r w:rsidRPr="00163C95">
              <w:rPr>
                <w:rFonts w:ascii="Segoe UI Emoji" w:hAnsi="Segoe UI Emoji" w:cs="Segoe UI Emoji"/>
              </w:rPr>
              <w:t>📖</w:t>
            </w:r>
          </w:p>
        </w:tc>
        <w:tc>
          <w:tcPr>
            <w:tcW w:w="7898" w:type="dxa"/>
          </w:tcPr>
          <w:p w14:paraId="68F1C789" w14:textId="77777777" w:rsidR="000647D6" w:rsidRPr="005C1D6E" w:rsidRDefault="00BC2D3F" w:rsidP="005C1D6E">
            <w:pPr>
              <w:pStyle w:val="BodyText"/>
              <w:spacing w:after="0"/>
              <w:rPr>
                <w:rFonts w:ascii="Arial" w:hAnsi="Arial" w:cs="Arial"/>
              </w:rPr>
            </w:pPr>
            <w:r w:rsidRPr="00163C95">
              <w:rPr>
                <w:rFonts w:ascii="Arial" w:hAnsi="Arial" w:cs="Arial"/>
                <w:color w:val="030303"/>
              </w:rPr>
              <w:t xml:space="preserve">Read a picture book about Australia such as </w:t>
            </w:r>
            <w:r w:rsidRPr="00163C95">
              <w:rPr>
                <w:rFonts w:ascii="Arial" w:hAnsi="Arial" w:cs="Arial"/>
                <w:i/>
                <w:color w:val="030303"/>
              </w:rPr>
              <w:t xml:space="preserve">Possum Magic </w:t>
            </w:r>
            <w:r w:rsidRPr="00163C95">
              <w:rPr>
                <w:rFonts w:ascii="Arial" w:hAnsi="Arial" w:cs="Arial"/>
                <w:color w:val="030303"/>
              </w:rPr>
              <w:t>by</w:t>
            </w:r>
            <w:r w:rsidRPr="00163C95">
              <w:rPr>
                <w:rFonts w:ascii="Arial" w:hAnsi="Arial" w:cs="Arial"/>
                <w:i/>
                <w:color w:val="030303"/>
              </w:rPr>
              <w:t xml:space="preserve"> </w:t>
            </w:r>
            <w:r w:rsidRPr="00163C95">
              <w:rPr>
                <w:rFonts w:ascii="Arial" w:hAnsi="Arial" w:cs="Arial"/>
                <w:color w:val="030303"/>
              </w:rPr>
              <w:t xml:space="preserve">Mem Fox. </w:t>
            </w:r>
            <w:r w:rsidRPr="00163C95">
              <w:rPr>
                <w:rFonts w:ascii="Arial" w:hAnsi="Arial" w:cs="Arial"/>
              </w:rPr>
              <w:t>Review book features.</w:t>
            </w:r>
            <w:r w:rsidRPr="00163C95">
              <w:rPr>
                <w:rFonts w:ascii="Arial" w:hAnsi="Arial" w:cs="Arial"/>
                <w:color w:val="030303"/>
              </w:rPr>
              <w:t xml:space="preserve"> </w:t>
            </w:r>
            <w:r w:rsidRPr="00163C95">
              <w:rPr>
                <w:rFonts w:ascii="Arial" w:hAnsi="Arial" w:cs="Arial"/>
              </w:rPr>
              <w:t xml:space="preserve">Label book parts, e.g. cover, spine, and blurb and </w:t>
            </w:r>
            <w:r w:rsidRPr="005C1D6E">
              <w:rPr>
                <w:rFonts w:ascii="Arial" w:hAnsi="Arial" w:cs="Arial"/>
              </w:rPr>
              <w:t>identify full stops and discuss new vocabulary found in texts.</w:t>
            </w:r>
          </w:p>
          <w:p w14:paraId="1BCE1293" w14:textId="77777777" w:rsidR="005C1D6E" w:rsidRPr="005C1D6E" w:rsidRDefault="005C1D6E" w:rsidP="005C1D6E">
            <w:pPr>
              <w:pStyle w:val="BodyText"/>
              <w:spacing w:after="0"/>
              <w:rPr>
                <w:rFonts w:ascii="Arial" w:hAnsi="Arial" w:cs="Arial"/>
                <w:sz w:val="12"/>
                <w:szCs w:val="12"/>
              </w:rPr>
            </w:pPr>
          </w:p>
          <w:p w14:paraId="04881AA7" w14:textId="623DFF01" w:rsidR="005C1D6E" w:rsidRPr="005C1D6E" w:rsidRDefault="005C1D6E" w:rsidP="005C1D6E">
            <w:pPr>
              <w:pStyle w:val="BodyText"/>
              <w:spacing w:after="0"/>
              <w:rPr>
                <w:rFonts w:ascii="Arial" w:hAnsi="Arial" w:cs="Arial"/>
              </w:rPr>
            </w:pPr>
            <w:r w:rsidRPr="005C1D6E">
              <w:rPr>
                <w:rFonts w:ascii="Arial" w:hAnsi="Arial" w:cs="Arial"/>
              </w:rPr>
              <w:t xml:space="preserve">Read </w:t>
            </w:r>
            <w:hyperlink r:id="rId45" w:anchor="previous" w:history="1">
              <w:r w:rsidRPr="002C02B5">
                <w:rPr>
                  <w:rStyle w:val="Hyperlink"/>
                  <w:rFonts w:cs="Arial"/>
                  <w:i/>
                  <w:iCs/>
                  <w:bdr w:val="none" w:sz="0" w:space="0" w:color="auto" w:frame="1"/>
                </w:rPr>
                <w:t>Benny Bungarra’s Big Bush Clean-up</w:t>
              </w:r>
            </w:hyperlink>
            <w:r w:rsidRPr="005C1D6E">
              <w:rPr>
                <w:rStyle w:val="Emphasis"/>
                <w:rFonts w:ascii="Arial" w:hAnsi="Arial" w:cs="Arial"/>
                <w:bdr w:val="none" w:sz="0" w:space="0" w:color="auto" w:frame="1"/>
              </w:rPr>
              <w:t xml:space="preserve"> </w:t>
            </w:r>
            <w:r w:rsidRPr="005C1D6E">
              <w:rPr>
                <w:rFonts w:ascii="Arial" w:hAnsi="Arial" w:cs="Arial"/>
              </w:rPr>
              <w:t>aloud to the whole class using appropriate inflection and tone</w:t>
            </w:r>
            <w:r>
              <w:rPr>
                <w:rFonts w:ascii="Arial" w:hAnsi="Arial" w:cs="Arial"/>
              </w:rPr>
              <w:t>.</w:t>
            </w:r>
          </w:p>
        </w:tc>
      </w:tr>
      <w:tr w:rsidR="000647D6" w14:paraId="27DC4523" w14:textId="77777777" w:rsidTr="00C940FF">
        <w:tc>
          <w:tcPr>
            <w:tcW w:w="1123" w:type="dxa"/>
            <w:vAlign w:val="center"/>
          </w:tcPr>
          <w:p w14:paraId="230AC797" w14:textId="6D3769A2" w:rsidR="000647D6" w:rsidRPr="00C6352B" w:rsidRDefault="005C1D6E" w:rsidP="00C940FF">
            <w:pPr>
              <w:jc w:val="center"/>
              <w:rPr>
                <w:rFonts w:ascii="Segoe UI Emoji" w:hAnsi="Segoe UI Emoji" w:cs="Segoe UI Emoji"/>
              </w:rPr>
            </w:pPr>
            <w:r w:rsidRPr="00163C95">
              <w:rPr>
                <w:rFonts w:ascii="Segoe UI Emoji" w:hAnsi="Segoe UI Emoji" w:cs="Segoe UI Emoji"/>
              </w:rPr>
              <w:t>🎭</w:t>
            </w:r>
          </w:p>
        </w:tc>
        <w:tc>
          <w:tcPr>
            <w:tcW w:w="7898" w:type="dxa"/>
          </w:tcPr>
          <w:p w14:paraId="470078CB" w14:textId="3952BED6" w:rsidR="005C1D6E" w:rsidRPr="00163C95" w:rsidRDefault="005C1D6E" w:rsidP="005C1D6E">
            <w:pPr>
              <w:textAlignment w:val="top"/>
              <w:outlineLvl w:val="4"/>
              <w:rPr>
                <w:rFonts w:eastAsia="Times New Roman"/>
                <w:szCs w:val="22"/>
                <w:lang w:eastAsia="en-AU"/>
              </w:rPr>
            </w:pPr>
            <w:r w:rsidRPr="00163C95">
              <w:rPr>
                <w:rFonts w:eastAsia="Times New Roman"/>
                <w:szCs w:val="22"/>
                <w:lang w:eastAsia="en-AU"/>
              </w:rPr>
              <w:t>Look at the front cover illustration of</w:t>
            </w:r>
            <w:r w:rsidR="002C02B5">
              <w:rPr>
                <w:rFonts w:eastAsia="Times New Roman"/>
                <w:szCs w:val="22"/>
                <w:lang w:eastAsia="en-AU"/>
              </w:rPr>
              <w:t xml:space="preserve"> </w:t>
            </w:r>
            <w:hyperlink r:id="rId46" w:anchor="previous" w:history="1">
              <w:r w:rsidR="001B37DF" w:rsidRPr="002C02B5">
                <w:rPr>
                  <w:rStyle w:val="Hyperlink"/>
                  <w:i/>
                  <w:iCs/>
                  <w:bdr w:val="none" w:sz="0" w:space="0" w:color="auto" w:frame="1"/>
                </w:rPr>
                <w:t>Benny Bungarra’s Big Bush Clean-up</w:t>
              </w:r>
            </w:hyperlink>
            <w:r w:rsidR="001B37DF" w:rsidRPr="005C1D6E">
              <w:rPr>
                <w:rStyle w:val="Emphasis"/>
                <w:bdr w:val="none" w:sz="0" w:space="0" w:color="auto" w:frame="1"/>
              </w:rPr>
              <w:t xml:space="preserve"> </w:t>
            </w:r>
            <w:r w:rsidRPr="00163C95">
              <w:rPr>
                <w:rFonts w:eastAsia="Times New Roman"/>
                <w:szCs w:val="22"/>
                <w:lang w:eastAsia="en-AU"/>
              </w:rPr>
              <w:t>and read the title. Ask the class what animals they see. Create finger puppet characters of the different native animals identified. This will encourage creative thinking, fine-motor skills and social development as well as thinking about the animal and its attributes.</w:t>
            </w:r>
          </w:p>
          <w:p w14:paraId="044F2958" w14:textId="4FE9B385" w:rsidR="005C1D6E" w:rsidRPr="002C02B5" w:rsidRDefault="005C1D6E" w:rsidP="002C02B5">
            <w:pPr>
              <w:textAlignment w:val="top"/>
              <w:rPr>
                <w:rFonts w:eastAsia="Times New Roman"/>
                <w:szCs w:val="22"/>
                <w:lang w:eastAsia="en-AU"/>
              </w:rPr>
            </w:pPr>
            <w:r w:rsidRPr="00163C95">
              <w:rPr>
                <w:rFonts w:eastAsia="Times New Roman"/>
                <w:szCs w:val="22"/>
                <w:lang w:eastAsia="en-AU"/>
              </w:rPr>
              <w:t>Suggestions in how to make the paper animal finger puppets are below.</w:t>
            </w:r>
          </w:p>
          <w:p w14:paraId="0841DDEC" w14:textId="77777777" w:rsidR="002C02B5" w:rsidRPr="00163C95" w:rsidRDefault="00631C20" w:rsidP="00CC0070">
            <w:pPr>
              <w:numPr>
                <w:ilvl w:val="0"/>
                <w:numId w:val="24"/>
              </w:numPr>
              <w:textAlignment w:val="top"/>
              <w:rPr>
                <w:rFonts w:eastAsia="Times New Roman"/>
                <w:color w:val="444444"/>
                <w:szCs w:val="22"/>
                <w:lang w:eastAsia="en-AU"/>
              </w:rPr>
            </w:pPr>
            <w:hyperlink r:id="rId47" w:tgtFrame="_blank" w:history="1">
              <w:r w:rsidR="002C02B5" w:rsidRPr="00163C95">
                <w:rPr>
                  <w:rFonts w:eastAsia="Times New Roman"/>
                  <w:color w:val="F3792B"/>
                  <w:szCs w:val="22"/>
                  <w:u w:val="single"/>
                  <w:bdr w:val="none" w:sz="0" w:space="0" w:color="auto" w:frame="1"/>
                  <w:lang w:eastAsia="en-AU"/>
                </w:rPr>
                <w:t>Python</w:t>
              </w:r>
            </w:hyperlink>
          </w:p>
          <w:p w14:paraId="6F97A686" w14:textId="345C6B7A" w:rsidR="000647D6" w:rsidRPr="00996B42" w:rsidRDefault="002C02B5" w:rsidP="00CC0070">
            <w:pPr>
              <w:numPr>
                <w:ilvl w:val="0"/>
                <w:numId w:val="24"/>
              </w:numPr>
              <w:textAlignment w:val="top"/>
              <w:rPr>
                <w:rFonts w:eastAsia="Times New Roman"/>
                <w:color w:val="444444"/>
                <w:szCs w:val="22"/>
                <w:lang w:eastAsia="en-AU"/>
              </w:rPr>
            </w:pPr>
            <w:r w:rsidRPr="00163C95">
              <w:rPr>
                <w:rFonts w:eastAsia="Times New Roman"/>
                <w:color w:val="F3792B"/>
                <w:szCs w:val="22"/>
                <w:u w:val="single"/>
                <w:bdr w:val="none" w:sz="0" w:space="0" w:color="auto" w:frame="1"/>
                <w:lang w:eastAsia="en-AU"/>
              </w:rPr>
              <w:t>Kangaroo/</w:t>
            </w:r>
            <w:hyperlink r:id="rId48" w:tgtFrame="_blank" w:history="1">
              <w:r w:rsidRPr="00163C95">
                <w:rPr>
                  <w:rFonts w:eastAsia="Times New Roman"/>
                  <w:color w:val="F3792B"/>
                  <w:szCs w:val="22"/>
                  <w:u w:val="single"/>
                  <w:bdr w:val="none" w:sz="0" w:space="0" w:color="auto" w:frame="1"/>
                  <w:lang w:eastAsia="en-AU"/>
                </w:rPr>
                <w:t>Lizard</w:t>
              </w:r>
            </w:hyperlink>
          </w:p>
        </w:tc>
      </w:tr>
    </w:tbl>
    <w:p w14:paraId="18EB2BAC" w14:textId="75213040" w:rsidR="002C02B5" w:rsidRDefault="002C02B5"/>
    <w:p w14:paraId="15450CDA" w14:textId="77777777" w:rsidR="002C02B5" w:rsidRDefault="002C02B5">
      <w:r>
        <w:br w:type="page"/>
      </w:r>
    </w:p>
    <w:tbl>
      <w:tblPr>
        <w:tblStyle w:val="TableGrid1"/>
        <w:tblW w:w="907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C02B5" w:rsidRPr="00163C95" w14:paraId="5542A2BE" w14:textId="77777777" w:rsidTr="00211575">
        <w:tc>
          <w:tcPr>
            <w:tcW w:w="90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AEEF3"/>
          </w:tcPr>
          <w:p w14:paraId="4B63F88A" w14:textId="77777777" w:rsidR="002C02B5" w:rsidRPr="00163C95" w:rsidRDefault="002C02B5" w:rsidP="007E15EE">
            <w:pPr>
              <w:tabs>
                <w:tab w:val="left" w:pos="9765"/>
              </w:tabs>
              <w:spacing w:before="120" w:after="120"/>
              <w:ind w:right="113"/>
              <w:rPr>
                <w:rFonts w:eastAsia="Aptos"/>
              </w:rPr>
            </w:pPr>
            <w:r w:rsidRPr="00163C95">
              <w:rPr>
                <w:rFonts w:eastAsia="Aptos"/>
                <w:b/>
                <w:bCs/>
              </w:rPr>
              <w:lastRenderedPageBreak/>
              <w:t xml:space="preserve">Sub-strand: </w:t>
            </w:r>
            <w:r>
              <w:rPr>
                <w:rFonts w:eastAsia="Aptos"/>
              </w:rPr>
              <w:t>Language of expressing and developing ideas</w:t>
            </w:r>
          </w:p>
        </w:tc>
      </w:tr>
      <w:tr w:rsidR="002C02B5" w:rsidRPr="00163C95" w14:paraId="2BCAD0BA" w14:textId="77777777" w:rsidTr="001B37DF">
        <w:tc>
          <w:tcPr>
            <w:tcW w:w="907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F97DAB7" w14:textId="77777777" w:rsidR="001B37DF" w:rsidRPr="00B01446" w:rsidRDefault="002C02B5" w:rsidP="001B37DF">
            <w:pPr>
              <w:rPr>
                <w:b/>
              </w:rPr>
            </w:pPr>
            <w:bookmarkStart w:id="48" w:name="WAPELALA4"/>
            <w:r w:rsidRPr="00B954FC">
              <w:rPr>
                <w:b/>
                <w:bCs/>
                <w:i/>
                <w:iCs/>
              </w:rPr>
              <w:t>WAPELALA</w:t>
            </w:r>
            <w:r>
              <w:rPr>
                <w:b/>
                <w:bCs/>
                <w:i/>
                <w:iCs/>
              </w:rPr>
              <w:t>4</w:t>
            </w:r>
            <w:bookmarkEnd w:id="48"/>
            <w:r w:rsidRPr="00B01446">
              <w:rPr>
                <w:b/>
              </w:rPr>
              <w:t xml:space="preserve"> Recognise and develop awareness of vocabulary used in familiar contexts related to everyday experiences, personal interests and topics taught at school </w:t>
            </w:r>
          </w:p>
          <w:p w14:paraId="7A445DAE" w14:textId="5FE8BE3B" w:rsidR="001B37DF" w:rsidRPr="001B37DF" w:rsidRDefault="001B37DF" w:rsidP="001B37DF"/>
        </w:tc>
      </w:tr>
    </w:tbl>
    <w:p w14:paraId="20344EAD" w14:textId="77777777" w:rsidR="0017297A" w:rsidRDefault="0017297A" w:rsidP="001B37DF">
      <w:pPr>
        <w:tabs>
          <w:tab w:val="left" w:pos="4635"/>
        </w:tabs>
        <w:contextualSpacing/>
      </w:pPr>
    </w:p>
    <w:tbl>
      <w:tblPr>
        <w:tblStyle w:val="DOETable1"/>
        <w:tblW w:w="0" w:type="auto"/>
        <w:tblInd w:w="-5" w:type="dxa"/>
        <w:tblLook w:val="0600" w:firstRow="0" w:lastRow="0" w:firstColumn="0" w:lastColumn="0" w:noHBand="1" w:noVBand="1"/>
      </w:tblPr>
      <w:tblGrid>
        <w:gridCol w:w="1123"/>
        <w:gridCol w:w="7898"/>
      </w:tblGrid>
      <w:tr w:rsidR="001B37DF" w14:paraId="5F12BE5F" w14:textId="77777777" w:rsidTr="00AB45B8">
        <w:tc>
          <w:tcPr>
            <w:tcW w:w="9021" w:type="dxa"/>
            <w:gridSpan w:val="2"/>
            <w:vAlign w:val="center"/>
          </w:tcPr>
          <w:p w14:paraId="2E7BD122" w14:textId="0F29967D" w:rsidR="001B37DF" w:rsidRPr="00163C95" w:rsidRDefault="001B37DF" w:rsidP="005C1D6E">
            <w:pPr>
              <w:textAlignment w:val="top"/>
              <w:outlineLvl w:val="2"/>
            </w:pPr>
            <w:r w:rsidRPr="000647D6">
              <w:rPr>
                <w:rFonts w:eastAsia="Aptos"/>
                <w:b/>
                <w:noProof/>
                <w:color w:val="4BACC6" w:themeColor="accent5"/>
                <w:spacing w:val="5"/>
                <w:szCs w:val="22"/>
                <w:lang w:eastAsia="en-AU"/>
              </w:rPr>
              <w:t xml:space="preserve">Suggested teaching and learning </w:t>
            </w:r>
            <w:r>
              <w:rPr>
                <w:rFonts w:eastAsia="Aptos"/>
                <w:b/>
                <w:noProof/>
                <w:color w:val="4BACC6" w:themeColor="accent5"/>
                <w:spacing w:val="5"/>
                <w:szCs w:val="22"/>
                <w:lang w:eastAsia="en-AU"/>
              </w:rPr>
              <w:t xml:space="preserve">strategies and </w:t>
            </w:r>
            <w:r w:rsidRPr="000647D6">
              <w:rPr>
                <w:rFonts w:eastAsia="Aptos"/>
                <w:b/>
                <w:noProof/>
                <w:color w:val="4BACC6" w:themeColor="accent5"/>
                <w:spacing w:val="5"/>
                <w:szCs w:val="22"/>
                <w:lang w:eastAsia="en-AU"/>
              </w:rPr>
              <w:t>activities</w:t>
            </w:r>
          </w:p>
        </w:tc>
      </w:tr>
      <w:tr w:rsidR="001B37DF" w14:paraId="405AD7B4" w14:textId="77777777" w:rsidTr="00C940FF">
        <w:tc>
          <w:tcPr>
            <w:tcW w:w="1123" w:type="dxa"/>
            <w:vAlign w:val="center"/>
          </w:tcPr>
          <w:p w14:paraId="30279FA6" w14:textId="22EBE04A" w:rsidR="001B37DF" w:rsidRPr="00163C95" w:rsidRDefault="001B37DF" w:rsidP="00C940FF">
            <w:pPr>
              <w:contextualSpacing/>
              <w:jc w:val="center"/>
              <w:rPr>
                <w:rFonts w:ascii="Segoe UI Emoji" w:hAnsi="Segoe UI Emoji" w:cs="Segoe UI Emoji"/>
              </w:rPr>
            </w:pPr>
            <w:r w:rsidRPr="00163C95">
              <w:rPr>
                <w:rFonts w:ascii="Segoe UI Emoji" w:hAnsi="Segoe UI Emoji" w:cs="Segoe UI Emoji"/>
              </w:rPr>
              <w:t>🖤💛❤️ 🌏</w:t>
            </w:r>
          </w:p>
        </w:tc>
        <w:tc>
          <w:tcPr>
            <w:tcW w:w="7898" w:type="dxa"/>
          </w:tcPr>
          <w:p w14:paraId="71B35CA1" w14:textId="77777777" w:rsidR="001B37DF" w:rsidRPr="00163C95" w:rsidRDefault="001B37DF" w:rsidP="001B37DF">
            <w:pPr>
              <w:tabs>
                <w:tab w:val="left" w:pos="9765"/>
              </w:tabs>
              <w:rPr>
                <w:b/>
                <w:bCs/>
              </w:rPr>
            </w:pPr>
            <w:r w:rsidRPr="00163C95">
              <w:rPr>
                <w:b/>
                <w:bCs/>
              </w:rPr>
              <w:t xml:space="preserve">Language/cultural considerations </w:t>
            </w:r>
          </w:p>
          <w:p w14:paraId="08F56EF3" w14:textId="77777777" w:rsidR="001B37DF" w:rsidRPr="00163C95" w:rsidRDefault="001B37DF" w:rsidP="001B37DF">
            <w:pPr>
              <w:pStyle w:val="ListParagraph"/>
              <w:numPr>
                <w:ilvl w:val="0"/>
                <w:numId w:val="31"/>
              </w:numPr>
              <w:tabs>
                <w:tab w:val="left" w:pos="4635"/>
              </w:tabs>
              <w:contextualSpacing/>
            </w:pPr>
            <w:r w:rsidRPr="00163C95">
              <w:t>Mainstream students can bring their spoken vocabulary to the task of learning how utterances can be expressed in written words. When the teacher points to the word ‘chair’, mainstream learners understand the meaning of the spoken utterance ‘chair’ and can attach meaning to the written word. EAL/D students may not have the spoken vocabulary, and therefore meaning is not achieved. Thus, an understanding of how print works requires more time and more teaching.</w:t>
            </w:r>
          </w:p>
          <w:p w14:paraId="4AAE0777" w14:textId="77777777" w:rsidR="001B37DF" w:rsidRPr="00163C95" w:rsidRDefault="001B37DF" w:rsidP="001B37DF">
            <w:pPr>
              <w:pStyle w:val="ListParagraph"/>
              <w:numPr>
                <w:ilvl w:val="0"/>
                <w:numId w:val="31"/>
              </w:numPr>
              <w:tabs>
                <w:tab w:val="left" w:pos="4635"/>
              </w:tabs>
              <w:contextualSpacing/>
            </w:pPr>
            <w:r w:rsidRPr="00163C95">
              <w:t>Inferences require contextual cultural knowledge and a wide vocabulary, which most EAL/D students in the Beginning and Emerging phases of English language learning may still be learning.</w:t>
            </w:r>
          </w:p>
          <w:p w14:paraId="116139FF" w14:textId="77777777" w:rsidR="001B37DF" w:rsidRPr="00163C95" w:rsidRDefault="001B37DF" w:rsidP="001B37DF">
            <w:pPr>
              <w:pStyle w:val="ListParagraph"/>
              <w:numPr>
                <w:ilvl w:val="0"/>
                <w:numId w:val="31"/>
              </w:numPr>
              <w:tabs>
                <w:tab w:val="left" w:pos="4635"/>
              </w:tabs>
              <w:contextualSpacing/>
            </w:pPr>
            <w:r w:rsidRPr="00163C95">
              <w:t xml:space="preserve">EAL/D students in the Beginning and Emerging phases of English language learning have limited vocabulary. Additionally, the vocabulary of feelings and emotions is often abstract it is challenging for EAL/D students in all phases of their EAL/D learning progression. </w:t>
            </w:r>
          </w:p>
          <w:p w14:paraId="59FAB657" w14:textId="77777777" w:rsidR="001B37DF" w:rsidRDefault="001B37DF" w:rsidP="001B37DF">
            <w:pPr>
              <w:pStyle w:val="ListParagraph"/>
              <w:numPr>
                <w:ilvl w:val="0"/>
                <w:numId w:val="31"/>
              </w:numPr>
              <w:tabs>
                <w:tab w:val="left" w:pos="4635"/>
              </w:tabs>
              <w:contextualSpacing/>
            </w:pPr>
            <w:r w:rsidRPr="00163C95">
              <w:t>The ‘everyday’ is determined by our social and cultural contexts, and so it is important not to assume what constitutes ‘everyday’ for all students. Often, with this year level we use the home experiences as a familiar starting point for teaching language. However, many EAL/D students don't know the English vocabulary for ‘everyday’ home and family items because they use their home language in these context</w:t>
            </w:r>
            <w:r>
              <w:t>s</w:t>
            </w:r>
            <w:r w:rsidRPr="00163C95">
              <w:t>.</w:t>
            </w:r>
          </w:p>
          <w:p w14:paraId="0232051F" w14:textId="77777777" w:rsidR="001B37DF" w:rsidRDefault="001B37DF" w:rsidP="001B37DF">
            <w:pPr>
              <w:pStyle w:val="ListParagraph"/>
              <w:numPr>
                <w:ilvl w:val="0"/>
                <w:numId w:val="31"/>
              </w:numPr>
              <w:tabs>
                <w:tab w:val="left" w:pos="4635"/>
              </w:tabs>
              <w:contextualSpacing/>
            </w:pPr>
            <w:r w:rsidRPr="00163C95">
              <w:t>EAL/D students will not have an extensive vocabulary to draw upon for attempting their own writing of texts.</w:t>
            </w:r>
          </w:p>
          <w:p w14:paraId="53FB1DBF" w14:textId="77777777" w:rsidR="001B37DF" w:rsidRDefault="001B37DF" w:rsidP="001B37DF">
            <w:pPr>
              <w:pStyle w:val="ListParagraph"/>
              <w:numPr>
                <w:ilvl w:val="0"/>
                <w:numId w:val="31"/>
              </w:numPr>
              <w:tabs>
                <w:tab w:val="left" w:pos="4635"/>
              </w:tabs>
              <w:contextualSpacing/>
            </w:pPr>
            <w:r w:rsidRPr="00163C95">
              <w:t>Classroom discussions can be used to teach new vocabulary to EAL/D students. For example, act out ‘miserable’, or draw facial expressions for ‘sad’, ‘excited’ and so on.</w:t>
            </w:r>
          </w:p>
          <w:p w14:paraId="63B11E06" w14:textId="77777777" w:rsidR="001B37DF" w:rsidRDefault="001B37DF" w:rsidP="001B37DF">
            <w:pPr>
              <w:pStyle w:val="ListParagraph"/>
              <w:numPr>
                <w:ilvl w:val="0"/>
                <w:numId w:val="31"/>
              </w:numPr>
              <w:tabs>
                <w:tab w:val="left" w:pos="4635"/>
              </w:tabs>
              <w:contextualSpacing/>
            </w:pPr>
            <w:r w:rsidRPr="00163C95">
              <w:t xml:space="preserve">Develop and extend vocabulary (multiple meanings) and link to images – descriptive vocabulary to enhance meaning. </w:t>
            </w:r>
          </w:p>
          <w:p w14:paraId="1CD9C3C5" w14:textId="77777777" w:rsidR="001B37DF" w:rsidRDefault="001B37DF" w:rsidP="001B37DF">
            <w:pPr>
              <w:pStyle w:val="ListParagraph"/>
              <w:numPr>
                <w:ilvl w:val="0"/>
                <w:numId w:val="31"/>
              </w:numPr>
              <w:tabs>
                <w:tab w:val="left" w:pos="4635"/>
              </w:tabs>
              <w:contextualSpacing/>
            </w:pPr>
            <w:r w:rsidRPr="00163C95">
              <w:t>A variety of visuals (for example, several images of a letterbox in different contexts rather than one which may be unfamiliar), or acting out new vocabulary (for example, using a ‘whispering’ voice or a ‘mumbling’ voice) can be an aid to vocabulary teaching.</w:t>
            </w:r>
          </w:p>
          <w:p w14:paraId="7B2472F3" w14:textId="27096B88" w:rsidR="001B37DF" w:rsidRPr="00163C95" w:rsidRDefault="001B37DF" w:rsidP="00E674F6">
            <w:pPr>
              <w:pStyle w:val="ListParagraph"/>
              <w:numPr>
                <w:ilvl w:val="0"/>
                <w:numId w:val="31"/>
              </w:numPr>
              <w:tabs>
                <w:tab w:val="left" w:pos="4635"/>
              </w:tabs>
              <w:contextualSpacing/>
            </w:pPr>
            <w:r w:rsidRPr="00163C95">
              <w:t>Explicitly teach 'everyday' vocabulary, including the language of home (for example, kitchen utensils). Build visual word banks for everyday vocabulary. Ensure that a broad and</w:t>
            </w:r>
            <w:r>
              <w:t xml:space="preserve"> </w:t>
            </w:r>
            <w:r w:rsidRPr="00163C95">
              <w:t>inclusive view of the ‘familiar’ and ‘everyday’ is portrayed in the classroom (for example, images of kitchen utensils familiar in different households: wok, mortar and pestle, steam basket). Use real-life objects to teach language (for example, props when reading stories).</w:t>
            </w:r>
          </w:p>
        </w:tc>
      </w:tr>
      <w:tr w:rsidR="00B60F4E" w14:paraId="2552247F" w14:textId="77777777" w:rsidTr="00C940FF">
        <w:tc>
          <w:tcPr>
            <w:tcW w:w="1123" w:type="dxa"/>
            <w:vAlign w:val="center"/>
          </w:tcPr>
          <w:p w14:paraId="1C90448C" w14:textId="1EA2544B" w:rsidR="00B60F4E" w:rsidRPr="00163C95" w:rsidRDefault="00B60F4E" w:rsidP="00C940FF">
            <w:pPr>
              <w:contextualSpacing/>
              <w:jc w:val="center"/>
              <w:rPr>
                <w:rFonts w:ascii="Segoe UI Emoji" w:hAnsi="Segoe UI Emoji" w:cs="Segoe UI Emoji"/>
              </w:rPr>
            </w:pPr>
            <w:bookmarkStart w:id="49" w:name="_Hlk214285095"/>
            <w:r w:rsidRPr="00163C95">
              <w:rPr>
                <w:rFonts w:ascii="Segoe UI Emoji" w:hAnsi="Segoe UI Emoji" w:cs="Segoe UI Emoji"/>
              </w:rPr>
              <w:t>🍂</w:t>
            </w:r>
            <w:bookmarkEnd w:id="49"/>
          </w:p>
        </w:tc>
        <w:tc>
          <w:tcPr>
            <w:tcW w:w="7898" w:type="dxa"/>
          </w:tcPr>
          <w:p w14:paraId="65A27AE9" w14:textId="734B21F0" w:rsidR="00B60F4E" w:rsidRPr="00163C95" w:rsidRDefault="00B60F4E" w:rsidP="001B37DF">
            <w:pPr>
              <w:tabs>
                <w:tab w:val="left" w:pos="9765"/>
              </w:tabs>
              <w:rPr>
                <w:b/>
                <w:bCs/>
              </w:rPr>
            </w:pPr>
            <w:r w:rsidRPr="00163C95">
              <w:t>Observe children engaging with nature, make notes (using words, symbols and images) to include the children’s vocabulary, e.g. that tree is huge or look at all the brown leaves on the floor.</w:t>
            </w:r>
          </w:p>
        </w:tc>
      </w:tr>
      <w:tr w:rsidR="005C1D6E" w14:paraId="0BBFF652" w14:textId="77777777" w:rsidTr="00C940FF">
        <w:tc>
          <w:tcPr>
            <w:tcW w:w="1123" w:type="dxa"/>
            <w:vAlign w:val="center"/>
          </w:tcPr>
          <w:p w14:paraId="5C51FBED" w14:textId="14242EC7" w:rsidR="00996B42" w:rsidRPr="00163C95" w:rsidRDefault="00996B42" w:rsidP="00C940FF">
            <w:pPr>
              <w:contextualSpacing/>
              <w:jc w:val="center"/>
            </w:pPr>
            <w:r w:rsidRPr="00163C95">
              <w:rPr>
                <w:rFonts w:ascii="Segoe UI Emoji" w:hAnsi="Segoe UI Emoji" w:cs="Segoe UI Emoji"/>
              </w:rPr>
              <w:lastRenderedPageBreak/>
              <w:t>🖤💛❤️</w:t>
            </w:r>
          </w:p>
          <w:p w14:paraId="3B802687" w14:textId="77777777" w:rsidR="005C1D6E" w:rsidRPr="00C6352B" w:rsidRDefault="005C1D6E" w:rsidP="00C940FF">
            <w:pPr>
              <w:jc w:val="center"/>
              <w:rPr>
                <w:rFonts w:ascii="Segoe UI Emoji" w:hAnsi="Segoe UI Emoji" w:cs="Segoe UI Emoji"/>
              </w:rPr>
            </w:pPr>
          </w:p>
        </w:tc>
        <w:tc>
          <w:tcPr>
            <w:tcW w:w="7898" w:type="dxa"/>
          </w:tcPr>
          <w:p w14:paraId="5F2A664C" w14:textId="77777777" w:rsidR="00996B42" w:rsidRDefault="00996B42" w:rsidP="005C1D6E">
            <w:pPr>
              <w:textAlignment w:val="top"/>
              <w:outlineLvl w:val="2"/>
            </w:pPr>
            <w:r w:rsidRPr="00163C95">
              <w:t>Children can draw signs to match the corresponding Aboriginal and Torres Strait Islander Peoples language scribed, e.g. tree, boorn (Noongar).</w:t>
            </w:r>
          </w:p>
          <w:p w14:paraId="31E3007E" w14:textId="77777777" w:rsidR="00E674F6" w:rsidRPr="00B60F4E" w:rsidRDefault="00E674F6" w:rsidP="005C1D6E">
            <w:pPr>
              <w:textAlignment w:val="top"/>
              <w:outlineLvl w:val="2"/>
              <w:rPr>
                <w:sz w:val="12"/>
                <w:szCs w:val="12"/>
              </w:rPr>
            </w:pPr>
          </w:p>
          <w:p w14:paraId="10019F28" w14:textId="77777777" w:rsidR="00E674F6" w:rsidRDefault="00E674F6" w:rsidP="00E674F6">
            <w:pPr>
              <w:textAlignment w:val="top"/>
              <w:outlineLvl w:val="2"/>
            </w:pPr>
            <w:r w:rsidRPr="00163C95">
              <w:t>Introduce children to the Aboriginal and Torres Strait Islander Peoples word for spider, to suit your context. Adapt for other Nursery Rhymes.</w:t>
            </w:r>
          </w:p>
          <w:p w14:paraId="2FBC39B7" w14:textId="77777777" w:rsidR="00944F6D" w:rsidRPr="00944F6D" w:rsidRDefault="00944F6D" w:rsidP="005C1D6E">
            <w:pPr>
              <w:textAlignment w:val="top"/>
              <w:outlineLvl w:val="2"/>
              <w:rPr>
                <w:sz w:val="12"/>
                <w:szCs w:val="12"/>
              </w:rPr>
            </w:pPr>
          </w:p>
          <w:p w14:paraId="3E52DB9D" w14:textId="61794B7D" w:rsidR="00944F6D" w:rsidRPr="00163C95" w:rsidRDefault="00944F6D" w:rsidP="005C1D6E">
            <w:pPr>
              <w:textAlignment w:val="top"/>
              <w:outlineLvl w:val="2"/>
              <w:rPr>
                <w:szCs w:val="22"/>
              </w:rPr>
            </w:pPr>
            <w:r w:rsidRPr="00163C95">
              <w:rPr>
                <w:rFonts w:eastAsia="Times New Roman"/>
                <w:szCs w:val="22"/>
                <w:lang w:eastAsia="en-AU"/>
              </w:rPr>
              <w:t>Research some</w:t>
            </w:r>
            <w:r>
              <w:rPr>
                <w:rFonts w:eastAsia="Times New Roman"/>
                <w:szCs w:val="22"/>
                <w:lang w:eastAsia="en-AU"/>
              </w:rPr>
              <w:t xml:space="preserve"> </w:t>
            </w:r>
            <w:r w:rsidRPr="00163C95">
              <w:rPr>
                <w:rFonts w:eastAsia="Times New Roman"/>
                <w:szCs w:val="22"/>
                <w:lang w:eastAsia="en-AU"/>
              </w:rPr>
              <w:t>Indigenous languages</w:t>
            </w:r>
            <w:r>
              <w:rPr>
                <w:rFonts w:eastAsia="Times New Roman"/>
                <w:szCs w:val="22"/>
                <w:lang w:eastAsia="en-AU"/>
              </w:rPr>
              <w:t xml:space="preserve"> </w:t>
            </w:r>
            <w:r w:rsidRPr="00163C95">
              <w:rPr>
                <w:rFonts w:eastAsia="Times New Roman"/>
                <w:szCs w:val="22"/>
                <w:lang w:eastAsia="en-AU"/>
              </w:rPr>
              <w:t xml:space="preserve">for animal names. The author and illustrator of </w:t>
            </w:r>
            <w:hyperlink r:id="rId49" w:anchor="previous" w:history="1">
              <w:r w:rsidRPr="00944F6D">
                <w:rPr>
                  <w:rStyle w:val="Hyperlink"/>
                  <w:szCs w:val="22"/>
                  <w:bdr w:val="none" w:sz="0" w:space="0" w:color="auto" w:frame="1"/>
                </w:rPr>
                <w:t>Benny Bungarra’s Big Bush Clean-up</w:t>
              </w:r>
            </w:hyperlink>
            <w:r>
              <w:rPr>
                <w:rStyle w:val="Emphasis"/>
                <w:szCs w:val="22"/>
                <w:bdr w:val="none" w:sz="0" w:space="0" w:color="auto" w:frame="1"/>
              </w:rPr>
              <w:t xml:space="preserve"> </w:t>
            </w:r>
            <w:r w:rsidRPr="00163C95">
              <w:rPr>
                <w:rFonts w:eastAsia="Times New Roman"/>
                <w:szCs w:val="22"/>
                <w:lang w:eastAsia="en-AU"/>
              </w:rPr>
              <w:t>are from Western Australia, and you can find some animal names in West Australian Aboriginal languages</w:t>
            </w:r>
            <w:r>
              <w:rPr>
                <w:rFonts w:eastAsia="Times New Roman"/>
                <w:szCs w:val="22"/>
                <w:lang w:eastAsia="en-AU"/>
              </w:rPr>
              <w:t xml:space="preserve"> </w:t>
            </w:r>
            <w:hyperlink r:id="rId50" w:tgtFrame="_blank" w:history="1">
              <w:r w:rsidRPr="00163C95">
                <w:rPr>
                  <w:rFonts w:eastAsia="Times New Roman"/>
                  <w:color w:val="F3792B"/>
                  <w:szCs w:val="22"/>
                  <w:u w:val="single"/>
                  <w:bdr w:val="none" w:sz="0" w:space="0" w:color="auto" w:frame="1"/>
                  <w:lang w:eastAsia="en-AU"/>
                </w:rPr>
                <w:t>here</w:t>
              </w:r>
            </w:hyperlink>
            <w:r w:rsidR="005E2BFF">
              <w:t xml:space="preserve">. </w:t>
            </w:r>
            <w:r w:rsidRPr="00163C95">
              <w:rPr>
                <w:rFonts w:eastAsia="Times New Roman"/>
                <w:szCs w:val="22"/>
                <w:lang w:eastAsia="en-AU"/>
              </w:rPr>
              <w:t>Try finding some examples of Aboriginal languages from your own area or state. Then try to create a class story with the puppets.</w:t>
            </w:r>
          </w:p>
        </w:tc>
      </w:tr>
      <w:tr w:rsidR="00996B42" w14:paraId="442A42E9" w14:textId="77777777" w:rsidTr="000647D6">
        <w:tc>
          <w:tcPr>
            <w:tcW w:w="1123" w:type="dxa"/>
          </w:tcPr>
          <w:p w14:paraId="7F84391D" w14:textId="3B9594BC" w:rsidR="00996B42" w:rsidRPr="00996B42" w:rsidRDefault="00E674F6" w:rsidP="00C940FF">
            <w:pPr>
              <w:pStyle w:val="BodyText"/>
              <w:spacing w:after="0"/>
              <w:jc w:val="center"/>
              <w:rPr>
                <w:rFonts w:ascii="Arial" w:hAnsi="Arial" w:cs="Arial"/>
              </w:rPr>
            </w:pPr>
            <w:r w:rsidRPr="00163C95">
              <w:rPr>
                <w:rFonts w:ascii="Segoe UI Emoji" w:hAnsi="Segoe UI Emoji" w:cs="Segoe UI Emoji"/>
              </w:rPr>
              <w:t>📖</w:t>
            </w:r>
          </w:p>
        </w:tc>
        <w:tc>
          <w:tcPr>
            <w:tcW w:w="7898" w:type="dxa"/>
          </w:tcPr>
          <w:p w14:paraId="0E8FF803" w14:textId="004B2F11" w:rsidR="00996B42" w:rsidRPr="00163C95" w:rsidRDefault="00996B42" w:rsidP="005C1D6E">
            <w:pPr>
              <w:textAlignment w:val="top"/>
              <w:outlineLvl w:val="2"/>
              <w:rPr>
                <w:szCs w:val="22"/>
              </w:rPr>
            </w:pPr>
            <w:r w:rsidRPr="00163C95">
              <w:rPr>
                <w:color w:val="030303"/>
              </w:rPr>
              <w:t xml:space="preserve">Read a picture book about Australia such as </w:t>
            </w:r>
            <w:r w:rsidRPr="00163C95">
              <w:rPr>
                <w:i/>
                <w:color w:val="030303"/>
              </w:rPr>
              <w:t xml:space="preserve">Possum Magic </w:t>
            </w:r>
            <w:r w:rsidRPr="00163C95">
              <w:rPr>
                <w:color w:val="030303"/>
              </w:rPr>
              <w:t>by</w:t>
            </w:r>
            <w:r w:rsidRPr="00163C95">
              <w:rPr>
                <w:i/>
                <w:color w:val="030303"/>
              </w:rPr>
              <w:t xml:space="preserve"> </w:t>
            </w:r>
            <w:r w:rsidRPr="00163C95">
              <w:rPr>
                <w:color w:val="030303"/>
              </w:rPr>
              <w:t xml:space="preserve">Mem Fox. </w:t>
            </w:r>
            <w:r w:rsidRPr="00163C95">
              <w:t>Review book features.</w:t>
            </w:r>
            <w:r w:rsidRPr="00163C95">
              <w:rPr>
                <w:color w:val="030303"/>
              </w:rPr>
              <w:t xml:space="preserve"> </w:t>
            </w:r>
            <w:r w:rsidRPr="00163C95">
              <w:t xml:space="preserve">Label book parts, e.g. cover, spine, and blurb and identify full stops and discuss </w:t>
            </w:r>
            <w:r w:rsidRPr="00163C95">
              <w:rPr>
                <w:b/>
                <w:bCs/>
              </w:rPr>
              <w:t>new vocabulary</w:t>
            </w:r>
            <w:r w:rsidRPr="00163C95">
              <w:t xml:space="preserve"> found in texts.</w:t>
            </w:r>
          </w:p>
        </w:tc>
      </w:tr>
      <w:tr w:rsidR="00996B42" w14:paraId="3D2385D1" w14:textId="77777777" w:rsidTr="000647D6">
        <w:tc>
          <w:tcPr>
            <w:tcW w:w="1123" w:type="dxa"/>
          </w:tcPr>
          <w:p w14:paraId="48AEE831" w14:textId="21C4060F" w:rsidR="00996B42" w:rsidRPr="00C6352B" w:rsidRDefault="00944F6D" w:rsidP="00C940FF">
            <w:pPr>
              <w:jc w:val="center"/>
              <w:rPr>
                <w:rFonts w:ascii="Segoe UI Emoji" w:hAnsi="Segoe UI Emoji" w:cs="Segoe UI Emoji"/>
              </w:rPr>
            </w:pPr>
            <w:r w:rsidRPr="00163C95">
              <w:rPr>
                <w:rFonts w:ascii="Segoe UI Emoji" w:hAnsi="Segoe UI Emoji" w:cs="Segoe UI Emoji"/>
                <w:szCs w:val="22"/>
              </w:rPr>
              <w:t>📱</w:t>
            </w:r>
          </w:p>
        </w:tc>
        <w:tc>
          <w:tcPr>
            <w:tcW w:w="7898" w:type="dxa"/>
          </w:tcPr>
          <w:p w14:paraId="790E857A" w14:textId="215985C2" w:rsidR="00996B42" w:rsidRPr="00944F6D" w:rsidRDefault="00944F6D" w:rsidP="00944F6D">
            <w:pPr>
              <w:rPr>
                <w:bCs/>
                <w:szCs w:val="22"/>
              </w:rPr>
            </w:pPr>
            <w:r w:rsidRPr="00163C95">
              <w:rPr>
                <w:bCs/>
                <w:szCs w:val="22"/>
              </w:rPr>
              <w:t xml:space="preserve">Set up interactive tablet exercises to practise listening, blending and segmenting, </w:t>
            </w:r>
            <w:r w:rsidRPr="00163C95">
              <w:rPr>
                <w:b/>
                <w:szCs w:val="22"/>
              </w:rPr>
              <w:t>vocabulary expansion</w:t>
            </w:r>
            <w:r w:rsidRPr="00163C95">
              <w:rPr>
                <w:bCs/>
                <w:szCs w:val="22"/>
              </w:rPr>
              <w:t xml:space="preserve"> and listening to audio versions of decodable texts. </w:t>
            </w:r>
          </w:p>
        </w:tc>
      </w:tr>
      <w:tr w:rsidR="00996B42" w14:paraId="1A17A18A" w14:textId="77777777" w:rsidTr="000647D6">
        <w:tc>
          <w:tcPr>
            <w:tcW w:w="1123" w:type="dxa"/>
          </w:tcPr>
          <w:p w14:paraId="45DB85E4" w14:textId="751EE879" w:rsidR="00996B42" w:rsidRPr="00C6352B" w:rsidRDefault="00944F6D" w:rsidP="00C940FF">
            <w:pPr>
              <w:jc w:val="center"/>
              <w:rPr>
                <w:rFonts w:ascii="Segoe UI Emoji" w:hAnsi="Segoe UI Emoji" w:cs="Segoe UI Emoji"/>
              </w:rPr>
            </w:pPr>
            <w:r w:rsidRPr="00163C95">
              <w:rPr>
                <w:rFonts w:ascii="Segoe UI Emoji" w:hAnsi="Segoe UI Emoji" w:cs="Segoe UI Emoji"/>
                <w:szCs w:val="22"/>
              </w:rPr>
              <w:t>👥</w:t>
            </w:r>
          </w:p>
        </w:tc>
        <w:tc>
          <w:tcPr>
            <w:tcW w:w="7898" w:type="dxa"/>
          </w:tcPr>
          <w:p w14:paraId="11AC4D21" w14:textId="3DC96657" w:rsidR="00996B42" w:rsidRPr="00163C95" w:rsidRDefault="00944F6D" w:rsidP="00944F6D">
            <w:pPr>
              <w:shd w:val="clear" w:color="auto" w:fill="FFFFFF"/>
              <w:contextualSpacing/>
              <w:rPr>
                <w:szCs w:val="22"/>
              </w:rPr>
            </w:pPr>
            <w:r w:rsidRPr="00163C95">
              <w:rPr>
                <w:szCs w:val="22"/>
              </w:rPr>
              <w:t xml:space="preserve">Introduce a bag of small objects, some which have names that rhyme and some that don’t rhyme. As the students take them out of the bag they </w:t>
            </w:r>
            <w:r w:rsidRPr="00163C95">
              <w:rPr>
                <w:b/>
                <w:bCs/>
                <w:szCs w:val="22"/>
              </w:rPr>
              <w:t>name them</w:t>
            </w:r>
            <w:r w:rsidRPr="00163C95">
              <w:rPr>
                <w:szCs w:val="22"/>
              </w:rPr>
              <w:t xml:space="preserve"> and sort them into those that rhyme and those that don’t.</w:t>
            </w:r>
          </w:p>
        </w:tc>
      </w:tr>
    </w:tbl>
    <w:p w14:paraId="27107201" w14:textId="0506912E" w:rsidR="00944F6D" w:rsidRDefault="00944F6D"/>
    <w:p w14:paraId="67FC3320" w14:textId="77777777" w:rsidR="00944F6D" w:rsidRDefault="00944F6D">
      <w:r>
        <w:br w:type="page"/>
      </w:r>
    </w:p>
    <w:tbl>
      <w:tblPr>
        <w:tblStyle w:val="TableGrid1"/>
        <w:tblW w:w="907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44F6D" w:rsidRPr="00163C95" w14:paraId="2265D8AD" w14:textId="77777777" w:rsidTr="00211575">
        <w:tc>
          <w:tcPr>
            <w:tcW w:w="90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AEEF3"/>
          </w:tcPr>
          <w:p w14:paraId="1C3B1A1F" w14:textId="77777777" w:rsidR="00944F6D" w:rsidRPr="00163C95" w:rsidRDefault="00944F6D" w:rsidP="007E15EE">
            <w:pPr>
              <w:tabs>
                <w:tab w:val="left" w:pos="9765"/>
              </w:tabs>
              <w:spacing w:before="120" w:after="120"/>
              <w:ind w:right="113"/>
              <w:rPr>
                <w:rFonts w:eastAsia="Aptos"/>
              </w:rPr>
            </w:pPr>
            <w:r w:rsidRPr="00163C95">
              <w:rPr>
                <w:rFonts w:eastAsia="Aptos"/>
                <w:b/>
                <w:bCs/>
              </w:rPr>
              <w:t xml:space="preserve">Sub-strand: </w:t>
            </w:r>
            <w:r>
              <w:rPr>
                <w:rFonts w:eastAsia="Aptos"/>
              </w:rPr>
              <w:t>Language of expressing and developing ideas</w:t>
            </w:r>
          </w:p>
        </w:tc>
      </w:tr>
      <w:tr w:rsidR="00944F6D" w:rsidRPr="00163C95" w14:paraId="42BDC59B" w14:textId="77777777" w:rsidTr="001B37DF">
        <w:tc>
          <w:tcPr>
            <w:tcW w:w="907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3F797509" w14:textId="59A8E446" w:rsidR="00944F6D" w:rsidRPr="001B37DF" w:rsidRDefault="00944F6D" w:rsidP="001B37DF">
            <w:pPr>
              <w:tabs>
                <w:tab w:val="left" w:pos="1276"/>
              </w:tabs>
              <w:contextualSpacing/>
              <w:rPr>
                <w:rFonts w:eastAsia="Aptos"/>
                <w:b/>
                <w:bCs/>
              </w:rPr>
            </w:pPr>
            <w:bookmarkStart w:id="50" w:name="WAPELALA5"/>
            <w:r w:rsidRPr="00944F6D">
              <w:rPr>
                <w:b/>
                <w:bCs/>
                <w:i/>
                <w:iCs/>
              </w:rPr>
              <w:t>WAPELALA5</w:t>
            </w:r>
            <w:r w:rsidRPr="00B01446">
              <w:rPr>
                <w:b/>
              </w:rPr>
              <w:t xml:space="preserve"> </w:t>
            </w:r>
            <w:bookmarkEnd w:id="50"/>
            <w:r w:rsidRPr="00B01446">
              <w:rPr>
                <w:b/>
              </w:rPr>
              <w:t xml:space="preserve">Identify punctuation as a feature of written text different from letters; recognise that capital letters are used for names, and that capital letters also signal the beginning of sentences while punctuation marks signal the end </w:t>
            </w:r>
          </w:p>
          <w:p w14:paraId="318BA6EC" w14:textId="77777777" w:rsidR="00944F6D" w:rsidRPr="00163C95" w:rsidRDefault="00944F6D" w:rsidP="00944F6D"/>
          <w:p w14:paraId="4C1EA655" w14:textId="77777777" w:rsidR="00B01446" w:rsidRPr="00163C95" w:rsidRDefault="00B01446" w:rsidP="00B01446">
            <w:pPr>
              <w:tabs>
                <w:tab w:val="left" w:pos="9765"/>
              </w:tabs>
            </w:pPr>
            <w:r w:rsidRPr="00163C95">
              <w:t xml:space="preserve">For example: </w:t>
            </w:r>
          </w:p>
          <w:p w14:paraId="7CF8D619" w14:textId="77777777" w:rsidR="00944F6D" w:rsidRDefault="00944F6D" w:rsidP="00CC0070">
            <w:pPr>
              <w:pStyle w:val="ListParagraph"/>
              <w:numPr>
                <w:ilvl w:val="0"/>
                <w:numId w:val="19"/>
              </w:numPr>
            </w:pPr>
            <w:r w:rsidRPr="00163C95">
              <w:t>sorting letters into upper- and lower-case</w:t>
            </w:r>
          </w:p>
          <w:p w14:paraId="00A10796" w14:textId="77777777" w:rsidR="00944F6D" w:rsidRDefault="00944F6D" w:rsidP="00CC0070">
            <w:pPr>
              <w:pStyle w:val="ListParagraph"/>
              <w:numPr>
                <w:ilvl w:val="0"/>
                <w:numId w:val="19"/>
              </w:numPr>
            </w:pPr>
            <w:r w:rsidRPr="00944F6D">
              <w:t>identifying full stops, question marks and exclamation marks in texts and experimenting with their use when writing</w:t>
            </w:r>
          </w:p>
          <w:p w14:paraId="19C2016F" w14:textId="713A7C75" w:rsidR="00D05326" w:rsidRPr="00944F6D" w:rsidRDefault="00D05326" w:rsidP="00D05326">
            <w:pPr>
              <w:pStyle w:val="ListParagraph"/>
              <w:ind w:left="720" w:firstLine="0"/>
            </w:pPr>
          </w:p>
        </w:tc>
      </w:tr>
    </w:tbl>
    <w:p w14:paraId="1E2EF39C" w14:textId="367BCCC1" w:rsidR="00944F6D" w:rsidRPr="00944F6D" w:rsidRDefault="00944F6D" w:rsidP="00944F6D">
      <w:pPr>
        <w:contextualSpacing/>
        <w:rPr>
          <w:rFonts w:eastAsia="Aptos"/>
          <w:b/>
          <w:noProof/>
          <w:color w:val="4BACC6" w:themeColor="accent5"/>
          <w:spacing w:val="5"/>
          <w:szCs w:val="22"/>
          <w:lang w:eastAsia="en-AU"/>
        </w:rPr>
      </w:pPr>
    </w:p>
    <w:tbl>
      <w:tblPr>
        <w:tblStyle w:val="DOETable1"/>
        <w:tblW w:w="0" w:type="auto"/>
        <w:tblInd w:w="-5" w:type="dxa"/>
        <w:tblLook w:val="0600" w:firstRow="0" w:lastRow="0" w:firstColumn="0" w:lastColumn="0" w:noHBand="1" w:noVBand="1"/>
      </w:tblPr>
      <w:tblGrid>
        <w:gridCol w:w="1123"/>
        <w:gridCol w:w="7898"/>
      </w:tblGrid>
      <w:tr w:rsidR="001B37DF" w14:paraId="366157DF" w14:textId="77777777" w:rsidTr="00D566E0">
        <w:tc>
          <w:tcPr>
            <w:tcW w:w="9021" w:type="dxa"/>
            <w:gridSpan w:val="2"/>
            <w:vAlign w:val="center"/>
          </w:tcPr>
          <w:p w14:paraId="3C341DA0" w14:textId="61A1B0C8" w:rsidR="001B37DF" w:rsidRPr="00B0599E" w:rsidRDefault="00B0599E" w:rsidP="00944F6D">
            <w:pPr>
              <w:pStyle w:val="BodyText"/>
              <w:spacing w:after="0"/>
              <w:rPr>
                <w:rFonts w:ascii="Arial" w:hAnsi="Arial" w:cs="Arial"/>
              </w:rPr>
            </w:pPr>
            <w:r w:rsidRPr="00B0599E">
              <w:rPr>
                <w:rFonts w:ascii="Arial" w:eastAsia="Aptos" w:hAnsi="Arial" w:cs="Arial"/>
                <w:b/>
                <w:noProof/>
                <w:color w:val="4BACC6" w:themeColor="accent5"/>
                <w:spacing w:val="5"/>
                <w:lang w:eastAsia="en-AU"/>
              </w:rPr>
              <w:t>Suggested teaching and learning strategies and activities</w:t>
            </w:r>
          </w:p>
        </w:tc>
      </w:tr>
      <w:tr w:rsidR="001B37DF" w14:paraId="16D1DA6B" w14:textId="77777777" w:rsidTr="00C940FF">
        <w:tc>
          <w:tcPr>
            <w:tcW w:w="1123" w:type="dxa"/>
            <w:vAlign w:val="center"/>
          </w:tcPr>
          <w:p w14:paraId="01A9E8C5" w14:textId="12A4F82F" w:rsidR="001B37DF" w:rsidRPr="00163C95" w:rsidRDefault="001B37DF" w:rsidP="00C940FF">
            <w:pPr>
              <w:jc w:val="center"/>
              <w:rPr>
                <w:rFonts w:ascii="Segoe UI Emoji" w:hAnsi="Segoe UI Emoji" w:cs="Segoe UI Emoji"/>
              </w:rPr>
            </w:pPr>
            <w:r w:rsidRPr="00163C95">
              <w:rPr>
                <w:rFonts w:ascii="Segoe UI Emoji" w:hAnsi="Segoe UI Emoji" w:cs="Segoe UI Emoji"/>
              </w:rPr>
              <w:t>🖤💛❤️ 🌏</w:t>
            </w:r>
          </w:p>
        </w:tc>
        <w:tc>
          <w:tcPr>
            <w:tcW w:w="7898" w:type="dxa"/>
          </w:tcPr>
          <w:p w14:paraId="4ADB6805" w14:textId="77777777" w:rsidR="001B37DF" w:rsidRPr="00944F6D" w:rsidRDefault="001B37DF" w:rsidP="001B37DF">
            <w:pPr>
              <w:tabs>
                <w:tab w:val="left" w:pos="9765"/>
              </w:tabs>
              <w:rPr>
                <w:b/>
                <w:bCs/>
              </w:rPr>
            </w:pPr>
            <w:r w:rsidRPr="00944F6D">
              <w:rPr>
                <w:b/>
                <w:bCs/>
              </w:rPr>
              <w:t>Language/cultural considerations</w:t>
            </w:r>
          </w:p>
          <w:p w14:paraId="5E327177" w14:textId="77777777" w:rsidR="001B37DF" w:rsidRPr="00163C95" w:rsidRDefault="001B37DF" w:rsidP="001B37DF">
            <w:pPr>
              <w:pStyle w:val="ListParagraph"/>
              <w:numPr>
                <w:ilvl w:val="0"/>
                <w:numId w:val="30"/>
              </w:numPr>
              <w:contextualSpacing/>
            </w:pPr>
            <w:r>
              <w:rPr>
                <w:kern w:val="2"/>
                <w:szCs w:val="22"/>
                <w14:ligatures w14:val="standardContextual"/>
              </w:rPr>
              <w:t>C</w:t>
            </w:r>
            <w:r w:rsidRPr="00944F6D">
              <w:rPr>
                <w:kern w:val="2"/>
                <w:szCs w:val="22"/>
                <w14:ligatures w14:val="standardContextual"/>
              </w:rPr>
              <w:t>apitalisation of words is specific to individual languages. For nonalphabetic languages, capitalisation is non-existent, and capitalisation differs among the</w:t>
            </w:r>
            <w:r>
              <w:rPr>
                <w:kern w:val="2"/>
                <w:szCs w:val="22"/>
                <w14:ligatures w14:val="standardContextual"/>
              </w:rPr>
              <w:t xml:space="preserve"> </w:t>
            </w:r>
            <w:r w:rsidRPr="00163C95">
              <w:t xml:space="preserve">alphabetic languages (for example, in German all nouns are capitalised, while some languages have no capitals). </w:t>
            </w:r>
          </w:p>
          <w:p w14:paraId="5037C06A" w14:textId="77777777" w:rsidR="001B37DF" w:rsidRDefault="001B37DF" w:rsidP="001B37DF">
            <w:pPr>
              <w:pStyle w:val="ListParagraph"/>
              <w:numPr>
                <w:ilvl w:val="0"/>
                <w:numId w:val="30"/>
              </w:numPr>
              <w:contextualSpacing/>
            </w:pPr>
            <w:r w:rsidRPr="00163C95">
              <w:t>English letters range in the congruence between the upper case and lower case – from the very similar Ss – to the dissimilar Qq – and this can be particularly confusing for EAL/D students new to experiences with the English alphabet.</w:t>
            </w:r>
          </w:p>
          <w:p w14:paraId="05DD88B7" w14:textId="77777777" w:rsidR="001B37DF" w:rsidRDefault="001B37DF" w:rsidP="001B37DF">
            <w:pPr>
              <w:pStyle w:val="ListParagraph"/>
              <w:numPr>
                <w:ilvl w:val="0"/>
                <w:numId w:val="30"/>
              </w:numPr>
              <w:contextualSpacing/>
            </w:pPr>
            <w:r w:rsidRPr="00163C95">
              <w:t>Not all languages are alphabetic. Some EAL/D students will have experiences with other languages that are not alphabetic (for example, logographic languages such as Chinese, syllabic languages such as Korean) or with alphabetic languages that have different scripts such as Russian.</w:t>
            </w:r>
          </w:p>
          <w:p w14:paraId="1ED27EAB" w14:textId="77777777" w:rsidR="001B37DF" w:rsidRPr="00163C95" w:rsidRDefault="001B37DF" w:rsidP="001B37DF">
            <w:pPr>
              <w:pStyle w:val="ListParagraph"/>
              <w:numPr>
                <w:ilvl w:val="0"/>
                <w:numId w:val="30"/>
              </w:numPr>
              <w:contextualSpacing/>
            </w:pPr>
            <w:r w:rsidRPr="00163C95">
              <w:t xml:space="preserve">Explicitly teach the purpose of upper-case letters, and make clear the differences between upper-case and lower-case letters, particularly when they are quite dissimilar (for example, Qq, Rr, Ee, Dd). </w:t>
            </w:r>
          </w:p>
          <w:p w14:paraId="0C5223B7" w14:textId="77777777" w:rsidR="001B37DF" w:rsidRPr="00163C95" w:rsidRDefault="001B37DF" w:rsidP="001B37DF">
            <w:pPr>
              <w:pStyle w:val="ListParagraph"/>
              <w:numPr>
                <w:ilvl w:val="0"/>
                <w:numId w:val="30"/>
              </w:numPr>
              <w:contextualSpacing/>
            </w:pPr>
            <w:r w:rsidRPr="00163C95">
              <w:t>Explicitly teach punctuation in context, ensuring that EAL/D students understand both the punctuation symbol and its function.</w:t>
            </w:r>
          </w:p>
          <w:p w14:paraId="6E539040" w14:textId="4A36B783" w:rsidR="001B37DF" w:rsidRPr="00E674F6" w:rsidRDefault="001B37DF" w:rsidP="00944F6D">
            <w:pPr>
              <w:pStyle w:val="ListParagraph"/>
              <w:numPr>
                <w:ilvl w:val="0"/>
                <w:numId w:val="30"/>
              </w:numPr>
              <w:contextualSpacing/>
            </w:pPr>
            <w:r w:rsidRPr="00163C95">
              <w:t>Explicitly teach keyboard skills, including charts that show upper-case and lower-case matches (as keyboards are in the upper case).</w:t>
            </w:r>
          </w:p>
        </w:tc>
      </w:tr>
      <w:tr w:rsidR="00944F6D" w14:paraId="7BD4D883" w14:textId="77777777" w:rsidTr="00C940FF">
        <w:tc>
          <w:tcPr>
            <w:tcW w:w="1123" w:type="dxa"/>
            <w:vAlign w:val="center"/>
          </w:tcPr>
          <w:p w14:paraId="29A35C36" w14:textId="555A867F" w:rsidR="00944F6D" w:rsidRPr="00163C95" w:rsidRDefault="00E674F6" w:rsidP="00C940FF">
            <w:pPr>
              <w:jc w:val="center"/>
              <w:rPr>
                <w:rFonts w:ascii="Segoe UI Emoji" w:hAnsi="Segoe UI Emoji" w:cs="Segoe UI Emoji"/>
                <w:szCs w:val="22"/>
              </w:rPr>
            </w:pPr>
            <w:r w:rsidRPr="009923DE">
              <w:rPr>
                <w:rFonts w:ascii="Segoe UI Emoji" w:hAnsi="Segoe UI Emoji" w:cs="Segoe UI Emoji"/>
              </w:rPr>
              <w:t>🤏</w:t>
            </w:r>
          </w:p>
        </w:tc>
        <w:tc>
          <w:tcPr>
            <w:tcW w:w="7898" w:type="dxa"/>
          </w:tcPr>
          <w:p w14:paraId="7B155117" w14:textId="4D23152C" w:rsidR="00944F6D" w:rsidRPr="00944F6D" w:rsidRDefault="00944F6D" w:rsidP="00944F6D">
            <w:pPr>
              <w:pStyle w:val="BodyText"/>
              <w:spacing w:after="0"/>
              <w:rPr>
                <w:rFonts w:ascii="Arial" w:hAnsi="Arial" w:cs="Arial"/>
              </w:rPr>
            </w:pPr>
            <w:r w:rsidRPr="00163C95">
              <w:rPr>
                <w:rFonts w:ascii="Arial" w:hAnsi="Arial" w:cs="Arial"/>
              </w:rPr>
              <w:t>Children use loose parts to create their names including capital letters. Children compare the letter and sounds of their name to the name of the others in the class.</w:t>
            </w:r>
          </w:p>
        </w:tc>
      </w:tr>
      <w:tr w:rsidR="00944F6D" w14:paraId="03B2E2F1" w14:textId="77777777" w:rsidTr="00C940FF">
        <w:tc>
          <w:tcPr>
            <w:tcW w:w="1123" w:type="dxa"/>
            <w:vAlign w:val="center"/>
          </w:tcPr>
          <w:p w14:paraId="53B7D85B" w14:textId="5A6B7C0F" w:rsidR="00944F6D" w:rsidRPr="00163C95" w:rsidRDefault="00944F6D" w:rsidP="00C940FF">
            <w:pPr>
              <w:jc w:val="center"/>
              <w:rPr>
                <w:rFonts w:ascii="Segoe UI Emoji" w:hAnsi="Segoe UI Emoji" w:cs="Segoe UI Emoji"/>
                <w:szCs w:val="22"/>
              </w:rPr>
            </w:pPr>
            <w:r w:rsidRPr="00163C95">
              <w:rPr>
                <w:rFonts w:ascii="Segoe UI Emoji" w:hAnsi="Segoe UI Emoji" w:cs="Segoe UI Emoji"/>
              </w:rPr>
              <w:t>🧑</w:t>
            </w:r>
            <w:r w:rsidRPr="00163C95">
              <w:t>‍</w:t>
            </w:r>
            <w:r w:rsidRPr="00163C95">
              <w:rPr>
                <w:rFonts w:ascii="Segoe UI Emoji" w:hAnsi="Segoe UI Emoji" w:cs="Segoe UI Emoji"/>
              </w:rPr>
              <w:t>🏫</w:t>
            </w:r>
          </w:p>
        </w:tc>
        <w:tc>
          <w:tcPr>
            <w:tcW w:w="7898" w:type="dxa"/>
          </w:tcPr>
          <w:p w14:paraId="55F010B9" w14:textId="300567CA" w:rsidR="00944F6D" w:rsidRPr="00163C95" w:rsidRDefault="00944F6D" w:rsidP="00944F6D">
            <w:pPr>
              <w:rPr>
                <w:bCs/>
                <w:szCs w:val="22"/>
              </w:rPr>
            </w:pPr>
            <w:r w:rsidRPr="00163C95">
              <w:rPr>
                <w:bCs/>
                <w:szCs w:val="22"/>
              </w:rPr>
              <w:t xml:space="preserve">Build sentences with words students know using punctuation. </w:t>
            </w:r>
          </w:p>
          <w:p w14:paraId="4EF40D66" w14:textId="77777777" w:rsidR="00944F6D" w:rsidRPr="00163C95" w:rsidRDefault="00944F6D" w:rsidP="00944F6D">
            <w:pPr>
              <w:textAlignment w:val="top"/>
              <w:outlineLvl w:val="2"/>
              <w:rPr>
                <w:szCs w:val="22"/>
              </w:rPr>
            </w:pPr>
          </w:p>
        </w:tc>
      </w:tr>
    </w:tbl>
    <w:p w14:paraId="15487F77" w14:textId="1365B7F4" w:rsidR="00445488" w:rsidRDefault="00445488"/>
    <w:p w14:paraId="404EBCB8" w14:textId="77777777" w:rsidR="00445488" w:rsidRDefault="00445488">
      <w:r>
        <w:br w:type="page"/>
      </w:r>
    </w:p>
    <w:tbl>
      <w:tblPr>
        <w:tblStyle w:val="TableGrid1"/>
        <w:tblW w:w="9072"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9072"/>
      </w:tblGrid>
      <w:tr w:rsidR="00445488" w:rsidRPr="00163C95" w14:paraId="27BF3086" w14:textId="77777777" w:rsidTr="00764CC0">
        <w:tc>
          <w:tcPr>
            <w:tcW w:w="9072" w:type="dxa"/>
            <w:tcBorders>
              <w:bottom w:val="single" w:sz="4" w:space="0" w:color="BFBFBF" w:themeColor="background1" w:themeShade="BF"/>
            </w:tcBorders>
            <w:shd w:val="clear" w:color="auto" w:fill="DAEEF3"/>
          </w:tcPr>
          <w:p w14:paraId="7243A288" w14:textId="5B6ECADA" w:rsidR="00445488" w:rsidRPr="00163C95" w:rsidRDefault="00445488" w:rsidP="007E15EE">
            <w:pPr>
              <w:tabs>
                <w:tab w:val="left" w:pos="9765"/>
              </w:tabs>
              <w:spacing w:before="120" w:after="120"/>
              <w:ind w:right="113"/>
              <w:rPr>
                <w:rFonts w:eastAsia="Aptos"/>
              </w:rPr>
            </w:pPr>
            <w:r w:rsidRPr="00163C95">
              <w:rPr>
                <w:rFonts w:eastAsia="Aptos"/>
                <w:b/>
                <w:bCs/>
              </w:rPr>
              <w:t xml:space="preserve">Sub-strand: </w:t>
            </w:r>
            <w:r w:rsidRPr="00445488">
              <w:rPr>
                <w:rFonts w:eastAsia="Aptos"/>
              </w:rPr>
              <w:t>Phonic and word knowledge</w:t>
            </w:r>
          </w:p>
        </w:tc>
      </w:tr>
      <w:tr w:rsidR="00445488" w:rsidRPr="00163C95" w14:paraId="47729519" w14:textId="77777777" w:rsidTr="00764CC0">
        <w:tc>
          <w:tcPr>
            <w:tcW w:w="9072" w:type="dxa"/>
          </w:tcPr>
          <w:p w14:paraId="25B30FBB" w14:textId="5E0EBF03" w:rsidR="00445488" w:rsidRPr="00E674F6" w:rsidRDefault="00445488" w:rsidP="00E674F6">
            <w:pPr>
              <w:tabs>
                <w:tab w:val="left" w:pos="1276"/>
              </w:tabs>
              <w:contextualSpacing/>
              <w:rPr>
                <w:rFonts w:eastAsia="Aptos"/>
                <w:b/>
                <w:bCs/>
              </w:rPr>
            </w:pPr>
            <w:bookmarkStart w:id="51" w:name="WAPELAP1"/>
            <w:r w:rsidRPr="00445488">
              <w:rPr>
                <w:b/>
                <w:bCs/>
                <w:i/>
                <w:iCs/>
              </w:rPr>
              <w:t>WAPELAP1</w:t>
            </w:r>
            <w:bookmarkEnd w:id="51"/>
            <w:r w:rsidRPr="00445488">
              <w:rPr>
                <w:b/>
                <w:bCs/>
              </w:rPr>
              <w:t xml:space="preserve"> </w:t>
            </w:r>
            <w:r w:rsidRPr="00B01446">
              <w:rPr>
                <w:b/>
              </w:rPr>
              <w:t xml:space="preserve">Recognise and generate rhyming words, alliteration patterns, syllables and sounds (phonemes) in spoken words (phonological awareness) </w:t>
            </w:r>
          </w:p>
          <w:p w14:paraId="616F4296" w14:textId="77777777" w:rsidR="00445488" w:rsidRPr="00163C95" w:rsidRDefault="00445488" w:rsidP="00445488"/>
          <w:p w14:paraId="33E3E92B" w14:textId="77777777" w:rsidR="00B01446" w:rsidRPr="00163C95" w:rsidRDefault="00B01446" w:rsidP="00B01446">
            <w:pPr>
              <w:tabs>
                <w:tab w:val="left" w:pos="9765"/>
              </w:tabs>
            </w:pPr>
            <w:r w:rsidRPr="00163C95">
              <w:t xml:space="preserve">For example: </w:t>
            </w:r>
          </w:p>
          <w:p w14:paraId="1AA95FF4" w14:textId="77777777" w:rsidR="00445488" w:rsidRPr="00163C95" w:rsidRDefault="00445488" w:rsidP="00CC0070">
            <w:pPr>
              <w:pStyle w:val="ListParagraph"/>
              <w:numPr>
                <w:ilvl w:val="0"/>
                <w:numId w:val="19"/>
              </w:numPr>
            </w:pPr>
            <w:r w:rsidRPr="00163C95">
              <w:t xml:space="preserve">listening for, identifying and generating rhyming pairs, such as </w:t>
            </w:r>
            <w:r w:rsidRPr="00163C95">
              <w:rPr>
                <w:i/>
                <w:iCs/>
              </w:rPr>
              <w:t>funny/money</w:t>
            </w:r>
          </w:p>
          <w:p w14:paraId="51C8BAA3" w14:textId="77777777" w:rsidR="00445488" w:rsidRDefault="00445488" w:rsidP="00CC0070">
            <w:pPr>
              <w:pStyle w:val="ListParagraph"/>
              <w:numPr>
                <w:ilvl w:val="0"/>
                <w:numId w:val="19"/>
              </w:numPr>
            </w:pPr>
            <w:r w:rsidRPr="00163C95">
              <w:t xml:space="preserve">using alliteration, such as </w:t>
            </w:r>
            <w:r w:rsidRPr="00163C95">
              <w:rPr>
                <w:i/>
                <w:iCs/>
              </w:rPr>
              <w:t>happy Harry</w:t>
            </w:r>
            <w:r w:rsidRPr="00163C95">
              <w:t>, to explore phonemes</w:t>
            </w:r>
            <w:r w:rsidR="006C28BF">
              <w:t>.</w:t>
            </w:r>
          </w:p>
          <w:p w14:paraId="7E1A77F2" w14:textId="77777777" w:rsidR="006C28BF" w:rsidRDefault="006C28BF" w:rsidP="006C28BF"/>
          <w:p w14:paraId="58786C9C" w14:textId="77777777" w:rsidR="006C28BF" w:rsidRPr="00B01446" w:rsidRDefault="006C28BF" w:rsidP="008B4265">
            <w:pPr>
              <w:pBdr>
                <w:top w:val="single" w:sz="4" w:space="1" w:color="D9D9D9" w:themeColor="background1" w:themeShade="D9"/>
              </w:pBdr>
              <w:rPr>
                <w:b/>
              </w:rPr>
            </w:pPr>
            <w:bookmarkStart w:id="52" w:name="WAPELAP3"/>
            <w:r w:rsidRPr="00DB3573">
              <w:rPr>
                <w:b/>
                <w:bCs/>
                <w:i/>
                <w:iCs/>
              </w:rPr>
              <w:t>WAPELAP3</w:t>
            </w:r>
            <w:bookmarkEnd w:id="52"/>
            <w:r w:rsidRPr="00B01446">
              <w:rPr>
                <w:b/>
              </w:rPr>
              <w:t xml:space="preserve"> Recognise and name all upper- and lower-case letters (graphs) and know the most common sound that each letter represents </w:t>
            </w:r>
          </w:p>
          <w:p w14:paraId="1EEB7384" w14:textId="77777777" w:rsidR="006C28BF" w:rsidRPr="00163C95" w:rsidRDefault="006C28BF" w:rsidP="006C28BF"/>
          <w:p w14:paraId="49BB566F" w14:textId="77777777" w:rsidR="006C28BF" w:rsidRPr="00163C95" w:rsidRDefault="006C28BF" w:rsidP="006C28BF">
            <w:pPr>
              <w:tabs>
                <w:tab w:val="left" w:pos="9765"/>
              </w:tabs>
            </w:pPr>
            <w:r w:rsidRPr="00163C95">
              <w:t xml:space="preserve">For example: </w:t>
            </w:r>
          </w:p>
          <w:p w14:paraId="32EFC51B" w14:textId="77777777" w:rsidR="006C28BF" w:rsidRPr="00163C95" w:rsidRDefault="006C28BF" w:rsidP="006C28BF">
            <w:pPr>
              <w:pStyle w:val="ListParagraph"/>
              <w:numPr>
                <w:ilvl w:val="0"/>
                <w:numId w:val="20"/>
              </w:numPr>
            </w:pPr>
            <w:r w:rsidRPr="00163C95">
              <w:t>exploring phoneme–grapheme correspondences discovered in meaningful contexts, such as shared reading or in environmental print</w:t>
            </w:r>
          </w:p>
          <w:p w14:paraId="33695C0D" w14:textId="77777777" w:rsidR="006C28BF" w:rsidRPr="00163C95" w:rsidRDefault="006C28BF" w:rsidP="006C28BF">
            <w:pPr>
              <w:pStyle w:val="ListParagraph"/>
              <w:numPr>
                <w:ilvl w:val="0"/>
                <w:numId w:val="20"/>
              </w:numPr>
              <w:rPr>
                <w:rFonts w:eastAsia="Times New Roman"/>
                <w:lang w:eastAsia="en-AU"/>
              </w:rPr>
            </w:pPr>
            <w:r w:rsidRPr="00163C95">
              <w:t>identifying and recalling phoneme–grapheme correspondences,</w:t>
            </w:r>
            <w:r w:rsidRPr="00163C95">
              <w:rPr>
                <w:rFonts w:eastAsia="Times New Roman"/>
                <w:lang w:eastAsia="en-AU"/>
              </w:rPr>
              <w:t xml:space="preserve"> such as</w:t>
            </w:r>
          </w:p>
          <w:p w14:paraId="6BFD1DE3" w14:textId="77777777" w:rsidR="006C28BF" w:rsidRPr="00163C95" w:rsidRDefault="006C28BF" w:rsidP="006C28BF">
            <w:pPr>
              <w:pStyle w:val="ListParagraph"/>
              <w:numPr>
                <w:ilvl w:val="0"/>
                <w:numId w:val="21"/>
              </w:numPr>
              <w:rPr>
                <w:rFonts w:eastAsia="Times New Roman"/>
                <w:lang w:eastAsia="en-AU"/>
              </w:rPr>
            </w:pPr>
            <w:r w:rsidRPr="00163C95">
              <w:rPr>
                <w:rFonts w:eastAsia="Times New Roman"/>
                <w:lang w:eastAsia="en-AU"/>
              </w:rPr>
              <w:t>common initial sounds (phonemes)</w:t>
            </w:r>
          </w:p>
          <w:p w14:paraId="68706C06" w14:textId="7E6927AC" w:rsidR="006C28BF" w:rsidRPr="00163C95" w:rsidRDefault="006C28BF" w:rsidP="006C28BF">
            <w:pPr>
              <w:pStyle w:val="ListParagraph"/>
              <w:numPr>
                <w:ilvl w:val="0"/>
                <w:numId w:val="21"/>
              </w:numPr>
              <w:rPr>
                <w:rFonts w:eastAsia="Times New Roman"/>
                <w:lang w:eastAsia="en-AU"/>
              </w:rPr>
            </w:pPr>
            <w:r w:rsidRPr="00163C95">
              <w:rPr>
                <w:rFonts w:eastAsia="Times New Roman"/>
                <w:lang w:eastAsia="en-AU"/>
              </w:rPr>
              <w:t>common consonant digraphs, such as &lt;sh&gt;, &lt;ch&gt;, &lt;th*&gt;*(voiced/unvoiced)</w:t>
            </w:r>
          </w:p>
          <w:p w14:paraId="3BED0503" w14:textId="786E8400" w:rsidR="006C28BF" w:rsidRPr="00163C95" w:rsidRDefault="006C28BF" w:rsidP="006C28BF">
            <w:pPr>
              <w:pStyle w:val="ListParagraph"/>
              <w:numPr>
                <w:ilvl w:val="0"/>
                <w:numId w:val="21"/>
              </w:numPr>
              <w:rPr>
                <w:rFonts w:eastAsia="Times New Roman"/>
                <w:lang w:eastAsia="en-AU"/>
              </w:rPr>
            </w:pPr>
            <w:r w:rsidRPr="00163C95">
              <w:rPr>
                <w:rFonts w:eastAsia="Times New Roman"/>
                <w:lang w:eastAsia="en-AU"/>
              </w:rPr>
              <w:t>common phoneme--grapheme correspondences, such as when &lt;s&gt; makes the [z] sound in the final position in words such as</w:t>
            </w:r>
            <w:r w:rsidR="00764CC0">
              <w:rPr>
                <w:rFonts w:eastAsia="Times New Roman"/>
                <w:lang w:eastAsia="en-AU"/>
              </w:rPr>
              <w:t xml:space="preserve"> </w:t>
            </w:r>
            <w:r w:rsidRPr="00163C95">
              <w:rPr>
                <w:rFonts w:eastAsia="Times New Roman"/>
                <w:i/>
                <w:iCs/>
                <w:lang w:eastAsia="en-AU"/>
              </w:rPr>
              <w:t>is</w:t>
            </w:r>
            <w:r w:rsidRPr="00163C95">
              <w:rPr>
                <w:rFonts w:eastAsia="Times New Roman"/>
                <w:lang w:eastAsia="en-AU"/>
              </w:rPr>
              <w:t>,</w:t>
            </w:r>
            <w:r w:rsidRPr="00163C95">
              <w:rPr>
                <w:rFonts w:eastAsia="Times New Roman"/>
                <w:i/>
                <w:iCs/>
                <w:lang w:eastAsia="en-AU"/>
              </w:rPr>
              <w:t>was</w:t>
            </w:r>
            <w:r w:rsidRPr="00163C95">
              <w:rPr>
                <w:rFonts w:eastAsia="Times New Roman"/>
                <w:lang w:eastAsia="en-AU"/>
              </w:rPr>
              <w:t>,</w:t>
            </w:r>
            <w:r w:rsidRPr="00163C95">
              <w:rPr>
                <w:rFonts w:eastAsia="Times New Roman"/>
                <w:i/>
                <w:iCs/>
                <w:lang w:eastAsia="en-AU"/>
              </w:rPr>
              <w:t>his</w:t>
            </w:r>
          </w:p>
          <w:p w14:paraId="6C71005C" w14:textId="77777777" w:rsidR="00764CC0" w:rsidRPr="00764CC0" w:rsidRDefault="006C28BF" w:rsidP="00764CC0">
            <w:pPr>
              <w:pStyle w:val="ListParagraph"/>
              <w:numPr>
                <w:ilvl w:val="0"/>
                <w:numId w:val="20"/>
              </w:numPr>
            </w:pPr>
            <w:r w:rsidRPr="00764CC0">
              <w:t>short vowel sounds</w:t>
            </w:r>
          </w:p>
          <w:p w14:paraId="2D8DE5F8" w14:textId="1945A46E" w:rsidR="00764CC0" w:rsidRPr="00E34935" w:rsidRDefault="00E34935" w:rsidP="00E34935">
            <w:pPr>
              <w:rPr>
                <w:rFonts w:eastAsia="Times New Roman"/>
                <w:lang w:val="pt-BR" w:eastAsia="en-AU"/>
              </w:rPr>
            </w:pPr>
            <w:r w:rsidRPr="00E34935">
              <w:rPr>
                <w:rFonts w:eastAsia="Times New Roman"/>
                <w:lang w:val="pt-BR" w:eastAsia="en-AU"/>
              </w:rPr>
              <w:t xml:space="preserve">            </w:t>
            </w:r>
            <w:r w:rsidR="006C28BF" w:rsidRPr="00E34935">
              <w:rPr>
                <w:rFonts w:eastAsia="Times New Roman"/>
                <w:lang w:val="pt-BR" w:eastAsia="en-AU"/>
              </w:rPr>
              <w:t>[a] hat,</w:t>
            </w:r>
          </w:p>
          <w:p w14:paraId="023625B2" w14:textId="2EA69551" w:rsidR="00764CC0" w:rsidRPr="00E34935" w:rsidRDefault="00E34935" w:rsidP="00E34935">
            <w:pPr>
              <w:rPr>
                <w:rFonts w:eastAsia="Times New Roman"/>
                <w:lang w:val="pt-BR" w:eastAsia="en-AU"/>
              </w:rPr>
            </w:pPr>
            <w:r w:rsidRPr="00E34935">
              <w:rPr>
                <w:rFonts w:eastAsia="Times New Roman"/>
                <w:lang w:val="pt-BR" w:eastAsia="en-AU"/>
              </w:rPr>
              <w:t xml:space="preserve">            </w:t>
            </w:r>
            <w:r w:rsidR="006C28BF" w:rsidRPr="00E34935">
              <w:rPr>
                <w:rFonts w:eastAsia="Times New Roman"/>
                <w:lang w:val="pt-BR" w:eastAsia="en-AU"/>
              </w:rPr>
              <w:t>[e] pet,</w:t>
            </w:r>
          </w:p>
          <w:p w14:paraId="56A2CF05" w14:textId="47BB0670" w:rsidR="00764CC0" w:rsidRPr="00E34935" w:rsidRDefault="00E34935" w:rsidP="00E34935">
            <w:pPr>
              <w:rPr>
                <w:rFonts w:eastAsia="Times New Roman"/>
                <w:lang w:val="pt-BR" w:eastAsia="en-AU"/>
              </w:rPr>
            </w:pPr>
            <w:r w:rsidRPr="00E34935">
              <w:rPr>
                <w:rFonts w:eastAsia="Times New Roman"/>
                <w:lang w:val="pt-BR" w:eastAsia="en-AU"/>
              </w:rPr>
              <w:t xml:space="preserve">            </w:t>
            </w:r>
            <w:r w:rsidR="006C28BF" w:rsidRPr="00E34935">
              <w:rPr>
                <w:rFonts w:eastAsia="Times New Roman"/>
                <w:lang w:val="pt-BR" w:eastAsia="en-AU"/>
              </w:rPr>
              <w:t>[i] tip,</w:t>
            </w:r>
          </w:p>
          <w:p w14:paraId="0FC6D3DE" w14:textId="6CF2D180" w:rsidR="00764CC0" w:rsidRPr="00E34935" w:rsidRDefault="00E34935" w:rsidP="00E34935">
            <w:pPr>
              <w:rPr>
                <w:rFonts w:eastAsia="Times New Roman"/>
                <w:lang w:val="pt-BR" w:eastAsia="en-AU"/>
              </w:rPr>
            </w:pPr>
            <w:r w:rsidRPr="00E34935">
              <w:rPr>
                <w:rFonts w:eastAsia="Times New Roman"/>
                <w:lang w:val="pt-BR" w:eastAsia="en-AU"/>
              </w:rPr>
              <w:t xml:space="preserve">            </w:t>
            </w:r>
            <w:r w:rsidR="006C28BF" w:rsidRPr="00E34935">
              <w:rPr>
                <w:rFonts w:eastAsia="Times New Roman"/>
                <w:lang w:val="pt-BR" w:eastAsia="en-AU"/>
              </w:rPr>
              <w:t>[o] hot,</w:t>
            </w:r>
          </w:p>
          <w:p w14:paraId="342C035A" w14:textId="6FAEEB97" w:rsidR="00764CC0" w:rsidRPr="00764CC0" w:rsidRDefault="00E34935" w:rsidP="00E34935">
            <w:pPr>
              <w:rPr>
                <w:rFonts w:eastAsia="Times New Roman"/>
                <w:lang w:eastAsia="en-AU"/>
              </w:rPr>
            </w:pPr>
            <w:r w:rsidRPr="00E34935">
              <w:rPr>
                <w:rFonts w:eastAsia="Times New Roman"/>
                <w:lang w:val="pt-BR" w:eastAsia="en-AU"/>
              </w:rPr>
              <w:t xml:space="preserve">            </w:t>
            </w:r>
            <w:r w:rsidR="006C28BF" w:rsidRPr="00764CC0">
              <w:rPr>
                <w:rFonts w:eastAsia="Times New Roman"/>
                <w:lang w:eastAsia="en-AU"/>
              </w:rPr>
              <w:t>[u] tub</w:t>
            </w:r>
          </w:p>
          <w:p w14:paraId="5D48A86F" w14:textId="74CB19B8" w:rsidR="006C28BF" w:rsidRPr="006C28BF" w:rsidRDefault="00E34935" w:rsidP="006C28BF">
            <w:r>
              <w:rPr>
                <w:rFonts w:eastAsia="Times New Roman"/>
                <w:lang w:eastAsia="en-AU"/>
              </w:rPr>
              <w:t xml:space="preserve">            </w:t>
            </w:r>
            <w:r w:rsidR="006C28BF" w:rsidRPr="00163C95">
              <w:rPr>
                <w:rFonts w:eastAsia="Times New Roman"/>
                <w:lang w:eastAsia="en-AU"/>
              </w:rPr>
              <w:t>presented early in the sequence to combine with consonants</w:t>
            </w:r>
          </w:p>
        </w:tc>
      </w:tr>
    </w:tbl>
    <w:p w14:paraId="5665AFD1" w14:textId="25831653" w:rsidR="00D638D5" w:rsidRPr="00163C95" w:rsidRDefault="00D638D5" w:rsidP="001B37DF">
      <w:pPr>
        <w:contextualSpacing/>
      </w:pPr>
    </w:p>
    <w:tbl>
      <w:tblPr>
        <w:tblStyle w:val="DOETable1"/>
        <w:tblW w:w="0" w:type="auto"/>
        <w:tblInd w:w="-5" w:type="dxa"/>
        <w:tblLook w:val="0600" w:firstRow="0" w:lastRow="0" w:firstColumn="0" w:lastColumn="0" w:noHBand="1" w:noVBand="1"/>
      </w:tblPr>
      <w:tblGrid>
        <w:gridCol w:w="1123"/>
        <w:gridCol w:w="7898"/>
      </w:tblGrid>
      <w:tr w:rsidR="001B37DF" w14:paraId="1ED578B9" w14:textId="77777777" w:rsidTr="0057122E">
        <w:tc>
          <w:tcPr>
            <w:tcW w:w="9021" w:type="dxa"/>
            <w:gridSpan w:val="2"/>
            <w:vAlign w:val="center"/>
          </w:tcPr>
          <w:p w14:paraId="665D2807" w14:textId="2C562DEF" w:rsidR="001B37DF" w:rsidRPr="00163C95" w:rsidRDefault="00B0599E" w:rsidP="00D638D5">
            <w:pPr>
              <w:shd w:val="clear" w:color="auto" w:fill="FFFFFF"/>
              <w:contextualSpacing/>
              <w:rPr>
                <w:szCs w:val="22"/>
              </w:rPr>
            </w:pPr>
            <w:r w:rsidRPr="000647D6">
              <w:rPr>
                <w:rFonts w:eastAsia="Aptos"/>
                <w:b/>
                <w:noProof/>
                <w:color w:val="4BACC6" w:themeColor="accent5"/>
                <w:spacing w:val="5"/>
                <w:szCs w:val="22"/>
                <w:lang w:eastAsia="en-AU"/>
              </w:rPr>
              <w:t xml:space="preserve">Suggested teaching and learning </w:t>
            </w:r>
            <w:r>
              <w:rPr>
                <w:rFonts w:eastAsia="Aptos"/>
                <w:b/>
                <w:noProof/>
                <w:color w:val="4BACC6" w:themeColor="accent5"/>
                <w:spacing w:val="5"/>
                <w:szCs w:val="22"/>
                <w:lang w:eastAsia="en-AU"/>
              </w:rPr>
              <w:t xml:space="preserve">strategies and </w:t>
            </w:r>
            <w:r w:rsidRPr="000647D6">
              <w:rPr>
                <w:rFonts w:eastAsia="Aptos"/>
                <w:b/>
                <w:noProof/>
                <w:color w:val="4BACC6" w:themeColor="accent5"/>
                <w:spacing w:val="5"/>
                <w:szCs w:val="22"/>
                <w:lang w:eastAsia="en-AU"/>
              </w:rPr>
              <w:t>activities</w:t>
            </w:r>
          </w:p>
        </w:tc>
      </w:tr>
      <w:tr w:rsidR="001B37DF" w14:paraId="49CDA9E0" w14:textId="77777777" w:rsidTr="00C940FF">
        <w:tc>
          <w:tcPr>
            <w:tcW w:w="1123" w:type="dxa"/>
            <w:vAlign w:val="center"/>
          </w:tcPr>
          <w:p w14:paraId="2688E401" w14:textId="347889A5" w:rsidR="001B37DF" w:rsidRPr="00163C95" w:rsidRDefault="001B37DF" w:rsidP="00C940FF">
            <w:pPr>
              <w:jc w:val="center"/>
              <w:rPr>
                <w:rFonts w:ascii="Segoe UI Emoji" w:hAnsi="Segoe UI Emoji" w:cs="Segoe UI Emoji"/>
              </w:rPr>
            </w:pPr>
            <w:r w:rsidRPr="00163C95">
              <w:rPr>
                <w:rFonts w:ascii="Segoe UI Emoji" w:hAnsi="Segoe UI Emoji" w:cs="Segoe UI Emoji"/>
              </w:rPr>
              <w:t>🖤💛❤️ 🌏</w:t>
            </w:r>
          </w:p>
        </w:tc>
        <w:tc>
          <w:tcPr>
            <w:tcW w:w="7898" w:type="dxa"/>
          </w:tcPr>
          <w:p w14:paraId="30FC2BBF" w14:textId="77777777" w:rsidR="001B37DF" w:rsidRPr="00163C95" w:rsidRDefault="001B37DF" w:rsidP="001B37DF">
            <w:pPr>
              <w:tabs>
                <w:tab w:val="left" w:pos="9765"/>
              </w:tabs>
              <w:rPr>
                <w:b/>
                <w:bCs/>
              </w:rPr>
            </w:pPr>
            <w:r w:rsidRPr="00163C95">
              <w:rPr>
                <w:b/>
                <w:bCs/>
              </w:rPr>
              <w:t>Language/cultural considerations</w:t>
            </w:r>
          </w:p>
          <w:p w14:paraId="5526FDB3" w14:textId="77777777" w:rsidR="001B37DF" w:rsidRPr="00163C95" w:rsidRDefault="001B37DF" w:rsidP="001B37DF">
            <w:pPr>
              <w:pStyle w:val="ListParagraph"/>
              <w:numPr>
                <w:ilvl w:val="0"/>
                <w:numId w:val="32"/>
              </w:numPr>
              <w:tabs>
                <w:tab w:val="left" w:pos="2880"/>
              </w:tabs>
              <w:contextualSpacing/>
            </w:pPr>
            <w:r w:rsidRPr="00163C95">
              <w:t xml:space="preserve">Each language has its own sounds. English has 26 letters and 44 sounds (phonemes), and each phoneme has an average of 12 different graphic representations. Some of the phonemes of English will be new for EAL/D students and difficult to distinguish and reproduce. </w:t>
            </w:r>
          </w:p>
          <w:p w14:paraId="53DFA886" w14:textId="77777777" w:rsidR="001B37DF" w:rsidRDefault="001B37DF" w:rsidP="001B37DF">
            <w:pPr>
              <w:pStyle w:val="ListParagraph"/>
              <w:numPr>
                <w:ilvl w:val="0"/>
                <w:numId w:val="32"/>
              </w:numPr>
              <w:tabs>
                <w:tab w:val="left" w:pos="2880"/>
              </w:tabs>
              <w:contextualSpacing/>
            </w:pPr>
            <w:r w:rsidRPr="00163C95">
              <w:t>The onsets in English are made from consonants, consonant clusters and digraphs. Some of the digraphs of English will be new for EAL/D students and difficult to distinguish and reproduce (for example, th, thr).</w:t>
            </w:r>
          </w:p>
          <w:p w14:paraId="4650F71E" w14:textId="77777777" w:rsidR="001B37DF" w:rsidRDefault="001B37DF" w:rsidP="001B37DF">
            <w:pPr>
              <w:pStyle w:val="ListParagraph"/>
              <w:numPr>
                <w:ilvl w:val="0"/>
                <w:numId w:val="32"/>
              </w:numPr>
              <w:tabs>
                <w:tab w:val="left" w:pos="2880"/>
              </w:tabs>
              <w:contextualSpacing/>
            </w:pPr>
            <w:r w:rsidRPr="00163C95">
              <w:t>Recognising rhyme and rhythm requires English pronunciation and an ability to hear the phonemes of English. EAL/D students in the Beginning and Emerging phases will not yet have these skills.</w:t>
            </w:r>
          </w:p>
          <w:p w14:paraId="2B251CF5" w14:textId="77777777" w:rsidR="001B37DF" w:rsidRPr="00163C95" w:rsidRDefault="001B37DF" w:rsidP="001B37DF">
            <w:pPr>
              <w:pStyle w:val="ListParagraph"/>
              <w:numPr>
                <w:ilvl w:val="0"/>
                <w:numId w:val="32"/>
              </w:numPr>
              <w:contextualSpacing/>
            </w:pPr>
            <w:r w:rsidRPr="00163C95">
              <w:t xml:space="preserve">Find out about the first language of EAL/D students to understand which sounds are likely to be problematic for them. Bilingual assistant or family members can be helpful. </w:t>
            </w:r>
          </w:p>
          <w:p w14:paraId="49D49B6D" w14:textId="77777777" w:rsidR="001B37DF" w:rsidRDefault="001B37DF" w:rsidP="001B37DF">
            <w:pPr>
              <w:pStyle w:val="ListParagraph"/>
              <w:numPr>
                <w:ilvl w:val="0"/>
                <w:numId w:val="32"/>
              </w:numPr>
              <w:contextualSpacing/>
            </w:pPr>
            <w:r w:rsidRPr="00163C95">
              <w:t xml:space="preserve">Ensure that meaning of words is established first before doing sound and syllable work. </w:t>
            </w:r>
          </w:p>
          <w:p w14:paraId="7C5B75D1" w14:textId="77777777" w:rsidR="001B37DF" w:rsidRDefault="001B37DF" w:rsidP="001B37DF">
            <w:pPr>
              <w:pStyle w:val="ListParagraph"/>
              <w:numPr>
                <w:ilvl w:val="0"/>
                <w:numId w:val="32"/>
              </w:numPr>
              <w:contextualSpacing/>
            </w:pPr>
            <w:r w:rsidRPr="00163C95">
              <w:t xml:space="preserve">Engage children in play with words and sounds </w:t>
            </w:r>
          </w:p>
          <w:p w14:paraId="6C9FCECE" w14:textId="5BC3CF3B" w:rsidR="001B37DF" w:rsidRPr="001B37DF" w:rsidRDefault="001B37DF" w:rsidP="001B37DF">
            <w:pPr>
              <w:pStyle w:val="ListParagraph"/>
              <w:numPr>
                <w:ilvl w:val="0"/>
                <w:numId w:val="32"/>
              </w:numPr>
              <w:shd w:val="clear" w:color="auto" w:fill="FFFFFF"/>
              <w:contextualSpacing/>
              <w:rPr>
                <w:szCs w:val="22"/>
              </w:rPr>
            </w:pPr>
            <w:r w:rsidRPr="00163C95">
              <w:t>Provide alternative ways of completing a rhyming task that supports Beginning and Emerging phase students (for example, provide students with a list of rhyming words rather than asking them to come up with their own rhyming words).</w:t>
            </w:r>
          </w:p>
        </w:tc>
      </w:tr>
      <w:tr w:rsidR="001B37DF" w14:paraId="7124A833" w14:textId="77777777" w:rsidTr="00C940FF">
        <w:tc>
          <w:tcPr>
            <w:tcW w:w="1123" w:type="dxa"/>
            <w:vAlign w:val="center"/>
          </w:tcPr>
          <w:p w14:paraId="193236B1" w14:textId="0F0E3B5C" w:rsidR="001B37DF" w:rsidRPr="00163C95" w:rsidRDefault="001B37DF" w:rsidP="00C940FF">
            <w:pPr>
              <w:jc w:val="center"/>
              <w:rPr>
                <w:rFonts w:ascii="Segoe UI Emoji" w:hAnsi="Segoe UI Emoji" w:cs="Segoe UI Emoji"/>
              </w:rPr>
            </w:pPr>
            <w:r w:rsidRPr="00163C95">
              <w:rPr>
                <w:rFonts w:ascii="Segoe UI Emoji" w:hAnsi="Segoe UI Emoji" w:cs="Segoe UI Emoji"/>
              </w:rPr>
              <w:t>🖤💛❤️</w:t>
            </w:r>
          </w:p>
        </w:tc>
        <w:tc>
          <w:tcPr>
            <w:tcW w:w="7898" w:type="dxa"/>
          </w:tcPr>
          <w:p w14:paraId="70869563" w14:textId="4F8CD208" w:rsidR="001B37DF" w:rsidRPr="00163C95" w:rsidRDefault="00B0599E" w:rsidP="005B3E3D">
            <w:pPr>
              <w:textAlignment w:val="top"/>
              <w:outlineLvl w:val="2"/>
              <w:rPr>
                <w:rFonts w:eastAsia="Times New Roman"/>
                <w:szCs w:val="22"/>
                <w:lang w:eastAsia="en-AU"/>
              </w:rPr>
            </w:pPr>
            <w:r w:rsidRPr="00B0599E">
              <w:rPr>
                <w:rFonts w:eastAsia="Times New Roman"/>
                <w:b/>
                <w:bCs/>
                <w:szCs w:val="22"/>
                <w:bdr w:val="none" w:sz="0" w:space="0" w:color="auto" w:frame="1"/>
                <w:lang w:eastAsia="en-AU"/>
              </w:rPr>
              <w:t>Alliteration</w:t>
            </w:r>
            <w:r w:rsidR="005B3E3D">
              <w:rPr>
                <w:rFonts w:eastAsia="Times New Roman"/>
                <w:b/>
                <w:bCs/>
                <w:szCs w:val="22"/>
                <w:bdr w:val="none" w:sz="0" w:space="0" w:color="auto" w:frame="1"/>
                <w:lang w:eastAsia="en-AU"/>
              </w:rPr>
              <w:t xml:space="preserve"> </w:t>
            </w:r>
            <w:r w:rsidR="001B37DF" w:rsidRPr="00163C95">
              <w:rPr>
                <w:rFonts w:eastAsia="Times New Roman"/>
                <w:szCs w:val="22"/>
                <w:lang w:eastAsia="en-AU"/>
              </w:rPr>
              <w:t>Ask a student to choose a letter. Verbalise the process out loud to create a sentence with the letter. Ask the students if they can find any use of alliteration used in</w:t>
            </w:r>
            <w:r w:rsidR="001B37DF">
              <w:rPr>
                <w:rFonts w:eastAsia="Times New Roman"/>
                <w:szCs w:val="22"/>
                <w:lang w:eastAsia="en-AU"/>
              </w:rPr>
              <w:t xml:space="preserve"> </w:t>
            </w:r>
            <w:hyperlink r:id="rId51" w:anchor="previous" w:history="1">
              <w:r w:rsidR="001B37DF" w:rsidRPr="00064CF8">
                <w:rPr>
                  <w:rStyle w:val="Hyperlink"/>
                  <w:rFonts w:eastAsia="Times New Roman"/>
                  <w:i/>
                  <w:iCs/>
                  <w:szCs w:val="22"/>
                  <w:bdr w:val="none" w:sz="0" w:space="0" w:color="auto" w:frame="1"/>
                  <w:lang w:eastAsia="en-AU"/>
                </w:rPr>
                <w:t>Benny Bungarra’s Big Bush Clean-up</w:t>
              </w:r>
              <w:r w:rsidR="001B37DF" w:rsidRPr="00064CF8">
                <w:rPr>
                  <w:rStyle w:val="Hyperlink"/>
                  <w:rFonts w:eastAsia="Times New Roman"/>
                  <w:szCs w:val="22"/>
                  <w:lang w:eastAsia="en-AU"/>
                </w:rPr>
                <w:t>.</w:t>
              </w:r>
            </w:hyperlink>
          </w:p>
          <w:p w14:paraId="761DDD17" w14:textId="77777777" w:rsidR="001B37DF" w:rsidRDefault="001B37DF" w:rsidP="001B37DF">
            <w:pPr>
              <w:pStyle w:val="ListParagraph"/>
              <w:numPr>
                <w:ilvl w:val="0"/>
                <w:numId w:val="40"/>
              </w:numPr>
              <w:textAlignment w:val="top"/>
              <w:rPr>
                <w:rFonts w:eastAsia="Times New Roman"/>
                <w:szCs w:val="22"/>
                <w:lang w:eastAsia="en-AU"/>
              </w:rPr>
            </w:pPr>
            <w:r w:rsidRPr="00064CF8">
              <w:rPr>
                <w:rFonts w:eastAsia="Times New Roman"/>
                <w:szCs w:val="22"/>
                <w:lang w:eastAsia="en-AU"/>
              </w:rPr>
              <w:t>Examples: Characters: Kathy Kangaroo/ Colin Crow/ Benny Bungarra/ book title</w:t>
            </w:r>
          </w:p>
          <w:p w14:paraId="3668E4F7" w14:textId="72B7AB5F" w:rsidR="001B37DF" w:rsidRPr="00DF17F4" w:rsidRDefault="001B37DF" w:rsidP="00DF17F4">
            <w:pPr>
              <w:pStyle w:val="ListParagraph"/>
              <w:numPr>
                <w:ilvl w:val="0"/>
                <w:numId w:val="40"/>
              </w:numPr>
              <w:textAlignment w:val="top"/>
              <w:rPr>
                <w:szCs w:val="22"/>
              </w:rPr>
            </w:pPr>
            <w:r w:rsidRPr="00DF17F4">
              <w:rPr>
                <w:rFonts w:eastAsia="Times New Roman"/>
                <w:szCs w:val="22"/>
                <w:lang w:eastAsia="en-AU"/>
              </w:rPr>
              <w:t>Have students make a new name for Olive Python such as Penny Python</w:t>
            </w:r>
          </w:p>
        </w:tc>
      </w:tr>
      <w:tr w:rsidR="00944F6D" w14:paraId="5558116D" w14:textId="77777777" w:rsidTr="00C940FF">
        <w:tc>
          <w:tcPr>
            <w:tcW w:w="1123" w:type="dxa"/>
            <w:vAlign w:val="center"/>
          </w:tcPr>
          <w:p w14:paraId="543AE222" w14:textId="00B2B7F2" w:rsidR="00944F6D" w:rsidRPr="00163C95" w:rsidRDefault="00D638D5" w:rsidP="00C940FF">
            <w:pPr>
              <w:jc w:val="center"/>
              <w:rPr>
                <w:rFonts w:ascii="Segoe UI Emoji" w:hAnsi="Segoe UI Emoji" w:cs="Segoe UI Emoji"/>
                <w:szCs w:val="22"/>
              </w:rPr>
            </w:pPr>
            <w:r w:rsidRPr="00163C95">
              <w:rPr>
                <w:rFonts w:ascii="Segoe UI Emoji" w:hAnsi="Segoe UI Emoji" w:cs="Segoe UI Emoji"/>
              </w:rPr>
              <w:t>🌏</w:t>
            </w:r>
          </w:p>
        </w:tc>
        <w:tc>
          <w:tcPr>
            <w:tcW w:w="7898" w:type="dxa"/>
          </w:tcPr>
          <w:p w14:paraId="720217CD" w14:textId="1201FBC4" w:rsidR="00944F6D" w:rsidRPr="00163C95" w:rsidRDefault="00D638D5" w:rsidP="00D638D5">
            <w:pPr>
              <w:shd w:val="clear" w:color="auto" w:fill="FFFFFF"/>
              <w:contextualSpacing/>
              <w:rPr>
                <w:szCs w:val="22"/>
              </w:rPr>
            </w:pPr>
            <w:r w:rsidRPr="00163C95">
              <w:rPr>
                <w:szCs w:val="22"/>
              </w:rPr>
              <w:t xml:space="preserve">Read a picture book about the world that features rhyming words such as, </w:t>
            </w:r>
            <w:r w:rsidRPr="00163C95">
              <w:rPr>
                <w:i/>
                <w:szCs w:val="22"/>
              </w:rPr>
              <w:t xml:space="preserve">All the World </w:t>
            </w:r>
            <w:r w:rsidRPr="00163C95">
              <w:rPr>
                <w:szCs w:val="22"/>
              </w:rPr>
              <w:t>by</w:t>
            </w:r>
            <w:r w:rsidRPr="00163C95">
              <w:rPr>
                <w:i/>
                <w:szCs w:val="22"/>
              </w:rPr>
              <w:t xml:space="preserve"> </w:t>
            </w:r>
            <w:r w:rsidRPr="00163C95">
              <w:rPr>
                <w:szCs w:val="22"/>
              </w:rPr>
              <w:t>Liz Garton Scanlon.</w:t>
            </w:r>
            <w:r w:rsidRPr="00163C95">
              <w:rPr>
                <w:b/>
                <w:szCs w:val="22"/>
              </w:rPr>
              <w:t xml:space="preserve"> </w:t>
            </w:r>
            <w:r w:rsidRPr="00163C95">
              <w:rPr>
                <w:szCs w:val="22"/>
              </w:rPr>
              <w:t>Re-read parts of the story putting emphasis on rhyming words.</w:t>
            </w:r>
            <w:r w:rsidRPr="00163C95">
              <w:rPr>
                <w:b/>
                <w:szCs w:val="22"/>
              </w:rPr>
              <w:t xml:space="preserve"> </w:t>
            </w:r>
            <w:r w:rsidRPr="00163C95">
              <w:rPr>
                <w:szCs w:val="22"/>
              </w:rPr>
              <w:t>Define a rhyming word as a word that ends with a corresponding sound to another word.</w:t>
            </w:r>
          </w:p>
        </w:tc>
      </w:tr>
      <w:tr w:rsidR="00B60F4E" w14:paraId="0C363BE6" w14:textId="77777777" w:rsidTr="00C940FF">
        <w:tc>
          <w:tcPr>
            <w:tcW w:w="1123" w:type="dxa"/>
            <w:vAlign w:val="center"/>
          </w:tcPr>
          <w:p w14:paraId="4D6990B4" w14:textId="529D18C1" w:rsidR="00B60F4E" w:rsidRPr="00163C95" w:rsidRDefault="00B60F4E" w:rsidP="00B60F4E">
            <w:pPr>
              <w:jc w:val="center"/>
              <w:rPr>
                <w:rFonts w:ascii="Segoe UI Emoji" w:hAnsi="Segoe UI Emoji" w:cs="Segoe UI Emoji"/>
              </w:rPr>
            </w:pPr>
            <w:r w:rsidRPr="00163C95">
              <w:rPr>
                <w:rFonts w:ascii="Segoe UI Emoji" w:hAnsi="Segoe UI Emoji" w:cs="Segoe UI Emoji"/>
              </w:rPr>
              <w:t>☀️</w:t>
            </w:r>
          </w:p>
        </w:tc>
        <w:tc>
          <w:tcPr>
            <w:tcW w:w="7898" w:type="dxa"/>
          </w:tcPr>
          <w:p w14:paraId="65E13835" w14:textId="6FCB982D" w:rsidR="00B60F4E" w:rsidRPr="00163C95" w:rsidRDefault="00B60F4E" w:rsidP="00B60F4E">
            <w:pPr>
              <w:shd w:val="clear" w:color="auto" w:fill="FFFFFF"/>
              <w:contextualSpacing/>
              <w:rPr>
                <w:szCs w:val="22"/>
              </w:rPr>
            </w:pPr>
            <w:r w:rsidRPr="00B0599E">
              <w:rPr>
                <w:b/>
                <w:bCs/>
                <w:szCs w:val="22"/>
              </w:rPr>
              <w:t>Water play</w:t>
            </w:r>
            <w:r>
              <w:rPr>
                <w:szCs w:val="22"/>
              </w:rPr>
              <w:t xml:space="preserve"> </w:t>
            </w:r>
            <w:r w:rsidRPr="00163C95">
              <w:rPr>
                <w:szCs w:val="22"/>
              </w:rPr>
              <w:t>Use five rubber ducks and a water play tub to sing and role-play the rhyme of 5 Little Ducks. Encourage children to change the character and repeat the rhyme, e.g. 5 little blocks built a tower one day, one fell off and rolled away … 5 little cars had a race one day, brum, brum, brum they were on their way.</w:t>
            </w:r>
          </w:p>
        </w:tc>
      </w:tr>
      <w:tr w:rsidR="00B60F4E" w14:paraId="659443D7" w14:textId="77777777" w:rsidTr="00C940FF">
        <w:tc>
          <w:tcPr>
            <w:tcW w:w="1123" w:type="dxa"/>
            <w:vAlign w:val="center"/>
          </w:tcPr>
          <w:p w14:paraId="2F30C9CA" w14:textId="2D84DF92" w:rsidR="00B60F4E" w:rsidRPr="00163C95" w:rsidRDefault="00B60F4E" w:rsidP="00B60F4E">
            <w:pPr>
              <w:jc w:val="center"/>
              <w:rPr>
                <w:rFonts w:ascii="Segoe UI Emoji" w:hAnsi="Segoe UI Emoji" w:cs="Segoe UI Emoji"/>
                <w:szCs w:val="22"/>
              </w:rPr>
            </w:pPr>
            <w:r w:rsidRPr="00163C95">
              <w:rPr>
                <w:rFonts w:ascii="Segoe UI Emoji" w:hAnsi="Segoe UI Emoji" w:cs="Segoe UI Emoji"/>
              </w:rPr>
              <w:t>📖</w:t>
            </w:r>
          </w:p>
        </w:tc>
        <w:tc>
          <w:tcPr>
            <w:tcW w:w="7898" w:type="dxa"/>
          </w:tcPr>
          <w:p w14:paraId="569B980C" w14:textId="0A715769" w:rsidR="00B60F4E" w:rsidRDefault="00B60F4E" w:rsidP="00B60F4E">
            <w:pPr>
              <w:pStyle w:val="BodyText"/>
              <w:spacing w:after="0"/>
              <w:rPr>
                <w:rFonts w:ascii="Arial" w:hAnsi="Arial" w:cs="Arial"/>
              </w:rPr>
            </w:pPr>
            <w:r w:rsidRPr="00163C95">
              <w:rPr>
                <w:rFonts w:ascii="Arial" w:hAnsi="Arial" w:cs="Arial"/>
              </w:rPr>
              <w:t xml:space="preserve">Introduce books that innovate on a familiar nursery rhyme, such as </w:t>
            </w:r>
            <w:r w:rsidRPr="00163C95">
              <w:rPr>
                <w:rFonts w:ascii="Arial" w:hAnsi="Arial" w:cs="Arial"/>
                <w:i/>
              </w:rPr>
              <w:t>The Cow Tripped Over the Moon</w:t>
            </w:r>
            <w:r w:rsidRPr="00163C95">
              <w:rPr>
                <w:rFonts w:ascii="Arial" w:hAnsi="Arial" w:cs="Arial"/>
              </w:rPr>
              <w:t xml:space="preserve">, by Tony Wilson. </w:t>
            </w:r>
          </w:p>
          <w:p w14:paraId="68F930B9" w14:textId="77777777" w:rsidR="00B60F4E" w:rsidRPr="00D638D5" w:rsidRDefault="00B60F4E" w:rsidP="00B60F4E">
            <w:pPr>
              <w:pStyle w:val="BodyText"/>
              <w:spacing w:after="0"/>
              <w:rPr>
                <w:rFonts w:ascii="Arial" w:hAnsi="Arial" w:cs="Arial"/>
                <w:sz w:val="12"/>
                <w:szCs w:val="12"/>
              </w:rPr>
            </w:pPr>
          </w:p>
          <w:p w14:paraId="28E8742C" w14:textId="756D8FF7" w:rsidR="00B60F4E" w:rsidRDefault="00B60F4E" w:rsidP="00B60F4E">
            <w:pPr>
              <w:contextualSpacing/>
            </w:pPr>
            <w:r w:rsidRPr="00163C95">
              <w:t>Explore concepts such as rhyme and letters and sounds when sharing texts with children</w:t>
            </w:r>
            <w:r>
              <w:t>.</w:t>
            </w:r>
          </w:p>
          <w:p w14:paraId="352D1895" w14:textId="77777777" w:rsidR="00B60F4E" w:rsidRPr="00D638D5" w:rsidRDefault="00B60F4E" w:rsidP="00B60F4E">
            <w:pPr>
              <w:contextualSpacing/>
              <w:rPr>
                <w:sz w:val="12"/>
                <w:szCs w:val="12"/>
              </w:rPr>
            </w:pPr>
          </w:p>
          <w:p w14:paraId="67C702C3" w14:textId="2FD8FB66" w:rsidR="00B60F4E" w:rsidRDefault="00B60F4E" w:rsidP="00B60F4E">
            <w:pPr>
              <w:contextualSpacing/>
            </w:pPr>
            <w:r w:rsidRPr="00163C95">
              <w:t>Identify concepts of rhyme and predictable sequences when sharing texts with children</w:t>
            </w:r>
            <w:r>
              <w:t>.</w:t>
            </w:r>
          </w:p>
          <w:p w14:paraId="2E7F3B58" w14:textId="77777777" w:rsidR="00B60F4E" w:rsidRPr="00942DD3" w:rsidRDefault="00B60F4E" w:rsidP="00B60F4E">
            <w:pPr>
              <w:contextualSpacing/>
              <w:rPr>
                <w:sz w:val="12"/>
                <w:szCs w:val="12"/>
              </w:rPr>
            </w:pPr>
          </w:p>
          <w:p w14:paraId="3C82CFB7" w14:textId="2864B845" w:rsidR="00B60F4E" w:rsidRDefault="00B60F4E" w:rsidP="00B60F4E">
            <w:pPr>
              <w:contextualSpacing/>
              <w:rPr>
                <w:szCs w:val="22"/>
              </w:rPr>
            </w:pPr>
            <w:r w:rsidRPr="00942DD3">
              <w:rPr>
                <w:szCs w:val="22"/>
              </w:rPr>
              <w:t>Books by well-known authors contain alliterative patterns, for example in “Clippety Clop” by Pamela Allen, “Possum Magic” by Mem Fox, and “The Waterhole” by Graeme Base.</w:t>
            </w:r>
          </w:p>
          <w:p w14:paraId="3CE0BF04" w14:textId="77777777" w:rsidR="00B60F4E" w:rsidRPr="00942DD3" w:rsidRDefault="00B60F4E" w:rsidP="00B60F4E">
            <w:pPr>
              <w:contextualSpacing/>
              <w:rPr>
                <w:sz w:val="12"/>
                <w:szCs w:val="12"/>
              </w:rPr>
            </w:pPr>
          </w:p>
          <w:p w14:paraId="3E115EBB" w14:textId="3E7D5FE5" w:rsidR="00B60F4E" w:rsidRDefault="00B60F4E" w:rsidP="00B60F4E">
            <w:pPr>
              <w:contextualSpacing/>
              <w:rPr>
                <w:szCs w:val="22"/>
              </w:rPr>
            </w:pPr>
            <w:r w:rsidRPr="00064CF8">
              <w:rPr>
                <w:szCs w:val="22"/>
              </w:rPr>
              <w:t>Read aloud:</w:t>
            </w:r>
            <w:r w:rsidRPr="00064CF8">
              <w:rPr>
                <w:b/>
                <w:bCs/>
                <w:szCs w:val="22"/>
              </w:rPr>
              <w:t xml:space="preserve"> </w:t>
            </w:r>
            <w:r w:rsidRPr="00064CF8">
              <w:rPr>
                <w:szCs w:val="22"/>
              </w:rPr>
              <w:t xml:space="preserve">Show the title slide </w:t>
            </w:r>
            <w:hyperlink r:id="rId52" w:history="1">
              <w:r w:rsidRPr="00064CF8">
                <w:rPr>
                  <w:rStyle w:val="Hyperlink"/>
                  <w:szCs w:val="22"/>
                </w:rPr>
                <w:t>Little Red and the Big Bad Croc</w:t>
              </w:r>
            </w:hyperlink>
            <w:r w:rsidRPr="00064CF8">
              <w:rPr>
                <w:szCs w:val="22"/>
              </w:rPr>
              <w:t>. Discuss the illustration.</w:t>
            </w:r>
          </w:p>
          <w:p w14:paraId="0415B123" w14:textId="77777777" w:rsidR="00B60F4E" w:rsidRPr="00064CF8" w:rsidRDefault="00B60F4E" w:rsidP="00B60F4E">
            <w:pPr>
              <w:pStyle w:val="ListParagraph"/>
              <w:numPr>
                <w:ilvl w:val="0"/>
                <w:numId w:val="39"/>
              </w:numPr>
              <w:contextualSpacing/>
            </w:pPr>
            <w:r w:rsidRPr="00064CF8">
              <w:rPr>
                <w:szCs w:val="22"/>
              </w:rPr>
              <w:t>Play the audio and encourage students to close their eyes and listen carefully to the words.</w:t>
            </w:r>
          </w:p>
          <w:p w14:paraId="2A471C89" w14:textId="77777777" w:rsidR="00B60F4E" w:rsidRPr="00064CF8" w:rsidRDefault="00B60F4E" w:rsidP="00B60F4E">
            <w:pPr>
              <w:pStyle w:val="ListParagraph"/>
              <w:numPr>
                <w:ilvl w:val="0"/>
                <w:numId w:val="39"/>
              </w:numPr>
              <w:contextualSpacing/>
            </w:pPr>
            <w:r w:rsidRPr="00064CF8">
              <w:rPr>
                <w:szCs w:val="22"/>
              </w:rPr>
              <w:t>Use the transcript if needed to support discussion and comprehension.</w:t>
            </w:r>
          </w:p>
          <w:p w14:paraId="3D08502C" w14:textId="77777777" w:rsidR="00B60F4E" w:rsidRPr="00DF17F4" w:rsidRDefault="00B60F4E" w:rsidP="00B60F4E">
            <w:pPr>
              <w:textAlignment w:val="top"/>
              <w:outlineLvl w:val="2"/>
              <w:rPr>
                <w:sz w:val="12"/>
                <w:szCs w:val="12"/>
              </w:rPr>
            </w:pPr>
          </w:p>
          <w:p w14:paraId="3131A9F5" w14:textId="3007F9D6" w:rsidR="00B60F4E" w:rsidRPr="00163C95" w:rsidRDefault="00B60F4E" w:rsidP="00B60F4E">
            <w:pPr>
              <w:textAlignment w:val="top"/>
              <w:outlineLvl w:val="2"/>
              <w:rPr>
                <w:szCs w:val="22"/>
              </w:rPr>
            </w:pPr>
            <w:r w:rsidRPr="00163C95">
              <w:rPr>
                <w:szCs w:val="22"/>
              </w:rPr>
              <w:t>Read</w:t>
            </w:r>
            <w:r>
              <w:rPr>
                <w:szCs w:val="22"/>
              </w:rPr>
              <w:t xml:space="preserve"> </w:t>
            </w:r>
            <w:hyperlink r:id="rId53" w:anchor="previous" w:history="1">
              <w:r w:rsidRPr="00064CF8">
                <w:rPr>
                  <w:rStyle w:val="Hyperlink"/>
                  <w:szCs w:val="22"/>
                  <w:bdr w:val="none" w:sz="0" w:space="0" w:color="auto" w:frame="1"/>
                </w:rPr>
                <w:t>Benny Bungarra’s Big Bush Clean-up</w:t>
              </w:r>
            </w:hyperlink>
            <w:r>
              <w:rPr>
                <w:rStyle w:val="Emphasis"/>
                <w:szCs w:val="22"/>
                <w:bdr w:val="none" w:sz="0" w:space="0" w:color="auto" w:frame="1"/>
              </w:rPr>
              <w:t xml:space="preserve"> </w:t>
            </w:r>
            <w:r w:rsidRPr="00163C95">
              <w:rPr>
                <w:szCs w:val="22"/>
              </w:rPr>
              <w:t>aloud to the whole class using appropriate inflection and tone. </w:t>
            </w:r>
          </w:p>
          <w:p w14:paraId="5951F7CA" w14:textId="77777777" w:rsidR="00B60F4E" w:rsidRPr="00DF17F4" w:rsidRDefault="00B60F4E" w:rsidP="00B60F4E">
            <w:pPr>
              <w:textAlignment w:val="top"/>
              <w:outlineLvl w:val="2"/>
              <w:rPr>
                <w:rFonts w:eastAsia="Times New Roman"/>
                <w:b/>
                <w:bCs/>
                <w:sz w:val="12"/>
                <w:szCs w:val="12"/>
                <w:bdr w:val="none" w:sz="0" w:space="0" w:color="auto" w:frame="1"/>
                <w:lang w:eastAsia="en-AU"/>
              </w:rPr>
            </w:pPr>
          </w:p>
          <w:p w14:paraId="50FDCCA0" w14:textId="2002AAEC" w:rsidR="00B60F4E" w:rsidRPr="00163C95" w:rsidRDefault="00B60F4E" w:rsidP="00B60F4E">
            <w:pPr>
              <w:textAlignment w:val="top"/>
              <w:outlineLvl w:val="2"/>
              <w:rPr>
                <w:rFonts w:eastAsia="Times New Roman"/>
                <w:szCs w:val="22"/>
                <w:lang w:eastAsia="en-AU"/>
              </w:rPr>
            </w:pPr>
            <w:r w:rsidRPr="00B0599E">
              <w:rPr>
                <w:rFonts w:eastAsia="Times New Roman"/>
                <w:b/>
                <w:bCs/>
                <w:szCs w:val="22"/>
                <w:bdr w:val="none" w:sz="0" w:space="0" w:color="auto" w:frame="1"/>
                <w:lang w:eastAsia="en-AU"/>
              </w:rPr>
              <w:t>Alliteration</w:t>
            </w:r>
            <w:r>
              <w:rPr>
                <w:rFonts w:eastAsia="Times New Roman"/>
                <w:b/>
                <w:bCs/>
                <w:szCs w:val="22"/>
                <w:bdr w:val="none" w:sz="0" w:space="0" w:color="auto" w:frame="1"/>
                <w:lang w:eastAsia="en-AU"/>
              </w:rPr>
              <w:t xml:space="preserve"> </w:t>
            </w:r>
            <w:r w:rsidRPr="00163C95">
              <w:rPr>
                <w:rFonts w:eastAsia="Times New Roman"/>
                <w:szCs w:val="22"/>
                <w:lang w:eastAsia="en-AU"/>
              </w:rPr>
              <w:t>Read</w:t>
            </w:r>
            <w:r>
              <w:rPr>
                <w:rFonts w:eastAsia="Times New Roman"/>
                <w:szCs w:val="22"/>
                <w:lang w:eastAsia="en-AU"/>
              </w:rPr>
              <w:t xml:space="preserve"> </w:t>
            </w:r>
            <w:r w:rsidRPr="00163C95">
              <w:rPr>
                <w:rFonts w:eastAsia="Times New Roman"/>
                <w:i/>
                <w:iCs/>
                <w:szCs w:val="22"/>
                <w:bdr w:val="none" w:sz="0" w:space="0" w:color="auto" w:frame="1"/>
                <w:lang w:eastAsia="en-AU"/>
              </w:rPr>
              <w:t>Animalia by</w:t>
            </w:r>
            <w:r>
              <w:rPr>
                <w:rFonts w:eastAsia="Times New Roman"/>
                <w:i/>
                <w:iCs/>
                <w:szCs w:val="22"/>
                <w:bdr w:val="none" w:sz="0" w:space="0" w:color="auto" w:frame="1"/>
                <w:lang w:eastAsia="en-AU"/>
              </w:rPr>
              <w:t xml:space="preserve"> </w:t>
            </w:r>
            <w:r w:rsidRPr="00163C95">
              <w:rPr>
                <w:rFonts w:eastAsia="Times New Roman"/>
                <w:szCs w:val="22"/>
                <w:lang w:eastAsia="en-AU"/>
              </w:rPr>
              <w:t>Graeme Base.</w:t>
            </w:r>
          </w:p>
          <w:p w14:paraId="7DBA0D11" w14:textId="35DB04F0" w:rsidR="00B60F4E" w:rsidRPr="00064CF8" w:rsidRDefault="00B60F4E" w:rsidP="00B60F4E">
            <w:pPr>
              <w:textAlignment w:val="top"/>
              <w:rPr>
                <w:rFonts w:eastAsia="Times New Roman"/>
                <w:szCs w:val="22"/>
                <w:lang w:eastAsia="en-AU"/>
              </w:rPr>
            </w:pPr>
            <w:r w:rsidRPr="00163C95">
              <w:rPr>
                <w:rFonts w:eastAsia="Times New Roman"/>
                <w:szCs w:val="22"/>
                <w:lang w:eastAsia="en-AU"/>
              </w:rPr>
              <w:t>As you read the book, prompt the students to notice the words that all start with the same letter. Explain that when a sentence has most of the words beginning with the same sound that a consonant makes, it is called</w:t>
            </w:r>
            <w:r>
              <w:rPr>
                <w:rFonts w:eastAsia="Times New Roman"/>
                <w:szCs w:val="22"/>
                <w:lang w:eastAsia="en-AU"/>
              </w:rPr>
              <w:t xml:space="preserve"> </w:t>
            </w:r>
            <w:hyperlink r:id="rId54" w:tgtFrame="_blank" w:history="1">
              <w:r w:rsidRPr="00163C95">
                <w:rPr>
                  <w:rFonts w:eastAsia="Times New Roman"/>
                  <w:szCs w:val="22"/>
                  <w:u w:val="single"/>
                  <w:bdr w:val="none" w:sz="0" w:space="0" w:color="auto" w:frame="1"/>
                  <w:lang w:eastAsia="en-AU"/>
                </w:rPr>
                <w:t>alliteration</w:t>
              </w:r>
            </w:hyperlink>
            <w:r w:rsidRPr="00163C95">
              <w:rPr>
                <w:rFonts w:eastAsia="Times New Roman"/>
                <w:szCs w:val="22"/>
                <w:lang w:eastAsia="en-AU"/>
              </w:rPr>
              <w:t>. Continue reading to the end.</w:t>
            </w:r>
          </w:p>
        </w:tc>
      </w:tr>
      <w:tr w:rsidR="00B60F4E" w14:paraId="0AF0DF6F" w14:textId="77777777" w:rsidTr="00C940FF">
        <w:tc>
          <w:tcPr>
            <w:tcW w:w="1123" w:type="dxa"/>
            <w:vAlign w:val="center"/>
          </w:tcPr>
          <w:p w14:paraId="6C40685B" w14:textId="21FB6F31" w:rsidR="00B60F4E" w:rsidRPr="00942DD3" w:rsidRDefault="00B60F4E" w:rsidP="00B60F4E">
            <w:pPr>
              <w:jc w:val="center"/>
              <w:rPr>
                <w:bCs/>
                <w:szCs w:val="22"/>
              </w:rPr>
            </w:pPr>
            <w:r w:rsidRPr="00163C95">
              <w:rPr>
                <w:rFonts w:ascii="Segoe UI Emoji" w:hAnsi="Segoe UI Emoji" w:cs="Segoe UI Emoji"/>
                <w:szCs w:val="22"/>
              </w:rPr>
              <w:t>🔤</w:t>
            </w:r>
          </w:p>
        </w:tc>
        <w:tc>
          <w:tcPr>
            <w:tcW w:w="7898" w:type="dxa"/>
          </w:tcPr>
          <w:p w14:paraId="1D6E09F7" w14:textId="77777777" w:rsidR="00B60F4E" w:rsidRDefault="00B60F4E" w:rsidP="00B60F4E">
            <w:pPr>
              <w:rPr>
                <w:bCs/>
                <w:szCs w:val="22"/>
              </w:rPr>
            </w:pPr>
            <w:r w:rsidRPr="00163C95">
              <w:rPr>
                <w:bCs/>
                <w:szCs w:val="22"/>
              </w:rPr>
              <w:t xml:space="preserve">Set up phoneme manipulation activities with new sounds (‘sound swap’). </w:t>
            </w:r>
          </w:p>
          <w:p w14:paraId="6F6BEB7D" w14:textId="77777777" w:rsidR="00B60F4E" w:rsidRPr="00DF17F4" w:rsidRDefault="00B60F4E" w:rsidP="00B60F4E">
            <w:pPr>
              <w:rPr>
                <w:bCs/>
                <w:sz w:val="12"/>
                <w:szCs w:val="12"/>
              </w:rPr>
            </w:pPr>
          </w:p>
          <w:p w14:paraId="7DF068C9" w14:textId="12A4CCCF" w:rsidR="00B60F4E" w:rsidRPr="001B37DF" w:rsidRDefault="00B60F4E" w:rsidP="00B60F4E">
            <w:pPr>
              <w:pStyle w:val="NormalWeb"/>
              <w:shd w:val="clear" w:color="auto" w:fill="FFFFFF"/>
              <w:spacing w:before="0" w:beforeAutospacing="0" w:after="0" w:afterAutospacing="0"/>
              <w:rPr>
                <w:rFonts w:ascii="Arial" w:hAnsi="Arial" w:cs="Arial"/>
                <w:sz w:val="22"/>
                <w:szCs w:val="22"/>
              </w:rPr>
            </w:pPr>
            <w:r w:rsidRPr="00163C95">
              <w:rPr>
                <w:rStyle w:val="Emphasis"/>
                <w:rFonts w:ascii="Arial" w:hAnsi="Arial" w:cs="Arial"/>
                <w:sz w:val="22"/>
                <w:szCs w:val="22"/>
              </w:rPr>
              <w:t>What would happen if I wrote this word with a ‘b’ at the beginning, instead of an ‘r’</w:t>
            </w:r>
            <w:r>
              <w:rPr>
                <w:rStyle w:val="Emphasis"/>
                <w:rFonts w:ascii="Arial" w:hAnsi="Arial" w:cs="Arial"/>
                <w:sz w:val="22"/>
                <w:szCs w:val="22"/>
              </w:rPr>
              <w:t xml:space="preserve"> </w:t>
            </w:r>
            <w:r w:rsidRPr="00163C95">
              <w:rPr>
                <w:rFonts w:ascii="Arial" w:hAnsi="Arial" w:cs="Arial"/>
                <w:sz w:val="22"/>
                <w:szCs w:val="22"/>
              </w:rPr>
              <w:t>Write the word ‘bed’ on the chart and have the group blend the letters from left to right to read the new word, ‘bed’. Repeat by changing the vowel to make new words (rod, rid) and then changing the end sound of one of these to make new words (for example, ‘rod’ to ‘rot’, ‘rob’).</w:t>
            </w:r>
          </w:p>
        </w:tc>
      </w:tr>
      <w:tr w:rsidR="00FF1E27" w14:paraId="357C3C7A" w14:textId="77777777" w:rsidTr="00C940FF">
        <w:tc>
          <w:tcPr>
            <w:tcW w:w="1123" w:type="dxa"/>
            <w:vAlign w:val="center"/>
          </w:tcPr>
          <w:p w14:paraId="211D3AE0" w14:textId="0062D4BA" w:rsidR="00FF1E27" w:rsidRPr="00163C95" w:rsidRDefault="00FF1E27" w:rsidP="00FF1E27">
            <w:pPr>
              <w:jc w:val="center"/>
              <w:rPr>
                <w:rFonts w:ascii="Segoe UI Emoji" w:hAnsi="Segoe UI Emoji" w:cs="Segoe UI Emoji"/>
                <w:szCs w:val="22"/>
              </w:rPr>
            </w:pPr>
            <w:r w:rsidRPr="00163C95">
              <w:rPr>
                <w:rFonts w:ascii="Segoe UI Emoji" w:hAnsi="Segoe UI Emoji" w:cs="Segoe UI Emoji"/>
              </w:rPr>
              <w:t>🚶</w:t>
            </w:r>
          </w:p>
        </w:tc>
        <w:tc>
          <w:tcPr>
            <w:tcW w:w="7898" w:type="dxa"/>
          </w:tcPr>
          <w:p w14:paraId="79686875" w14:textId="6A8786B6" w:rsidR="00FF1E27" w:rsidRPr="00163C95" w:rsidRDefault="00FF1E27" w:rsidP="00FF1E27">
            <w:pPr>
              <w:rPr>
                <w:bCs/>
                <w:szCs w:val="22"/>
              </w:rPr>
            </w:pPr>
            <w:r w:rsidRPr="00B60F4E">
              <w:rPr>
                <w:bCs/>
                <w:szCs w:val="22"/>
              </w:rPr>
              <w:t xml:space="preserve">Swap magnetic letters to manipulate sounds in known words. </w:t>
            </w:r>
          </w:p>
        </w:tc>
      </w:tr>
    </w:tbl>
    <w:p w14:paraId="343107AA" w14:textId="77777777" w:rsidR="00FF1E27" w:rsidRDefault="00FF1E27" w:rsidP="00FF1E27">
      <w:pPr>
        <w:jc w:val="center"/>
        <w:rPr>
          <w:rFonts w:ascii="Segoe UI Emoji" w:hAnsi="Segoe UI Emoji" w:cs="Segoe UI Emoji"/>
        </w:rPr>
        <w:sectPr w:rsidR="00FF1E27" w:rsidSect="0005321C">
          <w:pgSz w:w="11906" w:h="16838"/>
          <w:pgMar w:top="1440" w:right="1440" w:bottom="1440" w:left="1440" w:header="567" w:footer="454" w:gutter="0"/>
          <w:cols w:space="708"/>
          <w:docGrid w:linePitch="360"/>
        </w:sectPr>
      </w:pPr>
    </w:p>
    <w:tbl>
      <w:tblPr>
        <w:tblStyle w:val="DOETable1"/>
        <w:tblW w:w="0" w:type="auto"/>
        <w:tblInd w:w="-5" w:type="dxa"/>
        <w:tblLook w:val="0600" w:firstRow="0" w:lastRow="0" w:firstColumn="0" w:lastColumn="0" w:noHBand="1" w:noVBand="1"/>
      </w:tblPr>
      <w:tblGrid>
        <w:gridCol w:w="1123"/>
        <w:gridCol w:w="7898"/>
      </w:tblGrid>
      <w:tr w:rsidR="00FF1E27" w14:paraId="0795C9DF" w14:textId="77777777" w:rsidTr="00C940FF">
        <w:tc>
          <w:tcPr>
            <w:tcW w:w="1123" w:type="dxa"/>
            <w:vAlign w:val="center"/>
          </w:tcPr>
          <w:p w14:paraId="553E7EA1" w14:textId="0C28DBCB" w:rsidR="00FF1E27" w:rsidRPr="00163C95" w:rsidRDefault="00FF1E27" w:rsidP="00FF1E27">
            <w:pPr>
              <w:jc w:val="center"/>
              <w:rPr>
                <w:rFonts w:ascii="Segoe UI Emoji" w:hAnsi="Segoe UI Emoji" w:cs="Segoe UI Emoji"/>
              </w:rPr>
            </w:pPr>
            <w:r w:rsidRPr="00163C95">
              <w:rPr>
                <w:rFonts w:ascii="Segoe UI Emoji" w:hAnsi="Segoe UI Emoji" w:cs="Segoe UI Emoji"/>
              </w:rPr>
              <w:t>☀️</w:t>
            </w:r>
          </w:p>
        </w:tc>
        <w:tc>
          <w:tcPr>
            <w:tcW w:w="7898" w:type="dxa"/>
          </w:tcPr>
          <w:p w14:paraId="598CBF5A" w14:textId="36F90CC3" w:rsidR="00FF1E27" w:rsidRPr="00DD2F52" w:rsidRDefault="00FF1E27" w:rsidP="00FF1E27">
            <w:pPr>
              <w:shd w:val="clear" w:color="auto" w:fill="FFFFFF"/>
              <w:contextualSpacing/>
              <w:rPr>
                <w:szCs w:val="22"/>
              </w:rPr>
            </w:pPr>
            <w:r w:rsidRPr="00B0599E">
              <w:rPr>
                <w:b/>
                <w:bCs/>
                <w:szCs w:val="22"/>
              </w:rPr>
              <w:t>Water play</w:t>
            </w:r>
            <w:r>
              <w:rPr>
                <w:szCs w:val="22"/>
              </w:rPr>
              <w:t xml:space="preserve"> </w:t>
            </w:r>
            <w:r w:rsidRPr="00163C95">
              <w:rPr>
                <w:szCs w:val="22"/>
              </w:rPr>
              <w:t>Use five rubber ducks and a water play tub to sing and role-play the rhyme of 5 Little Ducks. Encourage children to change the character and repeat the rhyme, e.g. 5 little blocks built a tower one day, one fell off and rolled away … 5 little cars had a race one day, brum, brum, brum they were on their way.</w:t>
            </w:r>
          </w:p>
        </w:tc>
      </w:tr>
      <w:tr w:rsidR="00FF1E27" w14:paraId="7F111B1E" w14:textId="77777777" w:rsidTr="00C940FF">
        <w:tc>
          <w:tcPr>
            <w:tcW w:w="1123" w:type="dxa"/>
            <w:vAlign w:val="center"/>
          </w:tcPr>
          <w:p w14:paraId="01D3477C" w14:textId="3CFCC585" w:rsidR="00FF1E27" w:rsidRPr="00163C95" w:rsidRDefault="00FF1E27" w:rsidP="00FF1E27">
            <w:pPr>
              <w:jc w:val="center"/>
              <w:rPr>
                <w:rFonts w:ascii="Segoe UI Emoji" w:hAnsi="Segoe UI Emoji" w:cs="Segoe UI Emoji"/>
              </w:rPr>
            </w:pPr>
            <w:r w:rsidRPr="00163C95">
              <w:rPr>
                <w:rFonts w:ascii="Segoe UI Emoji" w:hAnsi="Segoe UI Emoji" w:cs="Segoe UI Emoji"/>
              </w:rPr>
              <w:t>✏️</w:t>
            </w:r>
          </w:p>
        </w:tc>
        <w:tc>
          <w:tcPr>
            <w:tcW w:w="7898" w:type="dxa"/>
          </w:tcPr>
          <w:p w14:paraId="48325D34" w14:textId="77777777" w:rsidR="00FF1E27" w:rsidRDefault="00FF1E27" w:rsidP="00FF1E27">
            <w:pPr>
              <w:pStyle w:val="BodyText"/>
              <w:spacing w:after="0"/>
              <w:rPr>
                <w:rFonts w:ascii="Arial" w:hAnsi="Arial" w:cs="Arial"/>
              </w:rPr>
            </w:pPr>
            <w:r w:rsidRPr="00163C95">
              <w:rPr>
                <w:rFonts w:ascii="Arial" w:hAnsi="Arial" w:cs="Arial"/>
              </w:rPr>
              <w:t>Children draw images representing rhyming words with a partner, e.g. one child draws a pig another can draw a wig.</w:t>
            </w:r>
          </w:p>
          <w:p w14:paraId="4F2E5E38" w14:textId="77777777" w:rsidR="00FF1E27" w:rsidRPr="00DF17F4" w:rsidRDefault="00FF1E27" w:rsidP="00FF1E27">
            <w:pPr>
              <w:pStyle w:val="BodyText"/>
              <w:spacing w:after="0"/>
              <w:rPr>
                <w:rFonts w:ascii="Arial" w:hAnsi="Arial" w:cs="Arial"/>
                <w:sz w:val="12"/>
                <w:szCs w:val="12"/>
              </w:rPr>
            </w:pPr>
          </w:p>
          <w:p w14:paraId="216A1E17" w14:textId="40E16B60" w:rsidR="00FF1E27" w:rsidRPr="00B0599E" w:rsidRDefault="00FF1E27" w:rsidP="00FF1E27">
            <w:pPr>
              <w:shd w:val="clear" w:color="auto" w:fill="FFFFFF"/>
              <w:contextualSpacing/>
              <w:rPr>
                <w:b/>
                <w:bCs/>
                <w:szCs w:val="22"/>
              </w:rPr>
            </w:pPr>
            <w:r w:rsidRPr="00163C95">
              <w:rPr>
                <w:szCs w:val="22"/>
              </w:rPr>
              <w:t>Invite a student to write the word ‘red’ on a chart. Encourage them to listen for each sound they hear in the word and write one letter for each of those sounds. As a whole group, blend the sound each letter makes from left to right to read the word ‘red’.</w:t>
            </w:r>
          </w:p>
        </w:tc>
      </w:tr>
      <w:tr w:rsidR="00FF1E27" w14:paraId="626C4E70" w14:textId="77777777" w:rsidTr="00C940FF">
        <w:tc>
          <w:tcPr>
            <w:tcW w:w="1123" w:type="dxa"/>
            <w:vAlign w:val="center"/>
          </w:tcPr>
          <w:p w14:paraId="789D4DF6" w14:textId="45E57A01" w:rsidR="00FF1E27" w:rsidRPr="00163C95" w:rsidRDefault="00FF1E27" w:rsidP="00FF1E27">
            <w:pPr>
              <w:jc w:val="center"/>
            </w:pPr>
            <w:r w:rsidRPr="00163C95">
              <w:rPr>
                <w:rFonts w:ascii="Segoe UI Emoji" w:hAnsi="Segoe UI Emoji" w:cs="Segoe UI Emoji"/>
              </w:rPr>
              <w:t>👐</w:t>
            </w:r>
          </w:p>
          <w:p w14:paraId="1BF42F7B" w14:textId="77777777" w:rsidR="00FF1E27" w:rsidRPr="00163C95" w:rsidRDefault="00FF1E27" w:rsidP="00FF1E27">
            <w:pPr>
              <w:jc w:val="center"/>
              <w:rPr>
                <w:rFonts w:ascii="Segoe UI Emoji" w:hAnsi="Segoe UI Emoji" w:cs="Segoe UI Emoji"/>
              </w:rPr>
            </w:pPr>
          </w:p>
        </w:tc>
        <w:tc>
          <w:tcPr>
            <w:tcW w:w="7898" w:type="dxa"/>
          </w:tcPr>
          <w:p w14:paraId="7C81F148" w14:textId="34EC0A97" w:rsidR="00FF1E27" w:rsidRDefault="00FF1E27" w:rsidP="00FF1E27">
            <w:r w:rsidRPr="00B0599E">
              <w:rPr>
                <w:b/>
                <w:bCs/>
              </w:rPr>
              <w:t>Action Songs &amp; Rhymes</w:t>
            </w:r>
            <w:r w:rsidRPr="00163C95">
              <w:t>: Students listen to and take part in action songs and rhymes. Action songs and rhymes such as ‘If you’re happy and you know it clap your hands,’ and ‘Heads and shoulders, knees and toes’ are most enjoyable for students and, as the actions relate closely to the words, attention is directed to the sound of the words.</w:t>
            </w:r>
          </w:p>
          <w:p w14:paraId="7A98D067" w14:textId="77777777" w:rsidR="00FF1E27" w:rsidRPr="00D638D5" w:rsidRDefault="00FF1E27" w:rsidP="00FF1E27">
            <w:pPr>
              <w:rPr>
                <w:sz w:val="12"/>
                <w:szCs w:val="12"/>
              </w:rPr>
            </w:pPr>
          </w:p>
          <w:p w14:paraId="7CD66B93" w14:textId="7EB7CE8B" w:rsidR="00FF1E27" w:rsidRDefault="00FF1E27" w:rsidP="00FF1E27">
            <w:pPr>
              <w:rPr>
                <w:szCs w:val="22"/>
              </w:rPr>
            </w:pPr>
            <w:r w:rsidRPr="00163C95">
              <w:rPr>
                <w:szCs w:val="22"/>
              </w:rPr>
              <w:t>Teach syllabification using clapping and stomping movements, e.g. Hump/ty (two syllables).</w:t>
            </w:r>
          </w:p>
          <w:p w14:paraId="7169B0F6" w14:textId="77777777" w:rsidR="00FF1E27" w:rsidRPr="00DF17F4" w:rsidRDefault="00FF1E27" w:rsidP="00FF1E27">
            <w:pPr>
              <w:rPr>
                <w:sz w:val="12"/>
                <w:szCs w:val="12"/>
              </w:rPr>
            </w:pPr>
          </w:p>
          <w:p w14:paraId="1A5F2567" w14:textId="7660AE91" w:rsidR="00FF1E27" w:rsidRDefault="00FF1E27" w:rsidP="00FF1E27">
            <w:r w:rsidRPr="00B0599E">
              <w:rPr>
                <w:b/>
                <w:bCs/>
              </w:rPr>
              <w:t>Playdough</w:t>
            </w:r>
            <w:r>
              <w:rPr>
                <w:b/>
                <w:bCs/>
              </w:rPr>
              <w:t xml:space="preserve">: </w:t>
            </w:r>
            <w:r w:rsidRPr="00163C95">
              <w:t>ask the students to sculpt the object you are saying: p-i-g, d-o-g, m-a-t. Encourage the students to repeat what is said and to articulate the word, pig, dog, mat.</w:t>
            </w:r>
          </w:p>
          <w:p w14:paraId="5B479559" w14:textId="77777777" w:rsidR="00FF1E27" w:rsidRPr="00D638D5" w:rsidRDefault="00FF1E27" w:rsidP="00FF1E27">
            <w:pPr>
              <w:rPr>
                <w:sz w:val="12"/>
                <w:szCs w:val="12"/>
              </w:rPr>
            </w:pPr>
          </w:p>
          <w:p w14:paraId="73EDBCB0" w14:textId="778D0264" w:rsidR="00FF1E27" w:rsidRDefault="00FF1E27" w:rsidP="00FF1E27">
            <w:pPr>
              <w:rPr>
                <w:szCs w:val="22"/>
              </w:rPr>
            </w:pPr>
            <w:r w:rsidRPr="00163C95">
              <w:rPr>
                <w:szCs w:val="22"/>
              </w:rPr>
              <w:t>Read aloud:</w:t>
            </w:r>
            <w:r w:rsidRPr="00163C95">
              <w:rPr>
                <w:b/>
                <w:bCs/>
                <w:szCs w:val="22"/>
              </w:rPr>
              <w:t xml:space="preserve"> </w:t>
            </w:r>
            <w:hyperlink r:id="rId55" w:history="1">
              <w:r w:rsidRPr="00E60359">
                <w:rPr>
                  <w:rStyle w:val="Hyperlink"/>
                  <w:szCs w:val="22"/>
                </w:rPr>
                <w:t>Little Red and the Big Bad Croc.</w:t>
              </w:r>
            </w:hyperlink>
            <w:r w:rsidRPr="00163C95">
              <w:rPr>
                <w:szCs w:val="22"/>
              </w:rPr>
              <w:t xml:space="preserve"> </w:t>
            </w:r>
          </w:p>
          <w:p w14:paraId="01CE4CFE" w14:textId="561DB4A3" w:rsidR="00FF1E27" w:rsidRPr="00064CF8" w:rsidRDefault="00FF1E27" w:rsidP="00FF1E27">
            <w:pPr>
              <w:pStyle w:val="ListParagraph"/>
              <w:numPr>
                <w:ilvl w:val="0"/>
                <w:numId w:val="21"/>
              </w:numPr>
            </w:pPr>
            <w:r w:rsidRPr="00B0599E">
              <w:rPr>
                <w:szCs w:val="22"/>
              </w:rPr>
              <w:t>Use the characters’ names to explore syllables – Mum (1), Grandma (2), Little Red (3), Crocodile (3), Abigail (4), Ranger Evie (4). Have students turn to a partner and take turns saying each character’s name as they clap once for each syllable in the name. Repeat as a whole group.</w:t>
            </w:r>
          </w:p>
        </w:tc>
      </w:tr>
      <w:tr w:rsidR="00FF1E27" w14:paraId="6C749B31" w14:textId="77777777" w:rsidTr="00C940FF">
        <w:tc>
          <w:tcPr>
            <w:tcW w:w="1123" w:type="dxa"/>
            <w:vAlign w:val="center"/>
          </w:tcPr>
          <w:p w14:paraId="5A4A3F96" w14:textId="24BCE044" w:rsidR="00FF1E27" w:rsidRPr="00163C95" w:rsidRDefault="00FF1E27" w:rsidP="00FF1E27">
            <w:pPr>
              <w:jc w:val="center"/>
              <w:rPr>
                <w:rFonts w:ascii="Segoe UI Emoji" w:hAnsi="Segoe UI Emoji" w:cs="Segoe UI Emoji"/>
              </w:rPr>
            </w:pPr>
            <w:r w:rsidRPr="00163C95">
              <w:rPr>
                <w:rFonts w:ascii="Segoe UI Emoji" w:hAnsi="Segoe UI Emoji" w:cs="Segoe UI Emoji"/>
              </w:rPr>
              <w:t>👥</w:t>
            </w:r>
          </w:p>
        </w:tc>
        <w:tc>
          <w:tcPr>
            <w:tcW w:w="7898" w:type="dxa"/>
          </w:tcPr>
          <w:p w14:paraId="6672A015" w14:textId="0EE1FF5B" w:rsidR="00FF1E27" w:rsidRDefault="00FF1E27" w:rsidP="00FF1E27">
            <w:pPr>
              <w:pStyle w:val="BodyText"/>
              <w:spacing w:after="0"/>
            </w:pPr>
            <w:r w:rsidRPr="00163C95">
              <w:rPr>
                <w:rFonts w:ascii="Arial" w:hAnsi="Arial" w:cs="Arial"/>
              </w:rPr>
              <w:t>Provide children with a basket of objects with names that rhyme. Children group pairs of objects together.</w:t>
            </w:r>
            <w:r w:rsidRPr="00163C95">
              <w:t xml:space="preserve"> </w:t>
            </w:r>
          </w:p>
          <w:p w14:paraId="126F6395" w14:textId="77777777" w:rsidR="00FF1E27" w:rsidRPr="00DD2F52" w:rsidRDefault="00FF1E27" w:rsidP="00FF1E27">
            <w:pPr>
              <w:pStyle w:val="BodyText"/>
              <w:spacing w:after="0"/>
              <w:rPr>
                <w:rFonts w:ascii="Arial" w:hAnsi="Arial" w:cs="Arial"/>
                <w:sz w:val="12"/>
                <w:szCs w:val="12"/>
              </w:rPr>
            </w:pPr>
          </w:p>
          <w:p w14:paraId="6D763FA5" w14:textId="25C912D7" w:rsidR="00FF1E27" w:rsidRPr="00DD2F52" w:rsidRDefault="00FF1E27" w:rsidP="00FF1E27">
            <w:pPr>
              <w:pStyle w:val="BodyText"/>
              <w:spacing w:after="0"/>
              <w:rPr>
                <w:rFonts w:ascii="Arial" w:hAnsi="Arial" w:cs="Arial"/>
              </w:rPr>
            </w:pPr>
            <w:r w:rsidRPr="00DD2F52">
              <w:rPr>
                <w:rFonts w:ascii="Arial" w:hAnsi="Arial" w:cs="Arial"/>
              </w:rPr>
              <w:t>Introduce a bag of small objects, some which have names that rhyme and some that don’t rhyme. As the students take them out of the bag they name them and sort them into those that rhyme and those that don’t.</w:t>
            </w:r>
          </w:p>
        </w:tc>
      </w:tr>
      <w:tr w:rsidR="00FF1E27" w14:paraId="7505D281" w14:textId="77777777" w:rsidTr="00C940FF">
        <w:tc>
          <w:tcPr>
            <w:tcW w:w="1123" w:type="dxa"/>
            <w:vAlign w:val="center"/>
          </w:tcPr>
          <w:p w14:paraId="61EF33E2" w14:textId="26A5E915" w:rsidR="00FF1E27" w:rsidRPr="00163C95" w:rsidRDefault="00FF1E27" w:rsidP="00FF1E27">
            <w:pPr>
              <w:jc w:val="center"/>
              <w:rPr>
                <w:rFonts w:ascii="Segoe UI Emoji" w:hAnsi="Segoe UI Emoji" w:cs="Segoe UI Emoji"/>
              </w:rPr>
            </w:pPr>
            <w:r w:rsidRPr="00163C95">
              <w:rPr>
                <w:rFonts w:ascii="Segoe UI Emoji" w:hAnsi="Segoe UI Emoji" w:cs="Segoe UI Emoji"/>
              </w:rPr>
              <w:t>🎵</w:t>
            </w:r>
          </w:p>
        </w:tc>
        <w:tc>
          <w:tcPr>
            <w:tcW w:w="7898" w:type="dxa"/>
          </w:tcPr>
          <w:p w14:paraId="48F6CCB7" w14:textId="342E7C62" w:rsidR="00FF1E27" w:rsidRDefault="00FF1E27" w:rsidP="00FF1E27">
            <w:pPr>
              <w:pStyle w:val="BodyText"/>
              <w:spacing w:after="0"/>
              <w:rPr>
                <w:rFonts w:ascii="Arial" w:hAnsi="Arial" w:cs="Arial"/>
              </w:rPr>
            </w:pPr>
            <w:r w:rsidRPr="00163C95">
              <w:rPr>
                <w:rFonts w:ascii="Arial" w:hAnsi="Arial" w:cs="Arial"/>
              </w:rPr>
              <w:t xml:space="preserve">Play a Willoughby wallaby woo rhyming game, making adaptations for children’s names. </w:t>
            </w:r>
          </w:p>
          <w:p w14:paraId="010B3FF3" w14:textId="77777777" w:rsidR="00FF1E27" w:rsidRPr="00D638D5" w:rsidRDefault="00FF1E27" w:rsidP="00FF1E27">
            <w:pPr>
              <w:pStyle w:val="BodyText"/>
              <w:spacing w:after="0"/>
              <w:rPr>
                <w:rFonts w:ascii="Arial" w:hAnsi="Arial" w:cs="Arial"/>
                <w:sz w:val="12"/>
                <w:szCs w:val="12"/>
              </w:rPr>
            </w:pPr>
          </w:p>
          <w:p w14:paraId="4168A7D9" w14:textId="5715B204" w:rsidR="00FF1E27" w:rsidRDefault="00FF1E27" w:rsidP="00FF1E27">
            <w:pPr>
              <w:contextualSpacing/>
            </w:pPr>
            <w:r w:rsidRPr="00163C95">
              <w:t>Recreate nursery rhymes indoor and outdoor environment e.g. Incy Wincy Spider using toy spiders and the downpipes.</w:t>
            </w:r>
          </w:p>
          <w:p w14:paraId="6B6E1B49" w14:textId="77777777" w:rsidR="00FF1E27" w:rsidRPr="00D638D5" w:rsidRDefault="00FF1E27" w:rsidP="00FF1E27">
            <w:pPr>
              <w:contextualSpacing/>
              <w:rPr>
                <w:sz w:val="12"/>
                <w:szCs w:val="12"/>
              </w:rPr>
            </w:pPr>
          </w:p>
          <w:p w14:paraId="0EEB33CE" w14:textId="2381F543" w:rsidR="00FF1E27" w:rsidRDefault="00FF1E27" w:rsidP="00FF1E27">
            <w:pPr>
              <w:contextualSpacing/>
            </w:pPr>
            <w:r w:rsidRPr="00163C95">
              <w:t>Sing and chant rhymes, jingles and songs</w:t>
            </w:r>
            <w:r>
              <w:t>.</w:t>
            </w:r>
          </w:p>
          <w:p w14:paraId="56C55402" w14:textId="77777777" w:rsidR="00FF1E27" w:rsidRPr="00D638D5" w:rsidRDefault="00FF1E27" w:rsidP="00FF1E27">
            <w:pPr>
              <w:contextualSpacing/>
              <w:rPr>
                <w:sz w:val="12"/>
                <w:szCs w:val="12"/>
              </w:rPr>
            </w:pPr>
          </w:p>
          <w:p w14:paraId="75CF43E3" w14:textId="71921C25" w:rsidR="00FF1E27" w:rsidRDefault="00FF1E27" w:rsidP="00FF1E27">
            <w:pPr>
              <w:contextualSpacing/>
            </w:pPr>
            <w:r w:rsidRPr="00163C95">
              <w:t>Use music to develop children’s understandings of patterns, e.g. clapping names</w:t>
            </w:r>
            <w:r>
              <w:t>.</w:t>
            </w:r>
          </w:p>
          <w:p w14:paraId="6BE30935" w14:textId="77777777" w:rsidR="00FF1E27" w:rsidRPr="00DF17F4" w:rsidRDefault="00FF1E27" w:rsidP="00FF1E27">
            <w:pPr>
              <w:contextualSpacing/>
              <w:rPr>
                <w:sz w:val="12"/>
                <w:szCs w:val="12"/>
              </w:rPr>
            </w:pPr>
          </w:p>
          <w:p w14:paraId="30A64084" w14:textId="4F392C60" w:rsidR="00FF1E27" w:rsidRPr="00064CF8" w:rsidRDefault="00FF1E27" w:rsidP="00FF1E27">
            <w:pPr>
              <w:rPr>
                <w:szCs w:val="22"/>
              </w:rPr>
            </w:pPr>
            <w:r w:rsidRPr="00163C95">
              <w:rPr>
                <w:szCs w:val="22"/>
              </w:rPr>
              <w:t xml:space="preserve">When students are very familiar with particular rhymes they can play with the words to make a ‘silly’ song by changing the onset or rime: ‘Heads and shoulders, knees and toes’ can become, ‘Beds and boulders, bees and bows’, </w:t>
            </w:r>
            <w:r w:rsidRPr="00163C95">
              <w:rPr>
                <w:rFonts w:ascii="Segoe UI Emoji" w:hAnsi="Segoe UI Emoji" w:cs="Segoe UI Emoji"/>
                <w:szCs w:val="22"/>
              </w:rPr>
              <w:t>🎤🐄🎵</w:t>
            </w:r>
            <w:r w:rsidRPr="00163C95">
              <w:rPr>
                <w:szCs w:val="22"/>
              </w:rPr>
              <w:t xml:space="preserve"> and in ‘Old MacDonald had a farm’ the ‘Ee, ie, ee, ie, oh’, can become ‘He, hi, he, hi ho’.</w:t>
            </w:r>
          </w:p>
        </w:tc>
      </w:tr>
      <w:tr w:rsidR="00FF1E27" w14:paraId="4BFACB52" w14:textId="77777777" w:rsidTr="00C940FF">
        <w:tc>
          <w:tcPr>
            <w:tcW w:w="1123" w:type="dxa"/>
            <w:vAlign w:val="center"/>
          </w:tcPr>
          <w:p w14:paraId="35381305" w14:textId="239CF810" w:rsidR="00FF1E27" w:rsidRPr="00163C95" w:rsidRDefault="00FF1E27" w:rsidP="00FF1E27">
            <w:pPr>
              <w:jc w:val="center"/>
              <w:rPr>
                <w:rFonts w:ascii="Segoe UI Emoji" w:hAnsi="Segoe UI Emoji" w:cs="Segoe UI Emoji"/>
              </w:rPr>
            </w:pPr>
            <w:r w:rsidRPr="00163C95">
              <w:rPr>
                <w:rFonts w:ascii="Segoe UI Emoji" w:hAnsi="Segoe UI Emoji" w:cs="Segoe UI Emoji"/>
              </w:rPr>
              <w:t>🎭</w:t>
            </w:r>
          </w:p>
        </w:tc>
        <w:tc>
          <w:tcPr>
            <w:tcW w:w="7898" w:type="dxa"/>
          </w:tcPr>
          <w:p w14:paraId="468983D2" w14:textId="1ED9D2D9" w:rsidR="00FF1E27" w:rsidRPr="00942DD3" w:rsidRDefault="00FF1E27" w:rsidP="00FF1E27">
            <w:pPr>
              <w:shd w:val="clear" w:color="auto" w:fill="FFFFFF"/>
              <w:contextualSpacing/>
              <w:rPr>
                <w:szCs w:val="22"/>
              </w:rPr>
            </w:pPr>
            <w:r w:rsidRPr="00942DD3">
              <w:rPr>
                <w:szCs w:val="22"/>
              </w:rPr>
              <w:t xml:space="preserve">Students use a box of dress-ups and props to ‘dress up as a rhyme’ from a rhyme or a story that they know, such as Humpty Dumpty, Henny Penny, Little Miss Muffet, Little Jack Horner or Jack and Jill. </w:t>
            </w:r>
          </w:p>
          <w:p w14:paraId="35A70A66" w14:textId="77777777" w:rsidR="00FF1E27" w:rsidRDefault="00FF1E27" w:rsidP="00FF1E27">
            <w:pPr>
              <w:shd w:val="clear" w:color="auto" w:fill="FFFFFF"/>
              <w:contextualSpacing/>
              <w:rPr>
                <w:sz w:val="12"/>
                <w:szCs w:val="12"/>
              </w:rPr>
            </w:pPr>
          </w:p>
          <w:p w14:paraId="1F792CAA" w14:textId="696FB0A7" w:rsidR="00FF1E27" w:rsidRPr="00163C95" w:rsidRDefault="00FF1E27" w:rsidP="00FF1E27">
            <w:pPr>
              <w:contextualSpacing/>
            </w:pPr>
            <w:r w:rsidRPr="00163C95">
              <w:t>Join in with repeated phrases or rhymes in stories. Focus student’s attention on voice sound sequences: ‘Little pig, little pig, let me come in!’, repeated in various voices is a fun activity that helps memory for word sequences.</w:t>
            </w:r>
          </w:p>
          <w:p w14:paraId="15EF8FBC" w14:textId="77777777" w:rsidR="00FF1E27" w:rsidRDefault="00FF1E27" w:rsidP="00FF1E27">
            <w:pPr>
              <w:shd w:val="clear" w:color="auto" w:fill="FFFFFF"/>
              <w:contextualSpacing/>
              <w:rPr>
                <w:sz w:val="12"/>
                <w:szCs w:val="12"/>
              </w:rPr>
            </w:pPr>
          </w:p>
          <w:p w14:paraId="433E66CE" w14:textId="26536AED" w:rsidR="00FF1E27" w:rsidRPr="00942DD3" w:rsidRDefault="00FF1E27" w:rsidP="00FF1E27">
            <w:pPr>
              <w:contextualSpacing/>
            </w:pPr>
            <w:r w:rsidRPr="00163C95">
              <w:t xml:space="preserve">In the home corner ask: ‘Can you put the doll in the b-e-d, bed?’ (blending), or ‘Can you say bed in ‘Sam’s talk’? (segmenting). </w:t>
            </w:r>
          </w:p>
        </w:tc>
      </w:tr>
      <w:tr w:rsidR="00FF1E27" w14:paraId="4C106D20" w14:textId="77777777" w:rsidTr="00C940FF">
        <w:tc>
          <w:tcPr>
            <w:tcW w:w="1123" w:type="dxa"/>
            <w:vAlign w:val="center"/>
          </w:tcPr>
          <w:p w14:paraId="665CB1A0" w14:textId="2899D4D1" w:rsidR="00FF1E27" w:rsidRPr="00163C95" w:rsidRDefault="00FF1E27" w:rsidP="00FF1E27">
            <w:pPr>
              <w:jc w:val="center"/>
              <w:rPr>
                <w:rFonts w:ascii="Segoe UI Emoji" w:hAnsi="Segoe UI Emoji" w:cs="Segoe UI Emoji"/>
              </w:rPr>
            </w:pPr>
            <w:r w:rsidRPr="00163C95">
              <w:rPr>
                <w:rFonts w:ascii="Segoe UI Emoji" w:hAnsi="Segoe UI Emoji" w:cs="Segoe UI Emoji"/>
              </w:rPr>
              <w:t>👂</w:t>
            </w:r>
          </w:p>
        </w:tc>
        <w:tc>
          <w:tcPr>
            <w:tcW w:w="7898" w:type="dxa"/>
          </w:tcPr>
          <w:p w14:paraId="5D34E522" w14:textId="77777777" w:rsidR="00FF1E27" w:rsidRDefault="00FF1E27" w:rsidP="00FF1E27">
            <w:pPr>
              <w:shd w:val="clear" w:color="auto" w:fill="FFFFFF"/>
              <w:contextualSpacing/>
              <w:rPr>
                <w:szCs w:val="22"/>
              </w:rPr>
            </w:pPr>
            <w:r w:rsidRPr="00163C95">
              <w:rPr>
                <w:szCs w:val="22"/>
              </w:rPr>
              <w:t xml:space="preserve">Talk about words that don’t rhyme, ‘Do cat and ball rhyme?’ ‘No cat and ball don’t rhyme; they don’t sound the same at the end’. Pairs of words can be extended to groups of three in which only two of the words rhyme as in ten, pen, dog. The teacher asks, ‘Ten, pen, dog – which word doesn’t rhyme?’. </w:t>
            </w:r>
          </w:p>
          <w:p w14:paraId="1A76B090" w14:textId="77777777" w:rsidR="00FF1E27" w:rsidRPr="00DF17F4" w:rsidRDefault="00FF1E27" w:rsidP="00FF1E27">
            <w:pPr>
              <w:shd w:val="clear" w:color="auto" w:fill="FFFFFF"/>
              <w:rPr>
                <w:sz w:val="12"/>
                <w:szCs w:val="12"/>
              </w:rPr>
            </w:pPr>
          </w:p>
          <w:p w14:paraId="6F4B5D94" w14:textId="650F63DB" w:rsidR="00FF1E27" w:rsidRPr="00163C95" w:rsidRDefault="00FF1E27" w:rsidP="00FF1E27">
            <w:pPr>
              <w:shd w:val="clear" w:color="auto" w:fill="FFFFFF"/>
              <w:rPr>
                <w:rFonts w:eastAsia="Times New Roman"/>
                <w:szCs w:val="22"/>
                <w:lang w:eastAsia="en-AU"/>
              </w:rPr>
            </w:pPr>
            <w:r w:rsidRPr="00163C95">
              <w:rPr>
                <w:rFonts w:eastAsia="Times New Roman"/>
                <w:szCs w:val="22"/>
                <w:lang w:eastAsia="en-AU"/>
              </w:rPr>
              <w:t>Differentiate the activity by focusing on end sounds or medial sounds. Words you could use include:</w:t>
            </w:r>
          </w:p>
          <w:p w14:paraId="3951E104" w14:textId="77777777" w:rsidR="00FF1E27" w:rsidRPr="00DF17F4" w:rsidRDefault="00FF1E27" w:rsidP="00FF1E27">
            <w:pPr>
              <w:pStyle w:val="ListParagraph"/>
              <w:numPr>
                <w:ilvl w:val="0"/>
                <w:numId w:val="21"/>
              </w:numPr>
              <w:shd w:val="clear" w:color="auto" w:fill="FFFFFF"/>
              <w:rPr>
                <w:rFonts w:eastAsia="Times New Roman"/>
                <w:szCs w:val="22"/>
                <w:lang w:eastAsia="en-AU"/>
              </w:rPr>
            </w:pPr>
            <w:r w:rsidRPr="00DF17F4">
              <w:rPr>
                <w:rFonts w:eastAsia="Times New Roman"/>
                <w:szCs w:val="22"/>
                <w:lang w:eastAsia="en-AU"/>
              </w:rPr>
              <w:t>End sounds e.g. bank, red, creek, quick</w:t>
            </w:r>
          </w:p>
          <w:p w14:paraId="15321FD0" w14:textId="77777777" w:rsidR="00FF1E27" w:rsidRPr="00DF17F4" w:rsidRDefault="00FF1E27" w:rsidP="00FF1E27">
            <w:pPr>
              <w:pStyle w:val="ListParagraph"/>
              <w:numPr>
                <w:ilvl w:val="0"/>
                <w:numId w:val="21"/>
              </w:numPr>
              <w:shd w:val="clear" w:color="auto" w:fill="FFFFFF"/>
              <w:rPr>
                <w:rFonts w:eastAsia="Times New Roman"/>
                <w:szCs w:val="22"/>
                <w:lang w:eastAsia="en-AU"/>
              </w:rPr>
            </w:pPr>
            <w:r w:rsidRPr="00DF17F4">
              <w:rPr>
                <w:rFonts w:eastAsia="Times New Roman"/>
                <w:szCs w:val="22"/>
                <w:lang w:eastAsia="en-AU"/>
              </w:rPr>
              <w:t>Medial sounds e.g. red, snap, fled, bed</w:t>
            </w:r>
          </w:p>
          <w:p w14:paraId="29431785" w14:textId="77777777" w:rsidR="00FF1E27" w:rsidRPr="00DF17F4" w:rsidRDefault="00FF1E27" w:rsidP="00FF1E27">
            <w:pPr>
              <w:pStyle w:val="NormalWeb"/>
              <w:shd w:val="clear" w:color="auto" w:fill="FFFFFF"/>
              <w:spacing w:before="0" w:beforeAutospacing="0" w:after="0" w:afterAutospacing="0"/>
              <w:rPr>
                <w:rFonts w:ascii="Arial" w:hAnsi="Arial" w:cs="Arial"/>
                <w:sz w:val="12"/>
                <w:szCs w:val="12"/>
              </w:rPr>
            </w:pPr>
          </w:p>
          <w:p w14:paraId="0D1725C3" w14:textId="4EB59327" w:rsidR="00FF1E27" w:rsidRPr="00B0599E" w:rsidRDefault="00FF1E27" w:rsidP="00FF1E27">
            <w:pPr>
              <w:pStyle w:val="NormalWeb"/>
              <w:shd w:val="clear" w:color="auto" w:fill="FFFFFF"/>
              <w:spacing w:before="0" w:beforeAutospacing="0" w:after="0" w:afterAutospacing="0"/>
              <w:rPr>
                <w:rFonts w:ascii="Arial" w:hAnsi="Arial" w:cs="Arial"/>
                <w:sz w:val="22"/>
                <w:szCs w:val="22"/>
              </w:rPr>
            </w:pPr>
            <w:r w:rsidRPr="00163C95">
              <w:rPr>
                <w:rFonts w:ascii="Arial" w:hAnsi="Arial" w:cs="Arial"/>
                <w:sz w:val="22"/>
                <w:szCs w:val="22"/>
              </w:rPr>
              <w:t>Say the title of the story,</w:t>
            </w:r>
            <w:r w:rsidRPr="00163C95">
              <w:rPr>
                <w:b/>
                <w:bCs/>
                <w:szCs w:val="22"/>
              </w:rPr>
              <w:t xml:space="preserve"> </w:t>
            </w:r>
            <w:hyperlink r:id="rId56" w:history="1">
              <w:r w:rsidRPr="005F1E00">
                <w:rPr>
                  <w:rStyle w:val="Hyperlink"/>
                  <w:rFonts w:cs="Arial"/>
                  <w:sz w:val="22"/>
                  <w:szCs w:val="22"/>
                </w:rPr>
                <w:t>Little Red and the Big Bad Croc.</w:t>
              </w:r>
            </w:hyperlink>
            <w:r w:rsidRPr="00163C95">
              <w:rPr>
                <w:rFonts w:ascii="Arial" w:hAnsi="Arial" w:cs="Arial"/>
                <w:sz w:val="22"/>
                <w:szCs w:val="22"/>
              </w:rPr>
              <w:t xml:space="preserve"> Ask students to listen for the sounds they hear in each word.</w:t>
            </w:r>
            <w:r>
              <w:rPr>
                <w:rFonts w:ascii="Arial" w:hAnsi="Arial" w:cs="Arial"/>
                <w:sz w:val="22"/>
                <w:szCs w:val="22"/>
              </w:rPr>
              <w:t xml:space="preserve"> </w:t>
            </w:r>
            <w:r w:rsidRPr="00163C95">
              <w:rPr>
                <w:rStyle w:val="Emphasis"/>
                <w:rFonts w:ascii="Arial" w:hAnsi="Arial" w:cs="Arial"/>
                <w:sz w:val="22"/>
                <w:szCs w:val="22"/>
              </w:rPr>
              <w:t>What sounds do you hear in the word ‘little’?</w:t>
            </w:r>
            <w:r>
              <w:rPr>
                <w:rStyle w:val="Emphasis"/>
                <w:rFonts w:ascii="Arial" w:hAnsi="Arial" w:cs="Arial"/>
                <w:sz w:val="22"/>
                <w:szCs w:val="22"/>
              </w:rPr>
              <w:t xml:space="preserve"> </w:t>
            </w:r>
            <w:r w:rsidRPr="00163C95">
              <w:rPr>
                <w:rStyle w:val="Emphasis"/>
                <w:rFonts w:ascii="Arial" w:hAnsi="Arial" w:cs="Arial"/>
                <w:sz w:val="22"/>
                <w:szCs w:val="22"/>
              </w:rPr>
              <w:t>(l-i-t-l)</w:t>
            </w:r>
            <w:r>
              <w:rPr>
                <w:rStyle w:val="Emphasis"/>
                <w:rFonts w:ascii="Arial" w:hAnsi="Arial" w:cs="Arial"/>
                <w:sz w:val="22"/>
                <w:szCs w:val="22"/>
              </w:rPr>
              <w:t xml:space="preserve"> </w:t>
            </w:r>
            <w:r w:rsidRPr="00163C95">
              <w:rPr>
                <w:rFonts w:ascii="Arial" w:hAnsi="Arial" w:cs="Arial"/>
                <w:sz w:val="22"/>
                <w:szCs w:val="22"/>
              </w:rPr>
              <w:t>Repeat with the other words in the title.</w:t>
            </w:r>
          </w:p>
        </w:tc>
      </w:tr>
      <w:tr w:rsidR="00FF1E27" w14:paraId="7760FA40" w14:textId="77777777" w:rsidTr="00C940FF">
        <w:tc>
          <w:tcPr>
            <w:tcW w:w="1123" w:type="dxa"/>
            <w:vAlign w:val="center"/>
          </w:tcPr>
          <w:p w14:paraId="090F70F8" w14:textId="16184DCE" w:rsidR="00FF1E27" w:rsidRPr="00163C95" w:rsidRDefault="00FF1E27" w:rsidP="00FF1E27">
            <w:pPr>
              <w:jc w:val="center"/>
              <w:rPr>
                <w:rFonts w:ascii="Segoe UI Emoji" w:hAnsi="Segoe UI Emoji" w:cs="Segoe UI Emoji"/>
              </w:rPr>
            </w:pPr>
            <w:r w:rsidRPr="00163C95">
              <w:rPr>
                <w:rFonts w:ascii="Segoe UI Emoji" w:hAnsi="Segoe UI Emoji" w:cs="Segoe UI Emoji"/>
                <w:szCs w:val="22"/>
              </w:rPr>
              <w:t>👂🗣️</w:t>
            </w:r>
          </w:p>
        </w:tc>
        <w:tc>
          <w:tcPr>
            <w:tcW w:w="7898" w:type="dxa"/>
          </w:tcPr>
          <w:p w14:paraId="306D97B0" w14:textId="3D6D91C2" w:rsidR="00FF1E27" w:rsidRPr="00942DD3" w:rsidRDefault="00FF1E27" w:rsidP="00FF1E27">
            <w:pPr>
              <w:shd w:val="clear" w:color="auto" w:fill="FFFFFF"/>
              <w:contextualSpacing/>
              <w:rPr>
                <w:szCs w:val="22"/>
              </w:rPr>
            </w:pPr>
            <w:r w:rsidRPr="00163C95">
              <w:rPr>
                <w:szCs w:val="22"/>
              </w:rPr>
              <w:t xml:space="preserve">Model ‘silly sound stories’ for each student using their names, ‘Tom the tiger took ten toucans’, ‘Mighty Marvin made many muffins’, ‘Super Sarah sizzles seven silly sausages’. </w:t>
            </w:r>
          </w:p>
        </w:tc>
      </w:tr>
      <w:tr w:rsidR="00FF1E27" w14:paraId="10B1D028" w14:textId="77777777" w:rsidTr="00C940FF">
        <w:tc>
          <w:tcPr>
            <w:tcW w:w="1123" w:type="dxa"/>
            <w:vAlign w:val="center"/>
          </w:tcPr>
          <w:p w14:paraId="36B2EC31" w14:textId="7A774CAF" w:rsidR="00FF1E27" w:rsidRPr="00163C95" w:rsidRDefault="00FF1E27" w:rsidP="00FF1E27">
            <w:pPr>
              <w:jc w:val="center"/>
              <w:rPr>
                <w:rFonts w:ascii="Segoe UI Emoji" w:hAnsi="Segoe UI Emoji" w:cs="Segoe UI Emoji"/>
              </w:rPr>
            </w:pPr>
            <w:r w:rsidRPr="00163C95">
              <w:rPr>
                <w:rFonts w:ascii="Segoe UI Emoji" w:hAnsi="Segoe UI Emoji" w:cs="Segoe UI Emoji"/>
              </w:rPr>
              <w:t>🎲</w:t>
            </w:r>
          </w:p>
        </w:tc>
        <w:tc>
          <w:tcPr>
            <w:tcW w:w="7898" w:type="dxa"/>
          </w:tcPr>
          <w:p w14:paraId="27578297" w14:textId="09DB5AAA" w:rsidR="00FF1E27" w:rsidRPr="00942DD3" w:rsidRDefault="00FF1E27" w:rsidP="00FF1E27">
            <w:pPr>
              <w:shd w:val="clear" w:color="auto" w:fill="FFFFFF"/>
              <w:contextualSpacing/>
              <w:rPr>
                <w:szCs w:val="22"/>
              </w:rPr>
            </w:pPr>
            <w:r w:rsidRPr="00942DD3">
              <w:rPr>
                <w:szCs w:val="22"/>
              </w:rPr>
              <w:t xml:space="preserve">I-Spy’ is an enjoyable game. However, it needs careful scaffolding in the initial stages as some students find it very difficult. Teacher modelling and guided practice are important: ‘I spy someone whose name begins with /t/. It’s ‘Tobias’. </w:t>
            </w:r>
          </w:p>
          <w:p w14:paraId="6339AD80" w14:textId="77777777" w:rsidR="00FF1E27" w:rsidRPr="00942DD3" w:rsidRDefault="00FF1E27" w:rsidP="00FF1E27">
            <w:pPr>
              <w:shd w:val="clear" w:color="auto" w:fill="FFFFFF"/>
              <w:contextualSpacing/>
              <w:rPr>
                <w:sz w:val="12"/>
                <w:szCs w:val="12"/>
              </w:rPr>
            </w:pPr>
          </w:p>
          <w:p w14:paraId="76D2C61C" w14:textId="54E38B0F" w:rsidR="00FF1E27" w:rsidRDefault="00FF1E27" w:rsidP="00FF1E27">
            <w:pPr>
              <w:contextualSpacing/>
            </w:pPr>
            <w:r w:rsidRPr="00163C95">
              <w:t xml:space="preserve">Teach and play the game ‘Blending I-Spy’. Begin by modelling, ‘I spy a h-a-t, hat. What do I spy? Yes, it is a hat!’ Adjust the level of difficulty as the student’s blending skills develop. ‘Sound Bingo’ can also be used. </w:t>
            </w:r>
          </w:p>
          <w:p w14:paraId="300F486E" w14:textId="77777777" w:rsidR="00FF1E27" w:rsidRPr="00942DD3" w:rsidRDefault="00FF1E27" w:rsidP="00FF1E27">
            <w:pPr>
              <w:contextualSpacing/>
              <w:rPr>
                <w:sz w:val="12"/>
                <w:szCs w:val="12"/>
              </w:rPr>
            </w:pPr>
          </w:p>
          <w:p w14:paraId="3FD4A3B8" w14:textId="79AC3D2C" w:rsidR="00FF1E27" w:rsidRDefault="00FF1E27" w:rsidP="00FF1E27">
            <w:pPr>
              <w:contextualSpacing/>
              <w:rPr>
                <w:bCs/>
                <w:szCs w:val="22"/>
              </w:rPr>
            </w:pPr>
            <w:r w:rsidRPr="00163C95">
              <w:rPr>
                <w:bCs/>
                <w:szCs w:val="22"/>
              </w:rPr>
              <w:t xml:space="preserve">Use the </w:t>
            </w:r>
            <w:hyperlink r:id="rId57" w:history="1">
              <w:r w:rsidRPr="00942DD3">
                <w:rPr>
                  <w:rStyle w:val="Hyperlink"/>
                  <w:bCs/>
                  <w:szCs w:val="22"/>
                </w:rPr>
                <w:t>Literacy Hub’s phonics pair-game templates</w:t>
              </w:r>
            </w:hyperlink>
            <w:r w:rsidRPr="00163C95">
              <w:rPr>
                <w:bCs/>
                <w:szCs w:val="22"/>
              </w:rPr>
              <w:t xml:space="preserve"> to focus on sounds.</w:t>
            </w:r>
          </w:p>
          <w:p w14:paraId="375EEBE4" w14:textId="77777777" w:rsidR="00FF1E27" w:rsidRPr="00942DD3" w:rsidRDefault="00FF1E27" w:rsidP="00FF1E27">
            <w:pPr>
              <w:shd w:val="clear" w:color="auto" w:fill="FFFFFF"/>
              <w:contextualSpacing/>
              <w:rPr>
                <w:sz w:val="12"/>
                <w:szCs w:val="12"/>
              </w:rPr>
            </w:pPr>
          </w:p>
          <w:p w14:paraId="091BF5D0" w14:textId="7A41D074" w:rsidR="00FF1E27" w:rsidRPr="00163C95" w:rsidRDefault="00FF1E27" w:rsidP="00FF1E27">
            <w:pPr>
              <w:contextualSpacing/>
            </w:pPr>
            <w:r w:rsidRPr="00163C95">
              <w:rPr>
                <w:bCs/>
                <w:szCs w:val="22"/>
              </w:rPr>
              <w:t>Play memory matching/snap games. Play ‘Go fish’ using targeted phoneme/s.</w:t>
            </w:r>
          </w:p>
        </w:tc>
      </w:tr>
      <w:tr w:rsidR="00FF1E27" w14:paraId="4EAC4E19" w14:textId="77777777" w:rsidTr="00C940FF">
        <w:trPr>
          <w:trHeight w:val="1248"/>
        </w:trPr>
        <w:tc>
          <w:tcPr>
            <w:tcW w:w="1123" w:type="dxa"/>
            <w:vAlign w:val="center"/>
          </w:tcPr>
          <w:p w14:paraId="05BA00D0" w14:textId="2DC1FC5C" w:rsidR="00FF1E27" w:rsidRPr="00163C95" w:rsidRDefault="00FF1E27" w:rsidP="00FF1E27">
            <w:pPr>
              <w:jc w:val="center"/>
              <w:rPr>
                <w:rFonts w:ascii="Segoe UI Emoji" w:hAnsi="Segoe UI Emoji" w:cs="Segoe UI Emoji"/>
              </w:rPr>
            </w:pPr>
            <w:r w:rsidRPr="00163C95">
              <w:rPr>
                <w:rFonts w:ascii="Segoe UI Emoji" w:hAnsi="Segoe UI Emoji" w:cs="Segoe UI Emoji"/>
              </w:rPr>
              <w:t>🧱</w:t>
            </w:r>
          </w:p>
        </w:tc>
        <w:tc>
          <w:tcPr>
            <w:tcW w:w="7898" w:type="dxa"/>
          </w:tcPr>
          <w:p w14:paraId="4BBDE2A2" w14:textId="646D91DD" w:rsidR="00FF1E27" w:rsidRPr="00163C95" w:rsidRDefault="00FF1E27" w:rsidP="00FF1E27">
            <w:r w:rsidRPr="00163C95">
              <w:t>Play ‘Segmenting Skyscraper’. Give the students a two- or three-phoneme word and ask them to say it slowly, identifying each sound, as Sam would (eg Sam becomes /S/-/a/-/m/). Count out a block for each sound heard; 3 blocks for Sam. As students segment each word, they use the blocks to make a skyscraper.</w:t>
            </w:r>
          </w:p>
        </w:tc>
      </w:tr>
      <w:tr w:rsidR="00FF1E27" w14:paraId="3858D28B" w14:textId="77777777" w:rsidTr="00C940FF">
        <w:tc>
          <w:tcPr>
            <w:tcW w:w="1123" w:type="dxa"/>
            <w:vAlign w:val="center"/>
          </w:tcPr>
          <w:p w14:paraId="54E4434C" w14:textId="33BA5F1F" w:rsidR="00FF1E27" w:rsidRPr="00163C95" w:rsidRDefault="00FF1E27" w:rsidP="00FF1E27">
            <w:pPr>
              <w:jc w:val="center"/>
              <w:rPr>
                <w:rFonts w:ascii="Segoe UI Emoji" w:hAnsi="Segoe UI Emoji" w:cs="Segoe UI Emoji"/>
              </w:rPr>
            </w:pPr>
            <w:bookmarkStart w:id="53" w:name="_Hlk214285218"/>
            <w:r w:rsidRPr="00163C95">
              <w:rPr>
                <w:rFonts w:ascii="Segoe UI Emoji" w:hAnsi="Segoe UI Emoji" w:cs="Segoe UI Emoji"/>
                <w:szCs w:val="22"/>
              </w:rPr>
              <w:t>📱</w:t>
            </w:r>
            <w:bookmarkEnd w:id="53"/>
          </w:p>
        </w:tc>
        <w:tc>
          <w:tcPr>
            <w:tcW w:w="7898" w:type="dxa"/>
          </w:tcPr>
          <w:p w14:paraId="53F6A65B" w14:textId="0FDFEA0D" w:rsidR="00FF1E27" w:rsidRPr="00163C95" w:rsidRDefault="00FF1E27" w:rsidP="00FF1E27">
            <w:pPr>
              <w:rPr>
                <w:bCs/>
                <w:szCs w:val="22"/>
              </w:rPr>
            </w:pPr>
            <w:r w:rsidRPr="00163C95">
              <w:rPr>
                <w:bCs/>
                <w:szCs w:val="22"/>
              </w:rPr>
              <w:t xml:space="preserve">Set up interactive tablet exercises to practise listening, blending and segmenting, vocabulary expansion and listening to audio versions of decodable texts. </w:t>
            </w:r>
          </w:p>
        </w:tc>
      </w:tr>
    </w:tbl>
    <w:p w14:paraId="150773C9" w14:textId="49AD13AA" w:rsidR="00E674F6" w:rsidRDefault="00064CF8">
      <w:pPr>
        <w:rPr>
          <w:szCs w:val="22"/>
        </w:rPr>
      </w:pPr>
      <w:r>
        <w:rPr>
          <w:szCs w:val="22"/>
        </w:rPr>
        <w:br w:type="page"/>
      </w:r>
    </w:p>
    <w:tbl>
      <w:tblPr>
        <w:tblStyle w:val="TableGrid1"/>
        <w:tblW w:w="9072" w:type="dxa"/>
        <w:tblInd w:w="-10" w:type="dxa"/>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9072"/>
      </w:tblGrid>
      <w:tr w:rsidR="00DB3573" w:rsidRPr="00163C95" w14:paraId="1AA230A6" w14:textId="77777777" w:rsidTr="00211575">
        <w:tc>
          <w:tcPr>
            <w:tcW w:w="9072"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AEEF3"/>
          </w:tcPr>
          <w:p w14:paraId="3F28C88A" w14:textId="77777777" w:rsidR="00DB3573" w:rsidRPr="00163C95" w:rsidRDefault="00DB3573" w:rsidP="007E15EE">
            <w:pPr>
              <w:tabs>
                <w:tab w:val="left" w:pos="9765"/>
              </w:tabs>
              <w:spacing w:before="120" w:after="120"/>
              <w:ind w:right="113"/>
              <w:rPr>
                <w:rFonts w:eastAsia="Aptos"/>
              </w:rPr>
            </w:pPr>
            <w:r w:rsidRPr="00163C95">
              <w:rPr>
                <w:rFonts w:eastAsia="Aptos"/>
                <w:b/>
                <w:bCs/>
              </w:rPr>
              <w:t xml:space="preserve">Sub-strand: </w:t>
            </w:r>
            <w:r w:rsidRPr="00445488">
              <w:rPr>
                <w:rFonts w:eastAsia="Aptos"/>
              </w:rPr>
              <w:t>Phonic and word knowledge</w:t>
            </w:r>
          </w:p>
        </w:tc>
      </w:tr>
      <w:tr w:rsidR="00DB3573" w:rsidRPr="00163C95" w14:paraId="62BF0B3E" w14:textId="77777777" w:rsidTr="00B0599E">
        <w:tc>
          <w:tcPr>
            <w:tcW w:w="907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D03B839" w14:textId="7311418E" w:rsidR="00DB3573" w:rsidRPr="00B01446" w:rsidRDefault="00DB3573" w:rsidP="00DB3573">
            <w:pPr>
              <w:rPr>
                <w:b/>
              </w:rPr>
            </w:pPr>
            <w:bookmarkStart w:id="54" w:name="WAPELAP4"/>
            <w:bookmarkStart w:id="55" w:name="LAP4"/>
            <w:r w:rsidRPr="00DB3573">
              <w:rPr>
                <w:b/>
                <w:bCs/>
                <w:i/>
                <w:iCs/>
              </w:rPr>
              <w:t>WAPELAP4</w:t>
            </w:r>
            <w:bookmarkEnd w:id="54"/>
            <w:bookmarkEnd w:id="55"/>
            <w:r w:rsidRPr="00DB3573">
              <w:rPr>
                <w:b/>
                <w:bCs/>
              </w:rPr>
              <w:t xml:space="preserve"> </w:t>
            </w:r>
            <w:r w:rsidRPr="00B01446">
              <w:rPr>
                <w:b/>
              </w:rPr>
              <w:t>Write consonant–vowel–consonant (CVC) words by representing sounds with the appropriate letters, and blend sounds associated with letters when reading CVC words</w:t>
            </w:r>
          </w:p>
        </w:tc>
      </w:tr>
    </w:tbl>
    <w:p w14:paraId="4706EE85" w14:textId="3C7ABF32" w:rsidR="00DB3573" w:rsidRDefault="00DB3573" w:rsidP="00DB3573">
      <w:pPr>
        <w:tabs>
          <w:tab w:val="left" w:pos="9765"/>
        </w:tabs>
        <w:contextualSpacing/>
        <w:rPr>
          <w:rFonts w:eastAsia="Aptos"/>
          <w:b/>
          <w:noProof/>
          <w:color w:val="4BACC6" w:themeColor="accent5"/>
          <w:spacing w:val="5"/>
          <w:sz w:val="28"/>
          <w:szCs w:val="28"/>
          <w:lang w:eastAsia="en-AU"/>
        </w:rPr>
      </w:pPr>
    </w:p>
    <w:tbl>
      <w:tblPr>
        <w:tblStyle w:val="DOETable1"/>
        <w:tblW w:w="0" w:type="auto"/>
        <w:tblInd w:w="-5" w:type="dxa"/>
        <w:tblLook w:val="0600" w:firstRow="0" w:lastRow="0" w:firstColumn="0" w:lastColumn="0" w:noHBand="1" w:noVBand="1"/>
      </w:tblPr>
      <w:tblGrid>
        <w:gridCol w:w="1123"/>
        <w:gridCol w:w="7898"/>
      </w:tblGrid>
      <w:tr w:rsidR="00B0599E" w14:paraId="2C96F0A4" w14:textId="77777777" w:rsidTr="005E036B">
        <w:tc>
          <w:tcPr>
            <w:tcW w:w="9021" w:type="dxa"/>
            <w:gridSpan w:val="2"/>
            <w:vAlign w:val="center"/>
          </w:tcPr>
          <w:p w14:paraId="4A68ABE3" w14:textId="5FE5EDFF" w:rsidR="00B0599E" w:rsidRPr="00C6352B" w:rsidRDefault="00B0599E" w:rsidP="00442391">
            <w:pPr>
              <w:contextualSpacing/>
            </w:pPr>
            <w:r w:rsidRPr="000647D6">
              <w:rPr>
                <w:rFonts w:eastAsia="Aptos"/>
                <w:b/>
                <w:noProof/>
                <w:color w:val="4BACC6" w:themeColor="accent5"/>
                <w:spacing w:val="5"/>
                <w:szCs w:val="22"/>
                <w:lang w:eastAsia="en-AU"/>
              </w:rPr>
              <w:t xml:space="preserve">Suggested teaching and learning </w:t>
            </w:r>
            <w:r>
              <w:rPr>
                <w:rFonts w:eastAsia="Aptos"/>
                <w:b/>
                <w:noProof/>
                <w:color w:val="4BACC6" w:themeColor="accent5"/>
                <w:spacing w:val="5"/>
                <w:szCs w:val="22"/>
                <w:lang w:eastAsia="en-AU"/>
              </w:rPr>
              <w:t xml:space="preserve">strategies and </w:t>
            </w:r>
            <w:r w:rsidRPr="000647D6">
              <w:rPr>
                <w:rFonts w:eastAsia="Aptos"/>
                <w:b/>
                <w:noProof/>
                <w:color w:val="4BACC6" w:themeColor="accent5"/>
                <w:spacing w:val="5"/>
                <w:szCs w:val="22"/>
                <w:lang w:eastAsia="en-AU"/>
              </w:rPr>
              <w:t>activities</w:t>
            </w:r>
          </w:p>
        </w:tc>
      </w:tr>
      <w:tr w:rsidR="00B0599E" w14:paraId="6BD02FCA" w14:textId="77777777" w:rsidTr="00C940FF">
        <w:tc>
          <w:tcPr>
            <w:tcW w:w="1123" w:type="dxa"/>
            <w:vAlign w:val="center"/>
          </w:tcPr>
          <w:p w14:paraId="6C470728" w14:textId="1A4B2F59" w:rsidR="00B0599E" w:rsidRPr="00C6352B" w:rsidRDefault="00B0599E" w:rsidP="00C940FF">
            <w:pPr>
              <w:jc w:val="center"/>
              <w:rPr>
                <w:rFonts w:ascii="Segoe UI Emoji" w:hAnsi="Segoe UI Emoji" w:cs="Segoe UI Emoji"/>
              </w:rPr>
            </w:pPr>
            <w:r w:rsidRPr="00163C95">
              <w:rPr>
                <w:rFonts w:ascii="Segoe UI Emoji" w:hAnsi="Segoe UI Emoji" w:cs="Segoe UI Emoji"/>
              </w:rPr>
              <w:t>🖤💛❤️ 🌏</w:t>
            </w:r>
          </w:p>
        </w:tc>
        <w:tc>
          <w:tcPr>
            <w:tcW w:w="7898" w:type="dxa"/>
          </w:tcPr>
          <w:p w14:paraId="5138FD9A" w14:textId="77777777" w:rsidR="00B0599E" w:rsidRPr="00944F6D" w:rsidRDefault="00B0599E" w:rsidP="00B0599E">
            <w:pPr>
              <w:tabs>
                <w:tab w:val="left" w:pos="9765"/>
              </w:tabs>
              <w:rPr>
                <w:b/>
                <w:bCs/>
              </w:rPr>
            </w:pPr>
            <w:r w:rsidRPr="00944F6D">
              <w:rPr>
                <w:b/>
                <w:bCs/>
              </w:rPr>
              <w:t>Language/cultural considerations</w:t>
            </w:r>
          </w:p>
          <w:p w14:paraId="1265EB51" w14:textId="77777777" w:rsidR="00B0599E" w:rsidRPr="00163C95" w:rsidRDefault="00B0599E" w:rsidP="00B0599E"/>
          <w:p w14:paraId="6B014B41" w14:textId="77777777" w:rsidR="00B0599E" w:rsidRPr="00163C95" w:rsidRDefault="00B0599E" w:rsidP="00B0599E">
            <w:pPr>
              <w:pStyle w:val="ListParagraph"/>
              <w:numPr>
                <w:ilvl w:val="0"/>
                <w:numId w:val="31"/>
              </w:numPr>
              <w:tabs>
                <w:tab w:val="left" w:pos="4635"/>
              </w:tabs>
              <w:contextualSpacing/>
            </w:pPr>
            <w:r w:rsidRPr="00163C95">
              <w:t>Mainstream students can bring their spoken vocabulary to the task of learning how utterances can be expressed in written words. When the teacher points to the word ‘chair’, mainstream learners understand the meaning of the spoken utterance ‘chair’ and can attach meaning to the written word. EAL/D students may not have the spoken vocabulary, and therefore meaning is not achieved. Thus, an understanding of how print works requires more time and more teaching.</w:t>
            </w:r>
          </w:p>
          <w:p w14:paraId="2BB0EBBC" w14:textId="77777777" w:rsidR="00B0599E" w:rsidRPr="00163C95" w:rsidRDefault="00B0599E" w:rsidP="00B0599E">
            <w:pPr>
              <w:pStyle w:val="ListParagraph"/>
              <w:numPr>
                <w:ilvl w:val="0"/>
                <w:numId w:val="31"/>
              </w:numPr>
              <w:tabs>
                <w:tab w:val="left" w:pos="4635"/>
              </w:tabs>
              <w:contextualSpacing/>
            </w:pPr>
            <w:r w:rsidRPr="00163C95">
              <w:t>Inferences require contextual cultural knowledge and a wide vocabulary, which most EAL/D students in the Beginning and Emerging phases of English language learning may still be learning.</w:t>
            </w:r>
          </w:p>
          <w:p w14:paraId="3D504D29" w14:textId="77777777" w:rsidR="00B0599E" w:rsidRPr="00163C95" w:rsidRDefault="00B0599E" w:rsidP="00B0599E">
            <w:pPr>
              <w:pStyle w:val="ListParagraph"/>
              <w:numPr>
                <w:ilvl w:val="0"/>
                <w:numId w:val="31"/>
              </w:numPr>
              <w:tabs>
                <w:tab w:val="left" w:pos="4635"/>
              </w:tabs>
              <w:contextualSpacing/>
            </w:pPr>
            <w:r w:rsidRPr="00163C95">
              <w:t xml:space="preserve">EAL/D students in the Beginning and Emerging phases of English language learning have limited vocabulary. Additionally, the vocabulary of feelings and emotions is often abstract it is challenging for EAL/D students in all phases of their EAL/D learning progression. </w:t>
            </w:r>
          </w:p>
          <w:p w14:paraId="4CACEAC5" w14:textId="77777777" w:rsidR="00B0599E" w:rsidRDefault="00B0599E" w:rsidP="00B0599E">
            <w:pPr>
              <w:pStyle w:val="ListParagraph"/>
              <w:numPr>
                <w:ilvl w:val="0"/>
                <w:numId w:val="31"/>
              </w:numPr>
              <w:tabs>
                <w:tab w:val="left" w:pos="4635"/>
              </w:tabs>
              <w:contextualSpacing/>
            </w:pPr>
            <w:r w:rsidRPr="00163C95">
              <w:t>The ‘everyday’ is determined by our social and cultural contexts, and so it is important not to assume what constitutes ‘everyday’ for all students. Often, with this year level we use the home experiences as a familiar starting point for teaching language. However, many EAL/D students don't know the English vocabulary for ‘everyday’ home and family items because they use their home language in these context.</w:t>
            </w:r>
          </w:p>
          <w:p w14:paraId="7BEA6FCE" w14:textId="4F3AA3E0" w:rsidR="00B0599E" w:rsidRPr="00C6352B" w:rsidRDefault="00B0599E" w:rsidP="00442391">
            <w:pPr>
              <w:pStyle w:val="ListParagraph"/>
              <w:numPr>
                <w:ilvl w:val="0"/>
                <w:numId w:val="31"/>
              </w:numPr>
              <w:tabs>
                <w:tab w:val="left" w:pos="4635"/>
              </w:tabs>
              <w:contextualSpacing/>
            </w:pPr>
            <w:r w:rsidRPr="00163C95">
              <w:t>EAL/D students will not have an extensive vocabulary to draw upon for attempting their own writing of texts.</w:t>
            </w:r>
          </w:p>
        </w:tc>
      </w:tr>
      <w:tr w:rsidR="00DB3573" w14:paraId="708C57A4" w14:textId="77777777" w:rsidTr="00C940FF">
        <w:tc>
          <w:tcPr>
            <w:tcW w:w="1123" w:type="dxa"/>
            <w:vAlign w:val="center"/>
          </w:tcPr>
          <w:p w14:paraId="70260015" w14:textId="79BF4596" w:rsidR="00DB3573" w:rsidRPr="003975EF" w:rsidRDefault="004E423E" w:rsidP="00C940FF">
            <w:pPr>
              <w:jc w:val="center"/>
              <w:rPr>
                <w:rFonts w:ascii="Segoe UI Emoji" w:hAnsi="Segoe UI Emoji" w:cs="Segoe UI Emoji"/>
              </w:rPr>
            </w:pPr>
            <w:r w:rsidRPr="00C6352B">
              <w:rPr>
                <w:rFonts w:ascii="Segoe UI Emoji" w:hAnsi="Segoe UI Emoji" w:cs="Segoe UI Emoji"/>
              </w:rPr>
              <w:t>🤏</w:t>
            </w:r>
          </w:p>
        </w:tc>
        <w:tc>
          <w:tcPr>
            <w:tcW w:w="7898" w:type="dxa"/>
          </w:tcPr>
          <w:p w14:paraId="7CDE205C" w14:textId="39DD816E" w:rsidR="00DB3573" w:rsidRPr="004E423E" w:rsidRDefault="004E423E" w:rsidP="00442391">
            <w:pPr>
              <w:contextualSpacing/>
            </w:pPr>
            <w:r w:rsidRPr="00C6352B">
              <w:t>Children use magnetic/foam/wooden letter tiles to create words from an enlarged sentence strip. Model placing letters together to create words and segmenting and blending to read.</w:t>
            </w:r>
          </w:p>
        </w:tc>
      </w:tr>
      <w:tr w:rsidR="00DB3573" w14:paraId="210E64D3" w14:textId="77777777" w:rsidTr="00C940FF">
        <w:tc>
          <w:tcPr>
            <w:tcW w:w="1123" w:type="dxa"/>
            <w:vAlign w:val="center"/>
          </w:tcPr>
          <w:p w14:paraId="530B0FE9" w14:textId="7A379B76" w:rsidR="00DB3573" w:rsidRPr="003975EF" w:rsidRDefault="004E423E" w:rsidP="00C940FF">
            <w:pPr>
              <w:jc w:val="center"/>
              <w:rPr>
                <w:rFonts w:ascii="Segoe UI Emoji" w:hAnsi="Segoe UI Emoji" w:cs="Segoe UI Emoji"/>
              </w:rPr>
            </w:pPr>
            <w:r w:rsidRPr="00C6352B">
              <w:rPr>
                <w:rFonts w:ascii="Segoe UI Emoji" w:hAnsi="Segoe UI Emoji" w:cs="Segoe UI Emoji"/>
                <w:szCs w:val="22"/>
              </w:rPr>
              <w:t>✏️</w:t>
            </w:r>
            <w:r w:rsidRPr="00C6352B">
              <w:rPr>
                <w:szCs w:val="22"/>
              </w:rPr>
              <w:t xml:space="preserve"> </w:t>
            </w:r>
            <w:r w:rsidRPr="00C6352B">
              <w:rPr>
                <w:rFonts w:ascii="Segoe UI Emoji" w:hAnsi="Segoe UI Emoji" w:cs="Segoe UI Emoji"/>
              </w:rPr>
              <w:t>🖤💛❤️</w:t>
            </w:r>
          </w:p>
        </w:tc>
        <w:tc>
          <w:tcPr>
            <w:tcW w:w="7898" w:type="dxa"/>
          </w:tcPr>
          <w:p w14:paraId="6A6E35AF" w14:textId="4254044A" w:rsidR="00DB3573" w:rsidRPr="004E423E" w:rsidRDefault="004E423E" w:rsidP="00442391">
            <w:pPr>
              <w:contextualSpacing/>
            </w:pPr>
            <w:r w:rsidRPr="00C6352B">
              <w:t>Encourage children to develop their own symbol systems and provide them with opportunities to explore culturally constructed symbol systems including Aboriginal and Torres Strait Islander signs and symbols</w:t>
            </w:r>
          </w:p>
        </w:tc>
      </w:tr>
      <w:tr w:rsidR="00DB3573" w14:paraId="0B0E4E14" w14:textId="77777777" w:rsidTr="00C940FF">
        <w:tc>
          <w:tcPr>
            <w:tcW w:w="1123" w:type="dxa"/>
            <w:vAlign w:val="center"/>
          </w:tcPr>
          <w:p w14:paraId="403EBBDC" w14:textId="0DF29827" w:rsidR="00DB3573" w:rsidRDefault="004E423E" w:rsidP="00C940FF">
            <w:pPr>
              <w:jc w:val="center"/>
            </w:pPr>
            <w:r w:rsidRPr="00C6352B">
              <w:rPr>
                <w:rFonts w:ascii="Segoe UI Emoji" w:hAnsi="Segoe UI Emoji" w:cs="Segoe UI Emoji"/>
                <w:szCs w:val="22"/>
              </w:rPr>
              <w:t>✏️</w:t>
            </w:r>
          </w:p>
        </w:tc>
        <w:tc>
          <w:tcPr>
            <w:tcW w:w="7898" w:type="dxa"/>
          </w:tcPr>
          <w:p w14:paraId="3A1E6D6D" w14:textId="77777777" w:rsidR="004E423E" w:rsidRPr="00C6352B" w:rsidRDefault="004E423E" w:rsidP="004E423E">
            <w:pPr>
              <w:contextualSpacing/>
            </w:pPr>
            <w:r w:rsidRPr="00C6352B">
              <w:t>Engage children in noticing, using and discussing symbol systems, such as, letters, numbers, time, money, musical notation and other symbols children are exposed to in the environment, texts and images</w:t>
            </w:r>
          </w:p>
          <w:p w14:paraId="3C58C3A4" w14:textId="77777777" w:rsidR="004E423E" w:rsidRPr="004E423E" w:rsidRDefault="004E423E" w:rsidP="004E423E">
            <w:pPr>
              <w:contextualSpacing/>
              <w:rPr>
                <w:sz w:val="12"/>
                <w:szCs w:val="12"/>
              </w:rPr>
            </w:pPr>
          </w:p>
          <w:p w14:paraId="1951EB09" w14:textId="77777777" w:rsidR="00DB3573" w:rsidRDefault="004E423E" w:rsidP="00442391">
            <w:pPr>
              <w:contextualSpacing/>
            </w:pPr>
            <w:r w:rsidRPr="00C6352B">
              <w:t>Scribe descriptions of children’s drawings and display results for comment and reflection</w:t>
            </w:r>
          </w:p>
          <w:p w14:paraId="5215ABFB" w14:textId="77777777" w:rsidR="004E423E" w:rsidRPr="004E423E" w:rsidRDefault="004E423E" w:rsidP="004E423E">
            <w:pPr>
              <w:rPr>
                <w:sz w:val="12"/>
                <w:szCs w:val="12"/>
              </w:rPr>
            </w:pPr>
          </w:p>
          <w:p w14:paraId="41B9AC28" w14:textId="2473B053" w:rsidR="004E423E" w:rsidRDefault="004E423E" w:rsidP="00442391">
            <w:r w:rsidRPr="00C6352B">
              <w:t>Encourage children to scribble, draw and write using pens, pencils, chalk, crayons and markers</w:t>
            </w:r>
          </w:p>
        </w:tc>
      </w:tr>
      <w:tr w:rsidR="004E423E" w14:paraId="6971C4E4" w14:textId="77777777" w:rsidTr="00C940FF">
        <w:tc>
          <w:tcPr>
            <w:tcW w:w="1123" w:type="dxa"/>
            <w:vAlign w:val="center"/>
          </w:tcPr>
          <w:p w14:paraId="2E687DE9" w14:textId="2F48C71F" w:rsidR="004E423E" w:rsidRPr="00C6352B" w:rsidRDefault="004E423E" w:rsidP="00C940FF">
            <w:pPr>
              <w:jc w:val="center"/>
              <w:rPr>
                <w:rFonts w:ascii="Segoe UI Emoji" w:hAnsi="Segoe UI Emoji" w:cs="Segoe UI Emoji"/>
                <w:szCs w:val="22"/>
              </w:rPr>
            </w:pPr>
            <w:r w:rsidRPr="00C6352B">
              <w:rPr>
                <w:rFonts w:ascii="Segoe UI Emoji" w:hAnsi="Segoe UI Emoji" w:cs="Segoe UI Emoji"/>
              </w:rPr>
              <w:t>🎭</w:t>
            </w:r>
          </w:p>
        </w:tc>
        <w:tc>
          <w:tcPr>
            <w:tcW w:w="7898" w:type="dxa"/>
          </w:tcPr>
          <w:p w14:paraId="79B32A7C" w14:textId="160BCD7A" w:rsidR="004E423E" w:rsidRPr="00C6352B" w:rsidRDefault="004E423E" w:rsidP="004E423E">
            <w:pPr>
              <w:contextualSpacing/>
            </w:pPr>
            <w:r w:rsidRPr="00C6352B">
              <w:t>Respond to children’s signs and symbol systems and identify elements used to convey meaning</w:t>
            </w:r>
          </w:p>
        </w:tc>
      </w:tr>
      <w:tr w:rsidR="004E423E" w14:paraId="2503EF20" w14:textId="77777777" w:rsidTr="00C940FF">
        <w:tc>
          <w:tcPr>
            <w:tcW w:w="1123" w:type="dxa"/>
            <w:vAlign w:val="center"/>
          </w:tcPr>
          <w:p w14:paraId="26865AD3" w14:textId="7F833A62" w:rsidR="004E423E" w:rsidRPr="00C6352B" w:rsidRDefault="004E423E" w:rsidP="00C940FF">
            <w:pPr>
              <w:jc w:val="center"/>
              <w:rPr>
                <w:rFonts w:ascii="Segoe UI Emoji" w:hAnsi="Segoe UI Emoji" w:cs="Segoe UI Emoji"/>
              </w:rPr>
            </w:pPr>
            <w:r w:rsidRPr="00C6352B">
              <w:rPr>
                <w:rFonts w:ascii="Segoe UI Emoji" w:hAnsi="Segoe UI Emoji" w:cs="Segoe UI Emoji"/>
                <w:szCs w:val="22"/>
              </w:rPr>
              <w:t>🔤</w:t>
            </w:r>
          </w:p>
        </w:tc>
        <w:tc>
          <w:tcPr>
            <w:tcW w:w="7898" w:type="dxa"/>
          </w:tcPr>
          <w:p w14:paraId="0B570914" w14:textId="68B11449" w:rsidR="004E423E" w:rsidRPr="004E423E" w:rsidRDefault="004E423E" w:rsidP="004E423E">
            <w:pPr>
              <w:pStyle w:val="NormalWeb"/>
              <w:shd w:val="clear" w:color="auto" w:fill="FFFFFF"/>
              <w:spacing w:before="0" w:beforeAutospacing="0" w:after="0" w:afterAutospacing="0"/>
              <w:rPr>
                <w:rFonts w:ascii="Arial" w:hAnsi="Arial" w:cs="Arial"/>
                <w:sz w:val="22"/>
                <w:szCs w:val="22"/>
              </w:rPr>
            </w:pPr>
            <w:r w:rsidRPr="00C6352B">
              <w:rPr>
                <w:rStyle w:val="Emphasis"/>
                <w:rFonts w:ascii="Arial" w:hAnsi="Arial" w:cs="Arial"/>
                <w:sz w:val="22"/>
                <w:szCs w:val="22"/>
              </w:rPr>
              <w:t>What would happen if I wrote this word with a ‘b’ at the beginning, instead of an ‘r’?</w:t>
            </w:r>
            <w:r w:rsidRPr="00C6352B">
              <w:rPr>
                <w:rFonts w:ascii="Arial" w:hAnsi="Arial" w:cs="Arial"/>
                <w:sz w:val="22"/>
                <w:szCs w:val="22"/>
              </w:rPr>
              <w:t> Write the word ‘bed’ on the chart and have the group blend the letters from left to right to read the new word, ‘bed’. Repeat by changing the vowel to make new words (rod, rid) and then changing the end sound of one of these to make new words (for example, ‘rod’ to ‘rot’, ‘rob’).</w:t>
            </w:r>
          </w:p>
        </w:tc>
      </w:tr>
      <w:tr w:rsidR="004E423E" w14:paraId="66B9C1DC" w14:textId="77777777" w:rsidTr="00C940FF">
        <w:tc>
          <w:tcPr>
            <w:tcW w:w="1123" w:type="dxa"/>
            <w:vAlign w:val="center"/>
          </w:tcPr>
          <w:p w14:paraId="73D481F3" w14:textId="1D5366DA" w:rsidR="004E423E" w:rsidRPr="00C6352B" w:rsidRDefault="004E423E" w:rsidP="00C940FF">
            <w:pPr>
              <w:jc w:val="center"/>
              <w:rPr>
                <w:rFonts w:ascii="Segoe UI Emoji" w:hAnsi="Segoe UI Emoji" w:cs="Segoe UI Emoji"/>
                <w:szCs w:val="22"/>
              </w:rPr>
            </w:pPr>
            <w:r w:rsidRPr="00C6352B">
              <w:rPr>
                <w:rFonts w:ascii="Segoe UI Emoji" w:hAnsi="Segoe UI Emoji" w:cs="Segoe UI Emoji"/>
              </w:rPr>
              <w:t>🔴🔵🟢</w:t>
            </w:r>
          </w:p>
        </w:tc>
        <w:tc>
          <w:tcPr>
            <w:tcW w:w="7898" w:type="dxa"/>
          </w:tcPr>
          <w:p w14:paraId="5A24973B" w14:textId="4A2F8D7A" w:rsidR="004E423E" w:rsidRPr="00C6352B" w:rsidRDefault="004E423E" w:rsidP="004E423E">
            <w:pPr>
              <w:ind w:left="57"/>
            </w:pPr>
            <w:r w:rsidRPr="00C6352B">
              <w:t xml:space="preserve">Students can use counters to represent all the individual phonemes in a word in a concrete form. Sound boxes (also known as Elkonin boxes) can be used to blend and segment words. Students will need 2 boxes for two phoneme words (at) and three boxes for three phonemes (cat). The students put one token in a box for each sound they ‘hear’ in a word. The sound box below is for a three-phoneme word, such as /d/ /o/ /g/ or /c/ /a/ /t. </w:t>
            </w:r>
          </w:p>
          <w:p w14:paraId="3A8A4D06" w14:textId="77777777" w:rsidR="004E423E" w:rsidRPr="00C6352B" w:rsidRDefault="004E423E" w:rsidP="004E423E">
            <w:pPr>
              <w:contextualSpacing/>
            </w:pPr>
          </w:p>
        </w:tc>
      </w:tr>
      <w:tr w:rsidR="004E423E" w14:paraId="2EFB2B7C" w14:textId="77777777" w:rsidTr="00C940FF">
        <w:tc>
          <w:tcPr>
            <w:tcW w:w="1123" w:type="dxa"/>
            <w:vAlign w:val="center"/>
          </w:tcPr>
          <w:p w14:paraId="30A5B8B3" w14:textId="32C2F148" w:rsidR="004E423E" w:rsidRPr="00C6352B" w:rsidRDefault="004E423E" w:rsidP="00C940FF">
            <w:pPr>
              <w:jc w:val="center"/>
              <w:rPr>
                <w:rFonts w:ascii="Segoe UI Emoji" w:hAnsi="Segoe UI Emoji" w:cs="Segoe UI Emoji"/>
                <w:szCs w:val="22"/>
              </w:rPr>
            </w:pPr>
            <w:r w:rsidRPr="00C6352B">
              <w:rPr>
                <w:rFonts w:ascii="Segoe UI Emoji" w:hAnsi="Segoe UI Emoji" w:cs="Segoe UI Emoji"/>
              </w:rPr>
              <w:t>☀️</w:t>
            </w:r>
          </w:p>
        </w:tc>
        <w:tc>
          <w:tcPr>
            <w:tcW w:w="7898" w:type="dxa"/>
          </w:tcPr>
          <w:p w14:paraId="4FFFB304" w14:textId="77777777" w:rsidR="004E423E" w:rsidRPr="00C6352B" w:rsidRDefault="004E423E" w:rsidP="004E423E">
            <w:pPr>
              <w:ind w:left="57"/>
            </w:pPr>
            <w:r w:rsidRPr="00C6352B">
              <w:t>Sand Play: write words in the sand</w:t>
            </w:r>
          </w:p>
          <w:p w14:paraId="1F836EC1" w14:textId="77777777" w:rsidR="004E423E" w:rsidRPr="004E423E" w:rsidRDefault="004E423E" w:rsidP="004E423E">
            <w:pPr>
              <w:ind w:left="57"/>
              <w:rPr>
                <w:sz w:val="12"/>
                <w:szCs w:val="12"/>
              </w:rPr>
            </w:pPr>
          </w:p>
          <w:p w14:paraId="60AB8431" w14:textId="7BAF33FD" w:rsidR="004E423E" w:rsidRPr="00C6352B" w:rsidRDefault="004E423E" w:rsidP="004E423E">
            <w:pPr>
              <w:ind w:left="57"/>
            </w:pPr>
            <w:r w:rsidRPr="00C6352B">
              <w:t>Water Play: paint with water – use big and little brushes, and other items</w:t>
            </w:r>
          </w:p>
        </w:tc>
      </w:tr>
      <w:tr w:rsidR="004E423E" w14:paraId="02690A6E" w14:textId="77777777" w:rsidTr="00C940FF">
        <w:tc>
          <w:tcPr>
            <w:tcW w:w="1123" w:type="dxa"/>
            <w:vAlign w:val="center"/>
          </w:tcPr>
          <w:p w14:paraId="2DE987B2" w14:textId="798A2ECD" w:rsidR="004E423E" w:rsidRPr="00C6352B" w:rsidRDefault="004E423E" w:rsidP="00C940FF">
            <w:pPr>
              <w:jc w:val="center"/>
              <w:rPr>
                <w:rFonts w:ascii="Segoe UI Emoji" w:hAnsi="Segoe UI Emoji" w:cs="Segoe UI Emoji"/>
                <w:szCs w:val="22"/>
              </w:rPr>
            </w:pPr>
            <w:r w:rsidRPr="00C6352B">
              <w:rPr>
                <w:rFonts w:ascii="Segoe UI Emoji" w:hAnsi="Segoe UI Emoji" w:cs="Segoe UI Emoji"/>
              </w:rPr>
              <w:t>📖</w:t>
            </w:r>
          </w:p>
        </w:tc>
        <w:tc>
          <w:tcPr>
            <w:tcW w:w="7898" w:type="dxa"/>
          </w:tcPr>
          <w:p w14:paraId="0F3F9C1F" w14:textId="77777777" w:rsidR="004E423E" w:rsidRDefault="004E423E" w:rsidP="004E423E">
            <w:pPr>
              <w:pStyle w:val="NormalWeb"/>
              <w:shd w:val="clear" w:color="auto" w:fill="FFFFFF"/>
              <w:spacing w:before="0" w:beforeAutospacing="0" w:after="0" w:afterAutospacing="0"/>
              <w:rPr>
                <w:rFonts w:ascii="Arial" w:hAnsi="Arial" w:cs="Arial"/>
                <w:sz w:val="22"/>
                <w:szCs w:val="22"/>
              </w:rPr>
            </w:pPr>
            <w:r w:rsidRPr="00C6352B">
              <w:rPr>
                <w:rFonts w:ascii="Arial" w:hAnsi="Arial" w:cs="Arial"/>
                <w:sz w:val="22"/>
                <w:szCs w:val="22"/>
              </w:rPr>
              <w:t>Read aloud:</w:t>
            </w:r>
            <w:r w:rsidRPr="00C6352B">
              <w:rPr>
                <w:rFonts w:ascii="Arial" w:hAnsi="Arial" w:cs="Arial"/>
                <w:b/>
                <w:bCs/>
                <w:sz w:val="22"/>
                <w:szCs w:val="22"/>
              </w:rPr>
              <w:t xml:space="preserve"> </w:t>
            </w:r>
            <w:r w:rsidRPr="00C6352B">
              <w:rPr>
                <w:rFonts w:ascii="Arial" w:hAnsi="Arial" w:cs="Arial"/>
                <w:sz w:val="22"/>
                <w:szCs w:val="22"/>
              </w:rPr>
              <w:t xml:space="preserve">Show the title slide </w:t>
            </w:r>
            <w:hyperlink r:id="rId58" w:history="1">
              <w:r w:rsidRPr="000A5EA1">
                <w:rPr>
                  <w:rStyle w:val="Hyperlink"/>
                  <w:rFonts w:cs="Arial"/>
                  <w:sz w:val="22"/>
                  <w:szCs w:val="22"/>
                </w:rPr>
                <w:t>Little Red and the Big Bad Croc</w:t>
              </w:r>
            </w:hyperlink>
            <w:r w:rsidRPr="00C6352B">
              <w:rPr>
                <w:rFonts w:ascii="Arial" w:hAnsi="Arial" w:cs="Arial"/>
                <w:sz w:val="22"/>
                <w:szCs w:val="22"/>
              </w:rPr>
              <w:t>. Discuss the illustration.</w:t>
            </w:r>
          </w:p>
          <w:p w14:paraId="54E8EC3F" w14:textId="77777777" w:rsidR="004E423E" w:rsidRDefault="004E423E" w:rsidP="004E423E">
            <w:pPr>
              <w:pStyle w:val="NormalWeb"/>
              <w:shd w:val="clear" w:color="auto" w:fill="FFFFFF"/>
              <w:spacing w:before="0" w:beforeAutospacing="0" w:after="0" w:afterAutospacing="0"/>
              <w:rPr>
                <w:rFonts w:ascii="Arial" w:hAnsi="Arial" w:cs="Arial"/>
                <w:sz w:val="22"/>
                <w:szCs w:val="22"/>
              </w:rPr>
            </w:pPr>
            <w:r w:rsidRPr="00C6352B">
              <w:rPr>
                <w:rFonts w:ascii="Arial" w:hAnsi="Arial" w:cs="Arial"/>
                <w:sz w:val="22"/>
                <w:szCs w:val="22"/>
              </w:rPr>
              <w:t>Play the audio and encourage students to close their eyes and listen carefully to the words.</w:t>
            </w:r>
          </w:p>
          <w:p w14:paraId="700DCD6B" w14:textId="382C981D" w:rsidR="004E423E" w:rsidRPr="004E423E" w:rsidRDefault="004E423E" w:rsidP="004E423E">
            <w:pPr>
              <w:pStyle w:val="NormalWeb"/>
              <w:shd w:val="clear" w:color="auto" w:fill="FFFFFF"/>
              <w:spacing w:before="0" w:beforeAutospacing="0" w:after="0" w:afterAutospacing="0"/>
              <w:rPr>
                <w:rFonts w:ascii="Arial" w:hAnsi="Arial" w:cs="Arial"/>
                <w:b/>
                <w:bCs/>
                <w:sz w:val="22"/>
                <w:szCs w:val="22"/>
              </w:rPr>
            </w:pPr>
            <w:r w:rsidRPr="00C6352B">
              <w:rPr>
                <w:rFonts w:ascii="Arial" w:hAnsi="Arial" w:cs="Arial"/>
                <w:sz w:val="22"/>
                <w:szCs w:val="22"/>
              </w:rPr>
              <w:t>Use the transcript if needed to support discussion and comprehension.</w:t>
            </w:r>
          </w:p>
          <w:p w14:paraId="5C8E672C" w14:textId="7968BC10" w:rsidR="004E423E" w:rsidRPr="004E423E" w:rsidRDefault="004E423E" w:rsidP="00CC0070">
            <w:pPr>
              <w:pStyle w:val="NormalWeb"/>
              <w:numPr>
                <w:ilvl w:val="0"/>
                <w:numId w:val="41"/>
              </w:numPr>
              <w:shd w:val="clear" w:color="auto" w:fill="FFFFFF"/>
              <w:spacing w:before="0" w:beforeAutospacing="0" w:after="0" w:afterAutospacing="0"/>
              <w:rPr>
                <w:rFonts w:ascii="Arial" w:hAnsi="Arial" w:cs="Arial"/>
                <w:sz w:val="22"/>
                <w:szCs w:val="22"/>
              </w:rPr>
            </w:pPr>
            <w:r w:rsidRPr="004E423E">
              <w:rPr>
                <w:rFonts w:ascii="Arial" w:hAnsi="Arial" w:cs="Arial"/>
                <w:sz w:val="22"/>
                <w:szCs w:val="22"/>
              </w:rPr>
              <w:t>Invite a student to write the word ‘red’ on a chart. Encourage them to listen for each sound they hear in the word and write one letter for each of those sounds. As a whole group, blend the sound each letter makes from left to right to read the word ‘red’.</w:t>
            </w:r>
          </w:p>
          <w:p w14:paraId="7307843D" w14:textId="025800B2" w:rsidR="004E423E" w:rsidRPr="004E423E" w:rsidRDefault="004E423E" w:rsidP="00CC0070">
            <w:pPr>
              <w:pStyle w:val="NormalWeb"/>
              <w:numPr>
                <w:ilvl w:val="0"/>
                <w:numId w:val="41"/>
              </w:numPr>
              <w:shd w:val="clear" w:color="auto" w:fill="FFFFFF"/>
              <w:spacing w:before="0" w:beforeAutospacing="0" w:after="0" w:afterAutospacing="0"/>
              <w:rPr>
                <w:rFonts w:ascii="Arial" w:hAnsi="Arial" w:cs="Arial"/>
                <w:sz w:val="22"/>
                <w:szCs w:val="22"/>
              </w:rPr>
            </w:pPr>
            <w:r w:rsidRPr="004E423E">
              <w:rPr>
                <w:rFonts w:ascii="Arial" w:hAnsi="Arial" w:cs="Arial"/>
                <w:bCs/>
                <w:sz w:val="22"/>
                <w:szCs w:val="22"/>
              </w:rPr>
              <w:t xml:space="preserve">Write graphemes using correct letter formation, then say the corresponding phoneme. </w:t>
            </w:r>
          </w:p>
        </w:tc>
      </w:tr>
    </w:tbl>
    <w:p w14:paraId="748CDB5A" w14:textId="77777777" w:rsidR="00AF7ADF" w:rsidRDefault="00AF7ADF" w:rsidP="00163C95">
      <w:pPr>
        <w:rPr>
          <w:b/>
          <w:bCs/>
          <w:szCs w:val="22"/>
        </w:rPr>
      </w:pPr>
    </w:p>
    <w:p w14:paraId="209063F1" w14:textId="77777777" w:rsidR="002D76E9" w:rsidRDefault="00A024DE" w:rsidP="00163C95">
      <w:r w:rsidRPr="00C6352B">
        <w:rPr>
          <w:b/>
          <w:bCs/>
          <w:szCs w:val="22"/>
        </w:rPr>
        <w:t>*</w:t>
      </w:r>
      <w:r>
        <w:rPr>
          <w:b/>
          <w:bCs/>
          <w:szCs w:val="22"/>
        </w:rPr>
        <w:t>A</w:t>
      </w:r>
      <w:r w:rsidRPr="00C6352B">
        <w:rPr>
          <w:b/>
          <w:bCs/>
          <w:szCs w:val="22"/>
        </w:rPr>
        <w:t xml:space="preserve">dditional </w:t>
      </w:r>
      <w:r>
        <w:rPr>
          <w:b/>
          <w:bCs/>
          <w:szCs w:val="22"/>
        </w:rPr>
        <w:t xml:space="preserve">strategies and </w:t>
      </w:r>
      <w:r w:rsidRPr="00C6352B">
        <w:rPr>
          <w:b/>
          <w:bCs/>
          <w:szCs w:val="22"/>
        </w:rPr>
        <w:t xml:space="preserve">activities </w:t>
      </w:r>
      <w:hyperlink w:anchor="WAPELAP1" w:history="1">
        <w:r w:rsidR="004E423E" w:rsidRPr="00E674F6">
          <w:rPr>
            <w:rStyle w:val="Hyperlink"/>
            <w:i/>
            <w:iCs/>
          </w:rPr>
          <w:t>WAPELAP1</w:t>
        </w:r>
      </w:hyperlink>
      <w:r w:rsidR="004E423E" w:rsidRPr="00C6352B">
        <w:rPr>
          <w:i/>
          <w:iCs/>
        </w:rPr>
        <w:t xml:space="preserve">, </w:t>
      </w:r>
      <w:hyperlink w:anchor="WAPELAP6" w:history="1">
        <w:r w:rsidR="004E423E" w:rsidRPr="00E674F6">
          <w:rPr>
            <w:rStyle w:val="Hyperlink"/>
            <w:i/>
            <w:iCs/>
          </w:rPr>
          <w:t>WAPELAP6</w:t>
        </w:r>
      </w:hyperlink>
    </w:p>
    <w:p w14:paraId="316263A2" w14:textId="357E8162" w:rsidR="00AF7ADF" w:rsidRDefault="00631C20" w:rsidP="00163C95">
      <w:pPr>
        <w:rPr>
          <w:i/>
          <w:iCs/>
        </w:rPr>
      </w:pPr>
      <w:r>
        <w:rPr>
          <w:noProof/>
        </w:rPr>
        <w:pict w14:anchorId="07E34945">
          <v:rect id="_x0000_i1028" alt="" style="width:.45pt;height:.05pt;mso-width-percent:0;mso-height-percent:0;mso-width-percent:0;mso-height-percent:0" o:hrpct="1" o:hralign="center" o:hrstd="t" o:hr="t" fillcolor="#a0a0a0" stroked="f"/>
        </w:pict>
      </w:r>
    </w:p>
    <w:p w14:paraId="235ADEE7" w14:textId="7F3C9772" w:rsidR="00DB3573" w:rsidRDefault="00DB3573" w:rsidP="00163C95">
      <w:pPr>
        <w:rPr>
          <w:i/>
          <w:iCs/>
        </w:rPr>
      </w:pPr>
    </w:p>
    <w:p w14:paraId="5B850CCF" w14:textId="185DA6F6" w:rsidR="004E423E" w:rsidRDefault="004E423E">
      <w:pPr>
        <w:rPr>
          <w:i/>
          <w:iCs/>
        </w:rPr>
      </w:pPr>
    </w:p>
    <w:tbl>
      <w:tblPr>
        <w:tblStyle w:val="TableGrid1"/>
        <w:tblW w:w="907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E423E" w:rsidRPr="00163C95" w14:paraId="084C7FDF" w14:textId="77777777" w:rsidTr="00211575">
        <w:tc>
          <w:tcPr>
            <w:tcW w:w="90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AEEF3"/>
          </w:tcPr>
          <w:p w14:paraId="60D9382A" w14:textId="77777777" w:rsidR="004E423E" w:rsidRPr="00163C95" w:rsidRDefault="004E423E" w:rsidP="007E15EE">
            <w:pPr>
              <w:tabs>
                <w:tab w:val="left" w:pos="9765"/>
              </w:tabs>
              <w:spacing w:before="120" w:after="120"/>
              <w:ind w:right="113"/>
              <w:rPr>
                <w:rFonts w:eastAsia="Aptos"/>
              </w:rPr>
            </w:pPr>
            <w:r w:rsidRPr="00163C95">
              <w:rPr>
                <w:rFonts w:eastAsia="Aptos"/>
                <w:b/>
                <w:bCs/>
              </w:rPr>
              <w:t xml:space="preserve">Sub-strand: </w:t>
            </w:r>
            <w:r w:rsidRPr="00445488">
              <w:rPr>
                <w:rFonts w:eastAsia="Aptos"/>
              </w:rPr>
              <w:t>Phonic and word knowledge</w:t>
            </w:r>
          </w:p>
        </w:tc>
      </w:tr>
      <w:tr w:rsidR="004E423E" w:rsidRPr="00163C95" w14:paraId="2A005F81" w14:textId="77777777" w:rsidTr="00B0599E">
        <w:tc>
          <w:tcPr>
            <w:tcW w:w="907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0010716" w14:textId="2D6B5309" w:rsidR="004D04F1" w:rsidRPr="00831242" w:rsidRDefault="004E423E" w:rsidP="00831242">
            <w:pPr>
              <w:tabs>
                <w:tab w:val="left" w:pos="1276"/>
              </w:tabs>
              <w:contextualSpacing/>
              <w:rPr>
                <w:rFonts w:eastAsia="Aptos"/>
                <w:b/>
                <w:bCs/>
              </w:rPr>
            </w:pPr>
            <w:bookmarkStart w:id="56" w:name="WAPELAP5"/>
            <w:r w:rsidRPr="00DB3573">
              <w:rPr>
                <w:b/>
                <w:bCs/>
                <w:i/>
                <w:iCs/>
              </w:rPr>
              <w:t>WAPELAP</w:t>
            </w:r>
            <w:r>
              <w:rPr>
                <w:b/>
                <w:bCs/>
                <w:i/>
                <w:iCs/>
              </w:rPr>
              <w:t>5</w:t>
            </w:r>
            <w:bookmarkEnd w:id="56"/>
            <w:r w:rsidR="004D04F1">
              <w:rPr>
                <w:b/>
                <w:bCs/>
                <w:i/>
                <w:iCs/>
              </w:rPr>
              <w:t xml:space="preserve"> </w:t>
            </w:r>
            <w:r w:rsidR="004D04F1" w:rsidRPr="00B01446">
              <w:rPr>
                <w:b/>
              </w:rPr>
              <w:t xml:space="preserve">Use knowledge of letters and sounds to spell words </w:t>
            </w:r>
          </w:p>
          <w:p w14:paraId="2279B687" w14:textId="77777777" w:rsidR="004D04F1" w:rsidRPr="00163C95" w:rsidRDefault="004D04F1" w:rsidP="004D04F1">
            <w:pPr>
              <w:tabs>
                <w:tab w:val="center" w:pos="5190"/>
              </w:tabs>
            </w:pPr>
          </w:p>
          <w:p w14:paraId="59FBFF41" w14:textId="77777777" w:rsidR="00B01446" w:rsidRPr="00163C95" w:rsidRDefault="00B01446" w:rsidP="00B01446">
            <w:pPr>
              <w:tabs>
                <w:tab w:val="left" w:pos="9765"/>
              </w:tabs>
            </w:pPr>
            <w:r w:rsidRPr="00163C95">
              <w:t xml:space="preserve">For example: </w:t>
            </w:r>
          </w:p>
          <w:p w14:paraId="13C014CE" w14:textId="77777777" w:rsidR="004D04F1" w:rsidRDefault="004D04F1" w:rsidP="00CC0070">
            <w:pPr>
              <w:pStyle w:val="ListParagraph"/>
              <w:numPr>
                <w:ilvl w:val="0"/>
                <w:numId w:val="22"/>
              </w:numPr>
              <w:tabs>
                <w:tab w:val="center" w:pos="5190"/>
              </w:tabs>
            </w:pPr>
            <w:r w:rsidRPr="00163C95">
              <w:t xml:space="preserve">using knowledge of letter names when spelling words such as </w:t>
            </w:r>
            <w:r w:rsidRPr="00163C95">
              <w:rPr>
                <w:i/>
                <w:iCs/>
              </w:rPr>
              <w:t>mi</w:t>
            </w:r>
            <w:r w:rsidRPr="00163C95">
              <w:t xml:space="preserve"> (my) and *</w:t>
            </w:r>
            <w:r w:rsidRPr="00163C95">
              <w:rPr>
                <w:i/>
                <w:iCs/>
              </w:rPr>
              <w:t xml:space="preserve">hape* </w:t>
            </w:r>
            <w:r w:rsidRPr="00163C95">
              <w:t>(happy)</w:t>
            </w:r>
          </w:p>
          <w:p w14:paraId="0309CCBF" w14:textId="4AEAE72C" w:rsidR="004E423E" w:rsidRPr="004D04F1" w:rsidRDefault="004D04F1" w:rsidP="00CC0070">
            <w:pPr>
              <w:pStyle w:val="ListParagraph"/>
              <w:numPr>
                <w:ilvl w:val="0"/>
                <w:numId w:val="22"/>
              </w:numPr>
              <w:tabs>
                <w:tab w:val="center" w:pos="5190"/>
              </w:tabs>
            </w:pPr>
            <w:r w:rsidRPr="004D04F1">
              <w:t xml:space="preserve">using knowledge of sounds to spell words, such as </w:t>
            </w:r>
            <w:r w:rsidRPr="004D04F1">
              <w:rPr>
                <w:i/>
                <w:iCs/>
              </w:rPr>
              <w:t>yung</w:t>
            </w:r>
            <w:r w:rsidRPr="004D04F1">
              <w:t xml:space="preserve"> (young) and *</w:t>
            </w:r>
            <w:r w:rsidRPr="004D04F1">
              <w:rPr>
                <w:i/>
                <w:iCs/>
              </w:rPr>
              <w:t>workt*</w:t>
            </w:r>
            <w:r w:rsidRPr="004D04F1">
              <w:t xml:space="preserve"> (walked)</w:t>
            </w:r>
            <w:r w:rsidR="004E423E" w:rsidRPr="004D04F1">
              <w:rPr>
                <w:b/>
                <w:bCs/>
              </w:rPr>
              <w:t xml:space="preserve"> </w:t>
            </w:r>
            <w:r w:rsidR="004E423E" w:rsidRPr="004D04F1">
              <w:t>Write consonant–vowel–consonant (CVC) words by representing sounds with the appropriate letters, and blend sounds associated with letters when reading CVC words</w:t>
            </w:r>
          </w:p>
        </w:tc>
      </w:tr>
    </w:tbl>
    <w:p w14:paraId="480369E6" w14:textId="77777777" w:rsidR="004D04F1" w:rsidRPr="004D04F1" w:rsidRDefault="004D04F1" w:rsidP="004D04F1">
      <w:pPr>
        <w:tabs>
          <w:tab w:val="left" w:pos="9765"/>
        </w:tabs>
        <w:contextualSpacing/>
        <w:rPr>
          <w:rFonts w:eastAsia="Aptos"/>
          <w:b/>
          <w:noProof/>
          <w:color w:val="4BACC6"/>
          <w:spacing w:val="5"/>
          <w:szCs w:val="22"/>
          <w:lang w:eastAsia="en-AU"/>
        </w:rPr>
      </w:pPr>
    </w:p>
    <w:p w14:paraId="0C759F84" w14:textId="77777777" w:rsidR="00B0599E" w:rsidRDefault="00B0599E" w:rsidP="004D04F1">
      <w:pPr>
        <w:rPr>
          <w:b/>
          <w:bCs/>
          <w:szCs w:val="22"/>
        </w:rPr>
      </w:pPr>
      <w:bookmarkStart w:id="57" w:name="_Hlk220943159"/>
      <w:bookmarkStart w:id="58" w:name="_Hlk216963777"/>
      <w:r w:rsidRPr="000647D6">
        <w:rPr>
          <w:rFonts w:eastAsia="Aptos"/>
          <w:b/>
          <w:noProof/>
          <w:color w:val="4BACC6" w:themeColor="accent5"/>
          <w:spacing w:val="5"/>
          <w:szCs w:val="22"/>
          <w:lang w:eastAsia="en-AU"/>
        </w:rPr>
        <w:t xml:space="preserve">Suggested teaching and learning </w:t>
      </w:r>
      <w:r>
        <w:rPr>
          <w:rFonts w:eastAsia="Aptos"/>
          <w:b/>
          <w:noProof/>
          <w:color w:val="4BACC6" w:themeColor="accent5"/>
          <w:spacing w:val="5"/>
          <w:szCs w:val="22"/>
          <w:lang w:eastAsia="en-AU"/>
        </w:rPr>
        <w:t xml:space="preserve">strategies and </w:t>
      </w:r>
      <w:r w:rsidRPr="000647D6">
        <w:rPr>
          <w:rFonts w:eastAsia="Aptos"/>
          <w:b/>
          <w:noProof/>
          <w:color w:val="4BACC6" w:themeColor="accent5"/>
          <w:spacing w:val="5"/>
          <w:szCs w:val="22"/>
          <w:lang w:eastAsia="en-AU"/>
        </w:rPr>
        <w:t>activities</w:t>
      </w:r>
      <w:r>
        <w:rPr>
          <w:b/>
          <w:bCs/>
          <w:szCs w:val="22"/>
        </w:rPr>
        <w:t xml:space="preserve"> </w:t>
      </w:r>
    </w:p>
    <w:p w14:paraId="0B4A0CB6" w14:textId="77777777" w:rsidR="00B0599E" w:rsidRDefault="00B0599E" w:rsidP="004D04F1">
      <w:pPr>
        <w:rPr>
          <w:b/>
          <w:bCs/>
          <w:szCs w:val="22"/>
        </w:rPr>
      </w:pPr>
    </w:p>
    <w:p w14:paraId="4BB6141E" w14:textId="77777777" w:rsidR="00211575" w:rsidRDefault="00B0599E" w:rsidP="004D04F1">
      <w:r>
        <w:rPr>
          <w:b/>
          <w:bCs/>
          <w:szCs w:val="22"/>
        </w:rPr>
        <w:t>R</w:t>
      </w:r>
      <w:r w:rsidR="004D04F1">
        <w:rPr>
          <w:b/>
          <w:bCs/>
          <w:szCs w:val="22"/>
        </w:rPr>
        <w:t xml:space="preserve">efer </w:t>
      </w:r>
      <w:r w:rsidR="004D04F1" w:rsidRPr="00163C95">
        <w:rPr>
          <w:b/>
          <w:bCs/>
          <w:szCs w:val="22"/>
        </w:rPr>
        <w:t xml:space="preserve">to </w:t>
      </w:r>
      <w:hyperlink w:anchor="WAPELAP1" w:history="1">
        <w:r w:rsidR="004D04F1" w:rsidRPr="00A024DE">
          <w:rPr>
            <w:rStyle w:val="Hyperlink"/>
            <w:i/>
            <w:iCs/>
          </w:rPr>
          <w:t>WAPELAP1</w:t>
        </w:r>
      </w:hyperlink>
      <w:r w:rsidR="004D04F1" w:rsidRPr="00163C95">
        <w:rPr>
          <w:i/>
          <w:iCs/>
        </w:rPr>
        <w:t xml:space="preserve">, </w:t>
      </w:r>
      <w:hyperlink w:anchor="WAPELAP4" w:history="1">
        <w:r w:rsidR="004D04F1" w:rsidRPr="00A024DE">
          <w:rPr>
            <w:rStyle w:val="Hyperlink"/>
            <w:i/>
            <w:iCs/>
          </w:rPr>
          <w:t>WAPELAP4</w:t>
        </w:r>
      </w:hyperlink>
      <w:r w:rsidR="004D04F1" w:rsidRPr="00163C95">
        <w:rPr>
          <w:i/>
          <w:iCs/>
        </w:rPr>
        <w:t xml:space="preserve">, </w:t>
      </w:r>
      <w:hyperlink w:anchor="WAPELAP6" w:history="1">
        <w:r w:rsidR="004D04F1" w:rsidRPr="00A024DE">
          <w:rPr>
            <w:rStyle w:val="Hyperlink"/>
            <w:i/>
            <w:iCs/>
          </w:rPr>
          <w:t>WAPELAP6</w:t>
        </w:r>
      </w:hyperlink>
    </w:p>
    <w:p w14:paraId="59E86F6C" w14:textId="28166C11" w:rsidR="00A024DE" w:rsidRDefault="00A024DE" w:rsidP="004D04F1">
      <w:pPr>
        <w:rPr>
          <w:i/>
          <w:iCs/>
        </w:rPr>
      </w:pPr>
    </w:p>
    <w:p w14:paraId="55F61A04" w14:textId="77777777" w:rsidR="00A024DE" w:rsidRDefault="00A024DE">
      <w:pPr>
        <w:rPr>
          <w:i/>
          <w:iCs/>
        </w:rPr>
      </w:pPr>
      <w:r>
        <w:rPr>
          <w:i/>
          <w:iCs/>
        </w:rPr>
        <w:br w:type="page"/>
      </w:r>
    </w:p>
    <w:tbl>
      <w:tblPr>
        <w:tblStyle w:val="TableGrid1"/>
        <w:tblW w:w="907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D04F1" w:rsidRPr="00163C95" w14:paraId="23D99A0C" w14:textId="77777777" w:rsidTr="00211575">
        <w:tc>
          <w:tcPr>
            <w:tcW w:w="90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AEEF3"/>
          </w:tcPr>
          <w:bookmarkEnd w:id="57"/>
          <w:bookmarkEnd w:id="58"/>
          <w:p w14:paraId="2DFED261" w14:textId="77777777" w:rsidR="004D04F1" w:rsidRPr="00163C95" w:rsidRDefault="004D04F1" w:rsidP="007E15EE">
            <w:pPr>
              <w:tabs>
                <w:tab w:val="left" w:pos="9765"/>
              </w:tabs>
              <w:spacing w:before="120" w:after="120"/>
              <w:ind w:right="113"/>
              <w:rPr>
                <w:rFonts w:eastAsia="Aptos"/>
              </w:rPr>
            </w:pPr>
            <w:r w:rsidRPr="00163C95">
              <w:rPr>
                <w:rFonts w:eastAsia="Aptos"/>
                <w:b/>
                <w:bCs/>
              </w:rPr>
              <w:t xml:space="preserve">Sub-strand: </w:t>
            </w:r>
            <w:r w:rsidRPr="00445488">
              <w:rPr>
                <w:rFonts w:eastAsia="Aptos"/>
              </w:rPr>
              <w:t>Phonic and word knowledge</w:t>
            </w:r>
          </w:p>
        </w:tc>
      </w:tr>
      <w:tr w:rsidR="004D04F1" w:rsidRPr="00163C95" w14:paraId="466E2A27" w14:textId="77777777" w:rsidTr="00B0599E">
        <w:tc>
          <w:tcPr>
            <w:tcW w:w="907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29AD82B" w14:textId="619F63B1" w:rsidR="004D04F1" w:rsidRPr="00831242" w:rsidRDefault="004D04F1" w:rsidP="00831242">
            <w:pPr>
              <w:tabs>
                <w:tab w:val="left" w:pos="1276"/>
              </w:tabs>
              <w:contextualSpacing/>
              <w:rPr>
                <w:rFonts w:eastAsia="Aptos"/>
                <w:b/>
                <w:bCs/>
              </w:rPr>
            </w:pPr>
            <w:bookmarkStart w:id="59" w:name="WAPELAP6"/>
            <w:bookmarkStart w:id="60" w:name="LAP6"/>
            <w:r w:rsidRPr="00DB3573">
              <w:rPr>
                <w:b/>
                <w:bCs/>
                <w:i/>
                <w:iCs/>
              </w:rPr>
              <w:t>WAPELAP</w:t>
            </w:r>
            <w:r>
              <w:rPr>
                <w:b/>
                <w:bCs/>
                <w:i/>
                <w:iCs/>
              </w:rPr>
              <w:t>6</w:t>
            </w:r>
            <w:bookmarkEnd w:id="59"/>
            <w:bookmarkEnd w:id="60"/>
            <w:r>
              <w:rPr>
                <w:b/>
                <w:bCs/>
                <w:i/>
                <w:iCs/>
              </w:rPr>
              <w:t xml:space="preserve"> </w:t>
            </w:r>
            <w:r w:rsidRPr="00B01446">
              <w:rPr>
                <w:b/>
              </w:rPr>
              <w:t xml:space="preserve">Read and write some high-frequency words and other familiar words </w:t>
            </w:r>
          </w:p>
          <w:p w14:paraId="409D013E" w14:textId="1F94BD8E" w:rsidR="00B01446" w:rsidRPr="00163C95" w:rsidRDefault="00B01446" w:rsidP="00B01446">
            <w:pPr>
              <w:tabs>
                <w:tab w:val="left" w:pos="9765"/>
              </w:tabs>
            </w:pPr>
            <w:r w:rsidRPr="00163C95">
              <w:t xml:space="preserve">For example: </w:t>
            </w:r>
          </w:p>
          <w:p w14:paraId="75075ABF" w14:textId="77777777" w:rsidR="004D04F1" w:rsidRPr="00163C95" w:rsidRDefault="004D04F1" w:rsidP="00CC0070">
            <w:pPr>
              <w:pStyle w:val="ListParagraph"/>
              <w:numPr>
                <w:ilvl w:val="0"/>
                <w:numId w:val="22"/>
              </w:numPr>
              <w:tabs>
                <w:tab w:val="center" w:pos="5190"/>
              </w:tabs>
            </w:pPr>
            <w:r w:rsidRPr="00163C95">
              <w:t>reading and writing familiar words, such as names or environmental words</w:t>
            </w:r>
          </w:p>
          <w:p w14:paraId="424AB0D1" w14:textId="363157A9" w:rsidR="004D04F1" w:rsidRPr="004D04F1" w:rsidRDefault="004D04F1" w:rsidP="00CC0070">
            <w:pPr>
              <w:pStyle w:val="ListParagraph"/>
              <w:numPr>
                <w:ilvl w:val="0"/>
                <w:numId w:val="22"/>
              </w:numPr>
              <w:tabs>
                <w:tab w:val="center" w:pos="5190"/>
              </w:tabs>
            </w:pPr>
            <w:r w:rsidRPr="00163C95">
              <w:t xml:space="preserve">reading and writing frequently occurring words, such as </w:t>
            </w:r>
            <w:r w:rsidRPr="00163C95">
              <w:rPr>
                <w:i/>
                <w:iCs/>
              </w:rPr>
              <w:t>a, and, for, he, in, is, it, of, that, the, to, was, you</w:t>
            </w:r>
          </w:p>
        </w:tc>
      </w:tr>
    </w:tbl>
    <w:p w14:paraId="6AF6320E" w14:textId="77777777" w:rsidR="004E3FDF" w:rsidRPr="004E3FDF" w:rsidRDefault="004E3FDF">
      <w:pPr>
        <w:rPr>
          <w:sz w:val="12"/>
          <w:szCs w:val="12"/>
        </w:rPr>
      </w:pPr>
    </w:p>
    <w:tbl>
      <w:tblPr>
        <w:tblStyle w:val="DOETable1"/>
        <w:tblW w:w="0" w:type="auto"/>
        <w:tblInd w:w="-5" w:type="dxa"/>
        <w:tblLook w:val="0600" w:firstRow="0" w:lastRow="0" w:firstColumn="0" w:lastColumn="0" w:noHBand="1" w:noVBand="1"/>
      </w:tblPr>
      <w:tblGrid>
        <w:gridCol w:w="1123"/>
        <w:gridCol w:w="7898"/>
      </w:tblGrid>
      <w:tr w:rsidR="00B0599E" w14:paraId="0C25EC7D" w14:textId="77777777" w:rsidTr="004E3FDF">
        <w:trPr>
          <w:trHeight w:val="229"/>
        </w:trPr>
        <w:tc>
          <w:tcPr>
            <w:tcW w:w="9021" w:type="dxa"/>
            <w:gridSpan w:val="2"/>
            <w:vAlign w:val="center"/>
          </w:tcPr>
          <w:p w14:paraId="08A063EB" w14:textId="46F6AD46" w:rsidR="00B0599E" w:rsidRPr="00163C95" w:rsidRDefault="00B0599E" w:rsidP="004E3FDF">
            <w:pPr>
              <w:spacing w:line="240" w:lineRule="exact"/>
              <w:contextualSpacing/>
            </w:pPr>
            <w:bookmarkStart w:id="61" w:name="_Hlk220941291"/>
            <w:r w:rsidRPr="000647D6">
              <w:rPr>
                <w:rFonts w:eastAsia="Aptos"/>
                <w:b/>
                <w:noProof/>
                <w:color w:val="4BACC6" w:themeColor="accent5"/>
                <w:spacing w:val="5"/>
                <w:szCs w:val="22"/>
                <w:lang w:eastAsia="en-AU"/>
              </w:rPr>
              <w:t xml:space="preserve">Suggested teaching and learning </w:t>
            </w:r>
            <w:r>
              <w:rPr>
                <w:rFonts w:eastAsia="Aptos"/>
                <w:b/>
                <w:noProof/>
                <w:color w:val="4BACC6" w:themeColor="accent5"/>
                <w:spacing w:val="5"/>
                <w:szCs w:val="22"/>
                <w:lang w:eastAsia="en-AU"/>
              </w:rPr>
              <w:t xml:space="preserve">strategies and </w:t>
            </w:r>
            <w:r w:rsidRPr="000647D6">
              <w:rPr>
                <w:rFonts w:eastAsia="Aptos"/>
                <w:b/>
                <w:noProof/>
                <w:color w:val="4BACC6" w:themeColor="accent5"/>
                <w:spacing w:val="5"/>
                <w:szCs w:val="22"/>
                <w:lang w:eastAsia="en-AU"/>
              </w:rPr>
              <w:t>activities</w:t>
            </w:r>
            <w:bookmarkEnd w:id="61"/>
          </w:p>
        </w:tc>
      </w:tr>
      <w:tr w:rsidR="00B0599E" w14:paraId="181114E2" w14:textId="77777777" w:rsidTr="004E3FDF">
        <w:trPr>
          <w:trHeight w:val="4886"/>
        </w:trPr>
        <w:tc>
          <w:tcPr>
            <w:tcW w:w="1123" w:type="dxa"/>
            <w:vAlign w:val="center"/>
          </w:tcPr>
          <w:p w14:paraId="5B4086B2" w14:textId="3B229B25" w:rsidR="00B0599E" w:rsidRPr="00163C95" w:rsidRDefault="00A11E72" w:rsidP="00C940FF">
            <w:pPr>
              <w:jc w:val="center"/>
              <w:rPr>
                <w:rFonts w:ascii="Segoe UI Emoji" w:hAnsi="Segoe UI Emoji" w:cs="Segoe UI Emoji"/>
              </w:rPr>
            </w:pPr>
            <w:r w:rsidRPr="00163C95">
              <w:rPr>
                <w:rFonts w:ascii="Segoe UI Emoji" w:hAnsi="Segoe UI Emoji" w:cs="Segoe UI Emoji"/>
              </w:rPr>
              <w:t>🖤💛❤️ 🌏</w:t>
            </w:r>
          </w:p>
        </w:tc>
        <w:tc>
          <w:tcPr>
            <w:tcW w:w="7898" w:type="dxa"/>
          </w:tcPr>
          <w:p w14:paraId="43E146B6" w14:textId="77777777" w:rsidR="00B0599E" w:rsidRPr="00163C95" w:rsidRDefault="00B0599E" w:rsidP="00B0599E">
            <w:pPr>
              <w:tabs>
                <w:tab w:val="left" w:pos="9765"/>
              </w:tabs>
              <w:rPr>
                <w:b/>
                <w:bCs/>
              </w:rPr>
            </w:pPr>
            <w:r w:rsidRPr="00163C95">
              <w:rPr>
                <w:b/>
                <w:bCs/>
              </w:rPr>
              <w:t>Language/cultural considerations</w:t>
            </w:r>
          </w:p>
          <w:p w14:paraId="34629DC4" w14:textId="77777777" w:rsidR="00B0599E" w:rsidRPr="00163C95" w:rsidRDefault="00B0599E" w:rsidP="00B0599E">
            <w:pPr>
              <w:pStyle w:val="ListParagraph"/>
              <w:numPr>
                <w:ilvl w:val="0"/>
                <w:numId w:val="31"/>
              </w:numPr>
              <w:tabs>
                <w:tab w:val="left" w:pos="4635"/>
              </w:tabs>
              <w:contextualSpacing/>
            </w:pPr>
            <w:r w:rsidRPr="00163C95">
              <w:t>EAL/D students will have varying experiences with information and communication technologies (ICT), from no exposure to technology at all to sophisticated usage.</w:t>
            </w:r>
          </w:p>
          <w:p w14:paraId="464B4663" w14:textId="77777777" w:rsidR="00B0599E" w:rsidRDefault="00B0599E" w:rsidP="00B0599E">
            <w:pPr>
              <w:pStyle w:val="ListParagraph"/>
              <w:numPr>
                <w:ilvl w:val="0"/>
                <w:numId w:val="31"/>
              </w:numPr>
              <w:tabs>
                <w:tab w:val="left" w:pos="4635"/>
              </w:tabs>
              <w:contextualSpacing/>
            </w:pPr>
            <w:r w:rsidRPr="00163C95">
              <w:t>Different languages have different placement of keys on the keyboard, and so EAL/D students’ ability to word process may be compromised.</w:t>
            </w:r>
          </w:p>
          <w:p w14:paraId="50D82A2B" w14:textId="77777777" w:rsidR="00B0599E" w:rsidRDefault="00B0599E" w:rsidP="00B0599E">
            <w:pPr>
              <w:pStyle w:val="ListParagraph"/>
              <w:numPr>
                <w:ilvl w:val="0"/>
                <w:numId w:val="31"/>
              </w:numPr>
              <w:tabs>
                <w:tab w:val="left" w:pos="4635"/>
              </w:tabs>
              <w:contextualSpacing/>
            </w:pPr>
            <w:r w:rsidRPr="00163C95">
              <w:t>Even if students are not writing in their first language, they may be surrounded by first language print at home, and this will impact upon their initial attempts at writing in English.</w:t>
            </w:r>
          </w:p>
          <w:p w14:paraId="0FD6842C" w14:textId="77777777" w:rsidR="00B0599E" w:rsidRPr="00163C95" w:rsidRDefault="00B0599E" w:rsidP="00B0599E">
            <w:pPr>
              <w:pStyle w:val="ListParagraph"/>
              <w:numPr>
                <w:ilvl w:val="0"/>
                <w:numId w:val="31"/>
              </w:numPr>
              <w:contextualSpacing/>
            </w:pPr>
            <w:r w:rsidRPr="00163C95">
              <w:t>Ensure that visuals or real-life objects accompany written words to help EAL/D students make the meaning connection. Use everyday texts cut up into words and reassemble them to make meaning.</w:t>
            </w:r>
          </w:p>
          <w:p w14:paraId="33994994" w14:textId="77777777" w:rsidR="00B0599E" w:rsidRDefault="00B0599E" w:rsidP="00B0599E">
            <w:pPr>
              <w:pStyle w:val="ListParagraph"/>
              <w:numPr>
                <w:ilvl w:val="0"/>
                <w:numId w:val="31"/>
              </w:numPr>
              <w:tabs>
                <w:tab w:val="left" w:pos="4635"/>
              </w:tabs>
              <w:contextualSpacing/>
            </w:pPr>
            <w:r w:rsidRPr="00163C95">
              <w:t>Provide examples of English print such as name cards, wall charts, posters and signs.</w:t>
            </w:r>
          </w:p>
          <w:p w14:paraId="1AA87215" w14:textId="77777777" w:rsidR="00B0599E" w:rsidRPr="00163C95" w:rsidRDefault="00B0599E" w:rsidP="00B0599E">
            <w:pPr>
              <w:pStyle w:val="ListParagraph"/>
              <w:numPr>
                <w:ilvl w:val="0"/>
                <w:numId w:val="31"/>
              </w:numPr>
              <w:contextualSpacing/>
            </w:pPr>
            <w:r w:rsidRPr="00163C95">
              <w:t xml:space="preserve">Provide peer support for EAL/D students with no exposure to ICT, and allow experienced EAL/D students to use ICT support when their English language skills are still developing. </w:t>
            </w:r>
          </w:p>
          <w:p w14:paraId="557C2E82" w14:textId="26220586" w:rsidR="00B0599E" w:rsidRPr="00163C95" w:rsidRDefault="00B0599E" w:rsidP="004D04F1">
            <w:pPr>
              <w:pStyle w:val="ListParagraph"/>
              <w:numPr>
                <w:ilvl w:val="0"/>
                <w:numId w:val="31"/>
              </w:numPr>
            </w:pPr>
            <w:r w:rsidRPr="00163C95">
              <w:t>Explicitly teach keyboard skills, including charts that show upper-case and lower-case matches (as keyboards are in the upper case).</w:t>
            </w:r>
          </w:p>
        </w:tc>
      </w:tr>
      <w:tr w:rsidR="004D04F1" w14:paraId="2BFBCD76" w14:textId="77777777" w:rsidTr="00A024DE">
        <w:tc>
          <w:tcPr>
            <w:tcW w:w="1123" w:type="dxa"/>
            <w:vAlign w:val="center"/>
          </w:tcPr>
          <w:p w14:paraId="023874F0" w14:textId="6A3E9507" w:rsidR="004D04F1" w:rsidRPr="003975EF" w:rsidRDefault="004D04F1" w:rsidP="00C940FF">
            <w:pPr>
              <w:jc w:val="center"/>
              <w:rPr>
                <w:rFonts w:ascii="Segoe UI Emoji" w:hAnsi="Segoe UI Emoji" w:cs="Segoe UI Emoji"/>
              </w:rPr>
            </w:pPr>
            <w:bookmarkStart w:id="62" w:name="_Hlk214285108"/>
            <w:r w:rsidRPr="00163C95">
              <w:rPr>
                <w:rFonts w:ascii="Segoe UI Emoji" w:hAnsi="Segoe UI Emoji" w:cs="Segoe UI Emoji"/>
              </w:rPr>
              <w:t>✏️</w:t>
            </w:r>
            <w:bookmarkEnd w:id="62"/>
          </w:p>
        </w:tc>
        <w:tc>
          <w:tcPr>
            <w:tcW w:w="7898" w:type="dxa"/>
          </w:tcPr>
          <w:p w14:paraId="201D6D83" w14:textId="77777777" w:rsidR="004D04F1" w:rsidRDefault="004D04F1" w:rsidP="004D04F1">
            <w:pPr>
              <w:contextualSpacing/>
            </w:pPr>
            <w:r w:rsidRPr="00163C95">
              <w:t>Children experiment with drawing signs at the writing station using a variety of writing mediums.</w:t>
            </w:r>
          </w:p>
          <w:p w14:paraId="617A2C14" w14:textId="77777777" w:rsidR="004D04F1" w:rsidRPr="004D04F1" w:rsidRDefault="004D04F1" w:rsidP="004D04F1">
            <w:pPr>
              <w:contextualSpacing/>
              <w:rPr>
                <w:sz w:val="12"/>
                <w:szCs w:val="12"/>
              </w:rPr>
            </w:pPr>
          </w:p>
          <w:p w14:paraId="4AEAC7B2" w14:textId="31AEC8AC" w:rsidR="00A024DE" w:rsidRPr="004D04F1" w:rsidRDefault="004D04F1" w:rsidP="00442391">
            <w:pPr>
              <w:contextualSpacing/>
            </w:pPr>
            <w:r w:rsidRPr="00163C95">
              <w:t>Children create their own signs for locations within their learning environment. Discuss the messages that signs portray, e.g. for safety; for information.</w:t>
            </w:r>
          </w:p>
        </w:tc>
      </w:tr>
      <w:tr w:rsidR="004D04F1" w14:paraId="33702CC1" w14:textId="77777777" w:rsidTr="00A024DE">
        <w:tc>
          <w:tcPr>
            <w:tcW w:w="1123" w:type="dxa"/>
            <w:vAlign w:val="center"/>
          </w:tcPr>
          <w:p w14:paraId="7605F185" w14:textId="368F1EF4" w:rsidR="004D04F1" w:rsidRPr="003975EF" w:rsidRDefault="004D04F1" w:rsidP="00C940FF">
            <w:pPr>
              <w:jc w:val="center"/>
              <w:rPr>
                <w:rFonts w:ascii="Segoe UI Emoji" w:hAnsi="Segoe UI Emoji" w:cs="Segoe UI Emoji"/>
              </w:rPr>
            </w:pPr>
            <w:r w:rsidRPr="00163C95">
              <w:rPr>
                <w:rFonts w:ascii="Segoe UI Emoji" w:hAnsi="Segoe UI Emoji" w:cs="Segoe UI Emoji"/>
              </w:rPr>
              <w:t>🎨</w:t>
            </w:r>
          </w:p>
        </w:tc>
        <w:tc>
          <w:tcPr>
            <w:tcW w:w="7898" w:type="dxa"/>
          </w:tcPr>
          <w:p w14:paraId="5D0F6A5C" w14:textId="2BA35820" w:rsidR="004D04F1" w:rsidRPr="004D04F1" w:rsidRDefault="004D04F1" w:rsidP="004E3FDF">
            <w:pPr>
              <w:spacing w:line="220" w:lineRule="exact"/>
              <w:contextualSpacing/>
            </w:pPr>
            <w:r w:rsidRPr="00163C95">
              <w:t>Model directionality and crossing the mid line by drawing large circles/ovals on flat surfaces.</w:t>
            </w:r>
          </w:p>
        </w:tc>
      </w:tr>
      <w:tr w:rsidR="004D04F1" w14:paraId="1882A243" w14:textId="77777777" w:rsidTr="00A024DE">
        <w:tc>
          <w:tcPr>
            <w:tcW w:w="1123" w:type="dxa"/>
            <w:vAlign w:val="center"/>
          </w:tcPr>
          <w:p w14:paraId="7171C014" w14:textId="255F819D" w:rsidR="004D04F1" w:rsidRDefault="004D04F1" w:rsidP="00C940FF">
            <w:pPr>
              <w:jc w:val="center"/>
            </w:pPr>
            <w:r w:rsidRPr="00163C95">
              <w:rPr>
                <w:rFonts w:ascii="Segoe UI Emoji" w:hAnsi="Segoe UI Emoji" w:cs="Segoe UI Emoji"/>
              </w:rPr>
              <w:t>🍂</w:t>
            </w:r>
          </w:p>
        </w:tc>
        <w:tc>
          <w:tcPr>
            <w:tcW w:w="7898" w:type="dxa"/>
          </w:tcPr>
          <w:p w14:paraId="33E2A28C" w14:textId="7ED73B1A" w:rsidR="004D04F1" w:rsidRDefault="004D04F1" w:rsidP="00442391">
            <w:pPr>
              <w:contextualSpacing/>
            </w:pPr>
            <w:r w:rsidRPr="00163C95">
              <w:t xml:space="preserve">Children work in pairs to create nature signs for the outdoor learning environment using mark making and images to represent meaning, e.g. a star and bug drawing to represent BEWARE of bugs! Additionally, the teacher can scribe children’s content specific vocabulary onto the sign. </w:t>
            </w:r>
          </w:p>
        </w:tc>
      </w:tr>
      <w:tr w:rsidR="004D04F1" w14:paraId="2CEAA2BB" w14:textId="77777777" w:rsidTr="00A024DE">
        <w:tc>
          <w:tcPr>
            <w:tcW w:w="1123" w:type="dxa"/>
            <w:vAlign w:val="center"/>
          </w:tcPr>
          <w:p w14:paraId="7A007354" w14:textId="2E83516B" w:rsidR="004D04F1" w:rsidRDefault="004D04F1" w:rsidP="00C940FF">
            <w:pPr>
              <w:jc w:val="center"/>
            </w:pPr>
            <w:bookmarkStart w:id="63" w:name="_Hlk219116097"/>
            <w:r w:rsidRPr="00163C95">
              <w:rPr>
                <w:rFonts w:ascii="Segoe UI Emoji" w:hAnsi="Segoe UI Emoji" w:cs="Segoe UI Emoji"/>
              </w:rPr>
              <w:t>🎭</w:t>
            </w:r>
            <w:bookmarkEnd w:id="63"/>
          </w:p>
        </w:tc>
        <w:tc>
          <w:tcPr>
            <w:tcW w:w="7898" w:type="dxa"/>
          </w:tcPr>
          <w:p w14:paraId="7E556402" w14:textId="6B62DCC4" w:rsidR="004D04F1" w:rsidRPr="004D04F1" w:rsidRDefault="004D04F1" w:rsidP="004D04F1">
            <w:pPr>
              <w:contextualSpacing/>
            </w:pPr>
            <w:r w:rsidRPr="00163C95">
              <w:t>Model innovating a recipe using fictional ingredients, e.g. three spoons of frogs or two wriggly worms.</w:t>
            </w:r>
          </w:p>
        </w:tc>
      </w:tr>
      <w:tr w:rsidR="00396694" w14:paraId="295A5247" w14:textId="77777777" w:rsidTr="00A024DE">
        <w:tc>
          <w:tcPr>
            <w:tcW w:w="1123" w:type="dxa"/>
            <w:vAlign w:val="center"/>
          </w:tcPr>
          <w:p w14:paraId="3056D995" w14:textId="3CE2AFDF" w:rsidR="00396694" w:rsidRPr="00163C95" w:rsidRDefault="00396694" w:rsidP="00C940FF">
            <w:pPr>
              <w:jc w:val="center"/>
              <w:rPr>
                <w:rFonts w:ascii="Segoe UI Emoji" w:hAnsi="Segoe UI Emoji" w:cs="Segoe UI Emoji"/>
              </w:rPr>
            </w:pPr>
            <w:r w:rsidRPr="00163C95">
              <w:rPr>
                <w:rFonts w:ascii="Segoe UI Emoji" w:hAnsi="Segoe UI Emoji" w:cs="Segoe UI Emoji"/>
                <w:szCs w:val="22"/>
              </w:rPr>
              <w:t>📱</w:t>
            </w:r>
          </w:p>
        </w:tc>
        <w:tc>
          <w:tcPr>
            <w:tcW w:w="7898" w:type="dxa"/>
          </w:tcPr>
          <w:p w14:paraId="0EE604FF" w14:textId="066E31ED" w:rsidR="00396694" w:rsidRPr="00396694" w:rsidRDefault="00396694" w:rsidP="004D04F1">
            <w:pPr>
              <w:rPr>
                <w:bCs/>
                <w:szCs w:val="22"/>
              </w:rPr>
            </w:pPr>
            <w:r w:rsidRPr="00163C95">
              <w:rPr>
                <w:bCs/>
                <w:szCs w:val="22"/>
              </w:rPr>
              <w:t xml:space="preserve">Set up interactive tablet exercises to practise </w:t>
            </w:r>
            <w:hyperlink r:id="rId59" w:history="1">
              <w:r w:rsidRPr="00396694">
                <w:rPr>
                  <w:rStyle w:val="Hyperlink"/>
                  <w:bCs/>
                  <w:szCs w:val="22"/>
                </w:rPr>
                <w:t>listening, blending and segmenting</w:t>
              </w:r>
            </w:hyperlink>
            <w:r w:rsidRPr="00163C95">
              <w:rPr>
                <w:bCs/>
                <w:szCs w:val="22"/>
              </w:rPr>
              <w:t xml:space="preserve">, vocabulary expansion and listening to audio versions of decodable texts. </w:t>
            </w:r>
          </w:p>
        </w:tc>
      </w:tr>
      <w:tr w:rsidR="00396694" w14:paraId="28BB16A3" w14:textId="77777777" w:rsidTr="00A024DE">
        <w:tc>
          <w:tcPr>
            <w:tcW w:w="1123" w:type="dxa"/>
            <w:vAlign w:val="center"/>
          </w:tcPr>
          <w:p w14:paraId="23453A22" w14:textId="069ED11E" w:rsidR="00396694" w:rsidRPr="00163C95" w:rsidRDefault="00396694" w:rsidP="00C940FF">
            <w:pPr>
              <w:jc w:val="center"/>
              <w:rPr>
                <w:rFonts w:ascii="Segoe UI Emoji" w:hAnsi="Segoe UI Emoji" w:cs="Segoe UI Emoji"/>
              </w:rPr>
            </w:pPr>
            <w:r w:rsidRPr="00163C95">
              <w:rPr>
                <w:rFonts w:ascii="Segoe UI Emoji" w:hAnsi="Segoe UI Emoji" w:cs="Segoe UI Emoji"/>
              </w:rPr>
              <w:t>📖</w:t>
            </w:r>
          </w:p>
        </w:tc>
        <w:tc>
          <w:tcPr>
            <w:tcW w:w="7898" w:type="dxa"/>
          </w:tcPr>
          <w:p w14:paraId="52E67528" w14:textId="77777777" w:rsidR="004E3FDF" w:rsidRDefault="00396694" w:rsidP="004E3FDF">
            <w:pPr>
              <w:pStyle w:val="NormalWeb"/>
              <w:shd w:val="clear" w:color="auto" w:fill="FFFFFF"/>
              <w:spacing w:before="0" w:beforeAutospacing="0" w:after="0" w:afterAutospacing="0"/>
              <w:rPr>
                <w:rFonts w:ascii="Arial" w:hAnsi="Arial" w:cs="Arial"/>
                <w:sz w:val="22"/>
                <w:szCs w:val="22"/>
              </w:rPr>
            </w:pPr>
            <w:r w:rsidRPr="00163C95">
              <w:rPr>
                <w:rFonts w:ascii="Arial" w:hAnsi="Arial" w:cs="Arial"/>
                <w:sz w:val="22"/>
                <w:szCs w:val="22"/>
              </w:rPr>
              <w:t>Read aloud:</w:t>
            </w:r>
            <w:r w:rsidRPr="00163C95">
              <w:rPr>
                <w:rFonts w:ascii="Arial" w:hAnsi="Arial" w:cs="Arial"/>
                <w:b/>
                <w:bCs/>
                <w:sz w:val="22"/>
                <w:szCs w:val="22"/>
              </w:rPr>
              <w:t xml:space="preserve"> </w:t>
            </w:r>
            <w:r w:rsidRPr="00163C95">
              <w:rPr>
                <w:rFonts w:ascii="Arial" w:hAnsi="Arial" w:cs="Arial"/>
                <w:sz w:val="22"/>
                <w:szCs w:val="22"/>
              </w:rPr>
              <w:t xml:space="preserve">Show the title slide </w:t>
            </w:r>
            <w:hyperlink r:id="rId60" w:history="1">
              <w:r w:rsidRPr="00396694">
                <w:rPr>
                  <w:rStyle w:val="Hyperlink"/>
                  <w:rFonts w:cs="Arial"/>
                  <w:sz w:val="22"/>
                  <w:szCs w:val="22"/>
                </w:rPr>
                <w:t>Little Red and the Big Bad Croc</w:t>
              </w:r>
            </w:hyperlink>
            <w:r w:rsidRPr="00163C95">
              <w:rPr>
                <w:rFonts w:ascii="Arial" w:hAnsi="Arial" w:cs="Arial"/>
                <w:sz w:val="22"/>
                <w:szCs w:val="22"/>
              </w:rPr>
              <w:t>. Discuss the illustration.</w:t>
            </w:r>
          </w:p>
          <w:p w14:paraId="67519AE8" w14:textId="60E88295" w:rsidR="00396694" w:rsidRDefault="00396694" w:rsidP="004E3FDF">
            <w:pPr>
              <w:pStyle w:val="NormalWeb"/>
              <w:shd w:val="clear" w:color="auto" w:fill="FFFFFF"/>
              <w:spacing w:before="0" w:beforeAutospacing="0" w:after="0" w:afterAutospacing="0"/>
              <w:rPr>
                <w:rFonts w:ascii="Arial" w:hAnsi="Arial" w:cs="Arial"/>
                <w:sz w:val="22"/>
                <w:szCs w:val="22"/>
              </w:rPr>
            </w:pPr>
            <w:r w:rsidRPr="00163C95">
              <w:rPr>
                <w:rFonts w:ascii="Arial" w:hAnsi="Arial" w:cs="Arial"/>
                <w:sz w:val="22"/>
                <w:szCs w:val="22"/>
              </w:rPr>
              <w:t>Play the audio and encourage students to close their eyes and listen carefully to the words.</w:t>
            </w:r>
          </w:p>
          <w:p w14:paraId="31D3E313" w14:textId="60D505EF" w:rsidR="00396694" w:rsidRPr="00396694" w:rsidRDefault="00396694" w:rsidP="004E3FDF">
            <w:pPr>
              <w:pStyle w:val="NormalWeb"/>
              <w:shd w:val="clear" w:color="auto" w:fill="FFFFFF"/>
              <w:spacing w:before="0" w:beforeAutospacing="0" w:after="0" w:afterAutospacing="0"/>
              <w:rPr>
                <w:rFonts w:ascii="Arial" w:hAnsi="Arial" w:cs="Arial"/>
                <w:b/>
                <w:bCs/>
                <w:sz w:val="22"/>
                <w:szCs w:val="22"/>
              </w:rPr>
            </w:pPr>
            <w:r w:rsidRPr="00163C95">
              <w:rPr>
                <w:rFonts w:ascii="Arial" w:hAnsi="Arial" w:cs="Arial"/>
                <w:sz w:val="22"/>
                <w:szCs w:val="22"/>
              </w:rPr>
              <w:t>Use the transcript if needed to support discussion and comprehension.</w:t>
            </w:r>
          </w:p>
        </w:tc>
      </w:tr>
    </w:tbl>
    <w:p w14:paraId="53A3A3C2" w14:textId="69A7F135" w:rsidR="00396694" w:rsidRPr="00163C95" w:rsidRDefault="00A024DE" w:rsidP="00396694">
      <w:pPr>
        <w:rPr>
          <w:b/>
          <w:bCs/>
          <w:szCs w:val="22"/>
        </w:rPr>
      </w:pPr>
      <w:bookmarkStart w:id="64" w:name="_Hlk220944864"/>
      <w:r w:rsidRPr="00C6352B">
        <w:rPr>
          <w:b/>
          <w:bCs/>
          <w:szCs w:val="22"/>
        </w:rPr>
        <w:t>*</w:t>
      </w:r>
      <w:r>
        <w:rPr>
          <w:b/>
          <w:bCs/>
          <w:szCs w:val="22"/>
        </w:rPr>
        <w:t>A</w:t>
      </w:r>
      <w:r w:rsidRPr="00C6352B">
        <w:rPr>
          <w:b/>
          <w:bCs/>
          <w:szCs w:val="22"/>
        </w:rPr>
        <w:t xml:space="preserve">dditional </w:t>
      </w:r>
      <w:r>
        <w:rPr>
          <w:b/>
          <w:bCs/>
          <w:szCs w:val="22"/>
        </w:rPr>
        <w:t xml:space="preserve">strategies and </w:t>
      </w:r>
      <w:r w:rsidRPr="00C6352B">
        <w:rPr>
          <w:b/>
          <w:bCs/>
          <w:szCs w:val="22"/>
        </w:rPr>
        <w:t xml:space="preserve">activities </w:t>
      </w:r>
      <w:bookmarkEnd w:id="64"/>
      <w:r w:rsidR="00F40376">
        <w:rPr>
          <w:i/>
          <w:iCs/>
        </w:rPr>
        <w:fldChar w:fldCharType="begin"/>
      </w:r>
      <w:r w:rsidR="00F40376">
        <w:rPr>
          <w:i/>
          <w:iCs/>
        </w:rPr>
        <w:instrText>HYPERLINK  \l "WAPELAP1"</w:instrText>
      </w:r>
      <w:r w:rsidR="00F40376">
        <w:rPr>
          <w:i/>
          <w:iCs/>
        </w:rPr>
        <w:fldChar w:fldCharType="separate"/>
      </w:r>
      <w:r w:rsidR="00396694" w:rsidRPr="00F40376">
        <w:rPr>
          <w:rStyle w:val="Hyperlink"/>
          <w:i/>
          <w:iCs/>
        </w:rPr>
        <w:t>WAPELAP1</w:t>
      </w:r>
      <w:r w:rsidR="00F40376">
        <w:rPr>
          <w:i/>
          <w:iCs/>
        </w:rPr>
        <w:fldChar w:fldCharType="end"/>
      </w:r>
      <w:r w:rsidR="00396694" w:rsidRPr="00163C95">
        <w:rPr>
          <w:i/>
          <w:iCs/>
        </w:rPr>
        <w:t xml:space="preserve">, </w:t>
      </w:r>
      <w:hyperlink w:anchor="WAPELAP4" w:history="1">
        <w:r w:rsidR="00396694" w:rsidRPr="00F40376">
          <w:rPr>
            <w:rStyle w:val="Hyperlink"/>
            <w:i/>
            <w:iCs/>
          </w:rPr>
          <w:t>WAPELAP4</w:t>
        </w:r>
      </w:hyperlink>
    </w:p>
    <w:p w14:paraId="5B8151B0" w14:textId="77777777" w:rsidR="004E3FDF" w:rsidRDefault="004E3FDF" w:rsidP="00396694">
      <w:pPr>
        <w:spacing w:line="264" w:lineRule="auto"/>
        <w:rPr>
          <w:rFonts w:eastAsia="Aptos"/>
          <w:b/>
          <w:bCs/>
          <w:color w:val="4BACC6" w:themeColor="accent5"/>
          <w:kern w:val="2"/>
          <w:sz w:val="28"/>
          <w:szCs w:val="28"/>
          <w14:ligatures w14:val="standardContextual"/>
        </w:rPr>
        <w:sectPr w:rsidR="004E3FDF" w:rsidSect="0005321C">
          <w:pgSz w:w="11906" w:h="16838"/>
          <w:pgMar w:top="1440" w:right="1440" w:bottom="1440" w:left="1440" w:header="567" w:footer="454" w:gutter="0"/>
          <w:cols w:space="708"/>
          <w:docGrid w:linePitch="360"/>
        </w:sectPr>
      </w:pPr>
    </w:p>
    <w:p w14:paraId="224BC2F7" w14:textId="7ECB6626" w:rsidR="00396694" w:rsidRPr="00163C95" w:rsidRDefault="00396694" w:rsidP="00396694">
      <w:pPr>
        <w:spacing w:line="264" w:lineRule="auto"/>
        <w:rPr>
          <w:rFonts w:eastAsia="Aptos"/>
          <w:b/>
          <w:bCs/>
          <w:color w:val="4BACC6" w:themeColor="accent5"/>
          <w:kern w:val="2"/>
          <w:sz w:val="28"/>
          <w:szCs w:val="28"/>
          <w14:ligatures w14:val="standardContextual"/>
        </w:rPr>
      </w:pPr>
      <w:r w:rsidRPr="00163C95">
        <w:rPr>
          <w:rFonts w:eastAsia="Aptos"/>
          <w:b/>
          <w:bCs/>
          <w:color w:val="4BACC6" w:themeColor="accent5"/>
          <w:kern w:val="2"/>
          <w:sz w:val="28"/>
          <w:szCs w:val="28"/>
          <w14:ligatures w14:val="standardContextual"/>
        </w:rPr>
        <w:t>Strand: L</w:t>
      </w:r>
      <w:r>
        <w:rPr>
          <w:rFonts w:eastAsia="Aptos"/>
          <w:b/>
          <w:bCs/>
          <w:color w:val="4BACC6" w:themeColor="accent5"/>
          <w:kern w:val="2"/>
          <w:sz w:val="28"/>
          <w:szCs w:val="28"/>
          <w14:ligatures w14:val="standardContextual"/>
        </w:rPr>
        <w:t>iterature</w:t>
      </w:r>
    </w:p>
    <w:tbl>
      <w:tblPr>
        <w:tblStyle w:val="TableGrid1"/>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6694" w:rsidRPr="00163C95" w14:paraId="7A874772" w14:textId="77777777" w:rsidTr="00211575">
        <w:trPr>
          <w:jc w:val="center"/>
        </w:trPr>
        <w:tc>
          <w:tcPr>
            <w:tcW w:w="90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AEEF3"/>
          </w:tcPr>
          <w:p w14:paraId="4F8348A8" w14:textId="7906D765" w:rsidR="00396694" w:rsidRPr="00163C95" w:rsidRDefault="00396694" w:rsidP="007E15EE">
            <w:pPr>
              <w:tabs>
                <w:tab w:val="left" w:pos="9765"/>
              </w:tabs>
              <w:spacing w:before="120" w:after="120"/>
              <w:ind w:right="113"/>
              <w:rPr>
                <w:rFonts w:eastAsia="Aptos"/>
              </w:rPr>
            </w:pPr>
            <w:r w:rsidRPr="00163C95">
              <w:rPr>
                <w:rFonts w:eastAsia="Aptos"/>
                <w:b/>
                <w:bCs/>
              </w:rPr>
              <w:t xml:space="preserve">Sub-strand: </w:t>
            </w:r>
            <w:r w:rsidRPr="00396694">
              <w:rPr>
                <w:rFonts w:eastAsia="Aptos"/>
              </w:rPr>
              <w:t>Engaging and responding to literature</w:t>
            </w:r>
            <w:r>
              <w:rPr>
                <w:rFonts w:eastAsia="Aptos"/>
                <w:b/>
                <w:bCs/>
              </w:rPr>
              <w:t xml:space="preserve"> </w:t>
            </w:r>
          </w:p>
        </w:tc>
      </w:tr>
      <w:tr w:rsidR="00396694" w:rsidRPr="00163C95" w14:paraId="13940368" w14:textId="77777777" w:rsidTr="00B0599E">
        <w:trPr>
          <w:jc w:val="center"/>
        </w:trPr>
        <w:tc>
          <w:tcPr>
            <w:tcW w:w="907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372A263" w14:textId="3318EC3E" w:rsidR="00396694" w:rsidRPr="00A11E72" w:rsidRDefault="00396694" w:rsidP="00A11E72">
            <w:pPr>
              <w:tabs>
                <w:tab w:val="left" w:pos="1276"/>
                <w:tab w:val="left" w:pos="9765"/>
              </w:tabs>
              <w:ind w:right="1129"/>
              <w:contextualSpacing/>
              <w:rPr>
                <w:rFonts w:eastAsia="Aptos"/>
                <w:b/>
                <w:bCs/>
              </w:rPr>
            </w:pPr>
            <w:bookmarkStart w:id="65" w:name="WAPELIEN1"/>
            <w:r w:rsidRPr="00396694">
              <w:rPr>
                <w:b/>
                <w:bCs/>
                <w:i/>
                <w:iCs/>
              </w:rPr>
              <w:t>WAPELIEN1</w:t>
            </w:r>
            <w:bookmarkEnd w:id="65"/>
            <w:r w:rsidRPr="00B01446">
              <w:rPr>
                <w:b/>
                <w:i/>
              </w:rPr>
              <w:t xml:space="preserve"> </w:t>
            </w:r>
            <w:r w:rsidRPr="00B01446">
              <w:rPr>
                <w:b/>
              </w:rPr>
              <w:t xml:space="preserve">Respond to stories and share feelings and thoughts about their settings, events and characters </w:t>
            </w:r>
          </w:p>
          <w:p w14:paraId="7FCC6B74" w14:textId="77777777" w:rsidR="00396694" w:rsidRPr="00163C95" w:rsidRDefault="00396694" w:rsidP="00396694">
            <w:pPr>
              <w:tabs>
                <w:tab w:val="center" w:pos="5190"/>
              </w:tabs>
            </w:pPr>
          </w:p>
          <w:p w14:paraId="604349E2" w14:textId="1CF0229F" w:rsidR="00396694" w:rsidRPr="00163C95" w:rsidRDefault="00B01446" w:rsidP="00B01446">
            <w:pPr>
              <w:tabs>
                <w:tab w:val="left" w:pos="9765"/>
              </w:tabs>
            </w:pPr>
            <w:r w:rsidRPr="00163C95">
              <w:t xml:space="preserve">For example: </w:t>
            </w:r>
          </w:p>
          <w:p w14:paraId="08788BB3" w14:textId="10764FFA" w:rsidR="00396694" w:rsidRPr="00163C95" w:rsidRDefault="00396694" w:rsidP="00B01446">
            <w:pPr>
              <w:pStyle w:val="ListParagraph"/>
              <w:tabs>
                <w:tab w:val="left" w:pos="9765"/>
              </w:tabs>
              <w:ind w:left="720" w:firstLine="0"/>
            </w:pPr>
            <w:r w:rsidRPr="00163C95">
              <w:t>• sharing thoughts and ideas about a story, such as orally discussing favourite storybook characters or by drawing pictures of a favourite event</w:t>
            </w:r>
          </w:p>
        </w:tc>
      </w:tr>
    </w:tbl>
    <w:p w14:paraId="71B8B94C" w14:textId="0941EE03" w:rsidR="00396694" w:rsidRPr="00396694" w:rsidRDefault="00396694" w:rsidP="00396694">
      <w:pPr>
        <w:rPr>
          <w:rFonts w:eastAsia="Aptos"/>
          <w:b/>
          <w:noProof/>
          <w:color w:val="4BACC6" w:themeColor="accent5"/>
          <w:spacing w:val="5"/>
          <w:szCs w:val="22"/>
          <w:lang w:eastAsia="en-AU"/>
        </w:rPr>
      </w:pPr>
    </w:p>
    <w:tbl>
      <w:tblPr>
        <w:tblStyle w:val="DOETable1"/>
        <w:tblW w:w="0" w:type="auto"/>
        <w:tblInd w:w="-5" w:type="dxa"/>
        <w:tblLook w:val="0600" w:firstRow="0" w:lastRow="0" w:firstColumn="0" w:lastColumn="0" w:noHBand="1" w:noVBand="1"/>
      </w:tblPr>
      <w:tblGrid>
        <w:gridCol w:w="1123"/>
        <w:gridCol w:w="7898"/>
      </w:tblGrid>
      <w:tr w:rsidR="00B0599E" w14:paraId="22DFF608" w14:textId="77777777" w:rsidTr="00D566E0">
        <w:tc>
          <w:tcPr>
            <w:tcW w:w="9021" w:type="dxa"/>
            <w:gridSpan w:val="2"/>
          </w:tcPr>
          <w:p w14:paraId="1D500BC3" w14:textId="7B3DB47C" w:rsidR="00B0599E" w:rsidRPr="00163C95" w:rsidRDefault="00B0599E" w:rsidP="00442391">
            <w:pPr>
              <w:contextualSpacing/>
            </w:pPr>
            <w:r w:rsidRPr="000647D6">
              <w:rPr>
                <w:rFonts w:eastAsia="Aptos"/>
                <w:b/>
                <w:noProof/>
                <w:color w:val="4BACC6" w:themeColor="accent5"/>
                <w:spacing w:val="5"/>
                <w:szCs w:val="22"/>
                <w:lang w:eastAsia="en-AU"/>
              </w:rPr>
              <w:t xml:space="preserve">Suggested teaching and learning </w:t>
            </w:r>
            <w:r>
              <w:rPr>
                <w:rFonts w:eastAsia="Aptos"/>
                <w:b/>
                <w:noProof/>
                <w:color w:val="4BACC6" w:themeColor="accent5"/>
                <w:spacing w:val="5"/>
                <w:szCs w:val="22"/>
                <w:lang w:eastAsia="en-AU"/>
              </w:rPr>
              <w:t xml:space="preserve">strategies and </w:t>
            </w:r>
            <w:r w:rsidRPr="000647D6">
              <w:rPr>
                <w:rFonts w:eastAsia="Aptos"/>
                <w:b/>
                <w:noProof/>
                <w:color w:val="4BACC6" w:themeColor="accent5"/>
                <w:spacing w:val="5"/>
                <w:szCs w:val="22"/>
                <w:lang w:eastAsia="en-AU"/>
              </w:rPr>
              <w:t>activities</w:t>
            </w:r>
          </w:p>
        </w:tc>
      </w:tr>
      <w:tr w:rsidR="00B0599E" w14:paraId="0AA5AA9E" w14:textId="77777777" w:rsidTr="00A11E72">
        <w:tc>
          <w:tcPr>
            <w:tcW w:w="1123" w:type="dxa"/>
            <w:vAlign w:val="center"/>
          </w:tcPr>
          <w:p w14:paraId="0BC7E92E" w14:textId="1BD1185B" w:rsidR="00B0599E" w:rsidRPr="00163C95" w:rsidRDefault="00A11E72" w:rsidP="00A11E72">
            <w:pPr>
              <w:jc w:val="center"/>
              <w:rPr>
                <w:rFonts w:ascii="Segoe UI Emoji" w:hAnsi="Segoe UI Emoji" w:cs="Segoe UI Emoji"/>
                <w:szCs w:val="22"/>
              </w:rPr>
            </w:pPr>
            <w:r w:rsidRPr="00163C95">
              <w:rPr>
                <w:rFonts w:ascii="Segoe UI Emoji" w:hAnsi="Segoe UI Emoji" w:cs="Segoe UI Emoji"/>
              </w:rPr>
              <w:t>🖤💛❤️ 🌏</w:t>
            </w:r>
          </w:p>
        </w:tc>
        <w:tc>
          <w:tcPr>
            <w:tcW w:w="7898" w:type="dxa"/>
          </w:tcPr>
          <w:p w14:paraId="6015567A" w14:textId="77777777" w:rsidR="00B0599E" w:rsidRPr="00163C95" w:rsidRDefault="00B0599E" w:rsidP="00B0599E">
            <w:pPr>
              <w:tabs>
                <w:tab w:val="left" w:pos="9765"/>
              </w:tabs>
              <w:rPr>
                <w:b/>
                <w:bCs/>
              </w:rPr>
            </w:pPr>
            <w:r w:rsidRPr="00163C95">
              <w:rPr>
                <w:b/>
                <w:bCs/>
              </w:rPr>
              <w:t>Language/cultural considerations</w:t>
            </w:r>
          </w:p>
          <w:p w14:paraId="2DA38254" w14:textId="77777777" w:rsidR="00B0599E" w:rsidRPr="00163C95" w:rsidRDefault="00B0599E" w:rsidP="00B0599E">
            <w:pPr>
              <w:pStyle w:val="ListParagraph"/>
              <w:numPr>
                <w:ilvl w:val="0"/>
                <w:numId w:val="33"/>
              </w:numPr>
              <w:tabs>
                <w:tab w:val="left" w:pos="4635"/>
              </w:tabs>
              <w:contextualSpacing/>
            </w:pPr>
            <w:r w:rsidRPr="00163C95">
              <w:t>Understanding humour usually requires advanced language skills and insider cultural knowledge, and this is very challenging for EAL/D students in the early phases of their EAL/D learning progression.</w:t>
            </w:r>
          </w:p>
          <w:p w14:paraId="74CB9B97" w14:textId="77777777" w:rsidR="00B0599E" w:rsidRPr="00163C95" w:rsidRDefault="00B0599E" w:rsidP="00B0599E">
            <w:pPr>
              <w:pStyle w:val="ListParagraph"/>
              <w:numPr>
                <w:ilvl w:val="0"/>
                <w:numId w:val="33"/>
              </w:numPr>
              <w:tabs>
                <w:tab w:val="left" w:pos="4635"/>
              </w:tabs>
              <w:contextualSpacing/>
            </w:pPr>
            <w:r w:rsidRPr="00163C95">
              <w:t xml:space="preserve">EAL/D students in the Beginning and Emerging phases of English language learning have limited vocabulary. Additionally, the vocabulary of feelings and emotions is often abstract it is challenging for EAL/D students in all phases of their EAL/D learning progression. </w:t>
            </w:r>
          </w:p>
          <w:p w14:paraId="421CF035" w14:textId="77777777" w:rsidR="00B0599E" w:rsidRDefault="00B0599E" w:rsidP="00B0599E">
            <w:pPr>
              <w:pStyle w:val="ListParagraph"/>
              <w:numPr>
                <w:ilvl w:val="0"/>
                <w:numId w:val="33"/>
              </w:numPr>
              <w:tabs>
                <w:tab w:val="left" w:pos="4635"/>
              </w:tabs>
              <w:contextualSpacing/>
            </w:pPr>
            <w:r w:rsidRPr="00163C95">
              <w:t>Not all cultures value the sharing of feelings. For some EAL/D students this may be confronting, embarrassing or just unfamiliar. Be aware that some students’ reticence to contribute may be for cultural reasons.</w:t>
            </w:r>
          </w:p>
          <w:p w14:paraId="6B3800EF" w14:textId="77777777" w:rsidR="00B0599E" w:rsidRDefault="00B0599E" w:rsidP="00B0599E">
            <w:pPr>
              <w:pStyle w:val="ListParagraph"/>
              <w:numPr>
                <w:ilvl w:val="0"/>
                <w:numId w:val="33"/>
              </w:numPr>
              <w:tabs>
                <w:tab w:val="left" w:pos="4635"/>
              </w:tabs>
              <w:contextualSpacing/>
            </w:pPr>
            <w:r w:rsidRPr="00163C95">
              <w:t>The vocabulary of feelings and emotions is challenging for EAL/D students, as it is often abstract. Often, language is learned through visual reinforcement, and this is not always possible for abstract nouns. EAL/D students are more likely to know this vocabulary in their first language.</w:t>
            </w:r>
          </w:p>
          <w:p w14:paraId="5E88CF4D" w14:textId="77777777" w:rsidR="00B0599E" w:rsidRPr="00163C95" w:rsidRDefault="00B0599E" w:rsidP="00B0599E">
            <w:pPr>
              <w:pStyle w:val="ListParagraph"/>
              <w:numPr>
                <w:ilvl w:val="0"/>
                <w:numId w:val="33"/>
              </w:numPr>
              <w:contextualSpacing/>
            </w:pPr>
            <w:r w:rsidRPr="00163C95">
              <w:t>When using ‘funny’ stories to engage the class, take some time to explain jokes to EAL/D students.</w:t>
            </w:r>
          </w:p>
          <w:p w14:paraId="4185AE31" w14:textId="77777777" w:rsidR="00B0599E" w:rsidRPr="00163C95" w:rsidRDefault="00B0599E" w:rsidP="00B0599E">
            <w:pPr>
              <w:pStyle w:val="ListParagraph"/>
              <w:numPr>
                <w:ilvl w:val="0"/>
                <w:numId w:val="33"/>
              </w:numPr>
              <w:contextualSpacing/>
            </w:pPr>
            <w:r w:rsidRPr="00163C95">
              <w:t xml:space="preserve">Use visual reinforcement to teach the vocabulary of feelings and emotions. </w:t>
            </w:r>
          </w:p>
          <w:p w14:paraId="407852E3" w14:textId="77777777" w:rsidR="00B0599E" w:rsidRDefault="00B0599E" w:rsidP="00B0599E">
            <w:pPr>
              <w:pStyle w:val="ListParagraph"/>
              <w:numPr>
                <w:ilvl w:val="0"/>
                <w:numId w:val="33"/>
              </w:numPr>
              <w:contextualSpacing/>
            </w:pPr>
            <w:r w:rsidRPr="00163C95">
              <w:t xml:space="preserve">Ask parents or bilingual assistants to assist, as the students may know vocabulary of feelings and emotions </w:t>
            </w:r>
            <w:r>
              <w:t xml:space="preserve">and abstract emotions </w:t>
            </w:r>
            <w:r w:rsidRPr="00163C95">
              <w:t xml:space="preserve">in their first language. </w:t>
            </w:r>
          </w:p>
          <w:p w14:paraId="63109412" w14:textId="77777777" w:rsidR="00B0599E" w:rsidRPr="00163C95" w:rsidRDefault="00B0599E" w:rsidP="00B0599E">
            <w:pPr>
              <w:pStyle w:val="ListParagraph"/>
              <w:numPr>
                <w:ilvl w:val="0"/>
                <w:numId w:val="33"/>
              </w:numPr>
              <w:contextualSpacing/>
            </w:pPr>
            <w:r w:rsidRPr="00163C95">
              <w:t xml:space="preserve">Use texts from the students’ first language to model and prompt language of feelings and emotions. </w:t>
            </w:r>
          </w:p>
          <w:p w14:paraId="0E0D6CEE" w14:textId="77777777" w:rsidR="00B0599E" w:rsidRDefault="00B0599E" w:rsidP="00B0599E">
            <w:pPr>
              <w:pStyle w:val="ListParagraph"/>
              <w:numPr>
                <w:ilvl w:val="0"/>
                <w:numId w:val="33"/>
              </w:numPr>
            </w:pPr>
            <w:r w:rsidRPr="00163C95">
              <w:t>Invite EAL/D students to share favourite stories from their own lives, understanding that these may sometimes be oral stories. Family members and bilingual assistants, where available, can be helpful in identifying traditional and favourite stories.</w:t>
            </w:r>
          </w:p>
          <w:p w14:paraId="7AEBC431" w14:textId="77777777" w:rsidR="00B0599E" w:rsidRDefault="00B0599E" w:rsidP="00A11E72">
            <w:pPr>
              <w:pStyle w:val="ListParagraph"/>
              <w:numPr>
                <w:ilvl w:val="0"/>
                <w:numId w:val="33"/>
              </w:numPr>
              <w:contextualSpacing/>
            </w:pPr>
            <w:r w:rsidRPr="00163C95">
              <w:t>Explain and provide self-regulation strategies using books and pictures of emotional states</w:t>
            </w:r>
          </w:p>
          <w:p w14:paraId="6C2C54E5" w14:textId="77777777" w:rsidR="00A11E72" w:rsidRPr="00D566E0" w:rsidRDefault="00A11E72" w:rsidP="00A11E72">
            <w:pPr>
              <w:contextualSpacing/>
              <w:rPr>
                <w:sz w:val="12"/>
                <w:szCs w:val="12"/>
              </w:rPr>
            </w:pPr>
          </w:p>
          <w:p w14:paraId="7BC1BA1E" w14:textId="77777777" w:rsidR="00A11E72" w:rsidRDefault="00A11E72" w:rsidP="00D566E0">
            <w:pPr>
              <w:contextualSpacing/>
            </w:pPr>
            <w:r w:rsidRPr="00163C95">
              <w:t>Provide Aboriginal and Torres Strait Islander children opportunities to communicate how they are feeling through writing, the Arts, and construction</w:t>
            </w:r>
            <w:r>
              <w:t>.</w:t>
            </w:r>
          </w:p>
          <w:p w14:paraId="520E0483" w14:textId="77777777" w:rsidR="00A11E72" w:rsidRPr="00D566E0" w:rsidRDefault="00A11E72" w:rsidP="00D566E0">
            <w:pPr>
              <w:contextualSpacing/>
              <w:rPr>
                <w:sz w:val="12"/>
                <w:szCs w:val="12"/>
              </w:rPr>
            </w:pPr>
          </w:p>
          <w:p w14:paraId="0BB38E88" w14:textId="128853CA" w:rsidR="00A11E72" w:rsidRDefault="00A11E72" w:rsidP="00D566E0">
            <w:r w:rsidRPr="00163C95">
              <w:rPr>
                <w:rFonts w:eastAsia="Times New Roman"/>
                <w:lang w:eastAsia="en-AU"/>
              </w:rPr>
              <w:t>Different cultures have different types of traditional stories that they tell. Talk with your students and families about any family or cultural stories that they know and/or tell. Encourage EAL/D and culturally diverse students to share stories from their culture and/or say the names of the characters or repeated phrases in their home language.</w:t>
            </w:r>
          </w:p>
          <w:p w14:paraId="7866150D" w14:textId="77777777" w:rsidR="00D566E0" w:rsidRPr="00D566E0" w:rsidRDefault="00D566E0" w:rsidP="00D566E0">
            <w:pPr>
              <w:rPr>
                <w:rFonts w:eastAsia="Times New Roman"/>
                <w:sz w:val="12"/>
                <w:szCs w:val="12"/>
                <w:lang w:eastAsia="en-AU"/>
              </w:rPr>
            </w:pPr>
          </w:p>
          <w:p w14:paraId="0F495099" w14:textId="026FA916" w:rsidR="00A11E72" w:rsidRPr="00163C95" w:rsidRDefault="00A11E72" w:rsidP="00D566E0">
            <w:pPr>
              <w:contextualSpacing/>
            </w:pPr>
            <w:r w:rsidRPr="00163C95">
              <w:rPr>
                <w:szCs w:val="22"/>
              </w:rPr>
              <w:t>Invite EAL/D and CALD students to tell traditional stories from their culture to the class. Talk about the similarities and differences between the stories.</w:t>
            </w:r>
          </w:p>
        </w:tc>
      </w:tr>
    </w:tbl>
    <w:p w14:paraId="6C6B0021" w14:textId="77777777" w:rsidR="00D566E0" w:rsidRDefault="00D566E0" w:rsidP="00A11E72">
      <w:pPr>
        <w:jc w:val="center"/>
        <w:rPr>
          <w:rFonts w:ascii="Segoe UI Emoji" w:hAnsi="Segoe UI Emoji" w:cs="Segoe UI Emoji"/>
          <w:szCs w:val="22"/>
        </w:rPr>
        <w:sectPr w:rsidR="00D566E0" w:rsidSect="0005321C">
          <w:headerReference w:type="default" r:id="rId61"/>
          <w:pgSz w:w="11906" w:h="16838"/>
          <w:pgMar w:top="1440" w:right="1440" w:bottom="1440" w:left="1440" w:header="567" w:footer="454" w:gutter="0"/>
          <w:cols w:space="708"/>
          <w:docGrid w:linePitch="360"/>
        </w:sectPr>
      </w:pPr>
    </w:p>
    <w:tbl>
      <w:tblPr>
        <w:tblStyle w:val="DOETable1"/>
        <w:tblW w:w="0" w:type="auto"/>
        <w:tblInd w:w="-5" w:type="dxa"/>
        <w:tblLook w:val="0600" w:firstRow="0" w:lastRow="0" w:firstColumn="0" w:lastColumn="0" w:noHBand="1" w:noVBand="1"/>
      </w:tblPr>
      <w:tblGrid>
        <w:gridCol w:w="1123"/>
        <w:gridCol w:w="7898"/>
      </w:tblGrid>
      <w:tr w:rsidR="00396694" w14:paraId="7008347A" w14:textId="77777777" w:rsidTr="00A11E72">
        <w:tc>
          <w:tcPr>
            <w:tcW w:w="1123" w:type="dxa"/>
            <w:vAlign w:val="center"/>
          </w:tcPr>
          <w:p w14:paraId="6055504F" w14:textId="7B132885" w:rsidR="00396694" w:rsidRPr="003975EF" w:rsidRDefault="00396694" w:rsidP="00A11E72">
            <w:pPr>
              <w:jc w:val="center"/>
              <w:rPr>
                <w:rFonts w:ascii="Segoe UI Emoji" w:hAnsi="Segoe UI Emoji" w:cs="Segoe UI Emoji"/>
              </w:rPr>
            </w:pPr>
            <w:r w:rsidRPr="00163C95">
              <w:rPr>
                <w:rFonts w:ascii="Segoe UI Emoji" w:hAnsi="Segoe UI Emoji" w:cs="Segoe UI Emoji"/>
                <w:szCs w:val="22"/>
              </w:rPr>
              <w:t>🗣️</w:t>
            </w:r>
          </w:p>
        </w:tc>
        <w:tc>
          <w:tcPr>
            <w:tcW w:w="7898" w:type="dxa"/>
          </w:tcPr>
          <w:p w14:paraId="50EBE4A9" w14:textId="77777777" w:rsidR="00396694" w:rsidRDefault="00396694" w:rsidP="00442391">
            <w:pPr>
              <w:contextualSpacing/>
            </w:pPr>
            <w:r w:rsidRPr="00163C95">
              <w:t>Pose a ‘would you rather’ question to the children relating books and Nursery Rhymes e.g. Would you rather be the dog or the cow in the story?</w:t>
            </w:r>
          </w:p>
          <w:p w14:paraId="6DDEBB78" w14:textId="77777777" w:rsidR="00396694" w:rsidRPr="00953834" w:rsidRDefault="00396694" w:rsidP="00442391">
            <w:pPr>
              <w:contextualSpacing/>
              <w:rPr>
                <w:sz w:val="12"/>
                <w:szCs w:val="12"/>
              </w:rPr>
            </w:pPr>
          </w:p>
          <w:p w14:paraId="1648520B" w14:textId="77777777" w:rsidR="00396694" w:rsidRDefault="00396694" w:rsidP="00442391">
            <w:pPr>
              <w:contextualSpacing/>
            </w:pPr>
            <w:r w:rsidRPr="00163C95">
              <w:t>Explore characters in texts. Discuss how the author’s choice of words is accompanied by the illustration.</w:t>
            </w:r>
          </w:p>
          <w:p w14:paraId="0A4BD0D6" w14:textId="77777777" w:rsidR="00953834" w:rsidRPr="00953834" w:rsidRDefault="00953834" w:rsidP="00953834">
            <w:pPr>
              <w:pStyle w:val="NormalWeb"/>
              <w:shd w:val="clear" w:color="auto" w:fill="FFFFFF"/>
              <w:spacing w:before="0" w:beforeAutospacing="0" w:after="0" w:afterAutospacing="0"/>
              <w:rPr>
                <w:rFonts w:ascii="Arial" w:hAnsi="Arial" w:cs="Arial"/>
                <w:sz w:val="12"/>
                <w:szCs w:val="12"/>
              </w:rPr>
            </w:pPr>
          </w:p>
          <w:p w14:paraId="43F6D9A4" w14:textId="1BFF06F0" w:rsidR="00953834" w:rsidRPr="00953834" w:rsidRDefault="00953834" w:rsidP="00953834">
            <w:pPr>
              <w:pStyle w:val="NormalWeb"/>
              <w:shd w:val="clear" w:color="auto" w:fill="FFFFFF"/>
              <w:spacing w:before="0" w:beforeAutospacing="0" w:after="0" w:afterAutospacing="0"/>
              <w:rPr>
                <w:rFonts w:ascii="Arial" w:hAnsi="Arial" w:cs="Arial"/>
                <w:sz w:val="22"/>
                <w:szCs w:val="22"/>
              </w:rPr>
            </w:pPr>
            <w:r w:rsidRPr="00163C95">
              <w:rPr>
                <w:rFonts w:ascii="Arial" w:hAnsi="Arial" w:cs="Arial"/>
                <w:sz w:val="22"/>
                <w:szCs w:val="22"/>
              </w:rPr>
              <w:t>Ask students to imagine they could meet the characters from</w:t>
            </w:r>
            <w:r>
              <w:rPr>
                <w:rFonts w:ascii="Arial" w:hAnsi="Arial" w:cs="Arial"/>
                <w:sz w:val="22"/>
                <w:szCs w:val="22"/>
              </w:rPr>
              <w:t xml:space="preserve"> </w:t>
            </w:r>
            <w:hyperlink r:id="rId62" w:history="1">
              <w:r w:rsidR="00D97544" w:rsidRPr="00396694">
                <w:rPr>
                  <w:rStyle w:val="Hyperlink"/>
                  <w:rFonts w:cs="Arial"/>
                  <w:sz w:val="22"/>
                  <w:szCs w:val="22"/>
                </w:rPr>
                <w:t>Little Red and the Big Bad Croc</w:t>
              </w:r>
            </w:hyperlink>
            <w:r w:rsidR="00D97544">
              <w:t xml:space="preserve"> </w:t>
            </w:r>
            <w:r w:rsidRPr="00163C95">
              <w:rPr>
                <w:rFonts w:ascii="Arial" w:hAnsi="Arial" w:cs="Arial"/>
                <w:sz w:val="22"/>
                <w:szCs w:val="22"/>
              </w:rPr>
              <w:t>and ask them questions.</w:t>
            </w:r>
            <w:r>
              <w:rPr>
                <w:rFonts w:ascii="Arial" w:hAnsi="Arial" w:cs="Arial"/>
                <w:sz w:val="22"/>
                <w:szCs w:val="22"/>
              </w:rPr>
              <w:t xml:space="preserve"> </w:t>
            </w:r>
            <w:r w:rsidRPr="00163C95">
              <w:rPr>
                <w:rStyle w:val="Emphasis"/>
                <w:rFonts w:ascii="Arial" w:hAnsi="Arial" w:cs="Arial"/>
                <w:sz w:val="22"/>
                <w:szCs w:val="22"/>
              </w:rPr>
              <w:t>What things would you like to ask Little Red? What would you ask Crocodile? What would you ask Ranger Evie?</w:t>
            </w:r>
            <w:r>
              <w:rPr>
                <w:rStyle w:val="Emphasis"/>
                <w:rFonts w:ascii="Arial" w:hAnsi="Arial" w:cs="Arial"/>
                <w:sz w:val="22"/>
                <w:szCs w:val="22"/>
              </w:rPr>
              <w:t xml:space="preserve"> </w:t>
            </w:r>
            <w:r w:rsidRPr="00163C95">
              <w:rPr>
                <w:rFonts w:ascii="Arial" w:hAnsi="Arial" w:cs="Arial"/>
                <w:sz w:val="22"/>
                <w:szCs w:val="22"/>
              </w:rPr>
              <w:t>Discuss as a group.</w:t>
            </w:r>
          </w:p>
        </w:tc>
      </w:tr>
      <w:tr w:rsidR="00396694" w14:paraId="56F8D9F9" w14:textId="77777777" w:rsidTr="00A11E72">
        <w:tc>
          <w:tcPr>
            <w:tcW w:w="1123" w:type="dxa"/>
            <w:vAlign w:val="center"/>
          </w:tcPr>
          <w:p w14:paraId="05D22C9A" w14:textId="6F271EA3" w:rsidR="00396694" w:rsidRPr="003975EF" w:rsidRDefault="00396694" w:rsidP="00A11E72">
            <w:pPr>
              <w:jc w:val="center"/>
              <w:rPr>
                <w:rFonts w:ascii="Segoe UI Emoji" w:hAnsi="Segoe UI Emoji" w:cs="Segoe UI Emoji"/>
              </w:rPr>
            </w:pPr>
            <w:r w:rsidRPr="00163C95">
              <w:rPr>
                <w:rFonts w:ascii="Segoe UI Emoji" w:hAnsi="Segoe UI Emoji" w:cs="Segoe UI Emoji"/>
                <w:szCs w:val="22"/>
              </w:rPr>
              <w:t>👥</w:t>
            </w:r>
          </w:p>
        </w:tc>
        <w:tc>
          <w:tcPr>
            <w:tcW w:w="7898" w:type="dxa"/>
          </w:tcPr>
          <w:p w14:paraId="6B05C238" w14:textId="50ABF01B" w:rsidR="00396694" w:rsidRPr="003975EF" w:rsidRDefault="00396694" w:rsidP="00442391">
            <w:pPr>
              <w:rPr>
                <w:rFonts w:ascii="Segoe UI Emoji" w:hAnsi="Segoe UI Emoji" w:cs="Segoe UI Emoji"/>
              </w:rPr>
            </w:pPr>
            <w:r w:rsidRPr="00163C95">
              <w:t>Children share thoughts and feelings about the images from the book with each other.</w:t>
            </w:r>
          </w:p>
        </w:tc>
      </w:tr>
      <w:tr w:rsidR="00396694" w14:paraId="07A8ABC0" w14:textId="77777777" w:rsidTr="00A11E72">
        <w:tc>
          <w:tcPr>
            <w:tcW w:w="1123" w:type="dxa"/>
            <w:vAlign w:val="center"/>
          </w:tcPr>
          <w:p w14:paraId="23CF1A92" w14:textId="0408DAEC" w:rsidR="00396694" w:rsidRDefault="00396694" w:rsidP="00A11E72">
            <w:pPr>
              <w:jc w:val="center"/>
            </w:pPr>
            <w:r w:rsidRPr="00163C95">
              <w:rPr>
                <w:rFonts w:ascii="Segoe UI Emoji" w:hAnsi="Segoe UI Emoji" w:cs="Segoe UI Emoji"/>
              </w:rPr>
              <w:t>🎨</w:t>
            </w:r>
          </w:p>
        </w:tc>
        <w:tc>
          <w:tcPr>
            <w:tcW w:w="7898" w:type="dxa"/>
          </w:tcPr>
          <w:p w14:paraId="5B3B2935" w14:textId="62C33C17" w:rsidR="00396694" w:rsidRDefault="00396694" w:rsidP="00442391">
            <w:pPr>
              <w:contextualSpacing/>
            </w:pPr>
            <w:r w:rsidRPr="00163C95">
              <w:t>Children become illustrators and create artwork that represents their favourite image from the story.</w:t>
            </w:r>
          </w:p>
        </w:tc>
      </w:tr>
      <w:tr w:rsidR="00953834" w14:paraId="66CF56FA" w14:textId="77777777" w:rsidTr="00A11E72">
        <w:tc>
          <w:tcPr>
            <w:tcW w:w="1123" w:type="dxa"/>
            <w:vAlign w:val="center"/>
          </w:tcPr>
          <w:p w14:paraId="5AB4FF84" w14:textId="44422F5B" w:rsidR="00953834" w:rsidRPr="00163C95" w:rsidRDefault="00953834" w:rsidP="00A11E72">
            <w:pPr>
              <w:jc w:val="center"/>
              <w:rPr>
                <w:rFonts w:ascii="Segoe UI Emoji" w:hAnsi="Segoe UI Emoji" w:cs="Segoe UI Emoji"/>
              </w:rPr>
            </w:pPr>
            <w:r w:rsidRPr="00163C95">
              <w:rPr>
                <w:rFonts w:ascii="Segoe UI Emoji" w:hAnsi="Segoe UI Emoji" w:cs="Segoe UI Emoji"/>
              </w:rPr>
              <w:t>👐</w:t>
            </w:r>
          </w:p>
        </w:tc>
        <w:tc>
          <w:tcPr>
            <w:tcW w:w="7898" w:type="dxa"/>
          </w:tcPr>
          <w:p w14:paraId="6CBB4191" w14:textId="6787203C" w:rsidR="00953834" w:rsidRPr="00163C95" w:rsidRDefault="00953834" w:rsidP="00442391">
            <w:pPr>
              <w:contextualSpacing/>
            </w:pPr>
            <w:r w:rsidRPr="00163C95">
              <w:t>Children choose a way to represent stories and Nursery Rhymes e.g. how they would put Humpty back together again. Humpty can be represented by any medium such as sand, clay, playdough, cardboard, scrunched paper or a cracked boiled egg. Children build representations using materials available in the classroom. During construction facilitate conversations to encourage children to express their needs, likes and dislikes.</w:t>
            </w:r>
          </w:p>
        </w:tc>
      </w:tr>
      <w:tr w:rsidR="00953834" w14:paraId="20CDB0FF" w14:textId="77777777" w:rsidTr="00A11E72">
        <w:tc>
          <w:tcPr>
            <w:tcW w:w="1123" w:type="dxa"/>
            <w:vAlign w:val="center"/>
          </w:tcPr>
          <w:p w14:paraId="79443F07" w14:textId="148914A6" w:rsidR="00953834" w:rsidRPr="00163C95" w:rsidRDefault="00953834" w:rsidP="00A11E72">
            <w:pPr>
              <w:jc w:val="center"/>
              <w:rPr>
                <w:rFonts w:ascii="Segoe UI Emoji" w:hAnsi="Segoe UI Emoji" w:cs="Segoe UI Emoji"/>
              </w:rPr>
            </w:pPr>
            <w:r w:rsidRPr="00163C95">
              <w:rPr>
                <w:rFonts w:ascii="Segoe UI Emoji" w:hAnsi="Segoe UI Emoji" w:cs="Segoe UI Emoji"/>
              </w:rPr>
              <w:t>📽️</w:t>
            </w:r>
          </w:p>
        </w:tc>
        <w:tc>
          <w:tcPr>
            <w:tcW w:w="7898" w:type="dxa"/>
          </w:tcPr>
          <w:p w14:paraId="4A32FAD6" w14:textId="69E9E98A" w:rsidR="00953834" w:rsidRPr="00163C95" w:rsidRDefault="00953834" w:rsidP="00442391">
            <w:pPr>
              <w:contextualSpacing/>
            </w:pPr>
            <w:r w:rsidRPr="00163C95">
              <w:t xml:space="preserve">Watch a video featuring nature such as </w:t>
            </w:r>
            <w:r w:rsidRPr="00163C95">
              <w:rPr>
                <w:i/>
                <w:color w:val="030303"/>
              </w:rPr>
              <w:t xml:space="preserve">Natural Wonders of Australia </w:t>
            </w:r>
            <w:hyperlink r:id="rId63" w:history="1">
              <w:r w:rsidRPr="00163C95">
                <w:rPr>
                  <w:rStyle w:val="Hyperlink"/>
                </w:rPr>
                <w:t>https://www.youtube.com/watch?v=EWan2YcodSM</w:t>
              </w:r>
            </w:hyperlink>
            <w:r w:rsidRPr="00163C95">
              <w:t xml:space="preserve"> and invite children to share their thoughts and feelings.</w:t>
            </w:r>
          </w:p>
        </w:tc>
      </w:tr>
      <w:tr w:rsidR="00FF1E27" w14:paraId="5E1CF1AE" w14:textId="77777777" w:rsidTr="00A11E72">
        <w:tc>
          <w:tcPr>
            <w:tcW w:w="1123" w:type="dxa"/>
            <w:vAlign w:val="center"/>
          </w:tcPr>
          <w:p w14:paraId="132DA6F2" w14:textId="6192F4C8" w:rsidR="00FF1E27" w:rsidRPr="00163C95" w:rsidRDefault="00FF1E27" w:rsidP="00FF1E27">
            <w:pPr>
              <w:jc w:val="center"/>
              <w:rPr>
                <w:rFonts w:ascii="Segoe UI Emoji" w:hAnsi="Segoe UI Emoji" w:cs="Segoe UI Emoji"/>
              </w:rPr>
            </w:pPr>
            <w:r w:rsidRPr="00163C95">
              <w:rPr>
                <w:rFonts w:ascii="Segoe UI Emoji" w:hAnsi="Segoe UI Emoji" w:cs="Segoe UI Emoji"/>
                <w:szCs w:val="22"/>
              </w:rPr>
              <w:t>📖</w:t>
            </w:r>
          </w:p>
        </w:tc>
        <w:tc>
          <w:tcPr>
            <w:tcW w:w="7898" w:type="dxa"/>
          </w:tcPr>
          <w:p w14:paraId="7C09502D" w14:textId="77777777" w:rsidR="00FF1E27" w:rsidRPr="00163C95" w:rsidRDefault="00FF1E27" w:rsidP="00FF1E27">
            <w:pPr>
              <w:textAlignment w:val="top"/>
              <w:outlineLvl w:val="2"/>
              <w:rPr>
                <w:szCs w:val="22"/>
              </w:rPr>
            </w:pPr>
            <w:r w:rsidRPr="00163C95">
              <w:rPr>
                <w:szCs w:val="22"/>
              </w:rPr>
              <w:t>Read</w:t>
            </w:r>
            <w:r>
              <w:rPr>
                <w:szCs w:val="22"/>
              </w:rPr>
              <w:t xml:space="preserve"> </w:t>
            </w:r>
            <w:hyperlink r:id="rId64" w:anchor="previous" w:history="1">
              <w:r w:rsidRPr="007C1CE5">
                <w:rPr>
                  <w:rStyle w:val="Hyperlink"/>
                  <w:szCs w:val="22"/>
                  <w:bdr w:val="none" w:sz="0" w:space="0" w:color="auto" w:frame="1"/>
                </w:rPr>
                <w:t>Benny Bungarra’s Big Bush Clean-up</w:t>
              </w:r>
              <w:r>
                <w:rPr>
                  <w:rStyle w:val="Hyperlink"/>
                  <w:szCs w:val="22"/>
                  <w:bdr w:val="none" w:sz="0" w:space="0" w:color="auto" w:frame="1"/>
                </w:rPr>
                <w:t xml:space="preserve"> </w:t>
              </w:r>
            </w:hyperlink>
            <w:r w:rsidRPr="00163C95">
              <w:rPr>
                <w:szCs w:val="22"/>
              </w:rPr>
              <w:t>aloud to the whole class using appropriate inflection and tone.</w:t>
            </w:r>
          </w:p>
          <w:p w14:paraId="0C55C124" w14:textId="77777777" w:rsidR="00FF1E27" w:rsidRPr="00FF1E27" w:rsidRDefault="00FF1E27" w:rsidP="00FF1E27">
            <w:pPr>
              <w:textAlignment w:val="top"/>
              <w:outlineLvl w:val="2"/>
              <w:rPr>
                <w:sz w:val="12"/>
                <w:szCs w:val="12"/>
              </w:rPr>
            </w:pPr>
          </w:p>
          <w:p w14:paraId="50DF400B" w14:textId="77777777" w:rsidR="00FF1E27" w:rsidRDefault="00FF1E27" w:rsidP="00FF1E27">
            <w:pPr>
              <w:pStyle w:val="ListParagraph"/>
              <w:numPr>
                <w:ilvl w:val="0"/>
                <w:numId w:val="44"/>
              </w:numPr>
              <w:textAlignment w:val="top"/>
              <w:outlineLvl w:val="2"/>
              <w:rPr>
                <w:rFonts w:eastAsia="Times New Roman"/>
                <w:szCs w:val="22"/>
                <w:lang w:eastAsia="en-AU"/>
              </w:rPr>
            </w:pPr>
            <w:r w:rsidRPr="007C1CE5">
              <w:rPr>
                <w:rFonts w:eastAsia="Times New Roman"/>
                <w:szCs w:val="22"/>
                <w:bdr w:val="none" w:sz="0" w:space="0" w:color="auto" w:frame="1"/>
                <w:lang w:eastAsia="en-AU"/>
              </w:rPr>
              <w:t>Character Concertina:</w:t>
            </w:r>
            <w:r w:rsidRPr="007C1CE5">
              <w:rPr>
                <w:rFonts w:eastAsia="Times New Roman"/>
                <w:b/>
                <w:bCs/>
                <w:szCs w:val="22"/>
                <w:bdr w:val="none" w:sz="0" w:space="0" w:color="auto" w:frame="1"/>
                <w:lang w:eastAsia="en-AU"/>
              </w:rPr>
              <w:t xml:space="preserve"> </w:t>
            </w:r>
            <w:r w:rsidRPr="007C1CE5">
              <w:rPr>
                <w:rFonts w:eastAsia="Times New Roman"/>
                <w:szCs w:val="22"/>
                <w:lang w:eastAsia="en-AU"/>
              </w:rPr>
              <w:t>Identify all the characters in </w:t>
            </w:r>
            <w:hyperlink r:id="rId65" w:anchor="previous" w:history="1">
              <w:r w:rsidRPr="007C1CE5">
                <w:rPr>
                  <w:rStyle w:val="Hyperlink"/>
                  <w:szCs w:val="22"/>
                  <w:bdr w:val="none" w:sz="0" w:space="0" w:color="auto" w:frame="1"/>
                </w:rPr>
                <w:t>Benny Bungarra’s Big Bush Clean-up</w:t>
              </w:r>
              <w:r>
                <w:rPr>
                  <w:rStyle w:val="Hyperlink"/>
                  <w:szCs w:val="22"/>
                  <w:bdr w:val="none" w:sz="0" w:space="0" w:color="auto" w:frame="1"/>
                </w:rPr>
                <w:t xml:space="preserve"> </w:t>
              </w:r>
            </w:hyperlink>
            <w:r w:rsidRPr="007C1CE5">
              <w:rPr>
                <w:rFonts w:eastAsia="Times New Roman"/>
                <w:szCs w:val="22"/>
                <w:lang w:eastAsia="en-AU"/>
              </w:rPr>
              <w:t>. Have a brief discussion about what each character is like on the inside and the outside.</w:t>
            </w:r>
          </w:p>
          <w:p w14:paraId="1FA8C828" w14:textId="77777777" w:rsidR="00FF1E27" w:rsidRDefault="00FF1E27" w:rsidP="00FF1E27">
            <w:pPr>
              <w:pStyle w:val="ListParagraph"/>
              <w:numPr>
                <w:ilvl w:val="0"/>
                <w:numId w:val="44"/>
              </w:numPr>
              <w:textAlignment w:val="top"/>
              <w:outlineLvl w:val="2"/>
              <w:rPr>
                <w:rFonts w:eastAsia="Times New Roman"/>
                <w:szCs w:val="22"/>
                <w:lang w:eastAsia="en-AU"/>
              </w:rPr>
            </w:pPr>
            <w:r w:rsidRPr="007C1CE5">
              <w:rPr>
                <w:rFonts w:eastAsia="Times New Roman"/>
                <w:szCs w:val="22"/>
                <w:lang w:eastAsia="en-AU"/>
              </w:rPr>
              <w:t>For each suggestion ask: What makes you think that?</w:t>
            </w:r>
          </w:p>
          <w:p w14:paraId="29135810" w14:textId="77777777" w:rsidR="00FF1E27" w:rsidRPr="007C1CE5" w:rsidRDefault="00FF1E27" w:rsidP="00FF1E27">
            <w:pPr>
              <w:pStyle w:val="ListParagraph"/>
              <w:numPr>
                <w:ilvl w:val="0"/>
                <w:numId w:val="44"/>
              </w:numPr>
              <w:textAlignment w:val="top"/>
              <w:outlineLvl w:val="2"/>
              <w:rPr>
                <w:rFonts w:eastAsia="Times New Roman"/>
                <w:szCs w:val="22"/>
                <w:lang w:eastAsia="en-AU"/>
              </w:rPr>
            </w:pPr>
            <w:r w:rsidRPr="007C1CE5">
              <w:rPr>
                <w:rFonts w:eastAsia="Times New Roman"/>
                <w:szCs w:val="22"/>
                <w:lang w:eastAsia="en-AU"/>
              </w:rPr>
              <w:t>Have each student choose an animal from the text and then form small groups with like animals. Prompt the groups with the following questions:</w:t>
            </w:r>
          </w:p>
          <w:p w14:paraId="662613C2" w14:textId="77777777" w:rsidR="00FF1E27" w:rsidRDefault="00FF1E27" w:rsidP="00FF1E27">
            <w:pPr>
              <w:pStyle w:val="ListParagraph"/>
              <w:numPr>
                <w:ilvl w:val="0"/>
                <w:numId w:val="28"/>
              </w:numPr>
              <w:textAlignment w:val="top"/>
              <w:rPr>
                <w:rFonts w:eastAsia="Times New Roman"/>
                <w:szCs w:val="22"/>
                <w:lang w:eastAsia="en-AU"/>
              </w:rPr>
            </w:pPr>
            <w:r w:rsidRPr="007C1CE5">
              <w:rPr>
                <w:rFonts w:eastAsia="Times New Roman"/>
                <w:szCs w:val="22"/>
                <w:lang w:eastAsia="en-AU"/>
              </w:rPr>
              <w:t>What was the character feeling?</w:t>
            </w:r>
          </w:p>
          <w:p w14:paraId="5DD0F149" w14:textId="77777777" w:rsidR="00FF1E27" w:rsidRDefault="00FF1E27" w:rsidP="00FF1E27">
            <w:pPr>
              <w:pStyle w:val="ListParagraph"/>
              <w:numPr>
                <w:ilvl w:val="0"/>
                <w:numId w:val="28"/>
              </w:numPr>
              <w:textAlignment w:val="top"/>
              <w:rPr>
                <w:rFonts w:eastAsia="Times New Roman"/>
                <w:szCs w:val="22"/>
                <w:lang w:eastAsia="en-AU"/>
              </w:rPr>
            </w:pPr>
            <w:r w:rsidRPr="007C1CE5">
              <w:rPr>
                <w:rFonts w:eastAsia="Times New Roman"/>
                <w:szCs w:val="22"/>
                <w:lang w:eastAsia="en-AU"/>
              </w:rPr>
              <w:t>What do they look like?</w:t>
            </w:r>
          </w:p>
          <w:p w14:paraId="33C5685E" w14:textId="77777777" w:rsidR="00FF1E27" w:rsidRPr="007C1CE5" w:rsidRDefault="00FF1E27" w:rsidP="00FF1E27">
            <w:pPr>
              <w:pStyle w:val="ListParagraph"/>
              <w:numPr>
                <w:ilvl w:val="0"/>
                <w:numId w:val="28"/>
              </w:numPr>
              <w:textAlignment w:val="top"/>
              <w:rPr>
                <w:rFonts w:eastAsia="Times New Roman"/>
                <w:szCs w:val="22"/>
                <w:lang w:eastAsia="en-AU"/>
              </w:rPr>
            </w:pPr>
            <w:r w:rsidRPr="007C1CE5">
              <w:rPr>
                <w:rFonts w:eastAsia="Times New Roman"/>
                <w:szCs w:val="22"/>
                <w:lang w:eastAsia="en-AU"/>
              </w:rPr>
              <w:t>What did they do in the story?</w:t>
            </w:r>
          </w:p>
          <w:p w14:paraId="3741B8BD" w14:textId="4D1FDD67" w:rsidR="00FF1E27" w:rsidRPr="00FF1E27" w:rsidRDefault="00FF1E27" w:rsidP="00FF1E27">
            <w:pPr>
              <w:contextualSpacing/>
              <w:rPr>
                <w:sz w:val="12"/>
                <w:szCs w:val="12"/>
              </w:rPr>
            </w:pPr>
          </w:p>
          <w:p w14:paraId="6F58F549" w14:textId="77777777" w:rsidR="00FF1E27" w:rsidRDefault="00FF1E27" w:rsidP="00FF1E27">
            <w:pPr>
              <w:pStyle w:val="NormalWeb"/>
              <w:shd w:val="clear" w:color="auto" w:fill="FFFFFF"/>
              <w:spacing w:before="0" w:beforeAutospacing="0" w:after="0" w:afterAutospacing="0"/>
              <w:rPr>
                <w:rFonts w:ascii="Arial" w:hAnsi="Arial" w:cs="Arial"/>
                <w:sz w:val="22"/>
                <w:szCs w:val="22"/>
              </w:rPr>
            </w:pPr>
            <w:r w:rsidRPr="00163C95">
              <w:rPr>
                <w:rFonts w:ascii="Arial" w:hAnsi="Arial" w:cs="Arial"/>
                <w:sz w:val="22"/>
                <w:szCs w:val="22"/>
              </w:rPr>
              <w:t>Read aloud:</w:t>
            </w:r>
            <w:r w:rsidRPr="00163C95">
              <w:rPr>
                <w:rFonts w:ascii="Arial" w:hAnsi="Arial" w:cs="Arial"/>
                <w:b/>
                <w:bCs/>
                <w:sz w:val="22"/>
                <w:szCs w:val="22"/>
              </w:rPr>
              <w:t xml:space="preserve"> </w:t>
            </w:r>
            <w:r w:rsidRPr="00163C95">
              <w:rPr>
                <w:rFonts w:ascii="Arial" w:hAnsi="Arial" w:cs="Arial"/>
                <w:sz w:val="22"/>
                <w:szCs w:val="22"/>
              </w:rPr>
              <w:t xml:space="preserve">Show the title slide </w:t>
            </w:r>
            <w:hyperlink r:id="rId66" w:history="1">
              <w:r w:rsidRPr="00396694">
                <w:rPr>
                  <w:rStyle w:val="Hyperlink"/>
                  <w:rFonts w:cs="Arial"/>
                  <w:sz w:val="22"/>
                  <w:szCs w:val="22"/>
                </w:rPr>
                <w:t>Little Red and the Big Bad Croc</w:t>
              </w:r>
            </w:hyperlink>
            <w:r w:rsidRPr="00163C95">
              <w:rPr>
                <w:rFonts w:ascii="Arial" w:hAnsi="Arial" w:cs="Arial"/>
                <w:sz w:val="22"/>
                <w:szCs w:val="22"/>
              </w:rPr>
              <w:t>. Discuss the illustration.</w:t>
            </w:r>
          </w:p>
          <w:p w14:paraId="42C6EE6D" w14:textId="77777777" w:rsidR="00FF1E27" w:rsidRDefault="00FF1E27" w:rsidP="00FF1E27">
            <w:pPr>
              <w:pStyle w:val="NormalWeb"/>
              <w:numPr>
                <w:ilvl w:val="0"/>
                <w:numId w:val="42"/>
              </w:numPr>
              <w:shd w:val="clear" w:color="auto" w:fill="FFFFFF"/>
              <w:spacing w:before="0" w:beforeAutospacing="0" w:after="0" w:afterAutospacing="0"/>
              <w:rPr>
                <w:rFonts w:ascii="Arial" w:hAnsi="Arial" w:cs="Arial"/>
                <w:sz w:val="22"/>
                <w:szCs w:val="22"/>
              </w:rPr>
            </w:pPr>
            <w:r w:rsidRPr="00163C95">
              <w:rPr>
                <w:rFonts w:ascii="Arial" w:hAnsi="Arial" w:cs="Arial"/>
                <w:sz w:val="22"/>
                <w:szCs w:val="22"/>
              </w:rPr>
              <w:t>Play the audio and encourage students to close their eyes and listen carefully to the words.</w:t>
            </w:r>
          </w:p>
          <w:p w14:paraId="596A4D1B" w14:textId="64B59DA4" w:rsidR="00FF1E27" w:rsidRPr="00163C95" w:rsidRDefault="00FF1E27" w:rsidP="00FF1E27">
            <w:pPr>
              <w:contextualSpacing/>
            </w:pPr>
            <w:r w:rsidRPr="00163C95">
              <w:rPr>
                <w:szCs w:val="22"/>
              </w:rPr>
              <w:t>Use the transcript if needed to support discussion and comprehension.</w:t>
            </w:r>
          </w:p>
        </w:tc>
      </w:tr>
    </w:tbl>
    <w:p w14:paraId="45447C8B" w14:textId="77777777" w:rsidR="00FF1E27" w:rsidRDefault="00FF1E27">
      <w:pPr>
        <w:sectPr w:rsidR="00FF1E27" w:rsidSect="0005321C">
          <w:headerReference w:type="default" r:id="rId67"/>
          <w:pgSz w:w="11906" w:h="16838"/>
          <w:pgMar w:top="1440" w:right="1440" w:bottom="1440" w:left="1440" w:header="567" w:footer="454" w:gutter="0"/>
          <w:cols w:space="708"/>
          <w:docGrid w:linePitch="360"/>
        </w:sectPr>
      </w:pPr>
    </w:p>
    <w:p w14:paraId="7901631E" w14:textId="77777777" w:rsidR="00FF1E27" w:rsidRDefault="00FF1E27"/>
    <w:tbl>
      <w:tblPr>
        <w:tblStyle w:val="DOETable1"/>
        <w:tblW w:w="0" w:type="auto"/>
        <w:tblInd w:w="-5" w:type="dxa"/>
        <w:tblLook w:val="0600" w:firstRow="0" w:lastRow="0" w:firstColumn="0" w:lastColumn="0" w:noHBand="1" w:noVBand="1"/>
      </w:tblPr>
      <w:tblGrid>
        <w:gridCol w:w="1123"/>
        <w:gridCol w:w="7898"/>
      </w:tblGrid>
      <w:tr w:rsidR="00FF1E27" w14:paraId="0037FBAB" w14:textId="77777777" w:rsidTr="00A11E72">
        <w:tc>
          <w:tcPr>
            <w:tcW w:w="1123" w:type="dxa"/>
            <w:vAlign w:val="center"/>
          </w:tcPr>
          <w:p w14:paraId="4A08B572" w14:textId="794AF1D5" w:rsidR="00FF1E27" w:rsidRPr="00163C95" w:rsidRDefault="00FF1E27" w:rsidP="00FF1E27">
            <w:pPr>
              <w:jc w:val="center"/>
              <w:rPr>
                <w:rFonts w:ascii="Segoe UI Emoji" w:hAnsi="Segoe UI Emoji" w:cs="Segoe UI Emoji"/>
              </w:rPr>
            </w:pPr>
            <w:r w:rsidRPr="00163C95">
              <w:rPr>
                <w:rFonts w:ascii="Segoe UI Emoji" w:hAnsi="Segoe UI Emoji" w:cs="Segoe UI Emoji"/>
              </w:rPr>
              <w:t>🎭</w:t>
            </w:r>
          </w:p>
        </w:tc>
        <w:tc>
          <w:tcPr>
            <w:tcW w:w="7898" w:type="dxa"/>
          </w:tcPr>
          <w:p w14:paraId="6AA0CEE4" w14:textId="67D9A117" w:rsidR="00FF1E27" w:rsidRPr="00163C95" w:rsidRDefault="00FF1E27" w:rsidP="00FF1E27">
            <w:pPr>
              <w:contextualSpacing/>
            </w:pPr>
            <w:r w:rsidRPr="00163C95">
              <w:t>Build awareness of different emotions by modelling and naming feelings</w:t>
            </w:r>
            <w:r>
              <w:t>.</w:t>
            </w:r>
          </w:p>
          <w:p w14:paraId="362DE6E2" w14:textId="77777777" w:rsidR="00FF1E27" w:rsidRPr="00953834" w:rsidRDefault="00FF1E27" w:rsidP="00FF1E27">
            <w:pPr>
              <w:contextualSpacing/>
              <w:rPr>
                <w:sz w:val="12"/>
                <w:szCs w:val="12"/>
              </w:rPr>
            </w:pPr>
          </w:p>
          <w:p w14:paraId="19FF2EB7" w14:textId="5AF0EDA4" w:rsidR="00FF1E27" w:rsidRPr="00163C95" w:rsidRDefault="00FF1E27" w:rsidP="00FF1E27">
            <w:pPr>
              <w:contextualSpacing/>
            </w:pPr>
            <w:r w:rsidRPr="00163C95">
              <w:t>Model how to respond appropriately to unfairness, challenge stereotypes and discrimination in respectful ways</w:t>
            </w:r>
            <w:r>
              <w:t>.</w:t>
            </w:r>
          </w:p>
          <w:p w14:paraId="5B1D5DDD" w14:textId="77777777" w:rsidR="00FF1E27" w:rsidRDefault="00FF1E27" w:rsidP="00FF1E27">
            <w:pPr>
              <w:contextualSpacing/>
            </w:pPr>
            <w:r w:rsidRPr="00163C95">
              <w:t>Use the dramatic arts and role-play for supporting children’s exploration of feelings and opinions</w:t>
            </w:r>
            <w:r>
              <w:t>.</w:t>
            </w:r>
          </w:p>
          <w:p w14:paraId="69A78AA5" w14:textId="77777777" w:rsidR="00FF1E27" w:rsidRPr="00953834" w:rsidRDefault="00FF1E27" w:rsidP="00FF1E27">
            <w:pPr>
              <w:contextualSpacing/>
              <w:rPr>
                <w:sz w:val="12"/>
                <w:szCs w:val="12"/>
              </w:rPr>
            </w:pPr>
          </w:p>
          <w:p w14:paraId="63A2000C" w14:textId="77777777" w:rsidR="00FF1E27" w:rsidRDefault="00FF1E27" w:rsidP="00FF1E27">
            <w:pPr>
              <w:contextualSpacing/>
              <w:rPr>
                <w:szCs w:val="22"/>
              </w:rPr>
            </w:pPr>
            <w:r w:rsidRPr="00163C95">
              <w:rPr>
                <w:szCs w:val="22"/>
              </w:rPr>
              <w:t>Read aloud:</w:t>
            </w:r>
            <w:r w:rsidRPr="00163C95">
              <w:rPr>
                <w:b/>
                <w:bCs/>
                <w:szCs w:val="22"/>
              </w:rPr>
              <w:t xml:space="preserve"> </w:t>
            </w:r>
            <w:r w:rsidRPr="00163C95">
              <w:rPr>
                <w:szCs w:val="22"/>
              </w:rPr>
              <w:t xml:space="preserve">Show the title slide </w:t>
            </w:r>
            <w:hyperlink r:id="rId68" w:history="1">
              <w:r w:rsidRPr="00396694">
                <w:rPr>
                  <w:rStyle w:val="Hyperlink"/>
                  <w:szCs w:val="22"/>
                </w:rPr>
                <w:t>Little Red and the Big Bad Croc</w:t>
              </w:r>
            </w:hyperlink>
            <w:r w:rsidRPr="00163C95">
              <w:rPr>
                <w:szCs w:val="22"/>
              </w:rPr>
              <w:t>. Discuss the illustration</w:t>
            </w:r>
          </w:p>
          <w:p w14:paraId="42A06C28" w14:textId="3CD8C8F4" w:rsidR="00FF1E27" w:rsidRDefault="00FF1E27" w:rsidP="00FF1E27">
            <w:pPr>
              <w:contextualSpacing/>
              <w:rPr>
                <w:szCs w:val="22"/>
              </w:rPr>
            </w:pPr>
            <w:r w:rsidRPr="00163C95">
              <w:rPr>
                <w:szCs w:val="22"/>
              </w:rPr>
              <w:t>Invite students to take on the role of one of the characters from the story. Choose students to pretend to be Little Red,</w:t>
            </w:r>
            <w:r w:rsidRPr="00163C95">
              <w:t xml:space="preserve"> </w:t>
            </w:r>
            <w:r w:rsidRPr="00163C95">
              <w:rPr>
                <w:szCs w:val="22"/>
              </w:rPr>
              <w:t>Crocodile and Ranger Evie, and have them sit on chairs in front of the class. Choose students from the rest of the group to ask these characters questions. Encourage the students to ‘put themselves in their character’s shoes’ and answer the question as if they were that character.</w:t>
            </w:r>
          </w:p>
          <w:p w14:paraId="6116FA3E" w14:textId="77777777" w:rsidR="00FF1E27" w:rsidRPr="00953834" w:rsidRDefault="00FF1E27" w:rsidP="00FF1E27">
            <w:pPr>
              <w:pStyle w:val="ListParagraph"/>
              <w:numPr>
                <w:ilvl w:val="0"/>
                <w:numId w:val="43"/>
              </w:numPr>
              <w:contextualSpacing/>
            </w:pPr>
            <w:r w:rsidRPr="00163C95">
              <w:rPr>
                <w:rFonts w:eastAsia="Times New Roman"/>
                <w:i/>
                <w:iCs/>
                <w:lang w:eastAsia="en-AU"/>
              </w:rPr>
              <w:t>What is a character?</w:t>
            </w:r>
            <w:r>
              <w:rPr>
                <w:rFonts w:eastAsia="Times New Roman"/>
                <w:lang w:eastAsia="en-AU"/>
              </w:rPr>
              <w:t xml:space="preserve"> </w:t>
            </w:r>
            <w:r w:rsidRPr="00163C95">
              <w:rPr>
                <w:rFonts w:eastAsia="Times New Roman"/>
                <w:lang w:eastAsia="en-AU"/>
              </w:rPr>
              <w:t>Discuss and draw out that a character is someone in a story who does things; talks, thinks, walks, moves, etc.</w:t>
            </w:r>
            <w:r w:rsidRPr="00163C95">
              <w:t xml:space="preserve"> </w:t>
            </w:r>
            <w:r w:rsidRPr="00163C95">
              <w:rPr>
                <w:rFonts w:eastAsia="Times New Roman"/>
                <w:lang w:eastAsia="en-AU"/>
              </w:rPr>
              <w:t>Identify the four characters in</w:t>
            </w:r>
            <w:r>
              <w:rPr>
                <w:rFonts w:eastAsia="Times New Roman"/>
                <w:lang w:eastAsia="en-AU"/>
              </w:rPr>
              <w:t xml:space="preserve"> </w:t>
            </w:r>
            <w:hyperlink r:id="rId69" w:history="1">
              <w:r w:rsidRPr="00953834">
                <w:rPr>
                  <w:rStyle w:val="Hyperlink"/>
                  <w:rFonts w:eastAsia="Times New Roman"/>
                  <w:i/>
                  <w:iCs/>
                  <w:lang w:eastAsia="en-AU"/>
                </w:rPr>
                <w:t>Little Red and the Big Bad Croc</w:t>
              </w:r>
            </w:hyperlink>
            <w:r>
              <w:rPr>
                <w:rFonts w:eastAsia="Times New Roman"/>
                <w:i/>
                <w:iCs/>
                <w:lang w:eastAsia="en-AU"/>
              </w:rPr>
              <w:t xml:space="preserve"> </w:t>
            </w:r>
            <w:r w:rsidRPr="00163C95">
              <w:rPr>
                <w:rFonts w:eastAsia="Times New Roman"/>
                <w:lang w:eastAsia="en-AU"/>
              </w:rPr>
              <w:t>(</w:t>
            </w:r>
            <w:r w:rsidRPr="00163C95">
              <w:rPr>
                <w:rFonts w:eastAsia="Times New Roman"/>
                <w:i/>
                <w:iCs/>
                <w:lang w:eastAsia="en-AU"/>
              </w:rPr>
              <w:t>Little Red’s mother, Little Red, Crocodile and Grandma/Ranger Evie).</w:t>
            </w:r>
            <w:r>
              <w:rPr>
                <w:rFonts w:eastAsia="Times New Roman"/>
                <w:i/>
                <w:iCs/>
                <w:lang w:eastAsia="en-AU"/>
              </w:rPr>
              <w:t xml:space="preserve"> </w:t>
            </w:r>
            <w:r w:rsidRPr="00163C95">
              <w:rPr>
                <w:rFonts w:eastAsia="Times New Roman"/>
                <w:i/>
                <w:iCs/>
                <w:lang w:eastAsia="en-AU"/>
              </w:rPr>
              <w:t>What do we know about these characters?</w:t>
            </w:r>
          </w:p>
          <w:p w14:paraId="550CFF32" w14:textId="77777777" w:rsidR="00FF1E27" w:rsidRPr="00953834" w:rsidRDefault="00FF1E27" w:rsidP="00FF1E27">
            <w:pPr>
              <w:pStyle w:val="ListParagraph"/>
              <w:numPr>
                <w:ilvl w:val="0"/>
                <w:numId w:val="43"/>
              </w:numPr>
              <w:contextualSpacing/>
            </w:pPr>
            <w:r w:rsidRPr="00163C95">
              <w:rPr>
                <w:rFonts w:eastAsia="Times New Roman"/>
                <w:lang w:eastAsia="en-AU"/>
              </w:rPr>
              <w:t>In small groups have students discuss the three main characters – Little Red, Crocodile and Grandma/Ranger Evie. Have them talk about the following questions: </w:t>
            </w:r>
            <w:r w:rsidRPr="00163C95">
              <w:rPr>
                <w:rFonts w:eastAsia="Times New Roman"/>
                <w:i/>
                <w:iCs/>
                <w:lang w:eastAsia="en-AU"/>
              </w:rPr>
              <w:t>What is each character’s personality? How do you know this? What do they do or say to make you think this?</w:t>
            </w:r>
          </w:p>
          <w:p w14:paraId="3808ABD4" w14:textId="481EA639" w:rsidR="00FF1E27" w:rsidRPr="007C1CE5" w:rsidRDefault="00FF1E27" w:rsidP="00FF1E27">
            <w:pPr>
              <w:pStyle w:val="ListParagraph"/>
              <w:numPr>
                <w:ilvl w:val="0"/>
                <w:numId w:val="43"/>
              </w:numPr>
              <w:contextualSpacing/>
              <w:rPr>
                <w:rStyle w:val="Emphasis"/>
                <w:i w:val="0"/>
                <w:iCs w:val="0"/>
              </w:rPr>
            </w:pPr>
            <w:r w:rsidRPr="00163C95">
              <w:rPr>
                <w:szCs w:val="22"/>
                <w:shd w:val="clear" w:color="auto" w:fill="FFFFFF"/>
              </w:rPr>
              <w:t>Provide time for students to discuss the story as a whole group. Guide the discussion using open-ended questions, for example:</w:t>
            </w:r>
            <w:r>
              <w:rPr>
                <w:szCs w:val="22"/>
                <w:shd w:val="clear" w:color="auto" w:fill="FFFFFF"/>
              </w:rPr>
              <w:t xml:space="preserve"> </w:t>
            </w:r>
            <w:r w:rsidRPr="00163C95">
              <w:rPr>
                <w:rStyle w:val="Emphasis"/>
                <w:szCs w:val="22"/>
                <w:shd w:val="clear" w:color="auto" w:fill="FFFFFF"/>
              </w:rPr>
              <w:t>What is your opinion of the story, and why? What sort of character is Little Red/Crocodile/Ranger Evie? What surprised you about the story? How is it similar to the original? How is it different? What messages did you get from the story?</w:t>
            </w:r>
          </w:p>
          <w:p w14:paraId="0A28DABE" w14:textId="77777777" w:rsidR="00FF1E27" w:rsidRPr="00FF1E27" w:rsidRDefault="00FF1E27" w:rsidP="00FF1E27">
            <w:pPr>
              <w:shd w:val="clear" w:color="auto" w:fill="FFFFFF"/>
              <w:rPr>
                <w:rFonts w:eastAsia="Times New Roman"/>
                <w:sz w:val="12"/>
                <w:szCs w:val="12"/>
                <w:lang w:eastAsia="en-AU"/>
              </w:rPr>
            </w:pPr>
          </w:p>
          <w:p w14:paraId="50F9631F" w14:textId="084FA931" w:rsidR="00FF1E27" w:rsidRPr="00A024DE" w:rsidRDefault="00FF1E27" w:rsidP="00FF1E27">
            <w:pPr>
              <w:shd w:val="clear" w:color="auto" w:fill="FFFFFF"/>
              <w:rPr>
                <w:rFonts w:eastAsia="Times New Roman"/>
                <w:lang w:eastAsia="en-AU"/>
              </w:rPr>
            </w:pPr>
            <w:r w:rsidRPr="00A024DE">
              <w:rPr>
                <w:rFonts w:eastAsia="Times New Roman"/>
                <w:lang w:eastAsia="en-AU"/>
              </w:rPr>
              <w:t xml:space="preserve">Replay some or all of the audio of </w:t>
            </w:r>
            <w:hyperlink r:id="rId70" w:history="1">
              <w:r w:rsidRPr="00953834">
                <w:rPr>
                  <w:rStyle w:val="Hyperlink"/>
                  <w:rFonts w:eastAsia="Times New Roman"/>
                  <w:i/>
                  <w:iCs/>
                  <w:lang w:eastAsia="en-AU"/>
                </w:rPr>
                <w:t>Little Red and the Big Bad Croc</w:t>
              </w:r>
            </w:hyperlink>
            <w:r>
              <w:rPr>
                <w:rFonts w:eastAsia="Times New Roman"/>
                <w:i/>
                <w:iCs/>
                <w:lang w:eastAsia="en-AU"/>
              </w:rPr>
              <w:t xml:space="preserve"> </w:t>
            </w:r>
            <w:r w:rsidRPr="00A024DE">
              <w:rPr>
                <w:rFonts w:eastAsia="Times New Roman"/>
                <w:lang w:eastAsia="en-AU"/>
              </w:rPr>
              <w:t xml:space="preserve">before asking students their opinion about it. </w:t>
            </w:r>
            <w:r w:rsidRPr="00A024DE">
              <w:rPr>
                <w:rFonts w:eastAsia="Times New Roman"/>
                <w:i/>
                <w:iCs/>
                <w:lang w:eastAsia="en-AU"/>
              </w:rPr>
              <w:t xml:space="preserve">What do you like about how this story was read? What did the reader do to make it exciting? What makes it interesting to listen to? </w:t>
            </w:r>
            <w:r w:rsidRPr="00A024DE">
              <w:rPr>
                <w:rFonts w:eastAsia="Times New Roman"/>
                <w:lang w:eastAsia="en-AU"/>
              </w:rPr>
              <w:t>Discuss and draw out that the voice actor who recorded this reading made it interesting and exciting by:</w:t>
            </w:r>
          </w:p>
          <w:p w14:paraId="0A5C8910" w14:textId="2085C0F6" w:rsidR="00FF1E27" w:rsidRDefault="00FF1E27" w:rsidP="00FF1E27">
            <w:pPr>
              <w:pStyle w:val="ListParagraph"/>
              <w:numPr>
                <w:ilvl w:val="0"/>
                <w:numId w:val="28"/>
              </w:numPr>
              <w:shd w:val="clear" w:color="auto" w:fill="FFFFFF"/>
              <w:rPr>
                <w:rFonts w:eastAsia="Times New Roman"/>
                <w:lang w:eastAsia="en-AU"/>
              </w:rPr>
            </w:pPr>
            <w:r w:rsidRPr="007C1CE5">
              <w:rPr>
                <w:rFonts w:eastAsia="Times New Roman"/>
                <w:lang w:eastAsia="en-AU"/>
              </w:rPr>
              <w:t>using a clear, smooth voice that is easy to understand</w:t>
            </w:r>
          </w:p>
          <w:p w14:paraId="1B02D466" w14:textId="77777777" w:rsidR="00FF1E27" w:rsidRDefault="00FF1E27" w:rsidP="00FF1E27">
            <w:pPr>
              <w:pStyle w:val="ListParagraph"/>
              <w:numPr>
                <w:ilvl w:val="0"/>
                <w:numId w:val="28"/>
              </w:numPr>
              <w:shd w:val="clear" w:color="auto" w:fill="FFFFFF"/>
              <w:rPr>
                <w:rFonts w:eastAsia="Times New Roman"/>
                <w:lang w:eastAsia="en-AU"/>
              </w:rPr>
            </w:pPr>
            <w:r w:rsidRPr="007C1CE5">
              <w:rPr>
                <w:rFonts w:eastAsia="Times New Roman"/>
                <w:lang w:eastAsia="en-AU"/>
              </w:rPr>
              <w:t>changing her voice’s pace (how fast or slow she read) and the volume (how loudly or softly she read)</w:t>
            </w:r>
          </w:p>
          <w:p w14:paraId="4B25B25A" w14:textId="47029E1A" w:rsidR="00FF1E27" w:rsidRPr="007C1CE5" w:rsidRDefault="00FF1E27" w:rsidP="00FF1E27">
            <w:pPr>
              <w:pStyle w:val="ListParagraph"/>
              <w:numPr>
                <w:ilvl w:val="0"/>
                <w:numId w:val="28"/>
              </w:numPr>
              <w:shd w:val="clear" w:color="auto" w:fill="FFFFFF"/>
              <w:rPr>
                <w:rFonts w:eastAsia="Times New Roman"/>
                <w:lang w:eastAsia="en-AU"/>
              </w:rPr>
            </w:pPr>
            <w:r w:rsidRPr="007C1CE5">
              <w:rPr>
                <w:rFonts w:eastAsia="Times New Roman"/>
                <w:lang w:eastAsia="en-AU"/>
              </w:rPr>
              <w:t>changing her voice so that each character sounded different (had a ‘character voice’).</w:t>
            </w:r>
          </w:p>
        </w:tc>
      </w:tr>
    </w:tbl>
    <w:p w14:paraId="7BB2A3E6" w14:textId="4700CB45" w:rsidR="007C1CE5" w:rsidRDefault="007C1CE5"/>
    <w:p w14:paraId="0482FA1A" w14:textId="77777777" w:rsidR="007C1CE5" w:rsidRDefault="007C1CE5">
      <w:r>
        <w:br w:type="page"/>
      </w:r>
    </w:p>
    <w:tbl>
      <w:tblPr>
        <w:tblStyle w:val="TableGrid1"/>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7C1CE5" w:rsidRPr="00163C95" w14:paraId="5CE2E3A7" w14:textId="77777777" w:rsidTr="00211575">
        <w:trPr>
          <w:jc w:val="center"/>
        </w:trPr>
        <w:tc>
          <w:tcPr>
            <w:tcW w:w="90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AEEF3"/>
          </w:tcPr>
          <w:p w14:paraId="443C6B08" w14:textId="1E95CAE6" w:rsidR="007C1CE5" w:rsidRPr="00163C95" w:rsidRDefault="007C1CE5" w:rsidP="007E15EE">
            <w:pPr>
              <w:tabs>
                <w:tab w:val="left" w:pos="9765"/>
              </w:tabs>
              <w:spacing w:before="120" w:after="120"/>
              <w:ind w:right="113"/>
              <w:rPr>
                <w:rFonts w:eastAsia="Aptos"/>
              </w:rPr>
            </w:pPr>
            <w:r w:rsidRPr="00163C95">
              <w:rPr>
                <w:rFonts w:eastAsia="Aptos"/>
                <w:b/>
                <w:bCs/>
              </w:rPr>
              <w:t xml:space="preserve">Sub-strand: </w:t>
            </w:r>
            <w:r w:rsidRPr="007C1CE5">
              <w:rPr>
                <w:rFonts w:eastAsia="Aptos"/>
              </w:rPr>
              <w:t>Creating</w:t>
            </w:r>
            <w:r>
              <w:rPr>
                <w:rFonts w:eastAsia="Aptos"/>
                <w:b/>
                <w:bCs/>
              </w:rPr>
              <w:t xml:space="preserve"> </w:t>
            </w:r>
            <w:r w:rsidRPr="00396694">
              <w:rPr>
                <w:rFonts w:eastAsia="Aptos"/>
              </w:rPr>
              <w:t>literature</w:t>
            </w:r>
            <w:r>
              <w:rPr>
                <w:rFonts w:eastAsia="Aptos"/>
                <w:b/>
                <w:bCs/>
              </w:rPr>
              <w:t xml:space="preserve"> </w:t>
            </w:r>
          </w:p>
        </w:tc>
      </w:tr>
      <w:tr w:rsidR="007C1CE5" w:rsidRPr="00163C95" w14:paraId="4B308161" w14:textId="77777777" w:rsidTr="00A11E72">
        <w:trPr>
          <w:jc w:val="center"/>
        </w:trPr>
        <w:tc>
          <w:tcPr>
            <w:tcW w:w="907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0496C09" w14:textId="134C292A" w:rsidR="007C1CE5" w:rsidRPr="00A11E72" w:rsidRDefault="007C1CE5" w:rsidP="00A11E72">
            <w:pPr>
              <w:tabs>
                <w:tab w:val="left" w:pos="1276"/>
                <w:tab w:val="left" w:pos="9765"/>
              </w:tabs>
              <w:ind w:right="1129"/>
              <w:contextualSpacing/>
              <w:rPr>
                <w:rFonts w:eastAsia="Aptos"/>
                <w:b/>
                <w:bCs/>
              </w:rPr>
            </w:pPr>
            <w:bookmarkStart w:id="66" w:name="WAPELICR1"/>
            <w:r w:rsidRPr="007C1CE5">
              <w:rPr>
                <w:b/>
                <w:bCs/>
                <w:i/>
                <w:iCs/>
              </w:rPr>
              <w:t>WAPELICR1</w:t>
            </w:r>
            <w:bookmarkEnd w:id="66"/>
            <w:r w:rsidRPr="007C1CE5">
              <w:rPr>
                <w:b/>
                <w:bCs/>
              </w:rPr>
              <w:t xml:space="preserve"> </w:t>
            </w:r>
            <w:r w:rsidRPr="00B01446">
              <w:rPr>
                <w:b/>
              </w:rPr>
              <w:t xml:space="preserve">Retell and adapt literary texts through play and performance </w:t>
            </w:r>
          </w:p>
          <w:p w14:paraId="2BC285AA" w14:textId="77777777" w:rsidR="007C1CE5" w:rsidRPr="00163C95" w:rsidRDefault="007C1CE5" w:rsidP="007C1CE5">
            <w:pPr>
              <w:tabs>
                <w:tab w:val="center" w:pos="5190"/>
              </w:tabs>
            </w:pPr>
          </w:p>
          <w:p w14:paraId="7E01BEB4" w14:textId="77777777" w:rsidR="00B01446" w:rsidRPr="00163C95" w:rsidRDefault="00B01446" w:rsidP="00B01446">
            <w:pPr>
              <w:tabs>
                <w:tab w:val="left" w:pos="9765"/>
              </w:tabs>
            </w:pPr>
            <w:r w:rsidRPr="00163C95">
              <w:t xml:space="preserve">For example: </w:t>
            </w:r>
          </w:p>
          <w:p w14:paraId="5833F6F2" w14:textId="77777777" w:rsidR="007C1CE5" w:rsidRPr="00163C95" w:rsidRDefault="007C1CE5" w:rsidP="00CC0070">
            <w:pPr>
              <w:pStyle w:val="ListParagraph"/>
              <w:numPr>
                <w:ilvl w:val="0"/>
                <w:numId w:val="16"/>
              </w:numPr>
              <w:tabs>
                <w:tab w:val="center" w:pos="5190"/>
              </w:tabs>
            </w:pPr>
            <w:r w:rsidRPr="00163C95">
              <w:t>retelling or performing a story, changing the characters, setting or order of events</w:t>
            </w:r>
          </w:p>
          <w:p w14:paraId="5F012D37" w14:textId="5C95942E" w:rsidR="007C1CE5" w:rsidRPr="00163C95" w:rsidRDefault="007C1CE5" w:rsidP="00CC0070">
            <w:pPr>
              <w:pStyle w:val="ListParagraph"/>
              <w:numPr>
                <w:ilvl w:val="0"/>
                <w:numId w:val="16"/>
              </w:numPr>
              <w:tabs>
                <w:tab w:val="left" w:pos="9765"/>
              </w:tabs>
            </w:pPr>
            <w:r w:rsidRPr="00163C95">
              <w:t>participating in role-play to retell and adapt favourite texts</w:t>
            </w:r>
          </w:p>
        </w:tc>
      </w:tr>
    </w:tbl>
    <w:p w14:paraId="3C790D4A" w14:textId="089E0B61" w:rsidR="007C1CE5" w:rsidRPr="007C1CE5" w:rsidRDefault="007C1CE5" w:rsidP="007C1CE5">
      <w:pPr>
        <w:contextualSpacing/>
        <w:rPr>
          <w:rFonts w:eastAsia="Aptos"/>
          <w:b/>
          <w:noProof/>
          <w:color w:val="4BACC6" w:themeColor="accent5"/>
          <w:spacing w:val="5"/>
          <w:szCs w:val="22"/>
          <w:lang w:eastAsia="en-AU"/>
        </w:rPr>
      </w:pPr>
    </w:p>
    <w:tbl>
      <w:tblPr>
        <w:tblStyle w:val="DOETable1"/>
        <w:tblW w:w="0" w:type="auto"/>
        <w:tblInd w:w="-5" w:type="dxa"/>
        <w:tblLook w:val="0600" w:firstRow="0" w:lastRow="0" w:firstColumn="0" w:lastColumn="0" w:noHBand="1" w:noVBand="1"/>
      </w:tblPr>
      <w:tblGrid>
        <w:gridCol w:w="1123"/>
        <w:gridCol w:w="7898"/>
      </w:tblGrid>
      <w:tr w:rsidR="00A11E72" w14:paraId="6C4F8D65" w14:textId="77777777" w:rsidTr="002B3AE2">
        <w:tc>
          <w:tcPr>
            <w:tcW w:w="9021" w:type="dxa"/>
            <w:gridSpan w:val="2"/>
          </w:tcPr>
          <w:p w14:paraId="40071F7B" w14:textId="30B74980" w:rsidR="00A11E72" w:rsidRPr="00163C95" w:rsidRDefault="00A11E72" w:rsidP="00442391">
            <w:pPr>
              <w:contextualSpacing/>
            </w:pPr>
            <w:r w:rsidRPr="000647D6">
              <w:rPr>
                <w:rFonts w:eastAsia="Aptos"/>
                <w:b/>
                <w:noProof/>
                <w:color w:val="4BACC6" w:themeColor="accent5"/>
                <w:spacing w:val="5"/>
                <w:szCs w:val="22"/>
                <w:lang w:eastAsia="en-AU"/>
              </w:rPr>
              <w:t xml:space="preserve">Suggested teaching and learning </w:t>
            </w:r>
            <w:r>
              <w:rPr>
                <w:rFonts w:eastAsia="Aptos"/>
                <w:b/>
                <w:noProof/>
                <w:color w:val="4BACC6" w:themeColor="accent5"/>
                <w:spacing w:val="5"/>
                <w:szCs w:val="22"/>
                <w:lang w:eastAsia="en-AU"/>
              </w:rPr>
              <w:t xml:space="preserve">strategies and </w:t>
            </w:r>
            <w:r w:rsidRPr="000647D6">
              <w:rPr>
                <w:rFonts w:eastAsia="Aptos"/>
                <w:b/>
                <w:noProof/>
                <w:color w:val="4BACC6" w:themeColor="accent5"/>
                <w:spacing w:val="5"/>
                <w:szCs w:val="22"/>
                <w:lang w:eastAsia="en-AU"/>
              </w:rPr>
              <w:t>activities</w:t>
            </w:r>
          </w:p>
        </w:tc>
      </w:tr>
      <w:tr w:rsidR="00A11E72" w14:paraId="610B9A94" w14:textId="77777777" w:rsidTr="00A11E72">
        <w:tc>
          <w:tcPr>
            <w:tcW w:w="1123" w:type="dxa"/>
            <w:vAlign w:val="center"/>
          </w:tcPr>
          <w:p w14:paraId="4A5F62E3" w14:textId="35AACA16" w:rsidR="00A11E72" w:rsidRPr="00163C95" w:rsidRDefault="00A11E72" w:rsidP="00A11E72">
            <w:pPr>
              <w:jc w:val="center"/>
            </w:pPr>
            <w:r w:rsidRPr="00163C95">
              <w:rPr>
                <w:rFonts w:ascii="Segoe UI Emoji" w:hAnsi="Segoe UI Emoji" w:cs="Segoe UI Emoji"/>
              </w:rPr>
              <w:t>🖤💛❤️ 🌏</w:t>
            </w:r>
          </w:p>
        </w:tc>
        <w:tc>
          <w:tcPr>
            <w:tcW w:w="7898" w:type="dxa"/>
          </w:tcPr>
          <w:p w14:paraId="57D25BAA" w14:textId="77777777" w:rsidR="00A11E72" w:rsidRPr="00163C95" w:rsidRDefault="00A11E72" w:rsidP="00A11E72">
            <w:pPr>
              <w:tabs>
                <w:tab w:val="left" w:pos="9765"/>
              </w:tabs>
              <w:rPr>
                <w:b/>
                <w:bCs/>
              </w:rPr>
            </w:pPr>
            <w:r w:rsidRPr="00163C95">
              <w:rPr>
                <w:b/>
                <w:bCs/>
              </w:rPr>
              <w:t>Language/cultural considerations</w:t>
            </w:r>
          </w:p>
          <w:p w14:paraId="3C13757B" w14:textId="77777777" w:rsidR="00A11E72" w:rsidRDefault="00A11E72" w:rsidP="00A11E72">
            <w:pPr>
              <w:pStyle w:val="ListParagraph"/>
              <w:numPr>
                <w:ilvl w:val="0"/>
                <w:numId w:val="17"/>
              </w:numPr>
            </w:pPr>
            <w:r w:rsidRPr="00163C95">
              <w:t>EAL/D students in the Beginning and Emerging phases of language learning have limited vocabulary and understanding of beginning sentence structures. This means that they will be limited in their retells.</w:t>
            </w:r>
          </w:p>
          <w:p w14:paraId="518EB8AA" w14:textId="77777777" w:rsidR="00A11E72" w:rsidRDefault="00A11E72" w:rsidP="00A11E72">
            <w:pPr>
              <w:pStyle w:val="ListParagraph"/>
              <w:numPr>
                <w:ilvl w:val="0"/>
                <w:numId w:val="17"/>
              </w:numPr>
            </w:pPr>
            <w:r w:rsidRPr="00163C95">
              <w:t>All cultures have rich literary traditions, either oral or written, or both. These traditions can be drawn upon when identifying texts to examine in the classroom.</w:t>
            </w:r>
            <w:r>
              <w:t xml:space="preserve"> </w:t>
            </w:r>
            <w:r w:rsidRPr="00163C95">
              <w:t>Encourage all children to share their history and culture, which could include songs, language, food, ceremonies and dance</w:t>
            </w:r>
          </w:p>
          <w:p w14:paraId="6B4F2873" w14:textId="77777777" w:rsidR="00A11E72" w:rsidRDefault="00A11E72" w:rsidP="00A11E72">
            <w:pPr>
              <w:pStyle w:val="ListParagraph"/>
              <w:numPr>
                <w:ilvl w:val="0"/>
                <w:numId w:val="17"/>
              </w:numPr>
            </w:pPr>
            <w:r w:rsidRPr="00163C95">
              <w:t>Use stories that are familiar to the students and provide scaffolds into the retell.</w:t>
            </w:r>
          </w:p>
          <w:p w14:paraId="56CFA3AF" w14:textId="77777777" w:rsidR="00A11E72" w:rsidRDefault="00A11E72" w:rsidP="00A11E72">
            <w:pPr>
              <w:pStyle w:val="ListParagraph"/>
              <w:numPr>
                <w:ilvl w:val="0"/>
                <w:numId w:val="17"/>
              </w:numPr>
            </w:pPr>
            <w:r w:rsidRPr="00163C95">
              <w:t>EAL/D students in the Beginning and Emerging phases could put visuals of main events into the correct sequence, while Developing phase students could match words and pictures using a teacher’s modelled example.</w:t>
            </w:r>
          </w:p>
          <w:p w14:paraId="76C75D98" w14:textId="56F77D22" w:rsidR="00A11E72" w:rsidRPr="00163C95" w:rsidRDefault="00A11E72" w:rsidP="00A11E72">
            <w:pPr>
              <w:pStyle w:val="BodyText"/>
              <w:numPr>
                <w:ilvl w:val="0"/>
                <w:numId w:val="17"/>
              </w:numPr>
              <w:spacing w:after="0"/>
              <w:rPr>
                <w:rFonts w:ascii="Arial" w:hAnsi="Arial" w:cs="Arial"/>
              </w:rPr>
            </w:pPr>
            <w:r w:rsidRPr="00163C95">
              <w:rPr>
                <w:rFonts w:ascii="Arial" w:hAnsi="Arial" w:cs="Arial"/>
              </w:rPr>
              <w:t>Invite grandparents and ‘</w:t>
            </w:r>
            <w:r w:rsidR="00224D00" w:rsidRPr="00163C95">
              <w:rPr>
                <w:rFonts w:ascii="Arial" w:hAnsi="Arial" w:cs="Arial"/>
              </w:rPr>
              <w:t>grand friends</w:t>
            </w:r>
            <w:r w:rsidRPr="00163C95">
              <w:rPr>
                <w:rFonts w:ascii="Arial" w:hAnsi="Arial" w:cs="Arial"/>
              </w:rPr>
              <w:t>’ to assist in planned experiences such as storytelling, and to engage in play</w:t>
            </w:r>
          </w:p>
          <w:p w14:paraId="48618A83" w14:textId="04994FFB" w:rsidR="00A11E72" w:rsidRPr="00A11E72" w:rsidRDefault="00A11E72" w:rsidP="00442391">
            <w:pPr>
              <w:pStyle w:val="BodyText"/>
              <w:numPr>
                <w:ilvl w:val="0"/>
                <w:numId w:val="17"/>
              </w:numPr>
              <w:spacing w:after="0"/>
              <w:rPr>
                <w:rFonts w:ascii="Arial" w:hAnsi="Arial" w:cs="Arial"/>
              </w:rPr>
            </w:pPr>
            <w:r w:rsidRPr="00163C95">
              <w:rPr>
                <w:rFonts w:ascii="Arial" w:hAnsi="Arial" w:cs="Arial"/>
              </w:rPr>
              <w:t>Encourage children to recount events in their lives</w:t>
            </w:r>
            <w:r>
              <w:rPr>
                <w:rFonts w:ascii="Arial" w:hAnsi="Arial" w:cs="Arial"/>
              </w:rPr>
              <w:t xml:space="preserve"> on everyday basis.</w:t>
            </w:r>
          </w:p>
        </w:tc>
      </w:tr>
      <w:tr w:rsidR="00953834" w14:paraId="10335CAE" w14:textId="77777777" w:rsidTr="00A11E72">
        <w:tc>
          <w:tcPr>
            <w:tcW w:w="1123" w:type="dxa"/>
            <w:vAlign w:val="center"/>
          </w:tcPr>
          <w:p w14:paraId="593EC276" w14:textId="77777777" w:rsidR="007C1CE5" w:rsidRPr="00163C95" w:rsidRDefault="007C1CE5" w:rsidP="00A11E72">
            <w:pPr>
              <w:jc w:val="center"/>
            </w:pPr>
          </w:p>
          <w:p w14:paraId="59954FD2" w14:textId="57B70195" w:rsidR="00953834" w:rsidRPr="00163C95" w:rsidRDefault="007C1CE5" w:rsidP="00A11E72">
            <w:pPr>
              <w:jc w:val="center"/>
              <w:rPr>
                <w:rFonts w:ascii="Segoe UI Emoji" w:hAnsi="Segoe UI Emoji" w:cs="Segoe UI Emoji"/>
              </w:rPr>
            </w:pPr>
            <w:r w:rsidRPr="00163C95">
              <w:rPr>
                <w:rFonts w:ascii="Segoe UI Emoji" w:hAnsi="Segoe UI Emoji" w:cs="Segoe UI Emoji"/>
              </w:rPr>
              <w:t>🎭</w:t>
            </w:r>
          </w:p>
        </w:tc>
        <w:tc>
          <w:tcPr>
            <w:tcW w:w="7898" w:type="dxa"/>
          </w:tcPr>
          <w:p w14:paraId="624B592D" w14:textId="7D1760DD" w:rsidR="00953834" w:rsidRDefault="007C1CE5" w:rsidP="00442391">
            <w:pPr>
              <w:contextualSpacing/>
            </w:pPr>
            <w:r w:rsidRPr="00163C95">
              <w:t xml:space="preserve">Sequence </w:t>
            </w:r>
            <w:r w:rsidR="00A11E72">
              <w:t>a</w:t>
            </w:r>
            <w:r w:rsidRPr="00163C95">
              <w:t xml:space="preserve"> story using images from the text or props, e.g. stuffed animal, dish and a spoon. Role-play the story in sequence and inspire imagination by innovating on the rhyme</w:t>
            </w:r>
            <w:r w:rsidR="0042645F">
              <w:t>.</w:t>
            </w:r>
          </w:p>
          <w:p w14:paraId="275CF6F1" w14:textId="77777777" w:rsidR="0042645F" w:rsidRDefault="0042645F" w:rsidP="00442391">
            <w:pPr>
              <w:contextualSpacing/>
            </w:pPr>
          </w:p>
          <w:p w14:paraId="5024007B" w14:textId="347A371F" w:rsidR="0042645F" w:rsidRPr="00163C95" w:rsidRDefault="0042645F" w:rsidP="00442391">
            <w:pPr>
              <w:contextualSpacing/>
            </w:pPr>
            <w:r w:rsidRPr="00163C95">
              <w:t>Dramatising (in dramatic play or as a group activity) well-known stories such as Henny Penny also helps students focus on repeated phrases or rhymes.</w:t>
            </w:r>
          </w:p>
        </w:tc>
      </w:tr>
      <w:tr w:rsidR="007C1CE5" w14:paraId="70E7B949" w14:textId="77777777" w:rsidTr="00A11E72">
        <w:tc>
          <w:tcPr>
            <w:tcW w:w="1123" w:type="dxa"/>
            <w:vAlign w:val="center"/>
          </w:tcPr>
          <w:p w14:paraId="5CB7199A" w14:textId="596B3153" w:rsidR="007C1CE5" w:rsidRPr="00163C95" w:rsidRDefault="007C1CE5" w:rsidP="00A11E72">
            <w:pPr>
              <w:jc w:val="center"/>
            </w:pPr>
            <w:r w:rsidRPr="00163C95">
              <w:rPr>
                <w:rFonts w:ascii="Segoe UI Emoji" w:hAnsi="Segoe UI Emoji" w:cs="Segoe UI Emoji"/>
              </w:rPr>
              <w:t>🧱</w:t>
            </w:r>
          </w:p>
        </w:tc>
        <w:tc>
          <w:tcPr>
            <w:tcW w:w="7898" w:type="dxa"/>
          </w:tcPr>
          <w:p w14:paraId="775E1F67" w14:textId="00501F16" w:rsidR="007C1CE5" w:rsidRPr="007C1CE5" w:rsidRDefault="007C1CE5" w:rsidP="007C1CE5">
            <w:pPr>
              <w:pStyle w:val="BodyText"/>
              <w:spacing w:after="0"/>
              <w:rPr>
                <w:rFonts w:ascii="Arial" w:hAnsi="Arial" w:cs="Arial"/>
              </w:rPr>
            </w:pPr>
            <w:r w:rsidRPr="00163C95">
              <w:rPr>
                <w:rFonts w:ascii="Arial" w:hAnsi="Arial" w:cs="Arial"/>
              </w:rPr>
              <w:t>Children create Humpty Dumpty using playdough and loose parts. Encourage children to retell the story during play.</w:t>
            </w:r>
          </w:p>
        </w:tc>
      </w:tr>
      <w:tr w:rsidR="00FF1E27" w14:paraId="083F8C6E" w14:textId="77777777" w:rsidTr="00A11E72">
        <w:tc>
          <w:tcPr>
            <w:tcW w:w="1123" w:type="dxa"/>
            <w:vAlign w:val="center"/>
          </w:tcPr>
          <w:p w14:paraId="33334413" w14:textId="64C9650C" w:rsidR="00FF1E27" w:rsidRPr="00163C95" w:rsidRDefault="00FF1E27" w:rsidP="00FF1E27">
            <w:pPr>
              <w:jc w:val="center"/>
              <w:rPr>
                <w:rFonts w:ascii="Segoe UI Emoji" w:hAnsi="Segoe UI Emoji" w:cs="Segoe UI Emoji"/>
              </w:rPr>
            </w:pPr>
            <w:r w:rsidRPr="00163C95">
              <w:rPr>
                <w:rFonts w:ascii="Segoe UI Emoji" w:hAnsi="Segoe UI Emoji" w:cs="Segoe UI Emoji"/>
              </w:rPr>
              <w:t>🧑</w:t>
            </w:r>
            <w:r w:rsidRPr="00163C95">
              <w:t>‍</w:t>
            </w:r>
            <w:r w:rsidRPr="00163C95">
              <w:rPr>
                <w:rFonts w:ascii="Segoe UI Emoji" w:hAnsi="Segoe UI Emoji" w:cs="Segoe UI Emoji"/>
              </w:rPr>
              <w:t>🏫</w:t>
            </w:r>
          </w:p>
        </w:tc>
        <w:tc>
          <w:tcPr>
            <w:tcW w:w="7898" w:type="dxa"/>
          </w:tcPr>
          <w:p w14:paraId="50C748C5" w14:textId="1D365DB8" w:rsidR="00FF1E27" w:rsidRPr="00163C95" w:rsidRDefault="00FF1E27" w:rsidP="00FF1E27">
            <w:pPr>
              <w:pStyle w:val="BodyText"/>
              <w:spacing w:after="0"/>
              <w:rPr>
                <w:rFonts w:ascii="Arial" w:hAnsi="Arial" w:cs="Arial"/>
              </w:rPr>
            </w:pPr>
            <w:r w:rsidRPr="00163C95">
              <w:rPr>
                <w:rFonts w:ascii="Arial" w:hAnsi="Arial" w:cs="Arial"/>
              </w:rPr>
              <w:t>Provide children with hoops and images from texts to explore sequencing to develop pre-reading skills.</w:t>
            </w:r>
          </w:p>
        </w:tc>
      </w:tr>
      <w:tr w:rsidR="00FF1E27" w14:paraId="6C185AA0" w14:textId="77777777" w:rsidTr="00A11E72">
        <w:tc>
          <w:tcPr>
            <w:tcW w:w="1123" w:type="dxa"/>
            <w:vAlign w:val="center"/>
          </w:tcPr>
          <w:p w14:paraId="3CA9CF1D" w14:textId="49905B45" w:rsidR="00FF1E27" w:rsidRPr="00163C95" w:rsidRDefault="00FF1E27" w:rsidP="00FF1E27">
            <w:pPr>
              <w:jc w:val="center"/>
              <w:rPr>
                <w:rFonts w:ascii="Segoe UI Emoji" w:hAnsi="Segoe UI Emoji" w:cs="Segoe UI Emoji"/>
              </w:rPr>
            </w:pPr>
            <w:bookmarkStart w:id="67" w:name="_Hlk219114825"/>
            <w:r w:rsidRPr="00163C95">
              <w:rPr>
                <w:rFonts w:ascii="Segoe UI Emoji" w:hAnsi="Segoe UI Emoji" w:cs="Segoe UI Emoji"/>
              </w:rPr>
              <w:t>🎵</w:t>
            </w:r>
            <w:bookmarkEnd w:id="67"/>
          </w:p>
        </w:tc>
        <w:tc>
          <w:tcPr>
            <w:tcW w:w="7898" w:type="dxa"/>
          </w:tcPr>
          <w:p w14:paraId="597B5929" w14:textId="420A2F7F" w:rsidR="00FF1E27" w:rsidRPr="00163C95" w:rsidRDefault="00FF1E27" w:rsidP="00FF1E27">
            <w:pPr>
              <w:pStyle w:val="BodyText"/>
              <w:spacing w:after="0"/>
              <w:rPr>
                <w:rFonts w:ascii="Arial" w:hAnsi="Arial" w:cs="Arial"/>
              </w:rPr>
            </w:pPr>
            <w:r w:rsidRPr="00163C95">
              <w:rPr>
                <w:rFonts w:ascii="Arial" w:hAnsi="Arial" w:cs="Arial"/>
              </w:rPr>
              <w:t>Students talk about instrumental sounds to illustrate a story told by the teacher. The teacher tells a familiar story such as Goldilocks and the Three Bears, gives each student in the group an instrument and discusses with the students which would be the best way to play it at different parts of the story (fast and lightly as Goldilocks skips to the bears’ house’; slowly and loudly as Father Bear walks upstairs). The teacher retells the story indicating where the students should join in and they play their instruments as they see appropriate.</w:t>
            </w:r>
          </w:p>
        </w:tc>
      </w:tr>
    </w:tbl>
    <w:p w14:paraId="23BBEBAB" w14:textId="77777777" w:rsidR="00FF1E27" w:rsidRDefault="00FF1E27"/>
    <w:tbl>
      <w:tblPr>
        <w:tblStyle w:val="DOETable1"/>
        <w:tblW w:w="0" w:type="auto"/>
        <w:tblInd w:w="-5" w:type="dxa"/>
        <w:tblLook w:val="0600" w:firstRow="0" w:lastRow="0" w:firstColumn="0" w:lastColumn="0" w:noHBand="1" w:noVBand="1"/>
      </w:tblPr>
      <w:tblGrid>
        <w:gridCol w:w="1123"/>
        <w:gridCol w:w="7898"/>
      </w:tblGrid>
      <w:tr w:rsidR="00FF1E27" w14:paraId="00F4A916" w14:textId="77777777" w:rsidTr="00A11E72">
        <w:tc>
          <w:tcPr>
            <w:tcW w:w="1123" w:type="dxa"/>
            <w:vAlign w:val="center"/>
          </w:tcPr>
          <w:p w14:paraId="60D7B29F" w14:textId="67D8ECC8" w:rsidR="00FF1E27" w:rsidRPr="00163C95" w:rsidRDefault="00FF1E27" w:rsidP="00FF1E27">
            <w:pPr>
              <w:jc w:val="center"/>
            </w:pPr>
            <w:r w:rsidRPr="00163C95">
              <w:rPr>
                <w:rFonts w:ascii="Segoe UI Emoji" w:hAnsi="Segoe UI Emoji" w:cs="Segoe UI Emoji"/>
              </w:rPr>
              <w:t>🎨</w:t>
            </w:r>
          </w:p>
        </w:tc>
        <w:tc>
          <w:tcPr>
            <w:tcW w:w="7898" w:type="dxa"/>
          </w:tcPr>
          <w:p w14:paraId="5457DECB" w14:textId="77777777" w:rsidR="00FF1E27" w:rsidRDefault="00FF1E27" w:rsidP="00FF1E27">
            <w:pPr>
              <w:contextualSpacing/>
            </w:pPr>
            <w:r w:rsidRPr="00163C95">
              <w:t>Create pop-stick characters for children to role play stories and Nursery Rhymes e.g. Humpty Dumpty: Children decorate plastic eggs and use blocks to build high brick walls and experiment with balancing their egg at the top.</w:t>
            </w:r>
          </w:p>
          <w:p w14:paraId="2291CD6C" w14:textId="77777777" w:rsidR="00FF1E27" w:rsidRDefault="00FF1E27" w:rsidP="00FF1E27">
            <w:pPr>
              <w:contextualSpacing/>
            </w:pPr>
          </w:p>
          <w:p w14:paraId="4E826680" w14:textId="77777777" w:rsidR="00FF1E27" w:rsidRDefault="00FF1E27" w:rsidP="00FF1E27">
            <w:pPr>
              <w:pStyle w:val="NormalWeb"/>
              <w:shd w:val="clear" w:color="auto" w:fill="FFFFFF"/>
              <w:spacing w:before="0" w:beforeAutospacing="0" w:after="0" w:afterAutospacing="0"/>
              <w:rPr>
                <w:rFonts w:ascii="Arial" w:hAnsi="Arial" w:cs="Arial"/>
                <w:sz w:val="22"/>
                <w:szCs w:val="22"/>
              </w:rPr>
            </w:pPr>
            <w:r w:rsidRPr="00163C95">
              <w:rPr>
                <w:rFonts w:ascii="Arial" w:hAnsi="Arial" w:cs="Arial"/>
                <w:sz w:val="22"/>
                <w:szCs w:val="22"/>
              </w:rPr>
              <w:t>Read aloud:</w:t>
            </w:r>
            <w:r w:rsidRPr="00163C95">
              <w:rPr>
                <w:rFonts w:ascii="Arial" w:hAnsi="Arial" w:cs="Arial"/>
                <w:b/>
                <w:bCs/>
                <w:sz w:val="22"/>
                <w:szCs w:val="22"/>
              </w:rPr>
              <w:t xml:space="preserve"> </w:t>
            </w:r>
            <w:r w:rsidRPr="00163C95">
              <w:rPr>
                <w:rFonts w:ascii="Arial" w:hAnsi="Arial" w:cs="Arial"/>
                <w:sz w:val="22"/>
                <w:szCs w:val="22"/>
              </w:rPr>
              <w:t xml:space="preserve">Show the title slide </w:t>
            </w:r>
            <w:hyperlink r:id="rId71" w:history="1">
              <w:r w:rsidRPr="000C20C2">
                <w:rPr>
                  <w:rStyle w:val="Hyperlink"/>
                  <w:rFonts w:cs="Arial"/>
                  <w:sz w:val="22"/>
                  <w:szCs w:val="22"/>
                </w:rPr>
                <w:t>Little Red and the Big Bad Croc</w:t>
              </w:r>
            </w:hyperlink>
            <w:r w:rsidRPr="00163C95">
              <w:rPr>
                <w:rFonts w:ascii="Arial" w:hAnsi="Arial" w:cs="Arial"/>
                <w:sz w:val="22"/>
                <w:szCs w:val="22"/>
              </w:rPr>
              <w:t>. Discuss the illustration.</w:t>
            </w:r>
          </w:p>
          <w:p w14:paraId="7BA3142A" w14:textId="77777777" w:rsidR="00FF1E27" w:rsidRDefault="00FF1E27" w:rsidP="00FF1E27">
            <w:pPr>
              <w:pStyle w:val="NormalWeb"/>
              <w:numPr>
                <w:ilvl w:val="0"/>
                <w:numId w:val="45"/>
              </w:numPr>
              <w:shd w:val="clear" w:color="auto" w:fill="FFFFFF"/>
              <w:spacing w:before="0" w:beforeAutospacing="0" w:after="0" w:afterAutospacing="0"/>
              <w:rPr>
                <w:rFonts w:ascii="Arial" w:hAnsi="Arial" w:cs="Arial"/>
                <w:sz w:val="22"/>
                <w:szCs w:val="22"/>
              </w:rPr>
            </w:pPr>
            <w:r w:rsidRPr="00163C95">
              <w:rPr>
                <w:rFonts w:ascii="Arial" w:hAnsi="Arial" w:cs="Arial"/>
                <w:sz w:val="22"/>
                <w:szCs w:val="22"/>
              </w:rPr>
              <w:t>Play the audio and encourage students to close their eyes and listen carefully to the words.</w:t>
            </w:r>
          </w:p>
          <w:p w14:paraId="3A497D07" w14:textId="77777777" w:rsidR="00FF1E27" w:rsidRDefault="00FF1E27" w:rsidP="00FF1E27">
            <w:pPr>
              <w:pStyle w:val="NormalWeb"/>
              <w:numPr>
                <w:ilvl w:val="0"/>
                <w:numId w:val="45"/>
              </w:numPr>
              <w:shd w:val="clear" w:color="auto" w:fill="FFFFFF"/>
              <w:spacing w:before="0" w:beforeAutospacing="0" w:after="0" w:afterAutospacing="0"/>
              <w:rPr>
                <w:rFonts w:ascii="Arial" w:hAnsi="Arial" w:cs="Arial"/>
                <w:sz w:val="22"/>
                <w:szCs w:val="22"/>
              </w:rPr>
            </w:pPr>
            <w:r w:rsidRPr="000C20C2">
              <w:rPr>
                <w:rFonts w:ascii="Arial" w:hAnsi="Arial" w:cs="Arial"/>
                <w:sz w:val="22"/>
                <w:szCs w:val="22"/>
              </w:rPr>
              <w:t>Use the transcript if needed to support discussion and comprehension.</w:t>
            </w:r>
          </w:p>
          <w:p w14:paraId="304E536E" w14:textId="77777777" w:rsidR="00FF1E27" w:rsidRDefault="00FF1E27" w:rsidP="00FF1E27">
            <w:pPr>
              <w:pStyle w:val="NormalWeb"/>
              <w:numPr>
                <w:ilvl w:val="0"/>
                <w:numId w:val="45"/>
              </w:numPr>
              <w:shd w:val="clear" w:color="auto" w:fill="FFFFFF"/>
              <w:spacing w:before="0" w:beforeAutospacing="0" w:after="0" w:afterAutospacing="0"/>
              <w:rPr>
                <w:rFonts w:ascii="Arial" w:hAnsi="Arial" w:cs="Arial"/>
                <w:sz w:val="22"/>
                <w:szCs w:val="22"/>
              </w:rPr>
            </w:pPr>
            <w:r w:rsidRPr="000C20C2">
              <w:rPr>
                <w:rFonts w:ascii="Arial" w:hAnsi="Arial" w:cs="Arial"/>
                <w:sz w:val="22"/>
                <w:szCs w:val="22"/>
              </w:rPr>
              <w:t xml:space="preserve">Listen to the audio of </w:t>
            </w:r>
            <w:r w:rsidRPr="000C20C2">
              <w:rPr>
                <w:rStyle w:val="Emphasis"/>
                <w:rFonts w:ascii="Arial" w:hAnsi="Arial" w:cs="Arial"/>
                <w:sz w:val="22"/>
                <w:szCs w:val="22"/>
              </w:rPr>
              <w:t>Little Red and the Big Bad Croc</w:t>
            </w:r>
            <w:r w:rsidRPr="000C20C2">
              <w:rPr>
                <w:rFonts w:ascii="Arial" w:hAnsi="Arial" w:cs="Arial"/>
                <w:sz w:val="22"/>
                <w:szCs w:val="22"/>
              </w:rPr>
              <w:t xml:space="preserve">. Have students take turns retelling the story to a partner. </w:t>
            </w:r>
          </w:p>
          <w:p w14:paraId="47E36D4A" w14:textId="77777777" w:rsidR="00FF1E27" w:rsidRDefault="00FF1E27" w:rsidP="00FF1E27">
            <w:pPr>
              <w:pStyle w:val="NormalWeb"/>
              <w:numPr>
                <w:ilvl w:val="0"/>
                <w:numId w:val="45"/>
              </w:numPr>
              <w:shd w:val="clear" w:color="auto" w:fill="FFFFFF"/>
              <w:spacing w:before="0" w:beforeAutospacing="0" w:after="0" w:afterAutospacing="0"/>
              <w:rPr>
                <w:rFonts w:ascii="Arial" w:hAnsi="Arial" w:cs="Arial"/>
                <w:sz w:val="22"/>
                <w:szCs w:val="22"/>
              </w:rPr>
            </w:pPr>
            <w:r w:rsidRPr="000C20C2">
              <w:rPr>
                <w:rFonts w:ascii="Arial" w:hAnsi="Arial" w:cs="Arial"/>
                <w:sz w:val="22"/>
                <w:szCs w:val="22"/>
              </w:rPr>
              <w:t>Have students work in groups of four to complete the</w:t>
            </w:r>
            <w:r>
              <w:rPr>
                <w:rFonts w:ascii="Arial" w:hAnsi="Arial" w:cs="Arial"/>
                <w:sz w:val="22"/>
                <w:szCs w:val="22"/>
              </w:rPr>
              <w:t xml:space="preserve"> </w:t>
            </w:r>
            <w:r w:rsidRPr="000C20C2">
              <w:rPr>
                <w:rFonts w:ascii="Arial" w:hAnsi="Arial" w:cs="Arial"/>
                <w:i/>
                <w:iCs/>
                <w:sz w:val="22"/>
                <w:szCs w:val="22"/>
              </w:rPr>
              <w:t>Make stick puppets</w:t>
            </w:r>
            <w:r>
              <w:rPr>
                <w:rFonts w:ascii="Arial" w:hAnsi="Arial" w:cs="Arial"/>
                <w:i/>
                <w:iCs/>
                <w:sz w:val="22"/>
                <w:szCs w:val="22"/>
              </w:rPr>
              <w:t xml:space="preserve"> </w:t>
            </w:r>
            <w:r w:rsidRPr="000C20C2">
              <w:rPr>
                <w:rFonts w:ascii="Arial" w:hAnsi="Arial" w:cs="Arial"/>
                <w:sz w:val="22"/>
                <w:szCs w:val="22"/>
              </w:rPr>
              <w:t xml:space="preserve">printable worksheet. </w:t>
            </w:r>
          </w:p>
          <w:p w14:paraId="7AE490E9" w14:textId="77777777" w:rsidR="00FF1E27" w:rsidRDefault="00FF1E27" w:rsidP="00FF1E27">
            <w:pPr>
              <w:pStyle w:val="NormalWeb"/>
              <w:numPr>
                <w:ilvl w:val="0"/>
                <w:numId w:val="45"/>
              </w:numPr>
              <w:shd w:val="clear" w:color="auto" w:fill="FFFFFF"/>
              <w:spacing w:before="0" w:beforeAutospacing="0" w:after="0" w:afterAutospacing="0"/>
              <w:rPr>
                <w:rFonts w:ascii="Arial" w:hAnsi="Arial" w:cs="Arial"/>
                <w:sz w:val="22"/>
                <w:szCs w:val="22"/>
              </w:rPr>
            </w:pPr>
            <w:r w:rsidRPr="000C20C2">
              <w:rPr>
                <w:rFonts w:ascii="Arial" w:hAnsi="Arial" w:cs="Arial"/>
                <w:sz w:val="22"/>
                <w:szCs w:val="22"/>
              </w:rPr>
              <w:t xml:space="preserve">Ask students to colour in the illustrations, cut them out and tape them onto wooden craft sticks to create a stick puppet of each character. </w:t>
            </w:r>
          </w:p>
          <w:p w14:paraId="2D984377" w14:textId="77777777" w:rsidR="00FF1E27" w:rsidRDefault="00FF1E27" w:rsidP="00FF1E27">
            <w:pPr>
              <w:pStyle w:val="NormalWeb"/>
              <w:numPr>
                <w:ilvl w:val="0"/>
                <w:numId w:val="45"/>
              </w:numPr>
              <w:shd w:val="clear" w:color="auto" w:fill="FFFFFF"/>
              <w:spacing w:before="0" w:beforeAutospacing="0" w:after="0" w:afterAutospacing="0"/>
              <w:rPr>
                <w:rFonts w:ascii="Arial" w:hAnsi="Arial" w:cs="Arial"/>
                <w:sz w:val="22"/>
                <w:szCs w:val="22"/>
              </w:rPr>
            </w:pPr>
            <w:r w:rsidRPr="000C20C2">
              <w:rPr>
                <w:rFonts w:ascii="Arial" w:hAnsi="Arial" w:cs="Arial"/>
                <w:sz w:val="22"/>
                <w:szCs w:val="22"/>
              </w:rPr>
              <w:t>Each group can either retell</w:t>
            </w:r>
            <w:r>
              <w:rPr>
                <w:rFonts w:ascii="Arial" w:hAnsi="Arial" w:cs="Arial"/>
                <w:sz w:val="22"/>
                <w:szCs w:val="22"/>
              </w:rPr>
              <w:t xml:space="preserve"> </w:t>
            </w:r>
            <w:r w:rsidRPr="000C20C2">
              <w:rPr>
                <w:rFonts w:ascii="Arial" w:hAnsi="Arial" w:cs="Arial"/>
                <w:i/>
                <w:iCs/>
                <w:sz w:val="22"/>
                <w:szCs w:val="22"/>
              </w:rPr>
              <w:t>Little Red and the Big Bad Croc</w:t>
            </w:r>
            <w:r>
              <w:rPr>
                <w:rFonts w:ascii="Arial" w:hAnsi="Arial" w:cs="Arial"/>
                <w:i/>
                <w:iCs/>
                <w:sz w:val="22"/>
                <w:szCs w:val="22"/>
              </w:rPr>
              <w:t xml:space="preserve"> </w:t>
            </w:r>
            <w:r w:rsidRPr="000C20C2">
              <w:rPr>
                <w:rFonts w:ascii="Arial" w:hAnsi="Arial" w:cs="Arial"/>
                <w:sz w:val="22"/>
                <w:szCs w:val="22"/>
              </w:rPr>
              <w:t>using the puppets or create their own story using the characters from the story.</w:t>
            </w:r>
          </w:p>
          <w:p w14:paraId="4DEC653D" w14:textId="4560F9C8" w:rsidR="00FF1E27" w:rsidRPr="00163C95" w:rsidRDefault="00FF1E27" w:rsidP="00FF1E27">
            <w:pPr>
              <w:pStyle w:val="ListParagraph"/>
              <w:numPr>
                <w:ilvl w:val="0"/>
                <w:numId w:val="45"/>
              </w:numPr>
              <w:contextualSpacing/>
            </w:pPr>
            <w:r w:rsidRPr="00D97544">
              <w:rPr>
                <w:szCs w:val="22"/>
              </w:rPr>
              <w:t>Have groups practise their puppet plays before presenting to the class.</w:t>
            </w:r>
          </w:p>
        </w:tc>
      </w:tr>
    </w:tbl>
    <w:p w14:paraId="2AC76F2E" w14:textId="77777777" w:rsidR="0005321C" w:rsidRDefault="0005321C">
      <w:pPr>
        <w:sectPr w:rsidR="0005321C" w:rsidSect="0005321C">
          <w:pgSz w:w="11906" w:h="16838"/>
          <w:pgMar w:top="1440" w:right="1440" w:bottom="1440" w:left="1440" w:header="567" w:footer="454" w:gutter="0"/>
          <w:cols w:space="708"/>
          <w:docGrid w:linePitch="360"/>
        </w:sectPr>
      </w:pPr>
    </w:p>
    <w:p w14:paraId="5E3B3D47" w14:textId="75103994" w:rsidR="000C20C2" w:rsidRPr="00163C95" w:rsidRDefault="000C20C2" w:rsidP="000C20C2">
      <w:pPr>
        <w:spacing w:line="264" w:lineRule="auto"/>
        <w:rPr>
          <w:rFonts w:eastAsia="Aptos"/>
          <w:b/>
          <w:bCs/>
          <w:color w:val="4BACC6" w:themeColor="accent5"/>
          <w:kern w:val="2"/>
          <w:sz w:val="28"/>
          <w:szCs w:val="28"/>
          <w14:ligatures w14:val="standardContextual"/>
        </w:rPr>
      </w:pPr>
      <w:r w:rsidRPr="00163C95">
        <w:rPr>
          <w:rFonts w:eastAsia="Aptos"/>
          <w:b/>
          <w:bCs/>
          <w:color w:val="4BACC6" w:themeColor="accent5"/>
          <w:kern w:val="2"/>
          <w:sz w:val="28"/>
          <w:szCs w:val="28"/>
          <w14:ligatures w14:val="standardContextual"/>
        </w:rPr>
        <w:t>Strand: L</w:t>
      </w:r>
      <w:r>
        <w:rPr>
          <w:rFonts w:eastAsia="Aptos"/>
          <w:b/>
          <w:bCs/>
          <w:color w:val="4BACC6" w:themeColor="accent5"/>
          <w:kern w:val="2"/>
          <w:sz w:val="28"/>
          <w:szCs w:val="28"/>
          <w14:ligatures w14:val="standardContextual"/>
        </w:rPr>
        <w:t>iteracy</w:t>
      </w:r>
    </w:p>
    <w:tbl>
      <w:tblPr>
        <w:tblStyle w:val="TableGrid1"/>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0C20C2" w:rsidRPr="00163C95" w14:paraId="2D28CB1C" w14:textId="77777777" w:rsidTr="00211575">
        <w:trPr>
          <w:jc w:val="center"/>
        </w:trPr>
        <w:tc>
          <w:tcPr>
            <w:tcW w:w="90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AEEF3"/>
          </w:tcPr>
          <w:p w14:paraId="21AAB685" w14:textId="5C0A0859" w:rsidR="000C20C2" w:rsidRPr="00163C95" w:rsidRDefault="000C20C2" w:rsidP="007E15EE">
            <w:pPr>
              <w:tabs>
                <w:tab w:val="left" w:pos="9765"/>
              </w:tabs>
              <w:spacing w:before="120" w:after="120"/>
              <w:ind w:right="113"/>
              <w:rPr>
                <w:rFonts w:eastAsia="Aptos"/>
              </w:rPr>
            </w:pPr>
            <w:r w:rsidRPr="00163C95">
              <w:rPr>
                <w:rFonts w:eastAsia="Aptos"/>
                <w:b/>
                <w:bCs/>
              </w:rPr>
              <w:t xml:space="preserve">Sub-strand: </w:t>
            </w:r>
            <w:r>
              <w:rPr>
                <w:rFonts w:eastAsia="Aptos"/>
              </w:rPr>
              <w:t>Text in context</w:t>
            </w:r>
            <w:r>
              <w:rPr>
                <w:rFonts w:eastAsia="Aptos"/>
                <w:b/>
                <w:bCs/>
              </w:rPr>
              <w:t xml:space="preserve"> </w:t>
            </w:r>
          </w:p>
        </w:tc>
      </w:tr>
      <w:tr w:rsidR="000C20C2" w:rsidRPr="00163C95" w14:paraId="5382DDA6" w14:textId="77777777" w:rsidTr="00A11E72">
        <w:trPr>
          <w:jc w:val="center"/>
        </w:trPr>
        <w:tc>
          <w:tcPr>
            <w:tcW w:w="907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01A4084" w14:textId="789A4405" w:rsidR="000C20C2" w:rsidRPr="00A11E72" w:rsidRDefault="000C20C2" w:rsidP="00A11E72">
            <w:pPr>
              <w:tabs>
                <w:tab w:val="left" w:pos="1276"/>
                <w:tab w:val="left" w:pos="9765"/>
              </w:tabs>
              <w:ind w:right="1129"/>
              <w:contextualSpacing/>
              <w:rPr>
                <w:rFonts w:eastAsia="Aptos"/>
                <w:b/>
                <w:bCs/>
              </w:rPr>
            </w:pPr>
            <w:bookmarkStart w:id="68" w:name="WAPELYT1"/>
            <w:r w:rsidRPr="000C20C2">
              <w:rPr>
                <w:b/>
                <w:bCs/>
                <w:i/>
                <w:iCs/>
              </w:rPr>
              <w:t>WAPELYT1</w:t>
            </w:r>
            <w:bookmarkEnd w:id="68"/>
            <w:r w:rsidRPr="00B01446">
              <w:rPr>
                <w:b/>
              </w:rPr>
              <w:t xml:space="preserve"> Identify some familiar texts, such as stories and informative texts, and their purpose </w:t>
            </w:r>
          </w:p>
          <w:p w14:paraId="6A2A029C" w14:textId="77777777" w:rsidR="000C20C2" w:rsidRPr="00163C95" w:rsidRDefault="000C20C2" w:rsidP="000C20C2">
            <w:pPr>
              <w:tabs>
                <w:tab w:val="center" w:pos="5190"/>
              </w:tabs>
            </w:pPr>
          </w:p>
          <w:p w14:paraId="00CA8D51" w14:textId="77777777" w:rsidR="00B01446" w:rsidRPr="00163C95" w:rsidRDefault="00B01446" w:rsidP="00B01446">
            <w:pPr>
              <w:tabs>
                <w:tab w:val="left" w:pos="9765"/>
              </w:tabs>
            </w:pPr>
            <w:r w:rsidRPr="00163C95">
              <w:t xml:space="preserve">For example: </w:t>
            </w:r>
          </w:p>
          <w:p w14:paraId="3657E05F" w14:textId="77777777" w:rsidR="000C20C2" w:rsidRPr="00163C95" w:rsidRDefault="000C20C2" w:rsidP="00CC0070">
            <w:pPr>
              <w:pStyle w:val="ListParagraph"/>
              <w:numPr>
                <w:ilvl w:val="0"/>
                <w:numId w:val="16"/>
              </w:numPr>
              <w:tabs>
                <w:tab w:val="center" w:pos="5190"/>
              </w:tabs>
            </w:pPr>
            <w:r w:rsidRPr="00163C95">
              <w:t>recognising how a non-fiction text contains information about the real world</w:t>
            </w:r>
          </w:p>
          <w:p w14:paraId="209D7449" w14:textId="64477560" w:rsidR="000C20C2" w:rsidRPr="00163C95" w:rsidRDefault="000C20C2" w:rsidP="00CC0070">
            <w:pPr>
              <w:pStyle w:val="ListParagraph"/>
              <w:numPr>
                <w:ilvl w:val="0"/>
                <w:numId w:val="16"/>
              </w:numPr>
              <w:tabs>
                <w:tab w:val="left" w:pos="9765"/>
              </w:tabs>
            </w:pPr>
            <w:r w:rsidRPr="00163C95">
              <w:t>identifying some texts in the environment and recognising their purpose, such as using a poster that explains how to wash your hands</w:t>
            </w:r>
          </w:p>
        </w:tc>
      </w:tr>
    </w:tbl>
    <w:p w14:paraId="5E7E0DEF" w14:textId="77777777" w:rsidR="000C20C2" w:rsidRDefault="000C20C2" w:rsidP="000C20C2"/>
    <w:tbl>
      <w:tblPr>
        <w:tblStyle w:val="DOETable1"/>
        <w:tblW w:w="0" w:type="auto"/>
        <w:tblInd w:w="-5" w:type="dxa"/>
        <w:tblLook w:val="0600" w:firstRow="0" w:lastRow="0" w:firstColumn="0" w:lastColumn="0" w:noHBand="1" w:noVBand="1"/>
      </w:tblPr>
      <w:tblGrid>
        <w:gridCol w:w="1123"/>
        <w:gridCol w:w="7898"/>
      </w:tblGrid>
      <w:tr w:rsidR="00A11E72" w14:paraId="2F652F17" w14:textId="77777777" w:rsidTr="00D566E0">
        <w:tc>
          <w:tcPr>
            <w:tcW w:w="9021" w:type="dxa"/>
            <w:gridSpan w:val="2"/>
            <w:vAlign w:val="center"/>
          </w:tcPr>
          <w:p w14:paraId="7C5A4DBC" w14:textId="18E7B2DE" w:rsidR="00A11E72" w:rsidRPr="00163C95" w:rsidRDefault="00A11E72" w:rsidP="0056059E">
            <w:pPr>
              <w:contextualSpacing/>
            </w:pPr>
            <w:r w:rsidRPr="000647D6">
              <w:rPr>
                <w:rFonts w:eastAsia="Aptos"/>
                <w:b/>
                <w:noProof/>
                <w:color w:val="4BACC6" w:themeColor="accent5"/>
                <w:spacing w:val="5"/>
                <w:szCs w:val="22"/>
                <w:lang w:eastAsia="en-AU"/>
              </w:rPr>
              <w:t xml:space="preserve">Suggested teaching and learning </w:t>
            </w:r>
            <w:r>
              <w:rPr>
                <w:rFonts w:eastAsia="Aptos"/>
                <w:b/>
                <w:noProof/>
                <w:color w:val="4BACC6" w:themeColor="accent5"/>
                <w:spacing w:val="5"/>
                <w:szCs w:val="22"/>
                <w:lang w:eastAsia="en-AU"/>
              </w:rPr>
              <w:t xml:space="preserve">strategies and </w:t>
            </w:r>
            <w:r w:rsidRPr="000647D6">
              <w:rPr>
                <w:rFonts w:eastAsia="Aptos"/>
                <w:b/>
                <w:noProof/>
                <w:color w:val="4BACC6" w:themeColor="accent5"/>
                <w:spacing w:val="5"/>
                <w:szCs w:val="22"/>
                <w:lang w:eastAsia="en-AU"/>
              </w:rPr>
              <w:t>activities</w:t>
            </w:r>
          </w:p>
        </w:tc>
      </w:tr>
      <w:tr w:rsidR="00A11E72" w14:paraId="3314820D" w14:textId="77777777" w:rsidTr="0056059E">
        <w:tc>
          <w:tcPr>
            <w:tcW w:w="1123" w:type="dxa"/>
            <w:vAlign w:val="center"/>
          </w:tcPr>
          <w:p w14:paraId="38369DA8" w14:textId="1D6A96D1" w:rsidR="00A11E72" w:rsidRPr="00163C95" w:rsidRDefault="00A11E72" w:rsidP="00A11E72">
            <w:pPr>
              <w:jc w:val="center"/>
              <w:rPr>
                <w:rFonts w:ascii="Segoe UI Emoji" w:hAnsi="Segoe UI Emoji" w:cs="Segoe UI Emoji"/>
              </w:rPr>
            </w:pPr>
            <w:r w:rsidRPr="00163C95">
              <w:rPr>
                <w:rFonts w:ascii="Segoe UI Emoji" w:hAnsi="Segoe UI Emoji" w:cs="Segoe UI Emoji"/>
              </w:rPr>
              <w:t>🖤💛❤️ 🌏</w:t>
            </w:r>
          </w:p>
        </w:tc>
        <w:tc>
          <w:tcPr>
            <w:tcW w:w="7898" w:type="dxa"/>
          </w:tcPr>
          <w:p w14:paraId="6EBDDF3F" w14:textId="77777777" w:rsidR="00A11E72" w:rsidRDefault="00A11E72" w:rsidP="00A11E72">
            <w:pPr>
              <w:tabs>
                <w:tab w:val="left" w:pos="9765"/>
              </w:tabs>
              <w:rPr>
                <w:b/>
                <w:bCs/>
              </w:rPr>
            </w:pPr>
            <w:r w:rsidRPr="00163C95">
              <w:rPr>
                <w:b/>
                <w:bCs/>
              </w:rPr>
              <w:t>Language/cultural considerations</w:t>
            </w:r>
          </w:p>
          <w:p w14:paraId="052A76DE" w14:textId="77777777" w:rsidR="00A11E72" w:rsidRPr="00163C95" w:rsidRDefault="00A11E72" w:rsidP="00A11E72">
            <w:pPr>
              <w:pStyle w:val="ListParagraph"/>
              <w:numPr>
                <w:ilvl w:val="0"/>
                <w:numId w:val="34"/>
              </w:numPr>
              <w:tabs>
                <w:tab w:val="left" w:pos="4635"/>
              </w:tabs>
              <w:ind w:left="714" w:hanging="357"/>
              <w:contextualSpacing/>
            </w:pPr>
            <w:r w:rsidRPr="00163C95">
              <w:t xml:space="preserve">Contextual and visual information that we often assume is supportive of learning is often culturally loaded. EAL/D students may not have experience with the cultural context or images of books (for example, the bush and Australiana in Mem Fox’s Possum Magic). </w:t>
            </w:r>
          </w:p>
          <w:p w14:paraId="491EC33E" w14:textId="77777777" w:rsidR="00A11E72" w:rsidRDefault="00A11E72" w:rsidP="00A11E72">
            <w:pPr>
              <w:pStyle w:val="ListParagraph"/>
              <w:numPr>
                <w:ilvl w:val="0"/>
                <w:numId w:val="34"/>
              </w:numPr>
              <w:tabs>
                <w:tab w:val="left" w:pos="4635"/>
              </w:tabs>
              <w:ind w:left="714" w:hanging="357"/>
              <w:contextualSpacing/>
            </w:pPr>
            <w:r>
              <w:t xml:space="preserve">Individual cultures and </w:t>
            </w:r>
            <w:r w:rsidRPr="00163C95">
              <w:t>traditions can be drawn upon when identifying texts to examine in the classroom.</w:t>
            </w:r>
          </w:p>
          <w:p w14:paraId="3C34FBE3" w14:textId="77777777" w:rsidR="00A11E72" w:rsidRDefault="00A11E72" w:rsidP="00A11E72">
            <w:pPr>
              <w:pStyle w:val="ListParagraph"/>
              <w:numPr>
                <w:ilvl w:val="0"/>
                <w:numId w:val="34"/>
              </w:numPr>
              <w:tabs>
                <w:tab w:val="left" w:pos="4635"/>
              </w:tabs>
              <w:ind w:left="714" w:hanging="357"/>
              <w:contextualSpacing/>
            </w:pPr>
            <w:r w:rsidRPr="00163C95">
              <w:t>Build a shared knowledge about the events of the books being read. Prior to reading, talk through the images in the book, paying attention to those which may represent unfamiliar situations.</w:t>
            </w:r>
          </w:p>
          <w:p w14:paraId="57B00F8D" w14:textId="77777777" w:rsidR="00A11E72" w:rsidRDefault="00A11E72" w:rsidP="00A11E72">
            <w:pPr>
              <w:pStyle w:val="ListParagraph"/>
              <w:numPr>
                <w:ilvl w:val="0"/>
                <w:numId w:val="34"/>
              </w:numPr>
              <w:tabs>
                <w:tab w:val="left" w:pos="4635"/>
              </w:tabs>
              <w:ind w:left="714" w:hanging="357"/>
              <w:contextualSpacing/>
            </w:pPr>
            <w:r w:rsidRPr="00163C95">
              <w:t>Provide examples of print such as name cards, wall charts, posters and signs</w:t>
            </w:r>
            <w:r>
              <w:t>.</w:t>
            </w:r>
          </w:p>
          <w:p w14:paraId="224B053C" w14:textId="0F5E759A" w:rsidR="00A11E72" w:rsidRPr="00163C95" w:rsidRDefault="00A11E72" w:rsidP="0056059E">
            <w:pPr>
              <w:pStyle w:val="ListParagraph"/>
              <w:numPr>
                <w:ilvl w:val="0"/>
                <w:numId w:val="34"/>
              </w:numPr>
              <w:tabs>
                <w:tab w:val="left" w:pos="4635"/>
              </w:tabs>
              <w:ind w:left="714" w:hanging="357"/>
              <w:contextualSpacing/>
            </w:pPr>
            <w:r w:rsidRPr="00163C95">
              <w:t>Integrate technologies across the curriculum and into children’s multimodal play experiences and projects</w:t>
            </w:r>
            <w:r>
              <w:t>.</w:t>
            </w:r>
          </w:p>
        </w:tc>
      </w:tr>
      <w:tr w:rsidR="0042645F" w14:paraId="0C7E91DF" w14:textId="77777777" w:rsidTr="0056059E">
        <w:tc>
          <w:tcPr>
            <w:tcW w:w="1123" w:type="dxa"/>
            <w:vAlign w:val="center"/>
          </w:tcPr>
          <w:p w14:paraId="6F89317C" w14:textId="0D89DDB1" w:rsidR="0042645F" w:rsidRPr="00163C95" w:rsidRDefault="000C20C2" w:rsidP="007C1CE5">
            <w:pPr>
              <w:rPr>
                <w:rFonts w:ascii="Segoe UI Emoji" w:hAnsi="Segoe UI Emoji" w:cs="Segoe UI Emoji"/>
              </w:rPr>
            </w:pPr>
            <w:bookmarkStart w:id="69" w:name="_Hlk214285075"/>
            <w:r w:rsidRPr="00163C95">
              <w:rPr>
                <w:rFonts w:ascii="Segoe UI Emoji" w:hAnsi="Segoe UI Emoji" w:cs="Segoe UI Emoji"/>
              </w:rPr>
              <w:t>🖤💛❤️</w:t>
            </w:r>
            <w:bookmarkEnd w:id="69"/>
          </w:p>
        </w:tc>
        <w:tc>
          <w:tcPr>
            <w:tcW w:w="7898" w:type="dxa"/>
          </w:tcPr>
          <w:p w14:paraId="7D3C470C" w14:textId="3ED68A18" w:rsidR="0042645F" w:rsidRPr="00163C95" w:rsidRDefault="000C20C2" w:rsidP="0056059E">
            <w:pPr>
              <w:contextualSpacing/>
            </w:pPr>
            <w:r w:rsidRPr="00163C95">
              <w:t xml:space="preserve">Children can draw </w:t>
            </w:r>
            <w:r w:rsidRPr="00163C95">
              <w:rPr>
                <w:b/>
                <w:bCs/>
              </w:rPr>
              <w:t>signs</w:t>
            </w:r>
            <w:r w:rsidRPr="00163C95">
              <w:t xml:space="preserve"> to match the corresponding Aboriginal and Torres Strait Islander Peoples’ language scribed, e.g. tree, boorn (Noongar).</w:t>
            </w:r>
          </w:p>
        </w:tc>
      </w:tr>
      <w:tr w:rsidR="0042645F" w14:paraId="5E8DD394" w14:textId="77777777" w:rsidTr="0056059E">
        <w:trPr>
          <w:trHeight w:val="1134"/>
        </w:trPr>
        <w:tc>
          <w:tcPr>
            <w:tcW w:w="1123" w:type="dxa"/>
            <w:vAlign w:val="center"/>
          </w:tcPr>
          <w:p w14:paraId="1A5D4C0C" w14:textId="654EFE0B" w:rsidR="0042645F" w:rsidRPr="00163C95" w:rsidRDefault="000C20C2" w:rsidP="0056059E">
            <w:pPr>
              <w:jc w:val="center"/>
              <w:rPr>
                <w:rFonts w:ascii="Segoe UI Emoji" w:hAnsi="Segoe UI Emoji" w:cs="Segoe UI Emoji"/>
              </w:rPr>
            </w:pPr>
            <w:r w:rsidRPr="00163C95">
              <w:rPr>
                <w:rFonts w:ascii="Segoe UI Emoji" w:hAnsi="Segoe UI Emoji" w:cs="Segoe UI Emoji"/>
                <w:szCs w:val="22"/>
              </w:rPr>
              <w:t>✏️</w:t>
            </w:r>
          </w:p>
        </w:tc>
        <w:tc>
          <w:tcPr>
            <w:tcW w:w="7898" w:type="dxa"/>
          </w:tcPr>
          <w:p w14:paraId="358C1546" w14:textId="77777777" w:rsidR="000C20C2" w:rsidRPr="00163C95" w:rsidRDefault="000C20C2" w:rsidP="000C20C2">
            <w:pPr>
              <w:contextualSpacing/>
            </w:pPr>
            <w:r w:rsidRPr="00163C95">
              <w:t xml:space="preserve">Children create their own </w:t>
            </w:r>
            <w:r w:rsidRPr="00163C95">
              <w:rPr>
                <w:b/>
                <w:bCs/>
              </w:rPr>
              <w:t>signs</w:t>
            </w:r>
            <w:r w:rsidRPr="00163C95">
              <w:t xml:space="preserve"> for locations within their learning environment. Discuss the messages that signs portray, e.g. for safety; for information.</w:t>
            </w:r>
          </w:p>
          <w:p w14:paraId="39D8DE33" w14:textId="77777777" w:rsidR="0042645F" w:rsidRPr="0005321C" w:rsidRDefault="0042645F" w:rsidP="007C1CE5">
            <w:pPr>
              <w:pStyle w:val="BodyText"/>
              <w:spacing w:after="0"/>
              <w:rPr>
                <w:rFonts w:ascii="Arial" w:hAnsi="Arial" w:cs="Arial"/>
                <w:sz w:val="12"/>
                <w:szCs w:val="12"/>
              </w:rPr>
            </w:pPr>
          </w:p>
          <w:p w14:paraId="083B1B2A" w14:textId="71F7C4F3" w:rsidR="00B43CB4" w:rsidRPr="00B43CB4" w:rsidRDefault="00B43CB4" w:rsidP="00B43CB4">
            <w:pPr>
              <w:pStyle w:val="BodyText"/>
              <w:spacing w:after="0" w:line="240" w:lineRule="auto"/>
              <w:rPr>
                <w:rFonts w:ascii="Arial" w:hAnsi="Arial" w:cs="Arial"/>
              </w:rPr>
            </w:pPr>
            <w:r w:rsidRPr="00B43CB4">
              <w:rPr>
                <w:rFonts w:ascii="Arial" w:hAnsi="Arial" w:cs="Arial"/>
              </w:rPr>
              <w:t>Join in children’s play and co-construct materials such as signs that extend the play and enhance literacy learning</w:t>
            </w:r>
            <w:r w:rsidR="0056059E">
              <w:rPr>
                <w:rFonts w:ascii="Arial" w:hAnsi="Arial" w:cs="Arial"/>
              </w:rPr>
              <w:t>.</w:t>
            </w:r>
          </w:p>
        </w:tc>
      </w:tr>
      <w:tr w:rsidR="0042645F" w14:paraId="2E1BFB0A" w14:textId="77777777" w:rsidTr="0056059E">
        <w:tc>
          <w:tcPr>
            <w:tcW w:w="1123" w:type="dxa"/>
            <w:vAlign w:val="center"/>
          </w:tcPr>
          <w:p w14:paraId="5AE19017" w14:textId="3AB5B0D2" w:rsidR="0042645F" w:rsidRPr="00163C95" w:rsidRDefault="000C20C2" w:rsidP="0056059E">
            <w:pPr>
              <w:jc w:val="center"/>
              <w:rPr>
                <w:rFonts w:ascii="Segoe UI Emoji" w:hAnsi="Segoe UI Emoji" w:cs="Segoe UI Emoji"/>
              </w:rPr>
            </w:pPr>
            <w:r w:rsidRPr="00163C95">
              <w:rPr>
                <w:rFonts w:ascii="Segoe UI Emoji" w:hAnsi="Segoe UI Emoji" w:cs="Segoe UI Emoji"/>
              </w:rPr>
              <w:t>🍂</w:t>
            </w:r>
          </w:p>
        </w:tc>
        <w:tc>
          <w:tcPr>
            <w:tcW w:w="7898" w:type="dxa"/>
          </w:tcPr>
          <w:p w14:paraId="1A619EF6" w14:textId="0A705A07" w:rsidR="0042645F" w:rsidRPr="00163C95" w:rsidRDefault="000C20C2" w:rsidP="0005321C">
            <w:pPr>
              <w:contextualSpacing/>
            </w:pPr>
            <w:r w:rsidRPr="00163C95">
              <w:t xml:space="preserve">Children work in pairs to create nature </w:t>
            </w:r>
            <w:r w:rsidRPr="00163C95">
              <w:rPr>
                <w:b/>
                <w:bCs/>
              </w:rPr>
              <w:t>signs</w:t>
            </w:r>
            <w:r w:rsidRPr="00163C95">
              <w:t xml:space="preserve"> for the outdoor learning environment using mark making and images to represent meaning, e.g. a star and bug drawing to represent BEWARE of bugs! Additionally, the teacher can scribe children’s content specific vocabulary onto the sign. </w:t>
            </w:r>
          </w:p>
        </w:tc>
      </w:tr>
      <w:tr w:rsidR="000C20C2" w14:paraId="0FE3717F" w14:textId="77777777" w:rsidTr="0056059E">
        <w:tc>
          <w:tcPr>
            <w:tcW w:w="1123" w:type="dxa"/>
            <w:vAlign w:val="center"/>
          </w:tcPr>
          <w:p w14:paraId="6BC8CD97" w14:textId="3AA75B54" w:rsidR="000C20C2" w:rsidRPr="00163C95" w:rsidRDefault="000C20C2" w:rsidP="0056059E">
            <w:pPr>
              <w:jc w:val="center"/>
              <w:rPr>
                <w:rFonts w:ascii="Segoe UI Emoji" w:hAnsi="Segoe UI Emoji" w:cs="Segoe UI Emoji"/>
              </w:rPr>
            </w:pPr>
            <w:r w:rsidRPr="00163C95">
              <w:rPr>
                <w:rFonts w:ascii="Segoe UI Emoji" w:hAnsi="Segoe UI Emoji" w:cs="Segoe UI Emoji"/>
              </w:rPr>
              <w:t>🎭</w:t>
            </w:r>
          </w:p>
        </w:tc>
        <w:tc>
          <w:tcPr>
            <w:tcW w:w="7898" w:type="dxa"/>
          </w:tcPr>
          <w:p w14:paraId="50BABE1B" w14:textId="77777777" w:rsidR="00B43CB4" w:rsidRDefault="000C20C2" w:rsidP="000C20C2">
            <w:pPr>
              <w:contextualSpacing/>
            </w:pPr>
            <w:r w:rsidRPr="00163C95">
              <w:t xml:space="preserve">Model innovating a </w:t>
            </w:r>
            <w:r w:rsidRPr="00163C95">
              <w:rPr>
                <w:b/>
                <w:bCs/>
              </w:rPr>
              <w:t>recipe</w:t>
            </w:r>
            <w:r w:rsidRPr="00163C95">
              <w:t xml:space="preserve"> using fictional ingredients, e.g. three spoons of frogs or two wriggly worms.</w:t>
            </w:r>
            <w:r w:rsidR="00B43CB4">
              <w:t xml:space="preserve"> </w:t>
            </w:r>
          </w:p>
          <w:p w14:paraId="0956AD39" w14:textId="77777777" w:rsidR="0056059E" w:rsidRPr="0056059E" w:rsidRDefault="0056059E" w:rsidP="000C20C2">
            <w:pPr>
              <w:contextualSpacing/>
              <w:rPr>
                <w:sz w:val="12"/>
                <w:szCs w:val="12"/>
              </w:rPr>
            </w:pPr>
          </w:p>
          <w:p w14:paraId="1B765AA0" w14:textId="77777777" w:rsidR="000C20C2" w:rsidRDefault="000C20C2" w:rsidP="000C20C2">
            <w:pPr>
              <w:contextualSpacing/>
            </w:pPr>
            <w:r w:rsidRPr="00163C95">
              <w:t>At the writing table, children explore pre-writing mark making and drawing</w:t>
            </w:r>
          </w:p>
          <w:p w14:paraId="1183FF3D" w14:textId="35ED76EA" w:rsidR="00B43CB4" w:rsidRPr="00163C95" w:rsidRDefault="00B43CB4" w:rsidP="000C20C2">
            <w:pPr>
              <w:contextualSpacing/>
            </w:pPr>
            <w:r w:rsidRPr="00B43CB4">
              <w:t>Acknowledge technologies are a feature of children’s lives and, as such, will be a feature of their imaginative and investigative play</w:t>
            </w:r>
            <w:r w:rsidR="0056059E">
              <w:t>.</w:t>
            </w:r>
          </w:p>
        </w:tc>
      </w:tr>
      <w:tr w:rsidR="000C20C2" w14:paraId="5E124F52" w14:textId="77777777" w:rsidTr="0056059E">
        <w:tc>
          <w:tcPr>
            <w:tcW w:w="1123" w:type="dxa"/>
            <w:vAlign w:val="center"/>
          </w:tcPr>
          <w:p w14:paraId="0368C00D" w14:textId="7C77F4DB" w:rsidR="000C20C2" w:rsidRPr="00163C95" w:rsidRDefault="00B43CB4" w:rsidP="0056059E">
            <w:pPr>
              <w:jc w:val="center"/>
              <w:rPr>
                <w:rFonts w:ascii="Segoe UI Emoji" w:hAnsi="Segoe UI Emoji" w:cs="Segoe UI Emoji"/>
              </w:rPr>
            </w:pPr>
            <w:r w:rsidRPr="00B43CB4">
              <w:rPr>
                <w:rFonts w:ascii="Segoe UI Emoji" w:hAnsi="Segoe UI Emoji" w:cs="Segoe UI Emoji"/>
              </w:rPr>
              <w:t>📱</w:t>
            </w:r>
          </w:p>
        </w:tc>
        <w:tc>
          <w:tcPr>
            <w:tcW w:w="7898" w:type="dxa"/>
          </w:tcPr>
          <w:p w14:paraId="08412CA7" w14:textId="77777777" w:rsidR="000C20C2" w:rsidRDefault="00B43CB4" w:rsidP="000C20C2">
            <w:pPr>
              <w:contextualSpacing/>
            </w:pPr>
            <w:r w:rsidRPr="00B43CB4">
              <w:t>Select and introduce appropriate tools, technologies and media and provide the skills, knowledge and techniques to enhance children’s learning</w:t>
            </w:r>
          </w:p>
          <w:p w14:paraId="634F2EE1" w14:textId="77777777" w:rsidR="00B43CB4" w:rsidRPr="0005321C" w:rsidRDefault="00B43CB4" w:rsidP="00B43CB4">
            <w:pPr>
              <w:rPr>
                <w:sz w:val="12"/>
                <w:szCs w:val="12"/>
              </w:rPr>
            </w:pPr>
          </w:p>
          <w:p w14:paraId="649C5FC1" w14:textId="441492CD" w:rsidR="00B43CB4" w:rsidRPr="00B43CB4" w:rsidRDefault="00B43CB4" w:rsidP="0056059E">
            <w:pPr>
              <w:rPr>
                <w:rFonts w:eastAsia="Aptos"/>
                <w:b/>
                <w:bCs/>
                <w:color w:val="4BACC6" w:themeColor="accent5"/>
                <w:kern w:val="2"/>
                <w:sz w:val="36"/>
                <w:szCs w:val="36"/>
                <w14:ligatures w14:val="standardContextual"/>
              </w:rPr>
            </w:pPr>
            <w:r w:rsidRPr="00163C95">
              <w:t>Teach skills and techniques and encourage children to use technologies to explore new information and represent their ideas</w:t>
            </w:r>
            <w:r>
              <w:t xml:space="preserve"> </w:t>
            </w:r>
            <w:r w:rsidRPr="00163C95">
              <w:t>teach children critical reflection skills and encourage them to evaluate the quality and trustworthiness of information sources</w:t>
            </w:r>
            <w:r w:rsidR="0056059E">
              <w:t>.</w:t>
            </w:r>
          </w:p>
        </w:tc>
      </w:tr>
    </w:tbl>
    <w:p w14:paraId="6A171A2B" w14:textId="77777777" w:rsidR="00CC0070" w:rsidRDefault="00CC0070" w:rsidP="00442391">
      <w:pPr>
        <w:tabs>
          <w:tab w:val="left" w:pos="9765"/>
        </w:tabs>
        <w:ind w:right="113"/>
        <w:rPr>
          <w:rFonts w:eastAsia="Aptos"/>
          <w:b/>
          <w:bCs/>
        </w:rPr>
        <w:sectPr w:rsidR="00CC0070" w:rsidSect="0005321C">
          <w:headerReference w:type="default" r:id="rId72"/>
          <w:pgSz w:w="11906" w:h="16838"/>
          <w:pgMar w:top="1440" w:right="1440" w:bottom="1440" w:left="1440" w:header="567" w:footer="454" w:gutter="0"/>
          <w:cols w:space="708"/>
          <w:docGrid w:linePitch="360"/>
        </w:sectPr>
      </w:pPr>
    </w:p>
    <w:tbl>
      <w:tblPr>
        <w:tblStyle w:val="TableGrid1"/>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B43CB4" w:rsidRPr="00163C95" w14:paraId="763D0E10" w14:textId="77777777" w:rsidTr="00211575">
        <w:trPr>
          <w:jc w:val="center"/>
        </w:trPr>
        <w:tc>
          <w:tcPr>
            <w:tcW w:w="90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AEEF3"/>
          </w:tcPr>
          <w:p w14:paraId="2945CFAE" w14:textId="121007E4" w:rsidR="00B43CB4" w:rsidRPr="00163C95" w:rsidRDefault="00B43CB4" w:rsidP="0050752F">
            <w:pPr>
              <w:tabs>
                <w:tab w:val="left" w:pos="9765"/>
              </w:tabs>
              <w:spacing w:before="120" w:after="120"/>
              <w:ind w:right="113"/>
              <w:rPr>
                <w:rFonts w:eastAsia="Aptos"/>
              </w:rPr>
            </w:pPr>
            <w:r w:rsidRPr="00163C95">
              <w:rPr>
                <w:rFonts w:eastAsia="Aptos"/>
                <w:b/>
                <w:bCs/>
              </w:rPr>
              <w:t xml:space="preserve">Sub-strand: </w:t>
            </w:r>
            <w:r>
              <w:rPr>
                <w:rFonts w:eastAsia="Aptos"/>
              </w:rPr>
              <w:t>Interacting with others</w:t>
            </w:r>
            <w:r>
              <w:rPr>
                <w:rFonts w:eastAsia="Aptos"/>
                <w:b/>
                <w:bCs/>
              </w:rPr>
              <w:t xml:space="preserve"> </w:t>
            </w:r>
          </w:p>
        </w:tc>
      </w:tr>
      <w:tr w:rsidR="00B43CB4" w:rsidRPr="00163C95" w14:paraId="3420D54D" w14:textId="77777777" w:rsidTr="00A11E72">
        <w:trPr>
          <w:jc w:val="center"/>
        </w:trPr>
        <w:tc>
          <w:tcPr>
            <w:tcW w:w="907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377239D1" w14:textId="304E5FE0" w:rsidR="00B43CB4" w:rsidRPr="00B01446" w:rsidRDefault="00B43CB4" w:rsidP="00B43CB4">
            <w:pPr>
              <w:tabs>
                <w:tab w:val="center" w:pos="5190"/>
              </w:tabs>
              <w:rPr>
                <w:b/>
              </w:rPr>
            </w:pPr>
            <w:bookmarkStart w:id="70" w:name="WAPELYI1"/>
            <w:r w:rsidRPr="000C20C2">
              <w:rPr>
                <w:b/>
                <w:bCs/>
                <w:i/>
                <w:iCs/>
              </w:rPr>
              <w:t>WAPELY</w:t>
            </w:r>
            <w:r>
              <w:rPr>
                <w:b/>
                <w:bCs/>
                <w:i/>
                <w:iCs/>
              </w:rPr>
              <w:t>I1</w:t>
            </w:r>
            <w:r w:rsidRPr="00B01446">
              <w:rPr>
                <w:b/>
              </w:rPr>
              <w:t xml:space="preserve"> </w:t>
            </w:r>
            <w:bookmarkEnd w:id="70"/>
            <w:r w:rsidRPr="00B01446">
              <w:rPr>
                <w:b/>
              </w:rPr>
              <w:t>Interact in informal and structured situations by listening while others speak, including turn-taking and using features of voice including volume levels</w:t>
            </w:r>
          </w:p>
        </w:tc>
      </w:tr>
    </w:tbl>
    <w:p w14:paraId="1B4FEB99" w14:textId="77777777" w:rsidR="00B43CB4" w:rsidRPr="00163C95" w:rsidRDefault="00B43CB4" w:rsidP="00B43CB4"/>
    <w:p w14:paraId="5870FF9C" w14:textId="77777777" w:rsidR="00F40376" w:rsidRDefault="00F40376" w:rsidP="00F40376">
      <w:pPr>
        <w:rPr>
          <w:b/>
          <w:bCs/>
          <w:szCs w:val="22"/>
        </w:rPr>
      </w:pPr>
      <w:bookmarkStart w:id="71" w:name="_Hlk220945123"/>
      <w:r w:rsidRPr="000647D6">
        <w:rPr>
          <w:rFonts w:eastAsia="Aptos"/>
          <w:b/>
          <w:noProof/>
          <w:color w:val="4BACC6" w:themeColor="accent5"/>
          <w:spacing w:val="5"/>
          <w:szCs w:val="22"/>
          <w:lang w:eastAsia="en-AU"/>
        </w:rPr>
        <w:t xml:space="preserve">Suggested teaching and learning </w:t>
      </w:r>
      <w:r>
        <w:rPr>
          <w:rFonts w:eastAsia="Aptos"/>
          <w:b/>
          <w:noProof/>
          <w:color w:val="4BACC6" w:themeColor="accent5"/>
          <w:spacing w:val="5"/>
          <w:szCs w:val="22"/>
          <w:lang w:eastAsia="en-AU"/>
        </w:rPr>
        <w:t xml:space="preserve">strategies and </w:t>
      </w:r>
      <w:r w:rsidRPr="000647D6">
        <w:rPr>
          <w:rFonts w:eastAsia="Aptos"/>
          <w:b/>
          <w:noProof/>
          <w:color w:val="4BACC6" w:themeColor="accent5"/>
          <w:spacing w:val="5"/>
          <w:szCs w:val="22"/>
          <w:lang w:eastAsia="en-AU"/>
        </w:rPr>
        <w:t>activities</w:t>
      </w:r>
      <w:r>
        <w:rPr>
          <w:b/>
          <w:bCs/>
          <w:szCs w:val="22"/>
        </w:rPr>
        <w:t xml:space="preserve"> </w:t>
      </w:r>
    </w:p>
    <w:p w14:paraId="020AD679" w14:textId="77777777" w:rsidR="00F40376" w:rsidRDefault="00F40376" w:rsidP="00F40376">
      <w:pPr>
        <w:rPr>
          <w:b/>
          <w:bCs/>
          <w:szCs w:val="22"/>
        </w:rPr>
      </w:pPr>
    </w:p>
    <w:p w14:paraId="16F35FA6" w14:textId="77777777" w:rsidR="00211575" w:rsidRDefault="00F40376" w:rsidP="00F40376">
      <w:pPr>
        <w:rPr>
          <w:i/>
          <w:iCs/>
        </w:rPr>
      </w:pPr>
      <w:r>
        <w:rPr>
          <w:b/>
          <w:bCs/>
          <w:szCs w:val="22"/>
        </w:rPr>
        <w:t xml:space="preserve">Refer </w:t>
      </w:r>
      <w:r w:rsidRPr="00163C95">
        <w:rPr>
          <w:b/>
          <w:bCs/>
          <w:szCs w:val="22"/>
        </w:rPr>
        <w:t xml:space="preserve">to </w:t>
      </w:r>
      <w:bookmarkEnd w:id="71"/>
      <w:r w:rsidR="00D97544">
        <w:rPr>
          <w:i/>
          <w:iCs/>
        </w:rPr>
        <w:fldChar w:fldCharType="begin"/>
      </w:r>
      <w:r w:rsidR="00D97544">
        <w:rPr>
          <w:i/>
          <w:iCs/>
        </w:rPr>
        <w:instrText>HYPERLINK  \l "WAPELAI1"</w:instrText>
      </w:r>
      <w:r w:rsidR="00D97544">
        <w:rPr>
          <w:i/>
          <w:iCs/>
        </w:rPr>
        <w:fldChar w:fldCharType="separate"/>
      </w:r>
      <w:r w:rsidR="00D97544" w:rsidRPr="00D97544">
        <w:rPr>
          <w:rStyle w:val="Hyperlink"/>
          <w:i/>
          <w:iCs/>
        </w:rPr>
        <w:t>WAPELAI1</w:t>
      </w:r>
      <w:r w:rsidR="00D97544">
        <w:rPr>
          <w:i/>
          <w:iCs/>
        </w:rPr>
        <w:fldChar w:fldCharType="end"/>
      </w:r>
    </w:p>
    <w:p w14:paraId="5CA46E17" w14:textId="4232FA7C" w:rsidR="00D97544" w:rsidRPr="00D97544" w:rsidRDefault="00631C20" w:rsidP="00F40376">
      <w:pPr>
        <w:rPr>
          <w:i/>
          <w:iCs/>
        </w:rPr>
      </w:pPr>
      <w:r>
        <w:rPr>
          <w:noProof/>
        </w:rPr>
        <w:pict w14:anchorId="023B90E9">
          <v:rect id="_x0000_i1027" alt="" style="width:.45pt;height:.05pt;mso-width-percent:0;mso-height-percent:0;mso-width-percent:0;mso-height-percent:0" o:hrpct="1" o:hralign="center" o:hrstd="t" o:hr="t" fillcolor="#a0a0a0" stroked="f"/>
        </w:pict>
      </w:r>
    </w:p>
    <w:p w14:paraId="10F13A52" w14:textId="77777777" w:rsidR="00D97544" w:rsidRDefault="00D97544" w:rsidP="00F40376">
      <w:pPr>
        <w:rPr>
          <w:i/>
          <w:iCs/>
        </w:rPr>
      </w:pPr>
    </w:p>
    <w:p w14:paraId="54812EE8" w14:textId="77777777" w:rsidR="00D97544" w:rsidRDefault="00D97544" w:rsidP="00F40376">
      <w:pPr>
        <w:rPr>
          <w:i/>
          <w:iCs/>
        </w:rPr>
      </w:pPr>
    </w:p>
    <w:p w14:paraId="1AC15212" w14:textId="77777777" w:rsidR="00D97544" w:rsidRDefault="00D97544" w:rsidP="00F40376">
      <w:pPr>
        <w:rPr>
          <w:i/>
          <w:iCs/>
        </w:rPr>
      </w:pPr>
    </w:p>
    <w:p w14:paraId="469434DA" w14:textId="77777777" w:rsidR="00B43CB4" w:rsidRDefault="00B43CB4" w:rsidP="00B43CB4">
      <w:pPr>
        <w:rPr>
          <w:i/>
          <w:iCs/>
        </w:rPr>
      </w:pPr>
    </w:p>
    <w:p w14:paraId="7109142E" w14:textId="77777777" w:rsidR="00B43CB4" w:rsidRDefault="00B43CB4" w:rsidP="00B43CB4"/>
    <w:p w14:paraId="1D56340A" w14:textId="3FF2B10C" w:rsidR="00B43CB4" w:rsidRDefault="00B43CB4" w:rsidP="00B43CB4">
      <w:pPr>
        <w:sectPr w:rsidR="00B43CB4" w:rsidSect="0005321C">
          <w:headerReference w:type="default" r:id="rId73"/>
          <w:pgSz w:w="11906" w:h="16838"/>
          <w:pgMar w:top="1440" w:right="1440" w:bottom="1440" w:left="1440" w:header="567" w:footer="454" w:gutter="0"/>
          <w:cols w:space="708"/>
          <w:docGrid w:linePitch="360"/>
        </w:sectPr>
      </w:pPr>
    </w:p>
    <w:tbl>
      <w:tblPr>
        <w:tblStyle w:val="TableGrid1"/>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B43CB4" w:rsidRPr="00163C95" w14:paraId="037ECB2B" w14:textId="77777777" w:rsidTr="00211575">
        <w:trPr>
          <w:jc w:val="center"/>
        </w:trPr>
        <w:tc>
          <w:tcPr>
            <w:tcW w:w="90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AEEF3"/>
          </w:tcPr>
          <w:p w14:paraId="0F17149F" w14:textId="7075C623" w:rsidR="00B43CB4" w:rsidRPr="00163C95" w:rsidRDefault="00B43CB4" w:rsidP="0050752F">
            <w:pPr>
              <w:tabs>
                <w:tab w:val="left" w:pos="9765"/>
              </w:tabs>
              <w:spacing w:before="120" w:after="120"/>
              <w:ind w:right="113"/>
              <w:rPr>
                <w:rFonts w:eastAsia="Aptos"/>
              </w:rPr>
            </w:pPr>
            <w:r w:rsidRPr="00163C95">
              <w:rPr>
                <w:rFonts w:eastAsia="Aptos"/>
                <w:b/>
                <w:bCs/>
              </w:rPr>
              <w:t xml:space="preserve">Sub-strand: </w:t>
            </w:r>
            <w:r>
              <w:rPr>
                <w:rFonts w:eastAsia="Aptos"/>
              </w:rPr>
              <w:t xml:space="preserve">Analysing, interpreting and evaluating </w:t>
            </w:r>
          </w:p>
        </w:tc>
      </w:tr>
      <w:tr w:rsidR="00B43CB4" w:rsidRPr="00163C95" w14:paraId="361CEF21" w14:textId="77777777" w:rsidTr="00A11E72">
        <w:trPr>
          <w:jc w:val="center"/>
        </w:trPr>
        <w:tc>
          <w:tcPr>
            <w:tcW w:w="907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8AE71F9" w14:textId="048DE601" w:rsidR="00B43CB4" w:rsidRPr="00B01446" w:rsidRDefault="00B43CB4" w:rsidP="00B43CB4">
            <w:pPr>
              <w:tabs>
                <w:tab w:val="center" w:pos="5190"/>
              </w:tabs>
              <w:rPr>
                <w:b/>
              </w:rPr>
            </w:pPr>
            <w:bookmarkStart w:id="72" w:name="WAPELYA2"/>
            <w:r w:rsidRPr="000C20C2">
              <w:rPr>
                <w:b/>
                <w:bCs/>
                <w:i/>
                <w:iCs/>
              </w:rPr>
              <w:t>WAPELY</w:t>
            </w:r>
            <w:r>
              <w:rPr>
                <w:b/>
                <w:bCs/>
                <w:i/>
                <w:iCs/>
              </w:rPr>
              <w:t>A2</w:t>
            </w:r>
            <w:r w:rsidRPr="00B01446">
              <w:rPr>
                <w:b/>
              </w:rPr>
              <w:t xml:space="preserve"> </w:t>
            </w:r>
            <w:bookmarkEnd w:id="72"/>
            <w:r w:rsidRPr="00B01446">
              <w:rPr>
                <w:b/>
              </w:rPr>
              <w:t>Read decodable and authentic texts using developing phonic and word knowledge and monitor meaning using context and emerging grammatical knowledge.</w:t>
            </w:r>
          </w:p>
          <w:p w14:paraId="6C934E84" w14:textId="77777777" w:rsidR="00B43CB4" w:rsidRPr="00163C95" w:rsidRDefault="00B43CB4" w:rsidP="00B43CB4">
            <w:pPr>
              <w:tabs>
                <w:tab w:val="center" w:pos="5190"/>
              </w:tabs>
            </w:pPr>
          </w:p>
          <w:p w14:paraId="38972D7C" w14:textId="77777777" w:rsidR="00B01446" w:rsidRPr="00163C95" w:rsidRDefault="00B01446" w:rsidP="00B01446">
            <w:pPr>
              <w:tabs>
                <w:tab w:val="left" w:pos="9765"/>
              </w:tabs>
            </w:pPr>
            <w:r w:rsidRPr="00163C95">
              <w:t xml:space="preserve">For example: </w:t>
            </w:r>
          </w:p>
          <w:p w14:paraId="7765A2BC" w14:textId="77777777" w:rsidR="00B43CB4" w:rsidRDefault="00B43CB4" w:rsidP="00CC0070">
            <w:pPr>
              <w:pStyle w:val="ListParagraph"/>
              <w:numPr>
                <w:ilvl w:val="0"/>
                <w:numId w:val="23"/>
              </w:numPr>
              <w:tabs>
                <w:tab w:val="center" w:pos="5190"/>
              </w:tabs>
            </w:pPr>
            <w:r w:rsidRPr="00163C95">
              <w:t>using decoding knowledge to read regular VC and CVC words in phonic (decodable) readers</w:t>
            </w:r>
          </w:p>
          <w:p w14:paraId="45BC7CF5" w14:textId="77777777" w:rsidR="00B43CB4" w:rsidRPr="00163C95" w:rsidRDefault="00B43CB4" w:rsidP="00CC0070">
            <w:pPr>
              <w:pStyle w:val="ListParagraph"/>
              <w:numPr>
                <w:ilvl w:val="0"/>
                <w:numId w:val="23"/>
              </w:numPr>
              <w:tabs>
                <w:tab w:val="center" w:pos="5190"/>
              </w:tabs>
            </w:pPr>
            <w:r w:rsidRPr="00163C95">
              <w:t>identifying some high-frequency words and other known words during shared and independent reading</w:t>
            </w:r>
          </w:p>
          <w:p w14:paraId="6B12902E" w14:textId="77777777" w:rsidR="00B43CB4" w:rsidRPr="00163C95" w:rsidRDefault="00B43CB4" w:rsidP="00CC0070">
            <w:pPr>
              <w:pStyle w:val="ListParagraph"/>
              <w:numPr>
                <w:ilvl w:val="0"/>
                <w:numId w:val="23"/>
              </w:numPr>
              <w:tabs>
                <w:tab w:val="center" w:pos="5190"/>
              </w:tabs>
            </w:pPr>
            <w:r w:rsidRPr="00163C95">
              <w:t>developing strategies, such as pausing or asking for help, when needing to clarify a sound or word</w:t>
            </w:r>
          </w:p>
          <w:p w14:paraId="52698B97" w14:textId="24C8E46E" w:rsidR="00B43CB4" w:rsidRPr="00B43CB4" w:rsidRDefault="00B43CB4" w:rsidP="00CC0070">
            <w:pPr>
              <w:pStyle w:val="ListParagraph"/>
              <w:numPr>
                <w:ilvl w:val="0"/>
                <w:numId w:val="23"/>
              </w:numPr>
              <w:tabs>
                <w:tab w:val="center" w:pos="5190"/>
              </w:tabs>
            </w:pPr>
            <w:r w:rsidRPr="00163C95">
              <w:t>beginning to use punctuation when reading, such as pausing at a full stop</w:t>
            </w:r>
          </w:p>
        </w:tc>
      </w:tr>
    </w:tbl>
    <w:p w14:paraId="06EA7A67" w14:textId="77777777" w:rsidR="00B43CB4" w:rsidRDefault="00B43CB4" w:rsidP="00B43CB4"/>
    <w:p w14:paraId="76732260" w14:textId="77777777" w:rsidR="00F40376" w:rsidRDefault="00F40376" w:rsidP="00F40376">
      <w:pPr>
        <w:rPr>
          <w:b/>
          <w:bCs/>
          <w:szCs w:val="22"/>
        </w:rPr>
      </w:pPr>
      <w:r w:rsidRPr="000647D6">
        <w:rPr>
          <w:rFonts w:eastAsia="Aptos"/>
          <w:b/>
          <w:noProof/>
          <w:color w:val="4BACC6" w:themeColor="accent5"/>
          <w:spacing w:val="5"/>
          <w:szCs w:val="22"/>
          <w:lang w:eastAsia="en-AU"/>
        </w:rPr>
        <w:t xml:space="preserve">Suggested teaching and learning </w:t>
      </w:r>
      <w:r>
        <w:rPr>
          <w:rFonts w:eastAsia="Aptos"/>
          <w:b/>
          <w:noProof/>
          <w:color w:val="4BACC6" w:themeColor="accent5"/>
          <w:spacing w:val="5"/>
          <w:szCs w:val="22"/>
          <w:lang w:eastAsia="en-AU"/>
        </w:rPr>
        <w:t xml:space="preserve">strategies and </w:t>
      </w:r>
      <w:r w:rsidRPr="000647D6">
        <w:rPr>
          <w:rFonts w:eastAsia="Aptos"/>
          <w:b/>
          <w:noProof/>
          <w:color w:val="4BACC6" w:themeColor="accent5"/>
          <w:spacing w:val="5"/>
          <w:szCs w:val="22"/>
          <w:lang w:eastAsia="en-AU"/>
        </w:rPr>
        <w:t>activities</w:t>
      </w:r>
      <w:r>
        <w:rPr>
          <w:b/>
          <w:bCs/>
          <w:szCs w:val="22"/>
        </w:rPr>
        <w:t xml:space="preserve"> </w:t>
      </w:r>
    </w:p>
    <w:p w14:paraId="39FAC2B3" w14:textId="77777777" w:rsidR="00F40376" w:rsidRDefault="00F40376" w:rsidP="00F40376">
      <w:pPr>
        <w:rPr>
          <w:b/>
          <w:bCs/>
          <w:szCs w:val="22"/>
        </w:rPr>
      </w:pPr>
    </w:p>
    <w:p w14:paraId="466343F5" w14:textId="77777777" w:rsidR="00211575" w:rsidRDefault="00F40376" w:rsidP="00F40376">
      <w:r>
        <w:rPr>
          <w:b/>
          <w:bCs/>
          <w:szCs w:val="22"/>
        </w:rPr>
        <w:t xml:space="preserve">Refer </w:t>
      </w:r>
      <w:r w:rsidRPr="00163C95">
        <w:rPr>
          <w:b/>
          <w:bCs/>
          <w:szCs w:val="22"/>
        </w:rPr>
        <w:t xml:space="preserve">to </w:t>
      </w:r>
      <w:hyperlink w:anchor="WAPELAP1" w:history="1">
        <w:r w:rsidR="00E25DFF" w:rsidRPr="00F40376">
          <w:rPr>
            <w:rStyle w:val="Hyperlink"/>
            <w:i/>
            <w:iCs/>
          </w:rPr>
          <w:t>WAPELAP1</w:t>
        </w:r>
      </w:hyperlink>
      <w:r w:rsidR="00E25DFF" w:rsidRPr="00163C95">
        <w:rPr>
          <w:i/>
          <w:iCs/>
        </w:rPr>
        <w:t xml:space="preserve">, </w:t>
      </w:r>
      <w:hyperlink w:anchor="WAPELAP4" w:history="1">
        <w:r w:rsidR="00E25DFF" w:rsidRPr="00F40376">
          <w:rPr>
            <w:rStyle w:val="Hyperlink"/>
            <w:i/>
            <w:iCs/>
          </w:rPr>
          <w:t>WAPELAP4</w:t>
        </w:r>
      </w:hyperlink>
      <w:r w:rsidR="00E25DFF" w:rsidRPr="00163C95">
        <w:rPr>
          <w:i/>
          <w:iCs/>
        </w:rPr>
        <w:t xml:space="preserve">, </w:t>
      </w:r>
      <w:hyperlink w:anchor="WAPELAP6" w:history="1">
        <w:r w:rsidR="00E25DFF" w:rsidRPr="00F40376">
          <w:rPr>
            <w:rStyle w:val="Hyperlink"/>
            <w:i/>
            <w:iCs/>
          </w:rPr>
          <w:t>WAPELAP6</w:t>
        </w:r>
      </w:hyperlink>
    </w:p>
    <w:p w14:paraId="2FF10281" w14:textId="39D5F78A" w:rsidR="00E25DFF" w:rsidRDefault="00631C20" w:rsidP="00F40376">
      <w:pPr>
        <w:rPr>
          <w:i/>
          <w:iCs/>
        </w:rPr>
      </w:pPr>
      <w:r>
        <w:rPr>
          <w:noProof/>
        </w:rPr>
        <w:pict w14:anchorId="35A2990A">
          <v:rect id="_x0000_i1026" alt="" style="width:.45pt;height:.05pt;mso-width-percent:0;mso-height-percent:0;mso-width-percent:0;mso-height-percent:0" o:hrpct="1" o:hralign="center" o:hrstd="t" o:hr="t" fillcolor="#a0a0a0" stroked="f"/>
        </w:pict>
      </w:r>
    </w:p>
    <w:p w14:paraId="12F3D9A3" w14:textId="77777777" w:rsidR="00E25DFF" w:rsidRDefault="00E25DFF" w:rsidP="00B43CB4"/>
    <w:p w14:paraId="25F3F7D8" w14:textId="77777777" w:rsidR="00E25DFF" w:rsidRDefault="00E25DFF" w:rsidP="00B43CB4">
      <w:pPr>
        <w:sectPr w:rsidR="00E25DFF" w:rsidSect="00396694">
          <w:type w:val="continuous"/>
          <w:pgSz w:w="11906" w:h="16838"/>
          <w:pgMar w:top="1440" w:right="1440" w:bottom="1440" w:left="1440" w:header="567" w:footer="454" w:gutter="0"/>
          <w:cols w:space="708"/>
          <w:docGrid w:linePitch="360"/>
        </w:sectPr>
      </w:pPr>
    </w:p>
    <w:tbl>
      <w:tblPr>
        <w:tblStyle w:val="TableGrid1"/>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E25DFF" w:rsidRPr="00163C95" w14:paraId="3F03D470" w14:textId="77777777" w:rsidTr="00211575">
        <w:trPr>
          <w:jc w:val="center"/>
        </w:trPr>
        <w:tc>
          <w:tcPr>
            <w:tcW w:w="90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AEEF3"/>
          </w:tcPr>
          <w:p w14:paraId="36C1AC82" w14:textId="77777777" w:rsidR="00E25DFF" w:rsidRPr="00163C95" w:rsidRDefault="00E25DFF" w:rsidP="007E15EE">
            <w:pPr>
              <w:tabs>
                <w:tab w:val="left" w:pos="9765"/>
              </w:tabs>
              <w:spacing w:before="120" w:after="120"/>
              <w:ind w:right="113"/>
              <w:rPr>
                <w:rFonts w:eastAsia="Aptos"/>
              </w:rPr>
            </w:pPr>
            <w:r w:rsidRPr="00163C95">
              <w:rPr>
                <w:rFonts w:eastAsia="Aptos"/>
                <w:b/>
                <w:bCs/>
              </w:rPr>
              <w:t xml:space="preserve">Sub-strand: </w:t>
            </w:r>
            <w:r>
              <w:rPr>
                <w:rFonts w:eastAsia="Aptos"/>
              </w:rPr>
              <w:t xml:space="preserve">Analysing, interpreting and evaluating </w:t>
            </w:r>
          </w:p>
        </w:tc>
      </w:tr>
      <w:tr w:rsidR="00E25DFF" w:rsidRPr="00163C95" w14:paraId="01C5D317" w14:textId="77777777" w:rsidTr="00A11E72">
        <w:trPr>
          <w:jc w:val="center"/>
        </w:trPr>
        <w:tc>
          <w:tcPr>
            <w:tcW w:w="907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1F29C99" w14:textId="77777777" w:rsidR="00E25DFF" w:rsidRPr="00B01446" w:rsidRDefault="00E25DFF" w:rsidP="00E25DFF">
            <w:pPr>
              <w:tabs>
                <w:tab w:val="center" w:pos="5190"/>
              </w:tabs>
              <w:rPr>
                <w:b/>
              </w:rPr>
            </w:pPr>
            <w:bookmarkStart w:id="73" w:name="WAPELYA3"/>
            <w:r w:rsidRPr="00E25DFF">
              <w:rPr>
                <w:b/>
                <w:bCs/>
                <w:i/>
                <w:iCs/>
              </w:rPr>
              <w:t>WAPELYA3</w:t>
            </w:r>
            <w:bookmarkEnd w:id="73"/>
            <w:r w:rsidRPr="00B01446">
              <w:rPr>
                <w:b/>
              </w:rPr>
              <w:t xml:space="preserve"> Explore comprehension strategies, such as visualising, predicting, connecting, summarising, monitoring and questioning to understand and discuss texts listened to, viewed or read </w:t>
            </w:r>
          </w:p>
          <w:p w14:paraId="536E4DA8" w14:textId="77777777" w:rsidR="00E25DFF" w:rsidRPr="00C6352B" w:rsidRDefault="00E25DFF" w:rsidP="00E25DFF">
            <w:pPr>
              <w:tabs>
                <w:tab w:val="center" w:pos="5190"/>
              </w:tabs>
            </w:pPr>
          </w:p>
          <w:p w14:paraId="084CCA23" w14:textId="77777777" w:rsidR="00B01446" w:rsidRPr="00163C95" w:rsidRDefault="00B01446" w:rsidP="00B01446">
            <w:pPr>
              <w:tabs>
                <w:tab w:val="left" w:pos="9765"/>
              </w:tabs>
            </w:pPr>
            <w:r w:rsidRPr="00163C95">
              <w:t xml:space="preserve">For example: </w:t>
            </w:r>
          </w:p>
          <w:p w14:paraId="01B786C9" w14:textId="77777777" w:rsidR="00E25DFF" w:rsidRPr="00C6352B" w:rsidRDefault="00E25DFF" w:rsidP="00CC0070">
            <w:pPr>
              <w:pStyle w:val="ListParagraph"/>
              <w:numPr>
                <w:ilvl w:val="0"/>
                <w:numId w:val="23"/>
              </w:numPr>
              <w:tabs>
                <w:tab w:val="center" w:pos="5190"/>
              </w:tabs>
            </w:pPr>
            <w:r w:rsidRPr="00C6352B">
              <w:t>previewing a text by looking at the images to activate prior knowledge</w:t>
            </w:r>
          </w:p>
          <w:p w14:paraId="78BA6ECF" w14:textId="77777777" w:rsidR="00E25DFF" w:rsidRPr="00C6352B" w:rsidRDefault="00E25DFF" w:rsidP="00CC0070">
            <w:pPr>
              <w:pStyle w:val="ListParagraph"/>
              <w:numPr>
                <w:ilvl w:val="0"/>
                <w:numId w:val="23"/>
              </w:numPr>
              <w:tabs>
                <w:tab w:val="center" w:pos="5190"/>
              </w:tabs>
            </w:pPr>
            <w:r w:rsidRPr="00C6352B">
              <w:t>asking questions to clarify understanding of a text listened to or viewed</w:t>
            </w:r>
          </w:p>
          <w:p w14:paraId="2339F855" w14:textId="107C7745" w:rsidR="00E25DFF" w:rsidRPr="00C6352B" w:rsidRDefault="00E25DFF" w:rsidP="00CC0070">
            <w:pPr>
              <w:pStyle w:val="ListParagraph"/>
              <w:numPr>
                <w:ilvl w:val="0"/>
                <w:numId w:val="23"/>
              </w:numPr>
              <w:tabs>
                <w:tab w:val="center" w:pos="5190"/>
              </w:tabs>
            </w:pPr>
            <w:r w:rsidRPr="00C6352B">
              <w:t xml:space="preserve">participating in ‘think </w:t>
            </w:r>
            <w:r w:rsidR="0017297A" w:rsidRPr="00C6352B">
              <w:t>aloud</w:t>
            </w:r>
            <w:r w:rsidRPr="00C6352B">
              <w:t>’</w:t>
            </w:r>
          </w:p>
          <w:p w14:paraId="01F8AC79" w14:textId="77777777" w:rsidR="00E25DFF" w:rsidRPr="00C6352B" w:rsidRDefault="00E25DFF" w:rsidP="00CC0070">
            <w:pPr>
              <w:pStyle w:val="ListParagraph"/>
              <w:numPr>
                <w:ilvl w:val="0"/>
                <w:numId w:val="23"/>
              </w:numPr>
              <w:tabs>
                <w:tab w:val="center" w:pos="5190"/>
              </w:tabs>
            </w:pPr>
            <w:r w:rsidRPr="00C6352B">
              <w:t>summarising a story by recalling some key events in an oral story or film</w:t>
            </w:r>
          </w:p>
          <w:p w14:paraId="3BFD5E65" w14:textId="77777777" w:rsidR="00E25DFF" w:rsidRPr="00C6352B" w:rsidRDefault="00E25DFF" w:rsidP="00CC0070">
            <w:pPr>
              <w:pStyle w:val="ListParagraph"/>
              <w:numPr>
                <w:ilvl w:val="0"/>
                <w:numId w:val="23"/>
              </w:numPr>
              <w:tabs>
                <w:tab w:val="center" w:pos="5190"/>
              </w:tabs>
            </w:pPr>
            <w:r w:rsidRPr="00C6352B">
              <w:t>visualising a character or setting when listening to a story or poem</w:t>
            </w:r>
          </w:p>
          <w:p w14:paraId="163B735F" w14:textId="021B2AA1" w:rsidR="00E25DFF" w:rsidRPr="00B43CB4" w:rsidRDefault="00E25DFF" w:rsidP="00CC0070">
            <w:pPr>
              <w:pStyle w:val="ListParagraph"/>
              <w:numPr>
                <w:ilvl w:val="0"/>
                <w:numId w:val="23"/>
              </w:numPr>
              <w:tabs>
                <w:tab w:val="center" w:pos="5190"/>
              </w:tabs>
            </w:pPr>
            <w:r w:rsidRPr="00C6352B">
              <w:t>making a connection to a setting in a text to predict what events may occur there</w:t>
            </w:r>
          </w:p>
        </w:tc>
      </w:tr>
    </w:tbl>
    <w:p w14:paraId="5E712C69" w14:textId="77777777" w:rsidR="00E25DFF" w:rsidRDefault="00E25DFF" w:rsidP="00B43CB4"/>
    <w:tbl>
      <w:tblPr>
        <w:tblStyle w:val="DOETable1"/>
        <w:tblW w:w="0" w:type="auto"/>
        <w:tblInd w:w="-5" w:type="dxa"/>
        <w:tblLook w:val="0600" w:firstRow="0" w:lastRow="0" w:firstColumn="0" w:lastColumn="0" w:noHBand="1" w:noVBand="1"/>
      </w:tblPr>
      <w:tblGrid>
        <w:gridCol w:w="1123"/>
        <w:gridCol w:w="7898"/>
      </w:tblGrid>
      <w:tr w:rsidR="00A11E72" w14:paraId="5D319BF7" w14:textId="77777777" w:rsidTr="002600DB">
        <w:tc>
          <w:tcPr>
            <w:tcW w:w="9021" w:type="dxa"/>
            <w:gridSpan w:val="2"/>
          </w:tcPr>
          <w:p w14:paraId="2C7D47A0" w14:textId="01A276A3" w:rsidR="00A11E72" w:rsidRPr="00A11E72" w:rsidRDefault="00A11E72" w:rsidP="00E25DFF">
            <w:pPr>
              <w:pStyle w:val="BodyText"/>
              <w:spacing w:after="0" w:line="240" w:lineRule="auto"/>
              <w:rPr>
                <w:rFonts w:ascii="Arial" w:hAnsi="Arial" w:cs="Arial"/>
              </w:rPr>
            </w:pPr>
            <w:r w:rsidRPr="00A11E72">
              <w:rPr>
                <w:rFonts w:ascii="Arial" w:eastAsia="Aptos" w:hAnsi="Arial" w:cs="Arial"/>
                <w:b/>
                <w:noProof/>
                <w:color w:val="4BACC6" w:themeColor="accent5"/>
                <w:spacing w:val="5"/>
                <w:lang w:eastAsia="en-AU"/>
              </w:rPr>
              <w:t>Suggested teaching and learning strategies and activities</w:t>
            </w:r>
          </w:p>
        </w:tc>
      </w:tr>
      <w:tr w:rsidR="00A11E72" w14:paraId="172B12DC" w14:textId="77777777" w:rsidTr="00A11E72">
        <w:tc>
          <w:tcPr>
            <w:tcW w:w="1123" w:type="dxa"/>
            <w:vAlign w:val="center"/>
          </w:tcPr>
          <w:p w14:paraId="22D7C906" w14:textId="2878FA3F" w:rsidR="00A11E72" w:rsidRPr="00C6352B" w:rsidRDefault="00A11E72" w:rsidP="00A11E72">
            <w:pPr>
              <w:jc w:val="center"/>
              <w:rPr>
                <w:rFonts w:ascii="Segoe UI Emoji" w:hAnsi="Segoe UI Emoji" w:cs="Segoe UI Emoji"/>
              </w:rPr>
            </w:pPr>
            <w:r w:rsidRPr="00163C95">
              <w:rPr>
                <w:rFonts w:ascii="Segoe UI Emoji" w:hAnsi="Segoe UI Emoji" w:cs="Segoe UI Emoji"/>
              </w:rPr>
              <w:t>🖤💛❤️ 🌏</w:t>
            </w:r>
          </w:p>
        </w:tc>
        <w:tc>
          <w:tcPr>
            <w:tcW w:w="7898" w:type="dxa"/>
          </w:tcPr>
          <w:p w14:paraId="7AD4DD05" w14:textId="77777777" w:rsidR="00A11E72" w:rsidRDefault="00A11E72" w:rsidP="00A11E72">
            <w:pPr>
              <w:tabs>
                <w:tab w:val="left" w:pos="9765"/>
              </w:tabs>
              <w:rPr>
                <w:b/>
                <w:bCs/>
              </w:rPr>
            </w:pPr>
            <w:r w:rsidRPr="00163C95">
              <w:rPr>
                <w:b/>
                <w:bCs/>
              </w:rPr>
              <w:t>Language/cultural considerations</w:t>
            </w:r>
          </w:p>
          <w:p w14:paraId="532FF430" w14:textId="77777777" w:rsidR="00A11E72" w:rsidRDefault="00A11E72" w:rsidP="00A11E72">
            <w:pPr>
              <w:pStyle w:val="ListParagraph"/>
              <w:numPr>
                <w:ilvl w:val="0"/>
                <w:numId w:val="35"/>
              </w:numPr>
              <w:tabs>
                <w:tab w:val="left" w:pos="4635"/>
              </w:tabs>
              <w:contextualSpacing/>
            </w:pPr>
            <w:r w:rsidRPr="00C6352B">
              <w:t>Inferences require contextual cultural knowledge and a wide vocabulary, which most EAL/D students in the Beginning and Emerging phases of English language learning may still be learning.</w:t>
            </w:r>
          </w:p>
          <w:p w14:paraId="71B7BA83" w14:textId="77777777" w:rsidR="00A11E72" w:rsidRDefault="00A11E72" w:rsidP="00A11E72">
            <w:pPr>
              <w:pStyle w:val="ListParagraph"/>
              <w:numPr>
                <w:ilvl w:val="0"/>
                <w:numId w:val="35"/>
              </w:numPr>
              <w:tabs>
                <w:tab w:val="left" w:pos="4635"/>
              </w:tabs>
              <w:contextualSpacing/>
            </w:pPr>
            <w:r w:rsidRPr="00C6352B">
              <w:t>Hypothesising in English requires conditional language structures that will be difficult for EAL/D students as they require the use of multiple verb structures and tenses (for example, I think this book will be good for learning about dinosaurs).</w:t>
            </w:r>
          </w:p>
          <w:p w14:paraId="307B3511" w14:textId="77777777" w:rsidR="00A11E72" w:rsidRDefault="00A11E72" w:rsidP="00A11E72">
            <w:pPr>
              <w:pStyle w:val="ListParagraph"/>
              <w:numPr>
                <w:ilvl w:val="0"/>
                <w:numId w:val="35"/>
              </w:numPr>
              <w:tabs>
                <w:tab w:val="left" w:pos="4635"/>
              </w:tabs>
              <w:contextualSpacing/>
            </w:pPr>
            <w:r w:rsidRPr="00C6352B">
              <w:t>Explain the cultural context of the books being read (for example the bush in Possum Magic by Mem Fox).</w:t>
            </w:r>
          </w:p>
          <w:p w14:paraId="4B47A8FF" w14:textId="074E3E62" w:rsidR="00A11E72" w:rsidRPr="00D97544" w:rsidRDefault="00A11E72" w:rsidP="00D97544">
            <w:pPr>
              <w:pStyle w:val="ListParagraph"/>
              <w:numPr>
                <w:ilvl w:val="0"/>
                <w:numId w:val="35"/>
              </w:numPr>
              <w:tabs>
                <w:tab w:val="left" w:pos="4635"/>
              </w:tabs>
              <w:contextualSpacing/>
            </w:pPr>
            <w:r w:rsidRPr="00C6352B">
              <w:t>Teach key vocabulary using visuals and practical activities, including picture book illustrations. EAL/D students in the Beginning and Emerging phases of language learning should start with literal questions supported by visuals. Students should have a strong literal understanding before moving on to inferential questions. For EAL/D students, examples of inferential questions can check understanding of gender pronouns (for example, Twiggy loves to eat berries. They are her favourite fruit).</w:t>
            </w:r>
          </w:p>
        </w:tc>
      </w:tr>
      <w:tr w:rsidR="00831242" w14:paraId="0D8ABA1B" w14:textId="77777777" w:rsidTr="00A11E72">
        <w:tc>
          <w:tcPr>
            <w:tcW w:w="1123" w:type="dxa"/>
            <w:vAlign w:val="center"/>
          </w:tcPr>
          <w:p w14:paraId="3F858BCA" w14:textId="34B1119C" w:rsidR="00831242" w:rsidRPr="00C6352B" w:rsidRDefault="00831242" w:rsidP="00A11E72">
            <w:pPr>
              <w:jc w:val="center"/>
              <w:rPr>
                <w:rFonts w:ascii="Segoe UI Emoji" w:hAnsi="Segoe UI Emoji" w:cs="Segoe UI Emoji"/>
              </w:rPr>
            </w:pPr>
            <w:r w:rsidRPr="00C6352B">
              <w:rPr>
                <w:rFonts w:ascii="Segoe UI Emoji" w:hAnsi="Segoe UI Emoji" w:cs="Segoe UI Emoji"/>
              </w:rPr>
              <w:t>🖤💛❤️</w:t>
            </w:r>
          </w:p>
        </w:tc>
        <w:tc>
          <w:tcPr>
            <w:tcW w:w="7898" w:type="dxa"/>
          </w:tcPr>
          <w:p w14:paraId="154230BE" w14:textId="77777777" w:rsidR="00831242" w:rsidRPr="00A11E72" w:rsidRDefault="00831242" w:rsidP="00831242">
            <w:pPr>
              <w:textAlignment w:val="top"/>
              <w:outlineLvl w:val="1"/>
              <w:rPr>
                <w:rFonts w:eastAsia="Times New Roman"/>
                <w:b/>
                <w:bCs/>
                <w:szCs w:val="22"/>
                <w:lang w:eastAsia="en-AU"/>
              </w:rPr>
            </w:pPr>
            <w:r w:rsidRPr="00A11E72">
              <w:rPr>
                <w:rFonts w:eastAsia="Times New Roman"/>
                <w:szCs w:val="22"/>
                <w:bdr w:val="none" w:sz="0" w:space="0" w:color="auto" w:frame="1"/>
                <w:lang w:eastAsia="en-AU"/>
              </w:rPr>
              <w:t>Connecting to prior knowledge</w:t>
            </w:r>
            <w:r w:rsidRPr="00A11E72">
              <w:rPr>
                <w:rFonts w:eastAsia="Times New Roman"/>
                <w:szCs w:val="22"/>
                <w:lang w:eastAsia="en-AU"/>
              </w:rPr>
              <w:t>:</w:t>
            </w:r>
            <w:r w:rsidRPr="00A11E72">
              <w:rPr>
                <w:rFonts w:eastAsia="Times New Roman"/>
                <w:b/>
                <w:bCs/>
                <w:szCs w:val="22"/>
                <w:lang w:eastAsia="en-AU"/>
              </w:rPr>
              <w:t xml:space="preserve"> </w:t>
            </w:r>
            <w:r w:rsidRPr="00A11E72">
              <w:rPr>
                <w:rFonts w:eastAsia="Times New Roman"/>
                <w:szCs w:val="22"/>
                <w:lang w:eastAsia="en-AU"/>
              </w:rPr>
              <w:t>Share with the students that the author, Sally Morgan is one of Australia’s best-known Aboriginal artists and writers. Ambelin Kwaymullina is also a celebrated artist and writer. They both belong to the Palyku people of the eastern Pilbara region of Western Australia.</w:t>
            </w:r>
          </w:p>
          <w:p w14:paraId="27549D2D" w14:textId="77777777" w:rsidR="00831242" w:rsidRPr="00E25DFF" w:rsidRDefault="00831242" w:rsidP="00831242">
            <w:pPr>
              <w:pStyle w:val="ListParagraph"/>
              <w:tabs>
                <w:tab w:val="clear" w:pos="340"/>
              </w:tabs>
              <w:ind w:left="720" w:firstLine="0"/>
              <w:textAlignment w:val="top"/>
              <w:outlineLvl w:val="1"/>
              <w:rPr>
                <w:rFonts w:eastAsia="Times New Roman"/>
                <w:b/>
                <w:bCs/>
                <w:szCs w:val="22"/>
                <w:lang w:eastAsia="en-AU"/>
              </w:rPr>
            </w:pPr>
          </w:p>
          <w:p w14:paraId="741E8B01" w14:textId="77777777" w:rsidR="00831242" w:rsidRPr="00A11E72" w:rsidRDefault="00831242" w:rsidP="00831242">
            <w:pPr>
              <w:textAlignment w:val="top"/>
              <w:outlineLvl w:val="1"/>
              <w:rPr>
                <w:rFonts w:eastAsia="Times New Roman"/>
                <w:b/>
                <w:bCs/>
                <w:szCs w:val="22"/>
                <w:lang w:eastAsia="en-AU"/>
              </w:rPr>
            </w:pPr>
            <w:r w:rsidRPr="00A11E72">
              <w:rPr>
                <w:rFonts w:eastAsia="Times New Roman"/>
                <w:szCs w:val="22"/>
                <w:lang w:eastAsia="en-AU"/>
              </w:rPr>
              <w:t xml:space="preserve">Using an interactive </w:t>
            </w:r>
            <w:hyperlink r:id="rId74" w:tgtFrame="_blank" w:history="1">
              <w:r w:rsidRPr="00A11E72">
                <w:rPr>
                  <w:rFonts w:eastAsia="Times New Roman"/>
                  <w:color w:val="F3792B"/>
                  <w:szCs w:val="22"/>
                  <w:u w:val="single"/>
                  <w:bdr w:val="none" w:sz="0" w:space="0" w:color="auto" w:frame="1"/>
                  <w:lang w:eastAsia="en-AU"/>
                </w:rPr>
                <w:t>Aboriginal language map</w:t>
              </w:r>
            </w:hyperlink>
            <w:r>
              <w:t xml:space="preserve"> </w:t>
            </w:r>
            <w:r w:rsidRPr="00A11E72">
              <w:rPr>
                <w:rFonts w:eastAsia="Times New Roman"/>
                <w:szCs w:val="22"/>
                <w:lang w:eastAsia="en-AU"/>
              </w:rPr>
              <w:t>locate the Pilbara region.</w:t>
            </w:r>
          </w:p>
          <w:p w14:paraId="52C7A664" w14:textId="77777777" w:rsidR="00831242" w:rsidRPr="00C6352B" w:rsidRDefault="00831242" w:rsidP="00831242">
            <w:pPr>
              <w:textAlignment w:val="top"/>
              <w:rPr>
                <w:rFonts w:eastAsia="Times New Roman"/>
                <w:szCs w:val="22"/>
                <w:lang w:eastAsia="en-AU"/>
              </w:rPr>
            </w:pPr>
          </w:p>
          <w:p w14:paraId="0150A305" w14:textId="4C7E01E0" w:rsidR="00831242" w:rsidRPr="00D97544" w:rsidRDefault="00831242" w:rsidP="00831242">
            <w:pPr>
              <w:pStyle w:val="BodyText"/>
              <w:spacing w:after="0" w:line="240" w:lineRule="auto"/>
              <w:rPr>
                <w:rFonts w:ascii="Arial" w:hAnsi="Arial" w:cs="Arial"/>
              </w:rPr>
            </w:pPr>
            <w:r w:rsidRPr="00D97544">
              <w:rPr>
                <w:rFonts w:ascii="Arial" w:eastAsia="Times New Roman" w:hAnsi="Arial" w:cs="Arial"/>
                <w:lang w:eastAsia="en-AU"/>
              </w:rPr>
              <w:t xml:space="preserve">Research some Indigenous languages for animal names. The author and illustrator of this book are from Western Australia, and you can find some animal names in West Australian Aboriginal languages </w:t>
            </w:r>
            <w:hyperlink r:id="rId75" w:tgtFrame="_blank" w:history="1">
              <w:r w:rsidRPr="00D97544">
                <w:rPr>
                  <w:rFonts w:ascii="Arial" w:eastAsia="Times New Roman" w:hAnsi="Arial" w:cs="Arial"/>
                  <w:color w:val="F3792B"/>
                  <w:u w:val="single"/>
                  <w:bdr w:val="none" w:sz="0" w:space="0" w:color="auto" w:frame="1"/>
                  <w:lang w:eastAsia="en-AU"/>
                </w:rPr>
                <w:t>here</w:t>
              </w:r>
            </w:hyperlink>
            <w:r w:rsidRPr="00D97544">
              <w:rPr>
                <w:rFonts w:ascii="Arial" w:eastAsia="Times New Roman" w:hAnsi="Arial" w:cs="Arial"/>
                <w:color w:val="444444"/>
                <w:lang w:eastAsia="en-AU"/>
              </w:rPr>
              <w:t xml:space="preserve">. </w:t>
            </w:r>
            <w:r w:rsidRPr="00D97544">
              <w:rPr>
                <w:rFonts w:ascii="Arial" w:eastAsia="Times New Roman" w:hAnsi="Arial" w:cs="Arial"/>
                <w:lang w:eastAsia="en-AU"/>
              </w:rPr>
              <w:t>Try finding some examples of Aboriginal languages from your own area or state. Then try to create a class story with the puppets.</w:t>
            </w:r>
          </w:p>
        </w:tc>
      </w:tr>
      <w:tr w:rsidR="000C20C2" w14:paraId="5235C53A" w14:textId="77777777" w:rsidTr="00A11E72">
        <w:tc>
          <w:tcPr>
            <w:tcW w:w="1123" w:type="dxa"/>
            <w:vAlign w:val="center"/>
          </w:tcPr>
          <w:p w14:paraId="1EF9E9C1" w14:textId="30531971" w:rsidR="000C20C2" w:rsidRPr="00163C95" w:rsidRDefault="00E25DFF" w:rsidP="00A11E72">
            <w:pPr>
              <w:jc w:val="center"/>
              <w:rPr>
                <w:rFonts w:ascii="Segoe UI Emoji" w:hAnsi="Segoe UI Emoji" w:cs="Segoe UI Emoji"/>
              </w:rPr>
            </w:pPr>
            <w:r w:rsidRPr="00C6352B">
              <w:rPr>
                <w:rFonts w:ascii="Segoe UI Emoji" w:hAnsi="Segoe UI Emoji" w:cs="Segoe UI Emoji"/>
              </w:rPr>
              <w:t>📖</w:t>
            </w:r>
            <w:r w:rsidR="00D97544" w:rsidRPr="009923DE">
              <w:rPr>
                <w:rFonts w:ascii="Segoe UI Emoji" w:hAnsi="Segoe UI Emoji" w:cs="Segoe UI Emoji"/>
              </w:rPr>
              <w:t xml:space="preserve"> 🎨</w:t>
            </w:r>
          </w:p>
        </w:tc>
        <w:tc>
          <w:tcPr>
            <w:tcW w:w="7898" w:type="dxa"/>
          </w:tcPr>
          <w:p w14:paraId="42D39739" w14:textId="77777777" w:rsidR="000C20C2" w:rsidRDefault="00E25DFF" w:rsidP="00E25DFF">
            <w:pPr>
              <w:pStyle w:val="BodyText"/>
              <w:spacing w:after="0" w:line="240" w:lineRule="auto"/>
              <w:rPr>
                <w:rFonts w:ascii="Arial" w:hAnsi="Arial" w:cs="Arial"/>
              </w:rPr>
            </w:pPr>
            <w:r w:rsidRPr="00C6352B">
              <w:rPr>
                <w:rFonts w:ascii="Arial" w:hAnsi="Arial" w:cs="Arial"/>
              </w:rPr>
              <w:t xml:space="preserve">Read a book such as </w:t>
            </w:r>
            <w:r w:rsidRPr="00C6352B">
              <w:rPr>
                <w:rFonts w:ascii="Arial" w:hAnsi="Arial" w:cs="Arial"/>
                <w:i/>
              </w:rPr>
              <w:t>After the Fall: How Humpty Dumpty Got Back up Again</w:t>
            </w:r>
            <w:r w:rsidRPr="00C6352B">
              <w:rPr>
                <w:rFonts w:ascii="Arial" w:hAnsi="Arial" w:cs="Arial"/>
              </w:rPr>
              <w:t xml:space="preserve"> by Dan Santat. Encourage children to predict the story based on the front cover and make connections between experiences.</w:t>
            </w:r>
          </w:p>
          <w:p w14:paraId="56CA9120" w14:textId="77777777" w:rsidR="00E25DFF" w:rsidRDefault="00E25DFF" w:rsidP="00E25DFF">
            <w:pPr>
              <w:pStyle w:val="BodyText"/>
              <w:spacing w:after="0" w:line="240" w:lineRule="auto"/>
              <w:rPr>
                <w:rFonts w:ascii="Arial" w:hAnsi="Arial" w:cs="Arial"/>
              </w:rPr>
            </w:pPr>
          </w:p>
          <w:p w14:paraId="6520959C" w14:textId="77777777" w:rsidR="00D97544" w:rsidRDefault="00D97544" w:rsidP="00D97544">
            <w:pPr>
              <w:pStyle w:val="NormalWeb"/>
              <w:shd w:val="clear" w:color="auto" w:fill="FFFFFF"/>
              <w:spacing w:before="0" w:beforeAutospacing="0" w:after="0" w:afterAutospacing="0"/>
              <w:rPr>
                <w:rFonts w:ascii="Arial" w:hAnsi="Arial" w:cs="Arial"/>
                <w:sz w:val="22"/>
                <w:szCs w:val="22"/>
              </w:rPr>
            </w:pPr>
            <w:r w:rsidRPr="00C6352B">
              <w:rPr>
                <w:rFonts w:ascii="Arial" w:hAnsi="Arial" w:cs="Arial"/>
                <w:sz w:val="22"/>
                <w:szCs w:val="22"/>
              </w:rPr>
              <w:t>Read aloud:</w:t>
            </w:r>
            <w:r w:rsidRPr="00C6352B">
              <w:rPr>
                <w:rFonts w:ascii="Arial" w:hAnsi="Arial" w:cs="Arial"/>
                <w:b/>
                <w:bCs/>
                <w:sz w:val="22"/>
                <w:szCs w:val="22"/>
              </w:rPr>
              <w:t xml:space="preserve"> </w:t>
            </w:r>
            <w:r w:rsidRPr="00C6352B">
              <w:rPr>
                <w:rFonts w:ascii="Arial" w:hAnsi="Arial" w:cs="Arial"/>
                <w:sz w:val="22"/>
                <w:szCs w:val="22"/>
              </w:rPr>
              <w:t xml:space="preserve">Show the title slide </w:t>
            </w:r>
            <w:hyperlink r:id="rId76" w:history="1">
              <w:r w:rsidRPr="009549CF">
                <w:rPr>
                  <w:rStyle w:val="Hyperlink"/>
                  <w:rFonts w:cs="Arial"/>
                  <w:sz w:val="22"/>
                  <w:szCs w:val="22"/>
                </w:rPr>
                <w:t>Little Red and the Big Bad Croc</w:t>
              </w:r>
            </w:hyperlink>
            <w:r w:rsidRPr="00C6352B">
              <w:rPr>
                <w:rFonts w:ascii="Arial" w:hAnsi="Arial" w:cs="Arial"/>
                <w:sz w:val="22"/>
                <w:szCs w:val="22"/>
              </w:rPr>
              <w:t>. Discuss the illustration.</w:t>
            </w:r>
          </w:p>
          <w:p w14:paraId="2E187D01" w14:textId="77777777" w:rsidR="00D97544" w:rsidRDefault="00D97544" w:rsidP="00D97544">
            <w:pPr>
              <w:pStyle w:val="NormalWeb"/>
              <w:shd w:val="clear" w:color="auto" w:fill="FFFFFF"/>
              <w:spacing w:before="0" w:beforeAutospacing="0" w:after="0" w:afterAutospacing="0"/>
              <w:rPr>
                <w:rFonts w:ascii="Arial" w:hAnsi="Arial" w:cs="Arial"/>
                <w:sz w:val="22"/>
                <w:szCs w:val="22"/>
              </w:rPr>
            </w:pPr>
            <w:r w:rsidRPr="00C6352B">
              <w:rPr>
                <w:rFonts w:ascii="Arial" w:hAnsi="Arial" w:cs="Arial"/>
                <w:sz w:val="22"/>
                <w:szCs w:val="22"/>
              </w:rPr>
              <w:t>Play the audio and encourage students to close their eyes and listen carefully to the words</w:t>
            </w:r>
            <w:r>
              <w:rPr>
                <w:rFonts w:ascii="Arial" w:hAnsi="Arial" w:cs="Arial"/>
                <w:sz w:val="22"/>
                <w:szCs w:val="22"/>
              </w:rPr>
              <w:t>.</w:t>
            </w:r>
          </w:p>
          <w:p w14:paraId="4A5D41B8" w14:textId="568643A1" w:rsidR="00E25DFF" w:rsidRDefault="00E25DFF" w:rsidP="00E25DFF">
            <w:pPr>
              <w:rPr>
                <w:szCs w:val="22"/>
                <w:shd w:val="clear" w:color="auto" w:fill="FFFFFF"/>
              </w:rPr>
            </w:pPr>
            <w:r w:rsidRPr="00C6352B">
              <w:rPr>
                <w:szCs w:val="22"/>
                <w:shd w:val="clear" w:color="auto" w:fill="FFFFFF"/>
              </w:rPr>
              <w:t xml:space="preserve">Provide time for students to discuss the story as a whole group. Guide the discussion using open-ended </w:t>
            </w:r>
            <w:r w:rsidR="00537872" w:rsidRPr="00C6352B">
              <w:rPr>
                <w:szCs w:val="22"/>
                <w:shd w:val="clear" w:color="auto" w:fill="FFFFFF"/>
              </w:rPr>
              <w:t>questions, for</w:t>
            </w:r>
            <w:r w:rsidRPr="00C6352B">
              <w:rPr>
                <w:szCs w:val="22"/>
                <w:shd w:val="clear" w:color="auto" w:fill="FFFFFF"/>
              </w:rPr>
              <w:t xml:space="preserve"> example:</w:t>
            </w:r>
            <w:r>
              <w:rPr>
                <w:szCs w:val="22"/>
                <w:shd w:val="clear" w:color="auto" w:fill="FFFFFF"/>
              </w:rPr>
              <w:t xml:space="preserve"> </w:t>
            </w:r>
          </w:p>
          <w:p w14:paraId="76AF0BC7" w14:textId="77777777" w:rsidR="00E25DFF" w:rsidRDefault="00E25DFF" w:rsidP="00CC0070">
            <w:pPr>
              <w:pStyle w:val="ListParagraph"/>
              <w:numPr>
                <w:ilvl w:val="0"/>
                <w:numId w:val="46"/>
              </w:numPr>
              <w:rPr>
                <w:rStyle w:val="Emphasis"/>
                <w:szCs w:val="22"/>
                <w:shd w:val="clear" w:color="auto" w:fill="FFFFFF"/>
              </w:rPr>
            </w:pPr>
            <w:r w:rsidRPr="00E25DFF">
              <w:rPr>
                <w:rStyle w:val="Emphasis"/>
                <w:szCs w:val="22"/>
                <w:shd w:val="clear" w:color="auto" w:fill="FFFFFF"/>
              </w:rPr>
              <w:t xml:space="preserve">What is your opinion of the story, and why? </w:t>
            </w:r>
          </w:p>
          <w:p w14:paraId="3463CCA0" w14:textId="77777777" w:rsidR="00E25DFF" w:rsidRDefault="00E25DFF" w:rsidP="00CC0070">
            <w:pPr>
              <w:pStyle w:val="ListParagraph"/>
              <w:numPr>
                <w:ilvl w:val="0"/>
                <w:numId w:val="46"/>
              </w:numPr>
              <w:rPr>
                <w:rStyle w:val="Emphasis"/>
                <w:szCs w:val="22"/>
                <w:shd w:val="clear" w:color="auto" w:fill="FFFFFF"/>
              </w:rPr>
            </w:pPr>
            <w:r w:rsidRPr="00E25DFF">
              <w:rPr>
                <w:rStyle w:val="Emphasis"/>
                <w:szCs w:val="22"/>
                <w:shd w:val="clear" w:color="auto" w:fill="FFFFFF"/>
              </w:rPr>
              <w:t xml:space="preserve">What sort of character is Little Red/Crocodile/Ranger Evie? </w:t>
            </w:r>
          </w:p>
          <w:p w14:paraId="73ADEF5D" w14:textId="77777777" w:rsidR="00E25DFF" w:rsidRDefault="00E25DFF" w:rsidP="00CC0070">
            <w:pPr>
              <w:pStyle w:val="ListParagraph"/>
              <w:numPr>
                <w:ilvl w:val="0"/>
                <w:numId w:val="46"/>
              </w:numPr>
              <w:rPr>
                <w:rStyle w:val="Emphasis"/>
                <w:szCs w:val="22"/>
                <w:shd w:val="clear" w:color="auto" w:fill="FFFFFF"/>
              </w:rPr>
            </w:pPr>
            <w:r w:rsidRPr="00E25DFF">
              <w:rPr>
                <w:rStyle w:val="Emphasis"/>
                <w:szCs w:val="22"/>
                <w:shd w:val="clear" w:color="auto" w:fill="FFFFFF"/>
              </w:rPr>
              <w:t>What surprised you about the story? How is it similar to the original?</w:t>
            </w:r>
          </w:p>
          <w:p w14:paraId="72C4A96F" w14:textId="77777777" w:rsidR="00E25DFF" w:rsidRDefault="00E25DFF" w:rsidP="00CC0070">
            <w:pPr>
              <w:pStyle w:val="ListParagraph"/>
              <w:numPr>
                <w:ilvl w:val="0"/>
                <w:numId w:val="46"/>
              </w:numPr>
              <w:rPr>
                <w:rStyle w:val="Emphasis"/>
                <w:szCs w:val="22"/>
                <w:shd w:val="clear" w:color="auto" w:fill="FFFFFF"/>
              </w:rPr>
            </w:pPr>
            <w:r w:rsidRPr="00E25DFF">
              <w:rPr>
                <w:rStyle w:val="Emphasis"/>
                <w:szCs w:val="22"/>
                <w:shd w:val="clear" w:color="auto" w:fill="FFFFFF"/>
              </w:rPr>
              <w:t xml:space="preserve"> How is it different? </w:t>
            </w:r>
          </w:p>
          <w:p w14:paraId="494BAAB8" w14:textId="77777777" w:rsidR="00E25DFF" w:rsidRPr="00E25DFF" w:rsidRDefault="00E25DFF" w:rsidP="00CC0070">
            <w:pPr>
              <w:pStyle w:val="BodyText"/>
              <w:numPr>
                <w:ilvl w:val="0"/>
                <w:numId w:val="46"/>
              </w:numPr>
              <w:spacing w:after="0" w:line="240" w:lineRule="auto"/>
              <w:rPr>
                <w:rStyle w:val="Emphasis"/>
                <w:rFonts w:ascii="Arial" w:hAnsi="Arial" w:cs="Arial"/>
                <w:i w:val="0"/>
                <w:iCs w:val="0"/>
              </w:rPr>
            </w:pPr>
            <w:r w:rsidRPr="00E25DFF">
              <w:rPr>
                <w:rStyle w:val="Emphasis"/>
                <w:rFonts w:ascii="Arial" w:hAnsi="Arial" w:cs="Arial"/>
                <w:shd w:val="clear" w:color="auto" w:fill="FFFFFF"/>
              </w:rPr>
              <w:t>What messages did you get from the story?</w:t>
            </w:r>
          </w:p>
          <w:p w14:paraId="4DB5B476" w14:textId="77777777" w:rsidR="00D97544" w:rsidRDefault="00D97544" w:rsidP="00D97544"/>
          <w:p w14:paraId="74DE33B8" w14:textId="1BC0C797" w:rsidR="00E25DFF" w:rsidRDefault="00E25DFF" w:rsidP="00D97544">
            <w:r w:rsidRPr="00C6352B">
              <w:t>Children draw their predictions about the text and orally identify their favourite part of the story.</w:t>
            </w:r>
          </w:p>
          <w:p w14:paraId="175E67CC" w14:textId="77777777" w:rsidR="00D97544" w:rsidRPr="00D97544" w:rsidRDefault="00D97544" w:rsidP="00D97544"/>
          <w:p w14:paraId="74894C01" w14:textId="0B731062" w:rsidR="00E25DFF" w:rsidRPr="00E25DFF" w:rsidRDefault="00E25DFF" w:rsidP="00E25DFF">
            <w:pPr>
              <w:pStyle w:val="NormalWeb"/>
              <w:shd w:val="clear" w:color="auto" w:fill="FFFFFF"/>
              <w:spacing w:before="0" w:beforeAutospacing="0" w:after="0" w:afterAutospacing="0"/>
              <w:rPr>
                <w:rFonts w:ascii="Arial" w:hAnsi="Arial" w:cs="Arial"/>
                <w:b/>
                <w:bCs/>
                <w:sz w:val="22"/>
                <w:szCs w:val="22"/>
              </w:rPr>
            </w:pPr>
            <w:r w:rsidRPr="00C6352B">
              <w:rPr>
                <w:rFonts w:ascii="Arial" w:hAnsi="Arial" w:cs="Arial"/>
                <w:sz w:val="22"/>
                <w:szCs w:val="22"/>
              </w:rPr>
              <w:t>Use the transcript if needed to support discussion and comprehension.</w:t>
            </w:r>
          </w:p>
        </w:tc>
      </w:tr>
      <w:tr w:rsidR="00E25DFF" w14:paraId="6EA1D834" w14:textId="77777777" w:rsidTr="00A11E72">
        <w:tc>
          <w:tcPr>
            <w:tcW w:w="1123" w:type="dxa"/>
            <w:vAlign w:val="center"/>
          </w:tcPr>
          <w:p w14:paraId="75018CE4" w14:textId="0CEFDF10" w:rsidR="00E25DFF" w:rsidRPr="00E25DFF" w:rsidRDefault="00E25DFF" w:rsidP="00A11E72">
            <w:pPr>
              <w:jc w:val="center"/>
              <w:textAlignment w:val="top"/>
              <w:outlineLvl w:val="4"/>
              <w:rPr>
                <w:rFonts w:eastAsia="Times New Roman"/>
                <w:color w:val="444444"/>
                <w:szCs w:val="22"/>
                <w:lang w:eastAsia="en-AU"/>
              </w:rPr>
            </w:pPr>
            <w:bookmarkStart w:id="74" w:name="_Toc84334888"/>
            <w:r w:rsidRPr="00C6352B">
              <w:rPr>
                <w:rFonts w:ascii="Segoe UI Emoji" w:hAnsi="Segoe UI Emoji" w:cs="Segoe UI Emoji"/>
              </w:rPr>
              <w:t>🎭</w:t>
            </w:r>
            <w:r w:rsidR="00D97544" w:rsidRPr="009923DE">
              <w:rPr>
                <w:rFonts w:ascii="Segoe UI Emoji" w:hAnsi="Segoe UI Emoji" w:cs="Segoe UI Emoji"/>
              </w:rPr>
              <w:t xml:space="preserve"> 🎨</w:t>
            </w:r>
          </w:p>
        </w:tc>
        <w:tc>
          <w:tcPr>
            <w:tcW w:w="7898" w:type="dxa"/>
          </w:tcPr>
          <w:p w14:paraId="0F2C8D02" w14:textId="5AE6D61C" w:rsidR="00E25DFF" w:rsidRPr="00C6352B" w:rsidRDefault="00E25DFF" w:rsidP="00E25DFF">
            <w:pPr>
              <w:textAlignment w:val="top"/>
              <w:outlineLvl w:val="4"/>
              <w:rPr>
                <w:rFonts w:eastAsia="Times New Roman"/>
                <w:szCs w:val="22"/>
                <w:lang w:eastAsia="en-AU"/>
              </w:rPr>
            </w:pPr>
            <w:r w:rsidRPr="00C6352B">
              <w:rPr>
                <w:rFonts w:eastAsia="Times New Roman"/>
                <w:szCs w:val="22"/>
                <w:lang w:eastAsia="en-AU"/>
              </w:rPr>
              <w:t>Look at the front cover illustration of</w:t>
            </w:r>
            <w:r>
              <w:rPr>
                <w:rFonts w:eastAsia="Times New Roman"/>
                <w:szCs w:val="22"/>
                <w:lang w:eastAsia="en-AU"/>
              </w:rPr>
              <w:t xml:space="preserve"> </w:t>
            </w:r>
            <w:hyperlink r:id="rId77" w:anchor="previous" w:history="1">
              <w:r w:rsidR="00A11E72" w:rsidRPr="007C1CE5">
                <w:rPr>
                  <w:rStyle w:val="Hyperlink"/>
                  <w:szCs w:val="22"/>
                  <w:bdr w:val="none" w:sz="0" w:space="0" w:color="auto" w:frame="1"/>
                </w:rPr>
                <w:t>Benny Bungarra’s Big Bush Clean-up</w:t>
              </w:r>
              <w:r w:rsidR="00A11E72">
                <w:rPr>
                  <w:rStyle w:val="Hyperlink"/>
                  <w:szCs w:val="22"/>
                  <w:bdr w:val="none" w:sz="0" w:space="0" w:color="auto" w:frame="1"/>
                </w:rPr>
                <w:t xml:space="preserve"> </w:t>
              </w:r>
            </w:hyperlink>
            <w:r w:rsidRPr="00C6352B">
              <w:rPr>
                <w:rFonts w:eastAsia="Times New Roman"/>
                <w:szCs w:val="22"/>
                <w:lang w:eastAsia="en-AU"/>
              </w:rPr>
              <w:t>and read the title. Ask the class what animals they see. Create finger puppet characters of the different native animals identified. This will encourage creative thinking, fine-motor skills and social development as well as thinking about the animal and its attributes.</w:t>
            </w:r>
          </w:p>
          <w:p w14:paraId="3B2A3E00" w14:textId="77777777" w:rsidR="00E25DFF" w:rsidRPr="00C6352B" w:rsidRDefault="00E25DFF" w:rsidP="00E25DFF">
            <w:pPr>
              <w:textAlignment w:val="top"/>
              <w:rPr>
                <w:rFonts w:eastAsia="Times New Roman"/>
                <w:szCs w:val="22"/>
                <w:lang w:eastAsia="en-AU"/>
              </w:rPr>
            </w:pPr>
            <w:r w:rsidRPr="00C6352B">
              <w:rPr>
                <w:rFonts w:eastAsia="Times New Roman"/>
                <w:szCs w:val="22"/>
                <w:lang w:eastAsia="en-AU"/>
              </w:rPr>
              <w:t>Suggestions in how to make the paper animal finger puppets are below.</w:t>
            </w:r>
          </w:p>
          <w:p w14:paraId="5E994949" w14:textId="77777777" w:rsidR="00E25DFF" w:rsidRPr="00C6352B" w:rsidRDefault="00631C20" w:rsidP="00CC0070">
            <w:pPr>
              <w:numPr>
                <w:ilvl w:val="0"/>
                <w:numId w:val="24"/>
              </w:numPr>
              <w:textAlignment w:val="top"/>
              <w:rPr>
                <w:rFonts w:eastAsia="Times New Roman"/>
                <w:color w:val="444444"/>
                <w:szCs w:val="22"/>
                <w:lang w:eastAsia="en-AU"/>
              </w:rPr>
            </w:pPr>
            <w:hyperlink r:id="rId78" w:tgtFrame="_blank" w:history="1">
              <w:r w:rsidR="00E25DFF" w:rsidRPr="00C6352B">
                <w:rPr>
                  <w:rFonts w:eastAsia="Times New Roman"/>
                  <w:color w:val="F3792B"/>
                  <w:szCs w:val="22"/>
                  <w:u w:val="single"/>
                  <w:bdr w:val="none" w:sz="0" w:space="0" w:color="auto" w:frame="1"/>
                  <w:lang w:eastAsia="en-AU"/>
                </w:rPr>
                <w:t>Python</w:t>
              </w:r>
            </w:hyperlink>
          </w:p>
          <w:p w14:paraId="5786EF94" w14:textId="6BDCCE83" w:rsidR="00E25DFF" w:rsidRPr="00E25DFF" w:rsidRDefault="00631C20" w:rsidP="00CC0070">
            <w:pPr>
              <w:numPr>
                <w:ilvl w:val="0"/>
                <w:numId w:val="24"/>
              </w:numPr>
              <w:textAlignment w:val="top"/>
              <w:rPr>
                <w:rFonts w:eastAsia="Times New Roman"/>
                <w:color w:val="444444"/>
                <w:szCs w:val="22"/>
                <w:lang w:eastAsia="en-AU"/>
              </w:rPr>
            </w:pPr>
            <w:hyperlink r:id="rId79" w:tgtFrame="_blank" w:history="1">
              <w:r w:rsidR="00E25DFF" w:rsidRPr="00C6352B">
                <w:rPr>
                  <w:rFonts w:eastAsia="Times New Roman"/>
                  <w:color w:val="F3792B"/>
                  <w:szCs w:val="22"/>
                  <w:u w:val="single"/>
                  <w:bdr w:val="none" w:sz="0" w:space="0" w:color="auto" w:frame="1"/>
                  <w:lang w:eastAsia="en-AU"/>
                </w:rPr>
                <w:t>Kangaroo/</w:t>
              </w:r>
            </w:hyperlink>
            <w:r w:rsidR="00E25DFF">
              <w:t xml:space="preserve"> </w:t>
            </w:r>
            <w:hyperlink r:id="rId80" w:tgtFrame="_blank" w:history="1">
              <w:r w:rsidR="00E25DFF" w:rsidRPr="00C6352B">
                <w:rPr>
                  <w:rFonts w:eastAsia="Times New Roman"/>
                  <w:color w:val="F3792B"/>
                  <w:szCs w:val="22"/>
                  <w:u w:val="single"/>
                  <w:bdr w:val="none" w:sz="0" w:space="0" w:color="auto" w:frame="1"/>
                  <w:lang w:eastAsia="en-AU"/>
                </w:rPr>
                <w:t>Lizard </w:t>
              </w:r>
            </w:hyperlink>
          </w:p>
        </w:tc>
      </w:tr>
    </w:tbl>
    <w:p w14:paraId="26D7079C" w14:textId="43DDAB99" w:rsidR="00E25DFF" w:rsidRDefault="00E25DFF"/>
    <w:p w14:paraId="6C56131F" w14:textId="77777777" w:rsidR="00764CC0" w:rsidRDefault="00764CC0">
      <w:pPr>
        <w:sectPr w:rsidR="00764CC0" w:rsidSect="001711FA">
          <w:pgSz w:w="11906" w:h="16838"/>
          <w:pgMar w:top="1440" w:right="1440" w:bottom="1440" w:left="1440" w:header="567" w:footer="454" w:gutter="0"/>
          <w:cols w:space="708"/>
          <w:docGrid w:linePitch="360"/>
        </w:sectPr>
      </w:pPr>
    </w:p>
    <w:tbl>
      <w:tblPr>
        <w:tblStyle w:val="TableGrid1"/>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17297A" w:rsidRPr="00163C95" w14:paraId="4B404CA8" w14:textId="77777777" w:rsidTr="00211575">
        <w:trPr>
          <w:jc w:val="center"/>
        </w:trPr>
        <w:tc>
          <w:tcPr>
            <w:tcW w:w="90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AEEF3"/>
          </w:tcPr>
          <w:p w14:paraId="7B92D69D" w14:textId="61FEF56C" w:rsidR="0017297A" w:rsidRPr="00163C95" w:rsidRDefault="0017297A" w:rsidP="007E15EE">
            <w:pPr>
              <w:tabs>
                <w:tab w:val="left" w:pos="9765"/>
              </w:tabs>
              <w:spacing w:before="120" w:after="120"/>
              <w:ind w:right="113"/>
              <w:rPr>
                <w:rFonts w:eastAsia="Aptos"/>
              </w:rPr>
            </w:pPr>
            <w:r w:rsidRPr="00163C95">
              <w:rPr>
                <w:rFonts w:eastAsia="Aptos"/>
                <w:b/>
                <w:bCs/>
              </w:rPr>
              <w:t xml:space="preserve">Sub-strand: </w:t>
            </w:r>
            <w:r>
              <w:rPr>
                <w:rFonts w:eastAsia="Aptos"/>
              </w:rPr>
              <w:t xml:space="preserve">Creating texts </w:t>
            </w:r>
          </w:p>
        </w:tc>
      </w:tr>
      <w:tr w:rsidR="0017297A" w:rsidRPr="00163C95" w14:paraId="4E16DF04" w14:textId="77777777" w:rsidTr="00A11E72">
        <w:trPr>
          <w:jc w:val="center"/>
        </w:trPr>
        <w:tc>
          <w:tcPr>
            <w:tcW w:w="907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43E1CAA7" w14:textId="6C2ABB5A" w:rsidR="0017297A" w:rsidRPr="00D97544" w:rsidRDefault="0017297A" w:rsidP="00D97544">
            <w:pPr>
              <w:tabs>
                <w:tab w:val="left" w:pos="1276"/>
                <w:tab w:val="left" w:pos="9765"/>
              </w:tabs>
              <w:ind w:right="1129"/>
              <w:contextualSpacing/>
              <w:rPr>
                <w:rFonts w:eastAsia="Aptos"/>
                <w:b/>
                <w:bCs/>
              </w:rPr>
            </w:pPr>
            <w:bookmarkStart w:id="75" w:name="WAPELYC1"/>
            <w:r w:rsidRPr="0017297A">
              <w:rPr>
                <w:b/>
                <w:bCs/>
                <w:i/>
                <w:iCs/>
              </w:rPr>
              <w:t>WAPELYC</w:t>
            </w:r>
            <w:bookmarkEnd w:id="75"/>
            <w:r w:rsidRPr="0017297A">
              <w:rPr>
                <w:b/>
                <w:bCs/>
                <w:i/>
                <w:iCs/>
              </w:rPr>
              <w:t>1</w:t>
            </w:r>
            <w:r w:rsidRPr="0017297A">
              <w:rPr>
                <w:b/>
                <w:bCs/>
              </w:rPr>
              <w:t xml:space="preserve"> </w:t>
            </w:r>
            <w:r w:rsidRPr="00B01446">
              <w:rPr>
                <w:b/>
              </w:rPr>
              <w:t xml:space="preserve">Create written and multimodal texts for a range of purposes </w:t>
            </w:r>
          </w:p>
          <w:p w14:paraId="48283E03" w14:textId="77777777" w:rsidR="0017297A" w:rsidRPr="00C6352B" w:rsidRDefault="0017297A" w:rsidP="0017297A">
            <w:pPr>
              <w:tabs>
                <w:tab w:val="center" w:pos="5190"/>
              </w:tabs>
            </w:pPr>
          </w:p>
          <w:p w14:paraId="4ADFCEA8" w14:textId="097FA303" w:rsidR="0017297A" w:rsidRPr="00C6352B" w:rsidRDefault="00B01446" w:rsidP="00B01446">
            <w:pPr>
              <w:tabs>
                <w:tab w:val="left" w:pos="9765"/>
              </w:tabs>
            </w:pPr>
            <w:r w:rsidRPr="00163C95">
              <w:t xml:space="preserve">For example: </w:t>
            </w:r>
            <w:r w:rsidR="0017297A" w:rsidRPr="00C6352B">
              <w:t xml:space="preserve"> </w:t>
            </w:r>
          </w:p>
          <w:p w14:paraId="0707ED82" w14:textId="77777777" w:rsidR="0017297A" w:rsidRPr="00C6352B" w:rsidRDefault="0017297A" w:rsidP="00CC0070">
            <w:pPr>
              <w:pStyle w:val="ListParagraph"/>
              <w:numPr>
                <w:ilvl w:val="0"/>
                <w:numId w:val="23"/>
              </w:numPr>
              <w:tabs>
                <w:tab w:val="center" w:pos="5190"/>
              </w:tabs>
            </w:pPr>
            <w:r w:rsidRPr="00C6352B">
              <w:t xml:space="preserve">giving a message </w:t>
            </w:r>
          </w:p>
          <w:p w14:paraId="562F4BF9" w14:textId="77777777" w:rsidR="0017297A" w:rsidRPr="00C6352B" w:rsidRDefault="0017297A" w:rsidP="00CC0070">
            <w:pPr>
              <w:pStyle w:val="ListParagraph"/>
              <w:numPr>
                <w:ilvl w:val="0"/>
                <w:numId w:val="23"/>
              </w:numPr>
              <w:tabs>
                <w:tab w:val="center" w:pos="5190"/>
              </w:tabs>
            </w:pPr>
            <w:r w:rsidRPr="00C6352B">
              <w:t>expressing an opinion</w:t>
            </w:r>
          </w:p>
          <w:p w14:paraId="6F826EB0" w14:textId="77777777" w:rsidR="0017297A" w:rsidRPr="00C6352B" w:rsidRDefault="0017297A" w:rsidP="00CC0070">
            <w:pPr>
              <w:pStyle w:val="ListParagraph"/>
              <w:numPr>
                <w:ilvl w:val="0"/>
                <w:numId w:val="23"/>
              </w:numPr>
              <w:tabs>
                <w:tab w:val="center" w:pos="5190"/>
              </w:tabs>
            </w:pPr>
            <w:r w:rsidRPr="00C6352B">
              <w:t>sending a greeting</w:t>
            </w:r>
          </w:p>
          <w:p w14:paraId="62B4615E" w14:textId="77777777" w:rsidR="0017297A" w:rsidRDefault="0017297A" w:rsidP="00CC0070">
            <w:pPr>
              <w:pStyle w:val="ListParagraph"/>
              <w:numPr>
                <w:ilvl w:val="0"/>
                <w:numId w:val="23"/>
              </w:numPr>
              <w:tabs>
                <w:tab w:val="center" w:pos="5190"/>
              </w:tabs>
            </w:pPr>
            <w:r w:rsidRPr="00C6352B">
              <w:t>recounting an experience</w:t>
            </w:r>
          </w:p>
          <w:p w14:paraId="7C8D26CF" w14:textId="3E624BFB" w:rsidR="0017297A" w:rsidRPr="0017297A" w:rsidRDefault="0017297A" w:rsidP="0017297A">
            <w:pPr>
              <w:tabs>
                <w:tab w:val="center" w:pos="5190"/>
              </w:tabs>
            </w:pPr>
          </w:p>
        </w:tc>
      </w:tr>
    </w:tbl>
    <w:p w14:paraId="7F353A0B" w14:textId="77777777" w:rsidR="0017297A" w:rsidRDefault="0017297A" w:rsidP="0017297A"/>
    <w:p w14:paraId="6D1993F8" w14:textId="77777777" w:rsidR="00D97544" w:rsidRDefault="00D97544" w:rsidP="00D97544">
      <w:pPr>
        <w:rPr>
          <w:b/>
          <w:bCs/>
          <w:szCs w:val="22"/>
        </w:rPr>
      </w:pPr>
      <w:r w:rsidRPr="000647D6">
        <w:rPr>
          <w:rFonts w:eastAsia="Aptos"/>
          <w:b/>
          <w:noProof/>
          <w:color w:val="4BACC6" w:themeColor="accent5"/>
          <w:spacing w:val="5"/>
          <w:szCs w:val="22"/>
          <w:lang w:eastAsia="en-AU"/>
        </w:rPr>
        <w:t xml:space="preserve">Suggested teaching and learning </w:t>
      </w:r>
      <w:r>
        <w:rPr>
          <w:rFonts w:eastAsia="Aptos"/>
          <w:b/>
          <w:noProof/>
          <w:color w:val="4BACC6" w:themeColor="accent5"/>
          <w:spacing w:val="5"/>
          <w:szCs w:val="22"/>
          <w:lang w:eastAsia="en-AU"/>
        </w:rPr>
        <w:t xml:space="preserve">strategies and </w:t>
      </w:r>
      <w:r w:rsidRPr="000647D6">
        <w:rPr>
          <w:rFonts w:eastAsia="Aptos"/>
          <w:b/>
          <w:noProof/>
          <w:color w:val="4BACC6" w:themeColor="accent5"/>
          <w:spacing w:val="5"/>
          <w:szCs w:val="22"/>
          <w:lang w:eastAsia="en-AU"/>
        </w:rPr>
        <w:t>activities</w:t>
      </w:r>
      <w:r>
        <w:rPr>
          <w:b/>
          <w:bCs/>
          <w:szCs w:val="22"/>
        </w:rPr>
        <w:t xml:space="preserve"> </w:t>
      </w:r>
    </w:p>
    <w:p w14:paraId="094E738E" w14:textId="77777777" w:rsidR="00D97544" w:rsidRDefault="00D97544" w:rsidP="00D97544">
      <w:pPr>
        <w:rPr>
          <w:b/>
          <w:bCs/>
          <w:szCs w:val="22"/>
        </w:rPr>
      </w:pPr>
    </w:p>
    <w:p w14:paraId="4A98F54B" w14:textId="77777777" w:rsidR="00D97544" w:rsidRDefault="00D97544" w:rsidP="00D97544">
      <w:pPr>
        <w:rPr>
          <w:i/>
          <w:iCs/>
        </w:rPr>
      </w:pPr>
      <w:r>
        <w:rPr>
          <w:b/>
          <w:bCs/>
          <w:szCs w:val="22"/>
        </w:rPr>
        <w:t xml:space="preserve">Refer </w:t>
      </w:r>
      <w:r w:rsidRPr="00163C95">
        <w:rPr>
          <w:b/>
          <w:bCs/>
          <w:szCs w:val="22"/>
        </w:rPr>
        <w:t xml:space="preserve">to </w:t>
      </w:r>
      <w:hyperlink w:anchor="WAPELAP4" w:history="1">
        <w:r w:rsidR="0017297A" w:rsidRPr="00D97544">
          <w:rPr>
            <w:rStyle w:val="Hyperlink"/>
            <w:i/>
            <w:iCs/>
          </w:rPr>
          <w:t>WAPELAP4</w:t>
        </w:r>
      </w:hyperlink>
      <w:r w:rsidR="0017297A" w:rsidRPr="00163C95">
        <w:rPr>
          <w:i/>
          <w:iCs/>
        </w:rPr>
        <w:t xml:space="preserve">, </w:t>
      </w:r>
      <w:hyperlink w:anchor="WAPELAP6" w:history="1">
        <w:r w:rsidR="0017297A" w:rsidRPr="00D97544">
          <w:rPr>
            <w:rStyle w:val="Hyperlink"/>
            <w:i/>
            <w:iCs/>
          </w:rPr>
          <w:t>WAPELAP6</w:t>
        </w:r>
      </w:hyperlink>
    </w:p>
    <w:p w14:paraId="3800A76A" w14:textId="65796DB9" w:rsidR="0017297A" w:rsidRDefault="00631C20" w:rsidP="00D97544">
      <w:pPr>
        <w:rPr>
          <w:i/>
          <w:iCs/>
        </w:rPr>
      </w:pPr>
      <w:r>
        <w:rPr>
          <w:noProof/>
        </w:rPr>
        <w:pict w14:anchorId="0D57342E">
          <v:rect id="_x0000_i1025" alt="" style="width:.45pt;height:.05pt;mso-width-percent:0;mso-height-percent:0;mso-width-percent:0;mso-height-percent:0" o:hrpct="1" o:hralign="center" o:hrstd="t" o:hr="t" fillcolor="#a0a0a0" stroked="f"/>
        </w:pict>
      </w:r>
    </w:p>
    <w:p w14:paraId="48DA7B5C" w14:textId="77777777" w:rsidR="004D04F1" w:rsidRDefault="004D04F1" w:rsidP="004D04F1">
      <w:pPr>
        <w:tabs>
          <w:tab w:val="left" w:pos="4635"/>
        </w:tabs>
        <w:contextualSpacing/>
      </w:pPr>
    </w:p>
    <w:bookmarkEnd w:id="74"/>
    <w:p w14:paraId="6D73FE8D" w14:textId="6C5AF4A6" w:rsidR="00831242" w:rsidRDefault="00831242" w:rsidP="00831242">
      <w:pPr>
        <w:rPr>
          <w:szCs w:val="22"/>
        </w:rPr>
      </w:pPr>
    </w:p>
    <w:tbl>
      <w:tblPr>
        <w:tblStyle w:val="TableGrid1"/>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D97544" w:rsidRPr="00163C95" w14:paraId="5F1D6D6A" w14:textId="77777777" w:rsidTr="00211575">
        <w:trPr>
          <w:jc w:val="center"/>
        </w:trPr>
        <w:tc>
          <w:tcPr>
            <w:tcW w:w="9072"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AEEF3"/>
          </w:tcPr>
          <w:p w14:paraId="0C922EE3" w14:textId="77777777" w:rsidR="00D97544" w:rsidRPr="00163C95" w:rsidRDefault="00D97544" w:rsidP="007E15EE">
            <w:pPr>
              <w:tabs>
                <w:tab w:val="left" w:pos="9765"/>
              </w:tabs>
              <w:spacing w:before="120" w:after="120"/>
              <w:ind w:right="113"/>
              <w:rPr>
                <w:rFonts w:eastAsia="Aptos"/>
              </w:rPr>
            </w:pPr>
            <w:r w:rsidRPr="00163C95">
              <w:rPr>
                <w:rFonts w:eastAsia="Aptos"/>
                <w:b/>
                <w:bCs/>
              </w:rPr>
              <w:t xml:space="preserve">Sub-strand: </w:t>
            </w:r>
            <w:r>
              <w:rPr>
                <w:rFonts w:eastAsia="Aptos"/>
              </w:rPr>
              <w:t xml:space="preserve">Creating texts </w:t>
            </w:r>
          </w:p>
        </w:tc>
      </w:tr>
      <w:tr w:rsidR="00D97544" w:rsidRPr="00163C95" w14:paraId="4939EB00" w14:textId="77777777" w:rsidTr="007E725F">
        <w:trPr>
          <w:jc w:val="center"/>
        </w:trPr>
        <w:tc>
          <w:tcPr>
            <w:tcW w:w="907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F7C28E7" w14:textId="2D8131FD" w:rsidR="00D97544" w:rsidRPr="00B01446" w:rsidRDefault="00D97544" w:rsidP="007E725F">
            <w:pPr>
              <w:tabs>
                <w:tab w:val="center" w:pos="5190"/>
              </w:tabs>
              <w:rPr>
                <w:b/>
              </w:rPr>
            </w:pPr>
            <w:bookmarkStart w:id="76" w:name="WAPELYC3"/>
            <w:r w:rsidRPr="00D97544">
              <w:rPr>
                <w:b/>
                <w:bCs/>
                <w:i/>
                <w:iCs/>
              </w:rPr>
              <w:t>WAPELYC3</w:t>
            </w:r>
            <w:bookmarkEnd w:id="76"/>
            <w:r w:rsidRPr="00B01446">
              <w:rPr>
                <w:b/>
              </w:rPr>
              <w:t xml:space="preserve"> Form most lower- and upper-case letters using learnt letter formations and correct starting points and directionality</w:t>
            </w:r>
          </w:p>
        </w:tc>
      </w:tr>
    </w:tbl>
    <w:p w14:paraId="584C5F01" w14:textId="77777777" w:rsidR="00D97544" w:rsidRDefault="00D97544" w:rsidP="00831242">
      <w:pPr>
        <w:rPr>
          <w:szCs w:val="22"/>
        </w:rPr>
      </w:pPr>
    </w:p>
    <w:p w14:paraId="2E832208" w14:textId="77777777" w:rsidR="00D97544" w:rsidRDefault="00D97544" w:rsidP="00D97544">
      <w:pPr>
        <w:rPr>
          <w:b/>
          <w:bCs/>
          <w:szCs w:val="22"/>
        </w:rPr>
      </w:pPr>
      <w:r w:rsidRPr="000647D6">
        <w:rPr>
          <w:rFonts w:eastAsia="Aptos"/>
          <w:b/>
          <w:noProof/>
          <w:color w:val="4BACC6" w:themeColor="accent5"/>
          <w:spacing w:val="5"/>
          <w:szCs w:val="22"/>
          <w:lang w:eastAsia="en-AU"/>
        </w:rPr>
        <w:t xml:space="preserve">Suggested teaching and learning </w:t>
      </w:r>
      <w:r>
        <w:rPr>
          <w:rFonts w:eastAsia="Aptos"/>
          <w:b/>
          <w:noProof/>
          <w:color w:val="4BACC6" w:themeColor="accent5"/>
          <w:spacing w:val="5"/>
          <w:szCs w:val="22"/>
          <w:lang w:eastAsia="en-AU"/>
        </w:rPr>
        <w:t xml:space="preserve">strategies and </w:t>
      </w:r>
      <w:r w:rsidRPr="000647D6">
        <w:rPr>
          <w:rFonts w:eastAsia="Aptos"/>
          <w:b/>
          <w:noProof/>
          <w:color w:val="4BACC6" w:themeColor="accent5"/>
          <w:spacing w:val="5"/>
          <w:szCs w:val="22"/>
          <w:lang w:eastAsia="en-AU"/>
        </w:rPr>
        <w:t>activities</w:t>
      </w:r>
      <w:r>
        <w:rPr>
          <w:b/>
          <w:bCs/>
          <w:szCs w:val="22"/>
        </w:rPr>
        <w:t xml:space="preserve"> </w:t>
      </w:r>
    </w:p>
    <w:p w14:paraId="77BD5CB4" w14:textId="77777777" w:rsidR="00D97544" w:rsidRDefault="00D97544" w:rsidP="00D97544">
      <w:pPr>
        <w:rPr>
          <w:b/>
          <w:bCs/>
          <w:szCs w:val="22"/>
        </w:rPr>
      </w:pPr>
    </w:p>
    <w:p w14:paraId="112FBDE3" w14:textId="77777777" w:rsidR="00211575" w:rsidRDefault="00D97544" w:rsidP="00D97544">
      <w:r>
        <w:rPr>
          <w:b/>
          <w:bCs/>
          <w:szCs w:val="22"/>
        </w:rPr>
        <w:t xml:space="preserve">Refer </w:t>
      </w:r>
      <w:r w:rsidRPr="00163C95">
        <w:rPr>
          <w:b/>
          <w:bCs/>
          <w:szCs w:val="22"/>
        </w:rPr>
        <w:t>to</w:t>
      </w:r>
      <w:r>
        <w:rPr>
          <w:b/>
          <w:bCs/>
          <w:szCs w:val="22"/>
        </w:rPr>
        <w:t xml:space="preserve"> </w:t>
      </w:r>
      <w:hyperlink w:anchor="WAPELALA5" w:history="1">
        <w:r w:rsidRPr="00D97544">
          <w:rPr>
            <w:rStyle w:val="Hyperlink"/>
            <w:rFonts w:ascii="Aptos" w:hAnsi="Aptos"/>
            <w:i/>
            <w:iCs/>
          </w:rPr>
          <w:t>WAPELALA5</w:t>
        </w:r>
      </w:hyperlink>
      <w:r>
        <w:rPr>
          <w:rFonts w:ascii="Aptos" w:hAnsi="Aptos"/>
          <w:i/>
          <w:iCs/>
        </w:rPr>
        <w:t xml:space="preserve">, </w:t>
      </w:r>
      <w:hyperlink w:anchor="WAPELAP4" w:history="1">
        <w:r w:rsidRPr="00D97544">
          <w:rPr>
            <w:rStyle w:val="Hyperlink"/>
            <w:rFonts w:ascii="Aptos" w:hAnsi="Aptos"/>
            <w:i/>
            <w:iCs/>
          </w:rPr>
          <w:t>WAPELAP4</w:t>
        </w:r>
      </w:hyperlink>
      <w:r>
        <w:rPr>
          <w:rFonts w:ascii="Aptos" w:hAnsi="Aptos"/>
          <w:i/>
          <w:iCs/>
        </w:rPr>
        <w:t xml:space="preserve">, </w:t>
      </w:r>
      <w:hyperlink w:anchor="WAPELAP6" w:history="1">
        <w:r w:rsidRPr="00D97544">
          <w:rPr>
            <w:rStyle w:val="Hyperlink"/>
            <w:rFonts w:ascii="Aptos" w:hAnsi="Aptos"/>
            <w:i/>
            <w:iCs/>
          </w:rPr>
          <w:t>WAPELAP6</w:t>
        </w:r>
      </w:hyperlink>
    </w:p>
    <w:p w14:paraId="41C7AB6D" w14:textId="18284384" w:rsidR="00D97544" w:rsidRDefault="00D97544" w:rsidP="00D97544">
      <w:pPr>
        <w:rPr>
          <w:rFonts w:ascii="Aptos" w:hAnsi="Aptos"/>
          <w:i/>
          <w:iCs/>
        </w:rPr>
      </w:pPr>
    </w:p>
    <w:p w14:paraId="7CFB24A9" w14:textId="77777777" w:rsidR="00764CC0" w:rsidRDefault="00764CC0">
      <w:pPr>
        <w:sectPr w:rsidR="00764CC0" w:rsidSect="001711FA">
          <w:pgSz w:w="11906" w:h="16838"/>
          <w:pgMar w:top="1440" w:right="1440" w:bottom="1440" w:left="1440" w:header="567" w:footer="454" w:gutter="0"/>
          <w:cols w:space="708"/>
          <w:docGrid w:linePitch="360"/>
        </w:sectPr>
      </w:pPr>
    </w:p>
    <w:tbl>
      <w:tblPr>
        <w:tblStyle w:val="TableGrid7"/>
        <w:tblW w:w="10206" w:type="dxa"/>
        <w:tblInd w:w="-289" w:type="dxa"/>
        <w:tblLook w:val="04A0" w:firstRow="1" w:lastRow="0" w:firstColumn="1" w:lastColumn="0" w:noHBand="0" w:noVBand="1"/>
      </w:tblPr>
      <w:tblGrid>
        <w:gridCol w:w="993"/>
        <w:gridCol w:w="3969"/>
        <w:gridCol w:w="5244"/>
      </w:tblGrid>
      <w:tr w:rsidR="00831242" w:rsidRPr="00831242" w14:paraId="1AE4FF13" w14:textId="77777777" w:rsidTr="00C71CFB">
        <w:trPr>
          <w:cantSplit/>
          <w:trHeight w:val="274"/>
        </w:trPr>
        <w:tc>
          <w:tcPr>
            <w:tcW w:w="10206" w:type="dxa"/>
            <w:gridSpan w:val="3"/>
            <w:shd w:val="clear" w:color="auto" w:fill="33C4DA"/>
            <w:vAlign w:val="center"/>
          </w:tcPr>
          <w:p w14:paraId="15F96003" w14:textId="40094219" w:rsidR="00831242" w:rsidRPr="00831242" w:rsidRDefault="00831242" w:rsidP="007C42C6">
            <w:pPr>
              <w:spacing w:before="0" w:after="0" w:line="240" w:lineRule="auto"/>
              <w:jc w:val="center"/>
              <w:rPr>
                <w:rFonts w:eastAsia="Calibri"/>
                <w:b/>
                <w:bCs/>
                <w:color w:val="FFFFFF" w:themeColor="background1"/>
                <w:szCs w:val="22"/>
              </w:rPr>
            </w:pPr>
            <w:bookmarkStart w:id="77" w:name="curriculum" w:colFirst="0" w:colLast="0"/>
            <w:r w:rsidRPr="00831242">
              <w:rPr>
                <w:rFonts w:eastAsia="Calibri"/>
                <w:b/>
                <w:bCs/>
                <w:color w:val="000000" w:themeColor="text1"/>
                <w:szCs w:val="22"/>
              </w:rPr>
              <w:t>WA CURRICULUM ENGLISH – PRE PRIMARY</w:t>
            </w:r>
          </w:p>
        </w:tc>
      </w:tr>
      <w:bookmarkEnd w:id="77"/>
      <w:tr w:rsidR="00831242" w:rsidRPr="00831242" w14:paraId="56BEE12D" w14:textId="77777777" w:rsidTr="00C71CFB">
        <w:trPr>
          <w:cantSplit/>
          <w:trHeight w:val="572"/>
        </w:trPr>
        <w:tc>
          <w:tcPr>
            <w:tcW w:w="993" w:type="dxa"/>
            <w:vAlign w:val="center"/>
          </w:tcPr>
          <w:p w14:paraId="5E1A4747" w14:textId="77777777" w:rsidR="00831242" w:rsidRPr="007C42C6" w:rsidRDefault="00831242" w:rsidP="007C42C6">
            <w:pPr>
              <w:spacing w:before="0" w:after="0" w:line="240" w:lineRule="auto"/>
              <w:jc w:val="center"/>
              <w:rPr>
                <w:rFonts w:eastAsia="Calibri"/>
                <w:b/>
                <w:szCs w:val="22"/>
              </w:rPr>
            </w:pPr>
            <w:r w:rsidRPr="007C42C6">
              <w:rPr>
                <w:rFonts w:eastAsia="Calibri"/>
                <w:b/>
                <w:szCs w:val="22"/>
              </w:rPr>
              <w:t>Sub-strand</w:t>
            </w:r>
          </w:p>
        </w:tc>
        <w:tc>
          <w:tcPr>
            <w:tcW w:w="3969" w:type="dxa"/>
            <w:vAlign w:val="center"/>
          </w:tcPr>
          <w:p w14:paraId="312D64A8" w14:textId="77777777" w:rsidR="00831242" w:rsidRPr="007C42C6" w:rsidRDefault="00831242" w:rsidP="007C42C6">
            <w:pPr>
              <w:spacing w:before="0" w:after="0" w:line="240" w:lineRule="auto"/>
              <w:rPr>
                <w:rFonts w:eastAsia="Calibri"/>
                <w:b/>
                <w:szCs w:val="22"/>
              </w:rPr>
            </w:pPr>
            <w:r w:rsidRPr="007C42C6">
              <w:rPr>
                <w:rFonts w:eastAsia="Calibri"/>
                <w:b/>
                <w:szCs w:val="22"/>
              </w:rPr>
              <w:t>Content Description</w:t>
            </w:r>
          </w:p>
        </w:tc>
        <w:tc>
          <w:tcPr>
            <w:tcW w:w="5244" w:type="dxa"/>
            <w:vAlign w:val="center"/>
          </w:tcPr>
          <w:p w14:paraId="357B5028" w14:textId="42F722A1" w:rsidR="00831242" w:rsidRPr="007C42C6" w:rsidRDefault="00831242" w:rsidP="007C42C6">
            <w:pPr>
              <w:spacing w:before="0" w:after="0" w:line="240" w:lineRule="auto"/>
              <w:rPr>
                <w:rFonts w:eastAsia="Calibri"/>
                <w:b/>
                <w:szCs w:val="22"/>
              </w:rPr>
            </w:pPr>
            <w:r w:rsidRPr="007C42C6">
              <w:rPr>
                <w:rFonts w:eastAsia="Calibri"/>
                <w:b/>
                <w:szCs w:val="22"/>
              </w:rPr>
              <w:t xml:space="preserve">On-entry Assessment </w:t>
            </w:r>
            <w:r w:rsidR="00C71CFB">
              <w:rPr>
                <w:rFonts w:eastAsia="Calibri"/>
                <w:b/>
                <w:szCs w:val="22"/>
              </w:rPr>
              <w:t>items</w:t>
            </w:r>
          </w:p>
        </w:tc>
      </w:tr>
      <w:tr w:rsidR="00831242" w:rsidRPr="00831242" w14:paraId="42C06CF6" w14:textId="77777777" w:rsidTr="00C71CFB">
        <w:trPr>
          <w:cantSplit/>
          <w:trHeight w:val="272"/>
        </w:trPr>
        <w:tc>
          <w:tcPr>
            <w:tcW w:w="10206" w:type="dxa"/>
            <w:gridSpan w:val="3"/>
            <w:shd w:val="clear" w:color="auto" w:fill="33C4DA"/>
            <w:vAlign w:val="center"/>
          </w:tcPr>
          <w:p w14:paraId="73D16299" w14:textId="77777777" w:rsidR="00831242" w:rsidRPr="00831242" w:rsidRDefault="00831242" w:rsidP="007C42C6">
            <w:pPr>
              <w:spacing w:before="0" w:after="0" w:line="240" w:lineRule="auto"/>
              <w:jc w:val="center"/>
              <w:rPr>
                <w:rFonts w:eastAsia="Calibri"/>
                <w:b/>
                <w:bCs/>
                <w:szCs w:val="22"/>
              </w:rPr>
            </w:pPr>
            <w:r w:rsidRPr="00831242">
              <w:rPr>
                <w:rFonts w:eastAsia="Calibri"/>
                <w:b/>
                <w:bCs/>
                <w:szCs w:val="22"/>
              </w:rPr>
              <w:t>LANGUAGE</w:t>
            </w:r>
          </w:p>
        </w:tc>
      </w:tr>
      <w:tr w:rsidR="00831242" w:rsidRPr="00831242" w14:paraId="7FC2267B" w14:textId="77777777" w:rsidTr="00C71CFB">
        <w:trPr>
          <w:cantSplit/>
          <w:trHeight w:val="971"/>
        </w:trPr>
        <w:tc>
          <w:tcPr>
            <w:tcW w:w="993" w:type="dxa"/>
            <w:vMerge w:val="restart"/>
            <w:shd w:val="clear" w:color="auto" w:fill="33C4DA"/>
            <w:textDirection w:val="btLr"/>
            <w:vAlign w:val="center"/>
          </w:tcPr>
          <w:p w14:paraId="6B20EA10" w14:textId="77777777" w:rsidR="00831242" w:rsidRPr="007C42C6" w:rsidRDefault="00831242" w:rsidP="007C42C6">
            <w:pPr>
              <w:spacing w:before="0" w:after="0" w:line="240" w:lineRule="auto"/>
              <w:ind w:left="113" w:right="113"/>
              <w:jc w:val="center"/>
              <w:rPr>
                <w:rFonts w:eastAsia="Calibri"/>
                <w:b/>
                <w:szCs w:val="22"/>
              </w:rPr>
            </w:pPr>
            <w:r w:rsidRPr="007C42C6">
              <w:rPr>
                <w:rFonts w:eastAsia="Calibri"/>
                <w:b/>
                <w:szCs w:val="22"/>
              </w:rPr>
              <w:t>Language for interacting with others</w:t>
            </w:r>
          </w:p>
        </w:tc>
        <w:tc>
          <w:tcPr>
            <w:tcW w:w="3969" w:type="dxa"/>
          </w:tcPr>
          <w:p w14:paraId="68C059B4" w14:textId="77777777" w:rsidR="00831242" w:rsidRPr="007C42C6" w:rsidRDefault="00831242" w:rsidP="007C42C6">
            <w:pPr>
              <w:spacing w:before="0" w:after="0" w:line="240" w:lineRule="auto"/>
              <w:contextualSpacing/>
              <w:rPr>
                <w:rFonts w:eastAsia="Calibri"/>
                <w:szCs w:val="22"/>
              </w:rPr>
            </w:pPr>
            <w:r w:rsidRPr="007C42C6">
              <w:rPr>
                <w:rFonts w:eastAsia="Calibri"/>
                <w:b/>
                <w:szCs w:val="22"/>
              </w:rPr>
              <w:t xml:space="preserve">WAPELAI1 </w:t>
            </w:r>
            <w:r w:rsidRPr="007C42C6">
              <w:rPr>
                <w:rFonts w:eastAsia="Calibri"/>
                <w:szCs w:val="22"/>
              </w:rPr>
              <w:t>Explore how language is used differently at home, in school and in communities depending on the relationships between people</w:t>
            </w:r>
          </w:p>
        </w:tc>
        <w:tc>
          <w:tcPr>
            <w:tcW w:w="5244" w:type="dxa"/>
          </w:tcPr>
          <w:p w14:paraId="363E2BD4" w14:textId="77777777" w:rsidR="00831242" w:rsidRPr="007C42C6" w:rsidRDefault="00831242" w:rsidP="007C42C6">
            <w:pPr>
              <w:spacing w:before="0" w:after="0" w:line="240" w:lineRule="auto"/>
              <w:rPr>
                <w:rFonts w:eastAsia="Calibri"/>
                <w:b/>
                <w:szCs w:val="22"/>
              </w:rPr>
            </w:pPr>
            <w:r w:rsidRPr="007C42C6">
              <w:rPr>
                <w:rFonts w:eastAsia="Calibri"/>
                <w:b/>
                <w:szCs w:val="22"/>
              </w:rPr>
              <w:t>SPL Task 1 (Oral language)</w:t>
            </w:r>
          </w:p>
          <w:p w14:paraId="0A242AE7" w14:textId="77777777" w:rsidR="00831242" w:rsidRPr="00C71CFB" w:rsidRDefault="00831242" w:rsidP="007C42C6">
            <w:pPr>
              <w:spacing w:before="0" w:after="0" w:line="240" w:lineRule="auto"/>
              <w:rPr>
                <w:rFonts w:eastAsia="Calibri"/>
                <w:i/>
                <w:color w:val="A6A6A6" w:themeColor="background1" w:themeShade="A6"/>
                <w:szCs w:val="22"/>
              </w:rPr>
            </w:pPr>
            <w:r w:rsidRPr="007C42C6">
              <w:rPr>
                <w:rFonts w:eastAsia="Calibri"/>
                <w:i/>
                <w:szCs w:val="22"/>
              </w:rPr>
              <w:t xml:space="preserve">Criteria 1: </w:t>
            </w:r>
            <w:r w:rsidRPr="00C71CFB">
              <w:rPr>
                <w:rFonts w:eastAsia="Calibri"/>
                <w:i/>
                <w:color w:val="A6A6A6" w:themeColor="background1" w:themeShade="A6"/>
                <w:szCs w:val="22"/>
              </w:rPr>
              <w:t>Participation and Engagement</w:t>
            </w:r>
          </w:p>
          <w:p w14:paraId="288E8CF4" w14:textId="77777777" w:rsidR="00831242" w:rsidRPr="007C42C6" w:rsidRDefault="00831242" w:rsidP="007C42C6">
            <w:pPr>
              <w:spacing w:before="0" w:after="0" w:line="240" w:lineRule="auto"/>
              <w:rPr>
                <w:rFonts w:eastAsia="Calibri"/>
                <w:i/>
                <w:szCs w:val="22"/>
              </w:rPr>
            </w:pPr>
            <w:r w:rsidRPr="007C42C6">
              <w:rPr>
                <w:rFonts w:eastAsia="Calibri"/>
                <w:i/>
                <w:szCs w:val="22"/>
              </w:rPr>
              <w:t xml:space="preserve">Criteria 2: </w:t>
            </w:r>
            <w:r w:rsidRPr="00C71CFB">
              <w:rPr>
                <w:rFonts w:eastAsia="Calibri"/>
                <w:i/>
                <w:color w:val="A6A6A6" w:themeColor="background1" w:themeShade="A6"/>
                <w:szCs w:val="22"/>
              </w:rPr>
              <w:t>Voice</w:t>
            </w:r>
          </w:p>
        </w:tc>
      </w:tr>
      <w:tr w:rsidR="00831242" w:rsidRPr="00831242" w14:paraId="5BFE0F8B" w14:textId="77777777" w:rsidTr="00C71CFB">
        <w:trPr>
          <w:cantSplit/>
          <w:trHeight w:val="690"/>
        </w:trPr>
        <w:tc>
          <w:tcPr>
            <w:tcW w:w="993" w:type="dxa"/>
            <w:vMerge/>
            <w:shd w:val="clear" w:color="auto" w:fill="33C4DA"/>
            <w:textDirection w:val="btLr"/>
            <w:vAlign w:val="center"/>
          </w:tcPr>
          <w:p w14:paraId="564B4594" w14:textId="77777777" w:rsidR="00831242" w:rsidRPr="007C42C6" w:rsidRDefault="00831242" w:rsidP="007C42C6">
            <w:pPr>
              <w:spacing w:before="0" w:after="0" w:line="240" w:lineRule="auto"/>
              <w:ind w:left="113" w:right="113"/>
              <w:rPr>
                <w:rFonts w:eastAsia="Calibri"/>
                <w:b/>
                <w:szCs w:val="22"/>
              </w:rPr>
            </w:pPr>
          </w:p>
        </w:tc>
        <w:tc>
          <w:tcPr>
            <w:tcW w:w="3969" w:type="dxa"/>
          </w:tcPr>
          <w:p w14:paraId="20B91336" w14:textId="77777777" w:rsidR="00831242" w:rsidRPr="007C42C6" w:rsidRDefault="00831242" w:rsidP="007C42C6">
            <w:pPr>
              <w:spacing w:before="0" w:after="0" w:line="240" w:lineRule="auto"/>
              <w:contextualSpacing/>
              <w:rPr>
                <w:rFonts w:eastAsia="Calibri"/>
                <w:szCs w:val="22"/>
              </w:rPr>
            </w:pPr>
            <w:r w:rsidRPr="007C42C6">
              <w:rPr>
                <w:rFonts w:eastAsia="Calibri"/>
                <w:b/>
                <w:szCs w:val="22"/>
              </w:rPr>
              <w:t xml:space="preserve">WAPELAI2 </w:t>
            </w:r>
            <w:r w:rsidRPr="007C42C6">
              <w:rPr>
                <w:rFonts w:eastAsia="Calibri"/>
                <w:szCs w:val="22"/>
              </w:rPr>
              <w:t>Explore different ways of using language to express opinions, likes and dislikes</w:t>
            </w:r>
          </w:p>
        </w:tc>
        <w:tc>
          <w:tcPr>
            <w:tcW w:w="5244" w:type="dxa"/>
          </w:tcPr>
          <w:p w14:paraId="7722CD4A" w14:textId="77777777" w:rsidR="00831242" w:rsidRPr="007C42C6" w:rsidRDefault="00831242" w:rsidP="007C42C6">
            <w:pPr>
              <w:spacing w:before="0" w:after="0" w:line="240" w:lineRule="auto"/>
              <w:rPr>
                <w:rFonts w:eastAsia="Calibri"/>
                <w:b/>
                <w:szCs w:val="22"/>
              </w:rPr>
            </w:pPr>
            <w:r w:rsidRPr="007C42C6">
              <w:rPr>
                <w:rFonts w:eastAsia="Calibri"/>
                <w:b/>
                <w:szCs w:val="22"/>
              </w:rPr>
              <w:t>SPL Task 1 (Oral language)</w:t>
            </w:r>
          </w:p>
          <w:p w14:paraId="0D2A8573" w14:textId="77777777" w:rsidR="00831242" w:rsidRPr="00C71CFB" w:rsidRDefault="00831242" w:rsidP="007C42C6">
            <w:pPr>
              <w:spacing w:before="0" w:after="0" w:line="240" w:lineRule="auto"/>
              <w:rPr>
                <w:rFonts w:eastAsia="Calibri"/>
                <w:i/>
                <w:color w:val="A6A6A6" w:themeColor="background1" w:themeShade="A6"/>
                <w:szCs w:val="22"/>
              </w:rPr>
            </w:pPr>
            <w:r w:rsidRPr="007C42C6">
              <w:rPr>
                <w:rFonts w:eastAsia="Calibri"/>
                <w:i/>
                <w:szCs w:val="22"/>
              </w:rPr>
              <w:t xml:space="preserve">Criteria 1: </w:t>
            </w:r>
            <w:r w:rsidRPr="00C71CFB">
              <w:rPr>
                <w:rFonts w:eastAsia="Calibri"/>
                <w:i/>
                <w:color w:val="A6A6A6" w:themeColor="background1" w:themeShade="A6"/>
                <w:szCs w:val="22"/>
              </w:rPr>
              <w:t>Participation and Engagement</w:t>
            </w:r>
          </w:p>
          <w:p w14:paraId="334E401B" w14:textId="77777777" w:rsidR="00831242" w:rsidRPr="007C42C6" w:rsidRDefault="00831242" w:rsidP="007C42C6">
            <w:pPr>
              <w:spacing w:before="0" w:after="0" w:line="240" w:lineRule="auto"/>
              <w:rPr>
                <w:rFonts w:eastAsia="Calibri"/>
                <w:i/>
                <w:szCs w:val="22"/>
              </w:rPr>
            </w:pPr>
            <w:r w:rsidRPr="007C42C6">
              <w:rPr>
                <w:rFonts w:eastAsia="Calibri"/>
                <w:i/>
                <w:szCs w:val="22"/>
              </w:rPr>
              <w:t>Criteria 4:</w:t>
            </w:r>
            <w:r w:rsidRPr="007C42C6">
              <w:rPr>
                <w:rFonts w:eastAsia="Calibri"/>
                <w:b/>
                <w:i/>
                <w:szCs w:val="22"/>
              </w:rPr>
              <w:t xml:space="preserve"> </w:t>
            </w:r>
            <w:r w:rsidRPr="00C71CFB">
              <w:rPr>
                <w:rFonts w:eastAsia="Calibri"/>
                <w:i/>
                <w:color w:val="A6A6A6" w:themeColor="background1" w:themeShade="A6"/>
                <w:szCs w:val="22"/>
              </w:rPr>
              <w:t xml:space="preserve">Vocabulary </w:t>
            </w:r>
          </w:p>
        </w:tc>
      </w:tr>
      <w:tr w:rsidR="00831242" w:rsidRPr="00831242" w14:paraId="705EA771" w14:textId="77777777" w:rsidTr="00C71CFB">
        <w:trPr>
          <w:cantSplit/>
          <w:trHeight w:val="526"/>
        </w:trPr>
        <w:tc>
          <w:tcPr>
            <w:tcW w:w="993" w:type="dxa"/>
            <w:vMerge w:val="restart"/>
            <w:shd w:val="clear" w:color="auto" w:fill="33C4DA"/>
            <w:textDirection w:val="btLr"/>
            <w:vAlign w:val="center"/>
          </w:tcPr>
          <w:p w14:paraId="3CA72921" w14:textId="77777777" w:rsidR="00831242" w:rsidRPr="007C42C6" w:rsidRDefault="00831242" w:rsidP="007C42C6">
            <w:pPr>
              <w:spacing w:before="0" w:after="0" w:line="240" w:lineRule="auto"/>
              <w:ind w:left="113" w:right="113"/>
              <w:jc w:val="center"/>
              <w:rPr>
                <w:rFonts w:eastAsia="Calibri"/>
                <w:b/>
                <w:szCs w:val="22"/>
              </w:rPr>
            </w:pPr>
            <w:r w:rsidRPr="007C42C6">
              <w:rPr>
                <w:rFonts w:eastAsia="Calibri"/>
                <w:b/>
                <w:szCs w:val="22"/>
              </w:rPr>
              <w:t>Text structure, organisation and features</w:t>
            </w:r>
          </w:p>
        </w:tc>
        <w:tc>
          <w:tcPr>
            <w:tcW w:w="3969" w:type="dxa"/>
          </w:tcPr>
          <w:p w14:paraId="73E1A476" w14:textId="77777777" w:rsidR="00831242" w:rsidRPr="007C42C6" w:rsidRDefault="00831242" w:rsidP="007C42C6">
            <w:pPr>
              <w:spacing w:before="0" w:after="0" w:line="240" w:lineRule="auto"/>
              <w:contextualSpacing/>
              <w:rPr>
                <w:rFonts w:eastAsia="Calibri"/>
                <w:szCs w:val="22"/>
              </w:rPr>
            </w:pPr>
            <w:r w:rsidRPr="007C42C6">
              <w:rPr>
                <w:rFonts w:eastAsia="Calibri"/>
                <w:b/>
                <w:szCs w:val="22"/>
              </w:rPr>
              <w:t>WAPELAT1</w:t>
            </w:r>
            <w:r w:rsidRPr="007C42C6">
              <w:rPr>
                <w:rFonts w:eastAsia="Calibri"/>
                <w:szCs w:val="22"/>
              </w:rPr>
              <w:t xml:space="preserve"> Understand that texts can take many forms, such as signs, books and digital texts</w:t>
            </w:r>
          </w:p>
        </w:tc>
        <w:tc>
          <w:tcPr>
            <w:tcW w:w="5244" w:type="dxa"/>
          </w:tcPr>
          <w:p w14:paraId="326F3C07" w14:textId="77777777" w:rsidR="00831242" w:rsidRPr="007C42C6" w:rsidRDefault="00831242" w:rsidP="007C42C6">
            <w:pPr>
              <w:spacing w:before="0" w:after="0" w:line="240" w:lineRule="auto"/>
              <w:rPr>
                <w:rFonts w:eastAsia="Calibri"/>
                <w:szCs w:val="22"/>
              </w:rPr>
            </w:pPr>
            <w:r w:rsidRPr="007C42C6">
              <w:rPr>
                <w:rFonts w:eastAsia="Calibri"/>
                <w:b/>
                <w:szCs w:val="22"/>
              </w:rPr>
              <w:t>Not assessed in the on-entry assessment</w:t>
            </w:r>
          </w:p>
        </w:tc>
      </w:tr>
      <w:tr w:rsidR="00831242" w:rsidRPr="00831242" w14:paraId="5CF16AB4" w14:textId="77777777" w:rsidTr="00C71CFB">
        <w:trPr>
          <w:cantSplit/>
          <w:trHeight w:val="563"/>
        </w:trPr>
        <w:tc>
          <w:tcPr>
            <w:tcW w:w="993" w:type="dxa"/>
            <w:vMerge/>
            <w:shd w:val="clear" w:color="auto" w:fill="33C4DA"/>
            <w:textDirection w:val="btLr"/>
          </w:tcPr>
          <w:p w14:paraId="7A4A7E27" w14:textId="77777777" w:rsidR="00831242" w:rsidRPr="007C42C6" w:rsidRDefault="00831242" w:rsidP="007C42C6">
            <w:pPr>
              <w:spacing w:before="0" w:after="0" w:line="240" w:lineRule="auto"/>
              <w:ind w:left="113" w:right="113"/>
              <w:rPr>
                <w:rFonts w:eastAsia="Calibri"/>
                <w:b/>
                <w:szCs w:val="22"/>
              </w:rPr>
            </w:pPr>
          </w:p>
        </w:tc>
        <w:tc>
          <w:tcPr>
            <w:tcW w:w="3969" w:type="dxa"/>
          </w:tcPr>
          <w:p w14:paraId="16D691C9" w14:textId="77777777" w:rsidR="00831242" w:rsidRPr="007C42C6" w:rsidRDefault="00831242" w:rsidP="007C42C6">
            <w:pPr>
              <w:spacing w:before="0" w:after="0" w:line="240" w:lineRule="auto"/>
              <w:contextualSpacing/>
              <w:rPr>
                <w:rFonts w:eastAsia="Calibri"/>
                <w:szCs w:val="22"/>
              </w:rPr>
            </w:pPr>
            <w:r w:rsidRPr="007C42C6">
              <w:rPr>
                <w:rFonts w:eastAsia="Calibri"/>
                <w:b/>
                <w:szCs w:val="22"/>
              </w:rPr>
              <w:t>WAPELAT2</w:t>
            </w:r>
            <w:r w:rsidRPr="007C42C6">
              <w:rPr>
                <w:rFonts w:eastAsia="Calibri"/>
                <w:szCs w:val="22"/>
              </w:rPr>
              <w:t xml:space="preserve"> Recognise that some language in written texts is unlike everyday spoken language</w:t>
            </w:r>
          </w:p>
        </w:tc>
        <w:tc>
          <w:tcPr>
            <w:tcW w:w="5244" w:type="dxa"/>
          </w:tcPr>
          <w:p w14:paraId="40A389FC" w14:textId="77777777" w:rsidR="00831242" w:rsidRPr="007C42C6" w:rsidRDefault="00831242" w:rsidP="007C42C6">
            <w:pPr>
              <w:spacing w:before="0" w:after="0" w:line="240" w:lineRule="auto"/>
              <w:rPr>
                <w:rFonts w:eastAsia="Calibri"/>
                <w:szCs w:val="22"/>
              </w:rPr>
            </w:pPr>
            <w:r w:rsidRPr="007C42C6">
              <w:rPr>
                <w:rFonts w:eastAsia="Calibri"/>
                <w:b/>
                <w:szCs w:val="22"/>
              </w:rPr>
              <w:t>Not assessed in the on-entry assessment</w:t>
            </w:r>
          </w:p>
        </w:tc>
      </w:tr>
      <w:tr w:rsidR="00831242" w:rsidRPr="00831242" w14:paraId="616D36E0" w14:textId="77777777" w:rsidTr="00C71CFB">
        <w:trPr>
          <w:cantSplit/>
          <w:trHeight w:val="1293"/>
        </w:trPr>
        <w:tc>
          <w:tcPr>
            <w:tcW w:w="993" w:type="dxa"/>
            <w:vMerge/>
            <w:shd w:val="clear" w:color="auto" w:fill="33C4DA"/>
            <w:textDirection w:val="btLr"/>
          </w:tcPr>
          <w:p w14:paraId="34975348" w14:textId="77777777" w:rsidR="00831242" w:rsidRPr="007C42C6" w:rsidRDefault="00831242" w:rsidP="007C42C6">
            <w:pPr>
              <w:spacing w:before="0" w:after="0" w:line="240" w:lineRule="auto"/>
              <w:ind w:left="113" w:right="113"/>
              <w:rPr>
                <w:rFonts w:eastAsia="Calibri"/>
                <w:b/>
                <w:szCs w:val="22"/>
              </w:rPr>
            </w:pPr>
          </w:p>
        </w:tc>
        <w:tc>
          <w:tcPr>
            <w:tcW w:w="3969" w:type="dxa"/>
          </w:tcPr>
          <w:p w14:paraId="2C62CD78" w14:textId="77777777" w:rsidR="00831242" w:rsidRPr="007C42C6" w:rsidRDefault="00831242" w:rsidP="007C42C6">
            <w:pPr>
              <w:spacing w:before="0" w:after="0" w:line="240" w:lineRule="auto"/>
              <w:contextualSpacing/>
              <w:rPr>
                <w:rFonts w:eastAsia="Calibri"/>
                <w:szCs w:val="22"/>
              </w:rPr>
            </w:pPr>
            <w:r w:rsidRPr="007C42C6">
              <w:rPr>
                <w:rFonts w:eastAsia="Calibri"/>
                <w:b/>
                <w:szCs w:val="22"/>
              </w:rPr>
              <w:t xml:space="preserve">WAPELAT3 </w:t>
            </w:r>
            <w:r w:rsidRPr="007C42C6">
              <w:rPr>
                <w:rFonts w:eastAsia="Calibri"/>
                <w:szCs w:val="22"/>
              </w:rPr>
              <w:t>Explore conventions of print and screen, including how books and simple digital texts are usually organised</w:t>
            </w:r>
          </w:p>
        </w:tc>
        <w:tc>
          <w:tcPr>
            <w:tcW w:w="5244" w:type="dxa"/>
          </w:tcPr>
          <w:p w14:paraId="6571460A" w14:textId="77777777" w:rsidR="00831242" w:rsidRPr="007C42C6" w:rsidRDefault="00831242" w:rsidP="007C42C6">
            <w:pPr>
              <w:spacing w:before="0" w:after="0" w:line="240" w:lineRule="auto"/>
              <w:rPr>
                <w:rFonts w:eastAsia="Calibri"/>
                <w:b/>
                <w:i/>
                <w:szCs w:val="22"/>
              </w:rPr>
            </w:pPr>
            <w:r w:rsidRPr="007C42C6">
              <w:rPr>
                <w:rFonts w:eastAsia="Calibri"/>
                <w:b/>
                <w:szCs w:val="22"/>
              </w:rPr>
              <w:t xml:space="preserve">Reading Task 3 (Cupcakes) </w:t>
            </w:r>
          </w:p>
          <w:p w14:paraId="4598D87B" w14:textId="19AB783D" w:rsidR="00831242" w:rsidRPr="007C42C6" w:rsidRDefault="00831242" w:rsidP="007C42C6">
            <w:pPr>
              <w:spacing w:before="0" w:after="0" w:line="240" w:lineRule="auto"/>
              <w:rPr>
                <w:rFonts w:eastAsia="Calibri"/>
                <w:i/>
                <w:color w:val="A6A6A6" w:themeColor="background1" w:themeShade="A6"/>
                <w:szCs w:val="22"/>
              </w:rPr>
            </w:pPr>
            <w:r w:rsidRPr="007C42C6">
              <w:rPr>
                <w:rFonts w:eastAsia="Calibri"/>
                <w:i/>
                <w:szCs w:val="22"/>
              </w:rPr>
              <w:t xml:space="preserve">Question 1: </w:t>
            </w:r>
            <w:r w:rsidRPr="007C42C6">
              <w:rPr>
                <w:rFonts w:eastAsia="Calibri"/>
                <w:i/>
                <w:color w:val="A6A6A6" w:themeColor="background1" w:themeShade="A6"/>
                <w:szCs w:val="22"/>
              </w:rPr>
              <w:t>“Can you show me the front</w:t>
            </w:r>
            <w:r w:rsidR="006C28BF">
              <w:rPr>
                <w:rFonts w:eastAsia="Calibri"/>
                <w:i/>
                <w:color w:val="A6A6A6" w:themeColor="background1" w:themeShade="A6"/>
                <w:szCs w:val="22"/>
              </w:rPr>
              <w:t xml:space="preserve"> cover?”</w:t>
            </w:r>
          </w:p>
          <w:p w14:paraId="13B5C146" w14:textId="77777777" w:rsidR="00831242" w:rsidRPr="007C42C6" w:rsidRDefault="00831242" w:rsidP="007C42C6">
            <w:pPr>
              <w:spacing w:before="0" w:after="0" w:line="240" w:lineRule="auto"/>
              <w:rPr>
                <w:rFonts w:eastAsia="Calibri"/>
                <w:i/>
                <w:szCs w:val="22"/>
              </w:rPr>
            </w:pPr>
            <w:r w:rsidRPr="007C42C6">
              <w:rPr>
                <w:rFonts w:eastAsia="Calibri"/>
                <w:i/>
                <w:szCs w:val="22"/>
              </w:rPr>
              <w:t xml:space="preserve">Question 2: </w:t>
            </w:r>
            <w:r w:rsidRPr="007C42C6">
              <w:rPr>
                <w:rFonts w:eastAsia="Calibri"/>
                <w:i/>
                <w:color w:val="A6A6A6" w:themeColor="background1" w:themeShade="A6"/>
                <w:szCs w:val="22"/>
              </w:rPr>
              <w:t xml:space="preserve">“Can you show me where it says Cup Cakes?” </w:t>
            </w:r>
          </w:p>
          <w:p w14:paraId="3EC4650F" w14:textId="77777777" w:rsidR="00831242" w:rsidRPr="007C42C6" w:rsidRDefault="00831242" w:rsidP="007C42C6">
            <w:pPr>
              <w:spacing w:before="0" w:after="0" w:line="240" w:lineRule="auto"/>
              <w:rPr>
                <w:rFonts w:eastAsia="Calibri"/>
                <w:i/>
                <w:szCs w:val="22"/>
              </w:rPr>
            </w:pPr>
            <w:r w:rsidRPr="007C42C6">
              <w:rPr>
                <w:rFonts w:eastAsia="Calibri"/>
                <w:i/>
                <w:szCs w:val="22"/>
              </w:rPr>
              <w:t xml:space="preserve">Question 3: </w:t>
            </w:r>
            <w:r w:rsidRPr="007C42C6">
              <w:rPr>
                <w:rFonts w:eastAsia="Calibri"/>
                <w:i/>
                <w:color w:val="A6A6A6" w:themeColor="background1" w:themeShade="A6"/>
                <w:szCs w:val="22"/>
              </w:rPr>
              <w:t>“Now, can you trace around a (word, letter)?”</w:t>
            </w:r>
          </w:p>
          <w:p w14:paraId="0F65C6FF" w14:textId="77777777" w:rsidR="00831242" w:rsidRPr="007C42C6" w:rsidRDefault="00831242" w:rsidP="007C42C6">
            <w:pPr>
              <w:spacing w:before="0" w:after="0" w:line="240" w:lineRule="auto"/>
              <w:rPr>
                <w:rFonts w:eastAsia="Calibri"/>
                <w:i/>
                <w:szCs w:val="22"/>
              </w:rPr>
            </w:pPr>
            <w:r w:rsidRPr="007C42C6">
              <w:rPr>
                <w:rFonts w:eastAsia="Calibri"/>
                <w:i/>
                <w:szCs w:val="22"/>
              </w:rPr>
              <w:t xml:space="preserve">Question 4: </w:t>
            </w:r>
            <w:r w:rsidRPr="007C42C6">
              <w:rPr>
                <w:rFonts w:eastAsia="Calibri"/>
                <w:i/>
                <w:color w:val="A6A6A6" w:themeColor="background1" w:themeShade="A6"/>
                <w:szCs w:val="22"/>
              </w:rPr>
              <w:t>“Can you show me where the story begins?”</w:t>
            </w:r>
          </w:p>
          <w:p w14:paraId="4E8FD03F" w14:textId="77777777" w:rsidR="00831242" w:rsidRPr="007C42C6" w:rsidRDefault="00831242" w:rsidP="007C42C6">
            <w:pPr>
              <w:spacing w:before="0" w:after="0" w:line="240" w:lineRule="auto"/>
              <w:rPr>
                <w:rFonts w:eastAsia="Calibri"/>
                <w:i/>
                <w:szCs w:val="22"/>
              </w:rPr>
            </w:pPr>
            <w:r w:rsidRPr="007C42C6">
              <w:rPr>
                <w:rFonts w:eastAsia="Calibri"/>
                <w:i/>
                <w:szCs w:val="22"/>
              </w:rPr>
              <w:t xml:space="preserve">Question 5: </w:t>
            </w:r>
            <w:r w:rsidRPr="007C42C6">
              <w:rPr>
                <w:rFonts w:eastAsia="Calibri"/>
                <w:i/>
                <w:color w:val="A6A6A6" w:themeColor="background1" w:themeShade="A6"/>
                <w:szCs w:val="22"/>
              </w:rPr>
              <w:t>“Show me where to begin reading”</w:t>
            </w:r>
          </w:p>
          <w:p w14:paraId="7E34CFC8" w14:textId="77777777" w:rsidR="00831242" w:rsidRPr="007C42C6" w:rsidRDefault="00831242" w:rsidP="007C42C6">
            <w:pPr>
              <w:spacing w:before="0" w:after="0" w:line="240" w:lineRule="auto"/>
              <w:rPr>
                <w:rFonts w:eastAsia="Calibri"/>
                <w:i/>
                <w:color w:val="A6A6A6" w:themeColor="background1" w:themeShade="A6"/>
                <w:szCs w:val="22"/>
              </w:rPr>
            </w:pPr>
            <w:r w:rsidRPr="007C42C6">
              <w:rPr>
                <w:rFonts w:eastAsia="Calibri"/>
                <w:i/>
                <w:szCs w:val="22"/>
              </w:rPr>
              <w:t xml:space="preserve">Question 6: </w:t>
            </w:r>
            <w:r w:rsidRPr="007C42C6">
              <w:rPr>
                <w:rFonts w:eastAsia="Calibri"/>
                <w:i/>
                <w:color w:val="A6A6A6" w:themeColor="background1" w:themeShade="A6"/>
                <w:szCs w:val="22"/>
              </w:rPr>
              <w:t>“Show me which way to read on this page.”</w:t>
            </w:r>
          </w:p>
          <w:p w14:paraId="4B143620" w14:textId="7B65809E" w:rsidR="00831242" w:rsidRPr="007C42C6" w:rsidRDefault="00831242" w:rsidP="007C42C6">
            <w:pPr>
              <w:spacing w:before="0" w:after="0" w:line="240" w:lineRule="auto"/>
              <w:rPr>
                <w:rFonts w:eastAsia="Calibri"/>
                <w:i/>
                <w:color w:val="A6A6A6" w:themeColor="background1" w:themeShade="A6"/>
                <w:szCs w:val="22"/>
              </w:rPr>
            </w:pPr>
            <w:r w:rsidRPr="007C42C6">
              <w:rPr>
                <w:rFonts w:eastAsia="Calibri"/>
                <w:i/>
                <w:szCs w:val="22"/>
              </w:rPr>
              <w:t xml:space="preserve">Question 7: </w:t>
            </w:r>
            <w:r w:rsidRPr="007C42C6">
              <w:rPr>
                <w:rFonts w:eastAsia="Calibri"/>
                <w:i/>
                <w:color w:val="A6A6A6" w:themeColor="background1" w:themeShade="A6"/>
                <w:szCs w:val="22"/>
              </w:rPr>
              <w:t>Matches written</w:t>
            </w:r>
            <w:r w:rsidR="006C28BF">
              <w:rPr>
                <w:rFonts w:eastAsia="Calibri"/>
                <w:i/>
                <w:color w:val="A6A6A6" w:themeColor="background1" w:themeShade="A6"/>
                <w:szCs w:val="22"/>
              </w:rPr>
              <w:t xml:space="preserve">-spoken </w:t>
            </w:r>
            <w:r w:rsidRPr="007C42C6">
              <w:rPr>
                <w:rFonts w:eastAsia="Calibri"/>
                <w:i/>
                <w:color w:val="A6A6A6" w:themeColor="background1" w:themeShade="A6"/>
                <w:szCs w:val="22"/>
              </w:rPr>
              <w:t xml:space="preserve"> words</w:t>
            </w:r>
          </w:p>
        </w:tc>
      </w:tr>
      <w:tr w:rsidR="00831242" w:rsidRPr="00831242" w14:paraId="4516CC3B" w14:textId="77777777" w:rsidTr="00C71CFB">
        <w:trPr>
          <w:cantSplit/>
          <w:trHeight w:val="1025"/>
        </w:trPr>
        <w:tc>
          <w:tcPr>
            <w:tcW w:w="993" w:type="dxa"/>
            <w:vMerge w:val="restart"/>
            <w:shd w:val="clear" w:color="auto" w:fill="33C4DA"/>
            <w:textDirection w:val="btLr"/>
            <w:vAlign w:val="center"/>
          </w:tcPr>
          <w:p w14:paraId="35DF13A1" w14:textId="77777777" w:rsidR="00831242" w:rsidRPr="007C42C6" w:rsidRDefault="00831242" w:rsidP="007C42C6">
            <w:pPr>
              <w:spacing w:before="0" w:after="0" w:line="240" w:lineRule="auto"/>
              <w:ind w:left="113" w:right="113"/>
              <w:jc w:val="center"/>
              <w:rPr>
                <w:rFonts w:eastAsia="Calibri"/>
                <w:b/>
                <w:szCs w:val="22"/>
              </w:rPr>
            </w:pPr>
            <w:r w:rsidRPr="007C42C6">
              <w:rPr>
                <w:rFonts w:eastAsia="Calibri"/>
                <w:b/>
                <w:szCs w:val="22"/>
              </w:rPr>
              <w:t>Language for expressing and developing ideas</w:t>
            </w:r>
          </w:p>
        </w:tc>
        <w:tc>
          <w:tcPr>
            <w:tcW w:w="3969" w:type="dxa"/>
          </w:tcPr>
          <w:p w14:paraId="4A00E2AD" w14:textId="77777777" w:rsidR="00831242" w:rsidRPr="007C42C6" w:rsidRDefault="00831242" w:rsidP="007C42C6">
            <w:pPr>
              <w:spacing w:before="0" w:after="0" w:line="240" w:lineRule="auto"/>
              <w:contextualSpacing/>
              <w:rPr>
                <w:rFonts w:eastAsia="Calibri"/>
                <w:szCs w:val="22"/>
              </w:rPr>
            </w:pPr>
            <w:r w:rsidRPr="007C42C6">
              <w:rPr>
                <w:rFonts w:eastAsia="Calibri"/>
                <w:b/>
                <w:szCs w:val="22"/>
              </w:rPr>
              <w:t>WAPELALA1</w:t>
            </w:r>
            <w:r w:rsidRPr="007C42C6">
              <w:rPr>
                <w:rFonts w:eastAsia="Calibri"/>
                <w:szCs w:val="22"/>
              </w:rPr>
              <w:t xml:space="preserve"> Recognise that sentences are key units for expressing ideas</w:t>
            </w:r>
          </w:p>
        </w:tc>
        <w:tc>
          <w:tcPr>
            <w:tcW w:w="5244" w:type="dxa"/>
          </w:tcPr>
          <w:p w14:paraId="1F04E2DD" w14:textId="77777777" w:rsidR="00831242" w:rsidRPr="007C42C6" w:rsidRDefault="00831242" w:rsidP="007C42C6">
            <w:pPr>
              <w:spacing w:before="0" w:after="0" w:line="240" w:lineRule="auto"/>
              <w:rPr>
                <w:rFonts w:eastAsia="Calibri"/>
                <w:b/>
                <w:szCs w:val="22"/>
              </w:rPr>
            </w:pPr>
            <w:r w:rsidRPr="007C42C6">
              <w:rPr>
                <w:rFonts w:eastAsia="Calibri"/>
                <w:b/>
                <w:szCs w:val="22"/>
              </w:rPr>
              <w:t>SPL Task 1 (Oral language)</w:t>
            </w:r>
          </w:p>
          <w:p w14:paraId="197FEDDD" w14:textId="77777777" w:rsidR="00831242" w:rsidRPr="00C71CFB" w:rsidRDefault="00831242" w:rsidP="007C42C6">
            <w:pPr>
              <w:spacing w:before="0" w:after="0" w:line="240" w:lineRule="auto"/>
              <w:rPr>
                <w:rFonts w:eastAsia="Calibri"/>
                <w:i/>
                <w:color w:val="A6A6A6" w:themeColor="background1" w:themeShade="A6"/>
                <w:szCs w:val="22"/>
              </w:rPr>
            </w:pPr>
            <w:r w:rsidRPr="007C42C6">
              <w:rPr>
                <w:rFonts w:eastAsia="Calibri"/>
                <w:i/>
                <w:szCs w:val="22"/>
              </w:rPr>
              <w:t xml:space="preserve">Criteria 3: </w:t>
            </w:r>
            <w:r w:rsidRPr="00C71CFB">
              <w:rPr>
                <w:rFonts w:eastAsia="Calibri"/>
                <w:i/>
                <w:color w:val="A6A6A6" w:themeColor="background1" w:themeShade="A6"/>
                <w:szCs w:val="22"/>
              </w:rPr>
              <w:t>Coherence</w:t>
            </w:r>
          </w:p>
          <w:p w14:paraId="5BD4E5E4" w14:textId="77777777" w:rsidR="00831242" w:rsidRPr="00C71CFB" w:rsidRDefault="00831242" w:rsidP="007C42C6">
            <w:pPr>
              <w:spacing w:before="0" w:after="0" w:line="240" w:lineRule="auto"/>
              <w:rPr>
                <w:rFonts w:eastAsia="Calibri"/>
                <w:i/>
                <w:color w:val="A6A6A6" w:themeColor="background1" w:themeShade="A6"/>
                <w:sz w:val="12"/>
                <w:szCs w:val="12"/>
              </w:rPr>
            </w:pPr>
          </w:p>
          <w:p w14:paraId="118434EC" w14:textId="77777777" w:rsidR="00831242" w:rsidRPr="007C42C6" w:rsidRDefault="00831242" w:rsidP="007C42C6">
            <w:pPr>
              <w:spacing w:before="0" w:after="0" w:line="240" w:lineRule="auto"/>
              <w:rPr>
                <w:rFonts w:eastAsia="Calibri"/>
                <w:b/>
                <w:szCs w:val="22"/>
              </w:rPr>
            </w:pPr>
            <w:r w:rsidRPr="007C42C6">
              <w:rPr>
                <w:rFonts w:eastAsia="Calibri"/>
                <w:b/>
                <w:szCs w:val="22"/>
              </w:rPr>
              <w:t>Writing (Clever Max)</w:t>
            </w:r>
          </w:p>
          <w:p w14:paraId="17EEF417" w14:textId="77777777" w:rsidR="00831242" w:rsidRPr="007C42C6" w:rsidRDefault="00831242" w:rsidP="007C42C6">
            <w:pPr>
              <w:spacing w:before="0" w:after="0" w:line="240" w:lineRule="auto"/>
              <w:rPr>
                <w:rFonts w:eastAsia="Calibri"/>
                <w:i/>
                <w:szCs w:val="22"/>
              </w:rPr>
            </w:pPr>
            <w:r w:rsidRPr="007C42C6">
              <w:rPr>
                <w:rFonts w:eastAsia="Calibri"/>
                <w:i/>
                <w:szCs w:val="22"/>
              </w:rPr>
              <w:t xml:space="preserve">Criteria 6: </w:t>
            </w:r>
            <w:r w:rsidRPr="00C71CFB">
              <w:rPr>
                <w:rFonts w:eastAsia="Calibri"/>
                <w:i/>
                <w:color w:val="A6A6A6" w:themeColor="background1" w:themeShade="A6"/>
                <w:szCs w:val="22"/>
              </w:rPr>
              <w:t>Sentence Structure</w:t>
            </w:r>
          </w:p>
        </w:tc>
      </w:tr>
      <w:tr w:rsidR="00831242" w:rsidRPr="00831242" w14:paraId="245EB467" w14:textId="77777777" w:rsidTr="00C71CFB">
        <w:trPr>
          <w:cantSplit/>
          <w:trHeight w:val="576"/>
        </w:trPr>
        <w:tc>
          <w:tcPr>
            <w:tcW w:w="993" w:type="dxa"/>
            <w:vMerge/>
            <w:shd w:val="clear" w:color="auto" w:fill="33C4DA"/>
            <w:textDirection w:val="btLr"/>
          </w:tcPr>
          <w:p w14:paraId="16A5BDEA" w14:textId="77777777" w:rsidR="00831242" w:rsidRPr="007C42C6" w:rsidRDefault="00831242" w:rsidP="007C42C6">
            <w:pPr>
              <w:spacing w:before="0" w:after="0" w:line="240" w:lineRule="auto"/>
              <w:ind w:left="113" w:right="113"/>
              <w:rPr>
                <w:rFonts w:eastAsia="Calibri"/>
                <w:i/>
                <w:szCs w:val="22"/>
              </w:rPr>
            </w:pPr>
          </w:p>
        </w:tc>
        <w:tc>
          <w:tcPr>
            <w:tcW w:w="3969" w:type="dxa"/>
          </w:tcPr>
          <w:p w14:paraId="6F73829C" w14:textId="77777777" w:rsidR="00831242" w:rsidRPr="007C42C6" w:rsidRDefault="00831242" w:rsidP="007C42C6">
            <w:pPr>
              <w:spacing w:before="0" w:after="0" w:line="240" w:lineRule="auto"/>
              <w:contextualSpacing/>
              <w:rPr>
                <w:rFonts w:eastAsia="Calibri"/>
                <w:szCs w:val="22"/>
              </w:rPr>
            </w:pPr>
            <w:r w:rsidRPr="007C42C6">
              <w:rPr>
                <w:rFonts w:eastAsia="Calibri"/>
                <w:b/>
                <w:szCs w:val="22"/>
              </w:rPr>
              <w:t xml:space="preserve">WAPELALA2 </w:t>
            </w:r>
            <w:r w:rsidRPr="007C42C6">
              <w:rPr>
                <w:rFonts w:eastAsia="Calibri"/>
                <w:szCs w:val="22"/>
              </w:rPr>
              <w:t>Recognise that sentences are made up of groups of words that work together in particular ways to make meaning</w:t>
            </w:r>
          </w:p>
        </w:tc>
        <w:tc>
          <w:tcPr>
            <w:tcW w:w="5244" w:type="dxa"/>
          </w:tcPr>
          <w:p w14:paraId="3D669B40" w14:textId="77777777" w:rsidR="00831242" w:rsidRPr="007C42C6" w:rsidRDefault="00831242" w:rsidP="007C42C6">
            <w:pPr>
              <w:spacing w:before="0" w:after="0" w:line="240" w:lineRule="auto"/>
              <w:rPr>
                <w:rFonts w:eastAsia="Calibri"/>
                <w:szCs w:val="22"/>
              </w:rPr>
            </w:pPr>
            <w:r w:rsidRPr="007C42C6">
              <w:rPr>
                <w:rFonts w:eastAsia="Calibri"/>
                <w:b/>
                <w:szCs w:val="22"/>
              </w:rPr>
              <w:t>Not assessed in the on-entry assessment</w:t>
            </w:r>
          </w:p>
        </w:tc>
      </w:tr>
      <w:tr w:rsidR="00831242" w:rsidRPr="00831242" w14:paraId="7E36122D" w14:textId="77777777" w:rsidTr="00C71CFB">
        <w:trPr>
          <w:cantSplit/>
          <w:trHeight w:val="983"/>
        </w:trPr>
        <w:tc>
          <w:tcPr>
            <w:tcW w:w="993" w:type="dxa"/>
            <w:vMerge/>
            <w:shd w:val="clear" w:color="auto" w:fill="33C4DA"/>
            <w:textDirection w:val="btLr"/>
          </w:tcPr>
          <w:p w14:paraId="603B9833" w14:textId="77777777" w:rsidR="00831242" w:rsidRPr="007C42C6" w:rsidRDefault="00831242" w:rsidP="007C42C6">
            <w:pPr>
              <w:spacing w:before="0" w:after="0" w:line="240" w:lineRule="auto"/>
              <w:ind w:left="113" w:right="113"/>
              <w:rPr>
                <w:rFonts w:eastAsia="Calibri"/>
                <w:i/>
                <w:szCs w:val="22"/>
              </w:rPr>
            </w:pPr>
          </w:p>
        </w:tc>
        <w:tc>
          <w:tcPr>
            <w:tcW w:w="3969" w:type="dxa"/>
          </w:tcPr>
          <w:p w14:paraId="694AD2FD" w14:textId="77777777" w:rsidR="00831242" w:rsidRPr="007C42C6" w:rsidRDefault="00831242" w:rsidP="007C42C6">
            <w:pPr>
              <w:spacing w:before="0" w:after="0" w:line="240" w:lineRule="auto"/>
              <w:contextualSpacing/>
              <w:rPr>
                <w:rFonts w:eastAsia="Calibri"/>
                <w:szCs w:val="22"/>
              </w:rPr>
            </w:pPr>
            <w:r w:rsidRPr="007C42C6">
              <w:rPr>
                <w:rFonts w:eastAsia="Calibri"/>
                <w:b/>
                <w:szCs w:val="22"/>
              </w:rPr>
              <w:t>WAPELALA3</w:t>
            </w:r>
            <w:r w:rsidRPr="007C42C6">
              <w:rPr>
                <w:rFonts w:eastAsia="Calibri"/>
                <w:szCs w:val="22"/>
              </w:rPr>
              <w:t xml:space="preserve"> Explore the contribution of images and words to meaning in stories and informative texts</w:t>
            </w:r>
          </w:p>
        </w:tc>
        <w:tc>
          <w:tcPr>
            <w:tcW w:w="5244" w:type="dxa"/>
          </w:tcPr>
          <w:p w14:paraId="768D146A" w14:textId="77777777" w:rsidR="00831242" w:rsidRPr="007C42C6" w:rsidRDefault="00831242" w:rsidP="007C42C6">
            <w:pPr>
              <w:spacing w:before="0" w:after="0" w:line="240" w:lineRule="auto"/>
              <w:rPr>
                <w:rFonts w:eastAsia="Calibri"/>
                <w:b/>
                <w:szCs w:val="22"/>
              </w:rPr>
            </w:pPr>
            <w:r w:rsidRPr="007C42C6">
              <w:rPr>
                <w:rFonts w:eastAsia="Calibri"/>
                <w:b/>
                <w:szCs w:val="22"/>
              </w:rPr>
              <w:t>Reading Task 4 (Clever Max)</w:t>
            </w:r>
          </w:p>
          <w:p w14:paraId="1D5524EA" w14:textId="598F0D6F" w:rsidR="00831242" w:rsidRPr="007C42C6" w:rsidRDefault="00831242" w:rsidP="007C42C6">
            <w:pPr>
              <w:spacing w:before="0" w:after="0" w:line="240" w:lineRule="auto"/>
              <w:rPr>
                <w:rFonts w:eastAsia="Calibri"/>
                <w:i/>
                <w:color w:val="A6A6A6" w:themeColor="background1" w:themeShade="A6"/>
                <w:szCs w:val="22"/>
              </w:rPr>
            </w:pPr>
            <w:r w:rsidRPr="007C42C6">
              <w:rPr>
                <w:rFonts w:eastAsia="Calibri"/>
                <w:i/>
                <w:szCs w:val="22"/>
              </w:rPr>
              <w:t xml:space="preserve">Question 6: </w:t>
            </w:r>
            <w:r w:rsidRPr="007C42C6">
              <w:rPr>
                <w:rFonts w:eastAsia="Calibri"/>
                <w:i/>
                <w:color w:val="A6A6A6" w:themeColor="background1" w:themeShade="A6"/>
                <w:szCs w:val="22"/>
              </w:rPr>
              <w:t>“Why are the leaves important ?”</w:t>
            </w:r>
          </w:p>
          <w:p w14:paraId="6675E8F7" w14:textId="77777777" w:rsidR="00831242" w:rsidRPr="007C42C6" w:rsidRDefault="00831242" w:rsidP="007C42C6">
            <w:pPr>
              <w:spacing w:before="0" w:after="0" w:line="240" w:lineRule="auto"/>
              <w:rPr>
                <w:rFonts w:eastAsia="Calibri"/>
                <w:i/>
                <w:color w:val="A6A6A6" w:themeColor="background1" w:themeShade="A6"/>
                <w:szCs w:val="22"/>
              </w:rPr>
            </w:pPr>
            <w:r w:rsidRPr="007C42C6">
              <w:rPr>
                <w:rFonts w:eastAsia="Calibri"/>
                <w:i/>
                <w:szCs w:val="22"/>
              </w:rPr>
              <w:t xml:space="preserve">Question 7: </w:t>
            </w:r>
            <w:r w:rsidRPr="007C42C6">
              <w:rPr>
                <w:rFonts w:eastAsia="Calibri"/>
                <w:i/>
                <w:color w:val="A6A6A6" w:themeColor="background1" w:themeShade="A6"/>
                <w:szCs w:val="22"/>
              </w:rPr>
              <w:t>“Why does Max look so happy here?”</w:t>
            </w:r>
          </w:p>
          <w:p w14:paraId="54774244" w14:textId="77777777" w:rsidR="00831242" w:rsidRPr="007C42C6" w:rsidRDefault="00831242" w:rsidP="007C42C6">
            <w:pPr>
              <w:spacing w:before="0" w:after="0" w:line="240" w:lineRule="auto"/>
              <w:rPr>
                <w:rFonts w:eastAsia="Calibri"/>
                <w:szCs w:val="22"/>
              </w:rPr>
            </w:pPr>
            <w:r w:rsidRPr="007C42C6">
              <w:rPr>
                <w:rFonts w:eastAsia="Calibri"/>
                <w:i/>
                <w:szCs w:val="22"/>
              </w:rPr>
              <w:t xml:space="preserve">Question 8: </w:t>
            </w:r>
            <w:r w:rsidRPr="007C42C6">
              <w:rPr>
                <w:rFonts w:eastAsia="Calibri"/>
                <w:i/>
                <w:color w:val="A6A6A6" w:themeColor="background1" w:themeShade="A6"/>
                <w:szCs w:val="22"/>
              </w:rPr>
              <w:t>“Why did Max wait?”</w:t>
            </w:r>
          </w:p>
        </w:tc>
      </w:tr>
      <w:tr w:rsidR="00831242" w:rsidRPr="00831242" w14:paraId="53E3F3D8" w14:textId="77777777" w:rsidTr="00C71CFB">
        <w:trPr>
          <w:trHeight w:val="144"/>
        </w:trPr>
        <w:tc>
          <w:tcPr>
            <w:tcW w:w="993" w:type="dxa"/>
            <w:vMerge/>
            <w:shd w:val="clear" w:color="auto" w:fill="33C4DA"/>
            <w:textDirection w:val="btLr"/>
          </w:tcPr>
          <w:p w14:paraId="7B6442A1" w14:textId="77777777" w:rsidR="00831242" w:rsidRPr="007C42C6" w:rsidRDefault="00831242" w:rsidP="007C42C6">
            <w:pPr>
              <w:spacing w:before="0" w:after="0" w:line="240" w:lineRule="auto"/>
              <w:ind w:left="113" w:right="113"/>
              <w:rPr>
                <w:rFonts w:eastAsia="Calibri"/>
                <w:i/>
                <w:szCs w:val="22"/>
              </w:rPr>
            </w:pPr>
          </w:p>
        </w:tc>
        <w:tc>
          <w:tcPr>
            <w:tcW w:w="3969" w:type="dxa"/>
          </w:tcPr>
          <w:p w14:paraId="505D051C" w14:textId="77777777" w:rsidR="00831242" w:rsidRPr="007C42C6" w:rsidRDefault="00831242" w:rsidP="007C42C6">
            <w:pPr>
              <w:spacing w:before="0" w:after="0" w:line="240" w:lineRule="auto"/>
              <w:contextualSpacing/>
              <w:rPr>
                <w:rFonts w:eastAsia="Calibri"/>
                <w:szCs w:val="22"/>
              </w:rPr>
            </w:pPr>
            <w:r w:rsidRPr="007C42C6">
              <w:rPr>
                <w:rFonts w:eastAsia="Calibri"/>
                <w:b/>
                <w:szCs w:val="22"/>
              </w:rPr>
              <w:t>WAPELALA4</w:t>
            </w:r>
            <w:r w:rsidRPr="007C42C6">
              <w:rPr>
                <w:rFonts w:eastAsia="Calibri"/>
                <w:szCs w:val="22"/>
              </w:rPr>
              <w:t xml:space="preserve"> Recognise and develop awareness of vocabulary used in familiar contexts related to everyday experiences, personal interests and topics taught at school</w:t>
            </w:r>
          </w:p>
        </w:tc>
        <w:tc>
          <w:tcPr>
            <w:tcW w:w="5244" w:type="dxa"/>
          </w:tcPr>
          <w:p w14:paraId="1B99EF4C" w14:textId="77777777" w:rsidR="00831242" w:rsidRPr="007C42C6" w:rsidRDefault="00831242" w:rsidP="007C42C6">
            <w:pPr>
              <w:spacing w:before="0" w:after="0" w:line="240" w:lineRule="auto"/>
              <w:rPr>
                <w:rFonts w:eastAsia="Calibri"/>
                <w:b/>
                <w:szCs w:val="22"/>
              </w:rPr>
            </w:pPr>
            <w:r w:rsidRPr="007C42C6">
              <w:rPr>
                <w:rFonts w:eastAsia="Calibri"/>
                <w:b/>
                <w:szCs w:val="22"/>
              </w:rPr>
              <w:t>SPL Task 1(Oral language)</w:t>
            </w:r>
          </w:p>
          <w:p w14:paraId="7B7DEE34" w14:textId="77777777" w:rsidR="00831242" w:rsidRPr="007C42C6" w:rsidRDefault="00831242" w:rsidP="007C42C6">
            <w:pPr>
              <w:spacing w:before="0" w:after="0" w:line="240" w:lineRule="auto"/>
              <w:rPr>
                <w:rFonts w:eastAsia="Calibri"/>
                <w:i/>
                <w:szCs w:val="22"/>
              </w:rPr>
            </w:pPr>
            <w:r w:rsidRPr="007C42C6">
              <w:rPr>
                <w:rFonts w:eastAsia="Calibri"/>
                <w:i/>
                <w:szCs w:val="22"/>
              </w:rPr>
              <w:t>Criteria 4:</w:t>
            </w:r>
            <w:r w:rsidRPr="007C42C6">
              <w:rPr>
                <w:rFonts w:eastAsia="Calibri"/>
                <w:b/>
                <w:i/>
                <w:szCs w:val="22"/>
              </w:rPr>
              <w:t xml:space="preserve"> </w:t>
            </w:r>
            <w:r w:rsidRPr="00C71CFB">
              <w:rPr>
                <w:rFonts w:eastAsia="Calibri"/>
                <w:i/>
                <w:color w:val="A6A6A6" w:themeColor="background1" w:themeShade="A6"/>
                <w:szCs w:val="22"/>
              </w:rPr>
              <w:t xml:space="preserve">Vocabulary </w:t>
            </w:r>
          </w:p>
          <w:p w14:paraId="2928388E" w14:textId="77777777" w:rsidR="00C71CFB" w:rsidRPr="00C71CFB" w:rsidRDefault="00C71CFB" w:rsidP="007C42C6">
            <w:pPr>
              <w:spacing w:before="0" w:after="0" w:line="240" w:lineRule="auto"/>
              <w:rPr>
                <w:rFonts w:eastAsia="Calibri"/>
                <w:b/>
                <w:sz w:val="12"/>
                <w:szCs w:val="12"/>
              </w:rPr>
            </w:pPr>
          </w:p>
          <w:p w14:paraId="070E5636" w14:textId="77777777" w:rsidR="00831242" w:rsidRPr="007C42C6" w:rsidRDefault="00831242" w:rsidP="007C42C6">
            <w:pPr>
              <w:spacing w:before="0" w:after="0" w:line="240" w:lineRule="auto"/>
              <w:rPr>
                <w:rFonts w:eastAsia="Calibri"/>
                <w:b/>
                <w:szCs w:val="22"/>
              </w:rPr>
            </w:pPr>
            <w:r w:rsidRPr="007C42C6">
              <w:rPr>
                <w:rFonts w:eastAsia="Calibri"/>
                <w:b/>
                <w:szCs w:val="22"/>
              </w:rPr>
              <w:t>Writing (Clever Max)</w:t>
            </w:r>
          </w:p>
          <w:p w14:paraId="4C0E190D" w14:textId="77777777" w:rsidR="00831242" w:rsidRPr="007C42C6" w:rsidRDefault="00831242" w:rsidP="007C42C6">
            <w:pPr>
              <w:spacing w:before="0" w:after="0" w:line="240" w:lineRule="auto"/>
              <w:rPr>
                <w:rFonts w:eastAsia="Calibri"/>
                <w:szCs w:val="22"/>
              </w:rPr>
            </w:pPr>
            <w:r w:rsidRPr="007C42C6">
              <w:rPr>
                <w:rFonts w:eastAsia="Calibri"/>
                <w:i/>
                <w:szCs w:val="22"/>
              </w:rPr>
              <w:t xml:space="preserve">Criteria 5: </w:t>
            </w:r>
            <w:r w:rsidRPr="00C71CFB">
              <w:rPr>
                <w:rFonts w:eastAsia="Calibri"/>
                <w:i/>
                <w:color w:val="A6A6A6" w:themeColor="background1" w:themeShade="A6"/>
                <w:szCs w:val="22"/>
              </w:rPr>
              <w:t xml:space="preserve">Listening </w:t>
            </w:r>
          </w:p>
        </w:tc>
      </w:tr>
      <w:tr w:rsidR="00831242" w:rsidRPr="00831242" w14:paraId="473C8533" w14:textId="77777777" w:rsidTr="006C28BF">
        <w:trPr>
          <w:trHeight w:val="558"/>
        </w:trPr>
        <w:tc>
          <w:tcPr>
            <w:tcW w:w="993" w:type="dxa"/>
            <w:vMerge/>
            <w:shd w:val="clear" w:color="auto" w:fill="33C4DA"/>
          </w:tcPr>
          <w:p w14:paraId="6B0E836D" w14:textId="77777777" w:rsidR="00831242" w:rsidRPr="007C42C6" w:rsidRDefault="00831242" w:rsidP="007C42C6">
            <w:pPr>
              <w:spacing w:before="0" w:after="0" w:line="240" w:lineRule="auto"/>
              <w:rPr>
                <w:rFonts w:eastAsia="Calibri"/>
                <w:i/>
                <w:szCs w:val="22"/>
              </w:rPr>
            </w:pPr>
          </w:p>
        </w:tc>
        <w:tc>
          <w:tcPr>
            <w:tcW w:w="3969" w:type="dxa"/>
          </w:tcPr>
          <w:p w14:paraId="26D4E443" w14:textId="77777777" w:rsidR="00831242" w:rsidRPr="007C42C6" w:rsidRDefault="00831242" w:rsidP="007C42C6">
            <w:pPr>
              <w:spacing w:before="0" w:after="0" w:line="240" w:lineRule="auto"/>
              <w:contextualSpacing/>
              <w:rPr>
                <w:rFonts w:eastAsia="Calibri"/>
                <w:szCs w:val="22"/>
              </w:rPr>
            </w:pPr>
            <w:r w:rsidRPr="007C42C6">
              <w:rPr>
                <w:rFonts w:eastAsia="Calibri"/>
                <w:b/>
                <w:szCs w:val="22"/>
              </w:rPr>
              <w:t>WAPELALA5</w:t>
            </w:r>
            <w:r w:rsidRPr="007C42C6">
              <w:rPr>
                <w:rFonts w:eastAsia="Calibri"/>
                <w:szCs w:val="22"/>
              </w:rPr>
              <w:t xml:space="preserve"> Identify punctuation as a feature of written text different from letters; recognise that capital letters are used for names, and that capital letters also signal the beginning of sentences while punctuation marks signal the end</w:t>
            </w:r>
          </w:p>
        </w:tc>
        <w:tc>
          <w:tcPr>
            <w:tcW w:w="5244" w:type="dxa"/>
          </w:tcPr>
          <w:p w14:paraId="504594F6" w14:textId="77777777" w:rsidR="00831242" w:rsidRPr="007C42C6" w:rsidRDefault="00831242" w:rsidP="007C42C6">
            <w:pPr>
              <w:spacing w:before="0" w:after="0" w:line="240" w:lineRule="auto"/>
              <w:rPr>
                <w:rFonts w:eastAsia="Calibri"/>
                <w:b/>
                <w:szCs w:val="22"/>
              </w:rPr>
            </w:pPr>
            <w:r w:rsidRPr="007C42C6">
              <w:rPr>
                <w:rFonts w:eastAsia="Calibri"/>
                <w:b/>
                <w:szCs w:val="22"/>
              </w:rPr>
              <w:t>Writing (Clever Max)</w:t>
            </w:r>
          </w:p>
          <w:p w14:paraId="18708B2B" w14:textId="77777777" w:rsidR="00831242" w:rsidRPr="007C42C6" w:rsidRDefault="00831242" w:rsidP="007C42C6">
            <w:pPr>
              <w:spacing w:before="0" w:after="0" w:line="240" w:lineRule="auto"/>
              <w:rPr>
                <w:rFonts w:eastAsia="Calibri"/>
                <w:i/>
                <w:szCs w:val="22"/>
              </w:rPr>
            </w:pPr>
            <w:r w:rsidRPr="007C42C6">
              <w:rPr>
                <w:rFonts w:eastAsia="Calibri"/>
                <w:i/>
                <w:szCs w:val="22"/>
              </w:rPr>
              <w:t xml:space="preserve">Criteria 7: </w:t>
            </w:r>
            <w:r w:rsidRPr="00C71CFB">
              <w:rPr>
                <w:rFonts w:eastAsia="Calibri"/>
                <w:i/>
                <w:color w:val="A6A6A6" w:themeColor="background1" w:themeShade="A6"/>
                <w:szCs w:val="22"/>
              </w:rPr>
              <w:t>Sentence Punctuation</w:t>
            </w:r>
          </w:p>
          <w:p w14:paraId="3097B661" w14:textId="77777777" w:rsidR="00831242" w:rsidRPr="007C42C6" w:rsidRDefault="00831242" w:rsidP="007C42C6">
            <w:pPr>
              <w:spacing w:before="0" w:after="0" w:line="240" w:lineRule="auto"/>
              <w:rPr>
                <w:rFonts w:eastAsia="Calibri"/>
                <w:szCs w:val="22"/>
              </w:rPr>
            </w:pPr>
            <w:r w:rsidRPr="007C42C6">
              <w:rPr>
                <w:rFonts w:eastAsia="Calibri"/>
                <w:i/>
                <w:szCs w:val="22"/>
              </w:rPr>
              <w:t xml:space="preserve">Criteria 8: </w:t>
            </w:r>
            <w:r w:rsidRPr="00C71CFB">
              <w:rPr>
                <w:rFonts w:eastAsia="Calibri"/>
                <w:i/>
                <w:color w:val="A6A6A6" w:themeColor="background1" w:themeShade="A6"/>
                <w:szCs w:val="22"/>
              </w:rPr>
              <w:t>Other Punctuation</w:t>
            </w:r>
          </w:p>
        </w:tc>
      </w:tr>
    </w:tbl>
    <w:p w14:paraId="0C94A239" w14:textId="77777777" w:rsidR="006C28BF" w:rsidRDefault="006C28BF" w:rsidP="007C42C6">
      <w:pPr>
        <w:ind w:left="113" w:right="113"/>
        <w:jc w:val="center"/>
        <w:rPr>
          <w:b/>
          <w:bCs/>
          <w:szCs w:val="22"/>
        </w:rPr>
        <w:sectPr w:rsidR="006C28BF" w:rsidSect="001711FA">
          <w:headerReference w:type="default" r:id="rId81"/>
          <w:pgSz w:w="11906" w:h="16838"/>
          <w:pgMar w:top="1440" w:right="1440" w:bottom="1440" w:left="1440" w:header="567" w:footer="454" w:gutter="0"/>
          <w:cols w:space="708"/>
          <w:docGrid w:linePitch="360"/>
        </w:sectPr>
      </w:pPr>
    </w:p>
    <w:tbl>
      <w:tblPr>
        <w:tblStyle w:val="TableGrid10"/>
        <w:tblW w:w="10206" w:type="dxa"/>
        <w:tblInd w:w="-289" w:type="dxa"/>
        <w:tblLook w:val="04A0" w:firstRow="1" w:lastRow="0" w:firstColumn="1" w:lastColumn="0" w:noHBand="0" w:noVBand="1"/>
      </w:tblPr>
      <w:tblGrid>
        <w:gridCol w:w="993"/>
        <w:gridCol w:w="3548"/>
        <w:gridCol w:w="5665"/>
      </w:tblGrid>
      <w:tr w:rsidR="007C42C6" w:rsidRPr="007C42C6" w14:paraId="0420BD11" w14:textId="77777777" w:rsidTr="00C71CFB">
        <w:trPr>
          <w:trHeight w:val="983"/>
        </w:trPr>
        <w:tc>
          <w:tcPr>
            <w:tcW w:w="993" w:type="dxa"/>
            <w:vMerge w:val="restart"/>
            <w:shd w:val="clear" w:color="auto" w:fill="33C4DA"/>
            <w:textDirection w:val="btLr"/>
            <w:vAlign w:val="center"/>
          </w:tcPr>
          <w:p w14:paraId="0706DF2E" w14:textId="77777777" w:rsidR="007C42C6" w:rsidRPr="007C42C6" w:rsidRDefault="007C42C6" w:rsidP="007C42C6">
            <w:pPr>
              <w:spacing w:before="0" w:after="0" w:line="240" w:lineRule="auto"/>
              <w:ind w:left="113" w:right="113"/>
              <w:jc w:val="center"/>
              <w:rPr>
                <w:b/>
                <w:bCs/>
                <w:szCs w:val="22"/>
              </w:rPr>
            </w:pPr>
            <w:r w:rsidRPr="007C42C6">
              <w:rPr>
                <w:b/>
                <w:bCs/>
                <w:szCs w:val="22"/>
              </w:rPr>
              <w:t>Phonic and word knowledge</w:t>
            </w:r>
          </w:p>
        </w:tc>
        <w:tc>
          <w:tcPr>
            <w:tcW w:w="3548" w:type="dxa"/>
          </w:tcPr>
          <w:p w14:paraId="2DAC927F" w14:textId="77777777" w:rsidR="007C42C6" w:rsidRPr="007C42C6" w:rsidRDefault="007C42C6" w:rsidP="007C42C6">
            <w:pPr>
              <w:spacing w:before="0" w:after="0" w:line="240" w:lineRule="auto"/>
              <w:contextualSpacing/>
              <w:rPr>
                <w:szCs w:val="22"/>
              </w:rPr>
            </w:pPr>
            <w:r w:rsidRPr="007C42C6">
              <w:rPr>
                <w:b/>
                <w:bCs/>
                <w:szCs w:val="22"/>
              </w:rPr>
              <w:t xml:space="preserve">WAPELAP1 </w:t>
            </w:r>
            <w:r w:rsidRPr="007C42C6">
              <w:rPr>
                <w:szCs w:val="22"/>
              </w:rPr>
              <w:t>Recognise and generate rhyming words, alliteration patterns, syllables and sounds (phonemes) in spoken words (phonological awareness)</w:t>
            </w:r>
          </w:p>
        </w:tc>
        <w:tc>
          <w:tcPr>
            <w:tcW w:w="5665" w:type="dxa"/>
          </w:tcPr>
          <w:p w14:paraId="507CE11C" w14:textId="77777777" w:rsidR="007C42C6" w:rsidRPr="007C42C6" w:rsidRDefault="007C42C6" w:rsidP="007C42C6">
            <w:pPr>
              <w:spacing w:before="0" w:after="0" w:line="240" w:lineRule="auto"/>
              <w:rPr>
                <w:b/>
                <w:bCs/>
                <w:szCs w:val="22"/>
              </w:rPr>
            </w:pPr>
            <w:r w:rsidRPr="007C42C6">
              <w:rPr>
                <w:b/>
                <w:bCs/>
                <w:szCs w:val="22"/>
              </w:rPr>
              <w:t>SPL Task 2 (Initial and Final Sounds)</w:t>
            </w:r>
          </w:p>
          <w:p w14:paraId="61D4DA3E" w14:textId="77777777" w:rsidR="007C42C6" w:rsidRPr="007C42C6" w:rsidRDefault="007C42C6" w:rsidP="007C42C6">
            <w:pPr>
              <w:spacing w:before="0" w:after="0" w:line="240" w:lineRule="auto"/>
              <w:rPr>
                <w:i/>
                <w:iCs/>
                <w:szCs w:val="22"/>
              </w:rPr>
            </w:pPr>
            <w:r w:rsidRPr="007C42C6">
              <w:rPr>
                <w:i/>
                <w:iCs/>
                <w:szCs w:val="22"/>
              </w:rPr>
              <w:t xml:space="preserve">Question 1: </w:t>
            </w:r>
            <w:r w:rsidRPr="007C42C6">
              <w:rPr>
                <w:i/>
                <w:iCs/>
                <w:color w:val="A6A6A6" w:themeColor="background1" w:themeShade="A6"/>
                <w:szCs w:val="22"/>
              </w:rPr>
              <w:t>“Which word starts with the same sound?”</w:t>
            </w:r>
          </w:p>
          <w:p w14:paraId="3DC56C04" w14:textId="77777777" w:rsidR="007C42C6" w:rsidRPr="007C42C6" w:rsidRDefault="007C42C6" w:rsidP="007C42C6">
            <w:pPr>
              <w:spacing w:before="0" w:after="0" w:line="240" w:lineRule="auto"/>
              <w:rPr>
                <w:i/>
                <w:iCs/>
                <w:color w:val="A6A6A6" w:themeColor="background1" w:themeShade="A6"/>
                <w:szCs w:val="22"/>
              </w:rPr>
            </w:pPr>
            <w:r w:rsidRPr="007C42C6">
              <w:rPr>
                <w:i/>
                <w:iCs/>
                <w:szCs w:val="22"/>
              </w:rPr>
              <w:t xml:space="preserve">Question 2: </w:t>
            </w:r>
            <w:r w:rsidRPr="007C42C6">
              <w:rPr>
                <w:i/>
                <w:iCs/>
                <w:color w:val="A6A6A6" w:themeColor="background1" w:themeShade="A6"/>
                <w:szCs w:val="22"/>
              </w:rPr>
              <w:t>“What sound is at the end?”</w:t>
            </w:r>
          </w:p>
          <w:p w14:paraId="59CDBA15" w14:textId="77777777" w:rsidR="007C42C6" w:rsidRPr="007C42C6" w:rsidRDefault="007C42C6" w:rsidP="007C42C6">
            <w:pPr>
              <w:spacing w:before="0" w:after="0" w:line="240" w:lineRule="auto"/>
              <w:rPr>
                <w:b/>
                <w:bCs/>
                <w:i/>
                <w:iCs/>
                <w:szCs w:val="22"/>
              </w:rPr>
            </w:pPr>
          </w:p>
          <w:p w14:paraId="44688F4C" w14:textId="77777777" w:rsidR="007C42C6" w:rsidRPr="007C42C6" w:rsidRDefault="007C42C6" w:rsidP="007C42C6">
            <w:pPr>
              <w:spacing w:before="0" w:after="0" w:line="240" w:lineRule="auto"/>
              <w:rPr>
                <w:b/>
                <w:bCs/>
                <w:szCs w:val="22"/>
              </w:rPr>
            </w:pPr>
            <w:r w:rsidRPr="007C42C6">
              <w:rPr>
                <w:b/>
                <w:bCs/>
                <w:szCs w:val="22"/>
              </w:rPr>
              <w:t>Reading Task 1 (Rhyming words)</w:t>
            </w:r>
          </w:p>
          <w:p w14:paraId="7A4E1E03" w14:textId="77777777" w:rsidR="007C42C6" w:rsidRPr="007C42C6" w:rsidRDefault="007C42C6" w:rsidP="007C42C6">
            <w:pPr>
              <w:spacing w:before="0" w:after="0" w:line="240" w:lineRule="auto"/>
              <w:rPr>
                <w:i/>
                <w:iCs/>
                <w:color w:val="A6A6A6" w:themeColor="background1" w:themeShade="A6"/>
                <w:szCs w:val="22"/>
              </w:rPr>
            </w:pPr>
            <w:r w:rsidRPr="007C42C6">
              <w:rPr>
                <w:i/>
                <w:iCs/>
                <w:szCs w:val="22"/>
              </w:rPr>
              <w:t xml:space="preserve">Question 1: </w:t>
            </w:r>
            <w:r w:rsidRPr="007C42C6">
              <w:rPr>
                <w:i/>
                <w:iCs/>
                <w:color w:val="A6A6A6" w:themeColor="background1" w:themeShade="A6"/>
                <w:szCs w:val="22"/>
              </w:rPr>
              <w:t>“Do these words rhyme?”</w:t>
            </w:r>
          </w:p>
          <w:p w14:paraId="21E25D44" w14:textId="77777777" w:rsidR="007C42C6" w:rsidRPr="007C42C6" w:rsidRDefault="007C42C6" w:rsidP="007C42C6">
            <w:pPr>
              <w:spacing w:before="0" w:after="0" w:line="240" w:lineRule="auto"/>
              <w:rPr>
                <w:i/>
                <w:iCs/>
                <w:color w:val="A6A6A6" w:themeColor="background1" w:themeShade="A6"/>
                <w:szCs w:val="22"/>
              </w:rPr>
            </w:pPr>
            <w:r w:rsidRPr="007C42C6">
              <w:rPr>
                <w:i/>
                <w:iCs/>
                <w:szCs w:val="22"/>
              </w:rPr>
              <w:t xml:space="preserve">Question 2: </w:t>
            </w:r>
            <w:r w:rsidRPr="007C42C6">
              <w:rPr>
                <w:i/>
                <w:iCs/>
                <w:color w:val="A6A6A6" w:themeColor="background1" w:themeShade="A6"/>
                <w:szCs w:val="22"/>
              </w:rPr>
              <w:t>“Tell me another word that rhymes with…”</w:t>
            </w:r>
          </w:p>
        </w:tc>
      </w:tr>
      <w:tr w:rsidR="007C42C6" w:rsidRPr="007C42C6" w14:paraId="2EA46D5A" w14:textId="77777777" w:rsidTr="00C71CFB">
        <w:trPr>
          <w:trHeight w:val="983"/>
        </w:trPr>
        <w:tc>
          <w:tcPr>
            <w:tcW w:w="993" w:type="dxa"/>
            <w:vMerge/>
            <w:shd w:val="clear" w:color="auto" w:fill="33C4DA"/>
          </w:tcPr>
          <w:p w14:paraId="7701F3F6" w14:textId="77777777" w:rsidR="007C42C6" w:rsidRPr="007C42C6" w:rsidRDefault="007C42C6" w:rsidP="007C42C6">
            <w:pPr>
              <w:spacing w:before="0" w:after="0" w:line="240" w:lineRule="auto"/>
              <w:ind w:left="113" w:right="113"/>
              <w:rPr>
                <w:b/>
                <w:bCs/>
                <w:szCs w:val="22"/>
              </w:rPr>
            </w:pPr>
          </w:p>
        </w:tc>
        <w:tc>
          <w:tcPr>
            <w:tcW w:w="3548" w:type="dxa"/>
          </w:tcPr>
          <w:p w14:paraId="20F92CD0" w14:textId="77777777" w:rsidR="007C42C6" w:rsidRPr="007C42C6" w:rsidRDefault="007C42C6" w:rsidP="007C42C6">
            <w:pPr>
              <w:spacing w:before="0" w:after="0" w:line="240" w:lineRule="auto"/>
              <w:contextualSpacing/>
              <w:rPr>
                <w:szCs w:val="22"/>
              </w:rPr>
            </w:pPr>
            <w:r w:rsidRPr="007C42C6">
              <w:rPr>
                <w:b/>
                <w:bCs/>
                <w:szCs w:val="22"/>
              </w:rPr>
              <w:t xml:space="preserve">WAPELAP2 </w:t>
            </w:r>
            <w:r w:rsidRPr="007C42C6">
              <w:rPr>
                <w:szCs w:val="22"/>
              </w:rPr>
              <w:t>Segment sentences into individual words and orally blend and segment single-syllable spoken words; isolate, blend and manipulate phonemes in single-syllable words (phonological awareness)</w:t>
            </w:r>
          </w:p>
        </w:tc>
        <w:tc>
          <w:tcPr>
            <w:tcW w:w="5665" w:type="dxa"/>
          </w:tcPr>
          <w:p w14:paraId="1238F890" w14:textId="77777777" w:rsidR="007C42C6" w:rsidRPr="007C42C6" w:rsidRDefault="007C42C6" w:rsidP="007C42C6">
            <w:pPr>
              <w:spacing w:before="0" w:after="0" w:line="240" w:lineRule="auto"/>
              <w:rPr>
                <w:szCs w:val="22"/>
              </w:rPr>
            </w:pPr>
            <w:r w:rsidRPr="007C42C6">
              <w:rPr>
                <w:b/>
                <w:bCs/>
                <w:szCs w:val="22"/>
              </w:rPr>
              <w:t>Not assessed in the on-entry assessment</w:t>
            </w:r>
          </w:p>
        </w:tc>
      </w:tr>
      <w:tr w:rsidR="007C42C6" w:rsidRPr="007C42C6" w14:paraId="18589AA7" w14:textId="77777777" w:rsidTr="00C71CFB">
        <w:trPr>
          <w:trHeight w:val="1600"/>
        </w:trPr>
        <w:tc>
          <w:tcPr>
            <w:tcW w:w="993" w:type="dxa"/>
            <w:vMerge/>
            <w:shd w:val="clear" w:color="auto" w:fill="33C4DA"/>
            <w:textDirection w:val="btLr"/>
          </w:tcPr>
          <w:p w14:paraId="7503E2A5" w14:textId="77777777" w:rsidR="007C42C6" w:rsidRPr="007C42C6" w:rsidRDefault="007C42C6" w:rsidP="007C42C6">
            <w:pPr>
              <w:spacing w:before="0" w:after="0" w:line="240" w:lineRule="auto"/>
              <w:ind w:left="113" w:right="113"/>
              <w:rPr>
                <w:b/>
                <w:bCs/>
                <w:szCs w:val="22"/>
              </w:rPr>
            </w:pPr>
          </w:p>
        </w:tc>
        <w:tc>
          <w:tcPr>
            <w:tcW w:w="3548" w:type="dxa"/>
          </w:tcPr>
          <w:p w14:paraId="311AC2B0" w14:textId="77777777" w:rsidR="007C42C6" w:rsidRPr="007C42C6" w:rsidRDefault="007C42C6" w:rsidP="007C42C6">
            <w:pPr>
              <w:spacing w:before="0" w:after="0" w:line="240" w:lineRule="auto"/>
              <w:contextualSpacing/>
              <w:rPr>
                <w:szCs w:val="22"/>
              </w:rPr>
            </w:pPr>
            <w:r w:rsidRPr="007C42C6">
              <w:rPr>
                <w:b/>
                <w:bCs/>
                <w:szCs w:val="22"/>
              </w:rPr>
              <w:t>WAPELAP3</w:t>
            </w:r>
            <w:r w:rsidRPr="007C42C6">
              <w:rPr>
                <w:szCs w:val="22"/>
              </w:rPr>
              <w:t xml:space="preserve"> Recognise and name all upper- and lower-case letters (graphs) and know the most common sound that each letter represents</w:t>
            </w:r>
          </w:p>
        </w:tc>
        <w:tc>
          <w:tcPr>
            <w:tcW w:w="5665" w:type="dxa"/>
          </w:tcPr>
          <w:p w14:paraId="6AAB9F65" w14:textId="77777777" w:rsidR="007C42C6" w:rsidRPr="007C42C6" w:rsidRDefault="007C42C6" w:rsidP="007C42C6">
            <w:pPr>
              <w:spacing w:before="0" w:after="0" w:line="240" w:lineRule="auto"/>
              <w:rPr>
                <w:b/>
                <w:bCs/>
                <w:szCs w:val="22"/>
              </w:rPr>
            </w:pPr>
            <w:r w:rsidRPr="007C42C6">
              <w:rPr>
                <w:b/>
                <w:bCs/>
                <w:szCs w:val="22"/>
              </w:rPr>
              <w:t>Reading Task 2 (Letter Recognition)</w:t>
            </w:r>
          </w:p>
          <w:p w14:paraId="550ECE24" w14:textId="77777777" w:rsidR="007C42C6" w:rsidRPr="007C42C6" w:rsidRDefault="007C42C6" w:rsidP="007C42C6">
            <w:pPr>
              <w:spacing w:before="0" w:after="0" w:line="240" w:lineRule="auto"/>
              <w:rPr>
                <w:i/>
                <w:iCs/>
                <w:szCs w:val="22"/>
              </w:rPr>
            </w:pPr>
            <w:r w:rsidRPr="007C42C6">
              <w:rPr>
                <w:i/>
                <w:iCs/>
                <w:szCs w:val="22"/>
              </w:rPr>
              <w:t xml:space="preserve">Question 1 (upper case): </w:t>
            </w:r>
          </w:p>
          <w:p w14:paraId="34071CDC" w14:textId="77777777" w:rsidR="007C42C6" w:rsidRPr="007C42C6" w:rsidRDefault="007C42C6" w:rsidP="007C42C6">
            <w:pPr>
              <w:spacing w:before="0" w:after="0" w:line="240" w:lineRule="auto"/>
              <w:rPr>
                <w:i/>
                <w:iCs/>
                <w:color w:val="A6A6A6" w:themeColor="background1" w:themeShade="A6"/>
                <w:szCs w:val="22"/>
              </w:rPr>
            </w:pPr>
            <w:r w:rsidRPr="007C42C6">
              <w:rPr>
                <w:i/>
                <w:iCs/>
                <w:color w:val="A6A6A6" w:themeColor="background1" w:themeShade="A6"/>
                <w:szCs w:val="22"/>
              </w:rPr>
              <w:t>“Can you tell me the name of this letter?</w:t>
            </w:r>
          </w:p>
          <w:p w14:paraId="0FEAFF56" w14:textId="77777777" w:rsidR="007C42C6" w:rsidRPr="007C42C6" w:rsidRDefault="007C42C6" w:rsidP="007C42C6">
            <w:pPr>
              <w:spacing w:before="0" w:after="0" w:line="240" w:lineRule="auto"/>
              <w:rPr>
                <w:i/>
                <w:iCs/>
                <w:color w:val="A6A6A6" w:themeColor="background1" w:themeShade="A6"/>
                <w:szCs w:val="22"/>
              </w:rPr>
            </w:pPr>
            <w:r w:rsidRPr="007C42C6">
              <w:rPr>
                <w:i/>
                <w:iCs/>
                <w:color w:val="A6A6A6" w:themeColor="background1" w:themeShade="A6"/>
                <w:szCs w:val="22"/>
              </w:rPr>
              <w:t>“Do you know what sound it makes?”</w:t>
            </w:r>
          </w:p>
          <w:p w14:paraId="455250CC" w14:textId="77777777" w:rsidR="007C42C6" w:rsidRPr="007C42C6" w:rsidRDefault="007C42C6" w:rsidP="007C42C6">
            <w:pPr>
              <w:spacing w:before="0" w:after="0" w:line="240" w:lineRule="auto"/>
              <w:rPr>
                <w:i/>
                <w:iCs/>
                <w:szCs w:val="22"/>
              </w:rPr>
            </w:pPr>
            <w:r w:rsidRPr="007C42C6">
              <w:rPr>
                <w:i/>
                <w:iCs/>
                <w:szCs w:val="22"/>
              </w:rPr>
              <w:t xml:space="preserve">Question 2 (lower case): </w:t>
            </w:r>
          </w:p>
          <w:p w14:paraId="01F271B0" w14:textId="77777777" w:rsidR="007C42C6" w:rsidRPr="007C42C6" w:rsidRDefault="007C42C6" w:rsidP="007C42C6">
            <w:pPr>
              <w:spacing w:before="0" w:after="0" w:line="240" w:lineRule="auto"/>
              <w:rPr>
                <w:i/>
                <w:iCs/>
                <w:color w:val="A6A6A6" w:themeColor="background1" w:themeShade="A6"/>
                <w:szCs w:val="22"/>
              </w:rPr>
            </w:pPr>
            <w:r w:rsidRPr="007C42C6">
              <w:rPr>
                <w:i/>
                <w:iCs/>
                <w:color w:val="A6A6A6" w:themeColor="background1" w:themeShade="A6"/>
                <w:szCs w:val="22"/>
              </w:rPr>
              <w:t>“Can you tell me the name of this letter?</w:t>
            </w:r>
          </w:p>
          <w:p w14:paraId="4D001CAB" w14:textId="77777777" w:rsidR="007C42C6" w:rsidRPr="007C42C6" w:rsidRDefault="007C42C6" w:rsidP="007C42C6">
            <w:pPr>
              <w:spacing w:before="0" w:after="0" w:line="240" w:lineRule="auto"/>
              <w:rPr>
                <w:i/>
                <w:iCs/>
                <w:color w:val="A6A6A6" w:themeColor="background1" w:themeShade="A6"/>
                <w:szCs w:val="22"/>
              </w:rPr>
            </w:pPr>
            <w:r w:rsidRPr="007C42C6">
              <w:rPr>
                <w:i/>
                <w:iCs/>
                <w:color w:val="A6A6A6" w:themeColor="background1" w:themeShade="A6"/>
                <w:szCs w:val="22"/>
              </w:rPr>
              <w:t>“Do you know what sound it makes?”</w:t>
            </w:r>
          </w:p>
        </w:tc>
      </w:tr>
      <w:tr w:rsidR="007C42C6" w:rsidRPr="007C42C6" w14:paraId="03131129" w14:textId="77777777" w:rsidTr="00C71CFB">
        <w:trPr>
          <w:trHeight w:val="144"/>
        </w:trPr>
        <w:tc>
          <w:tcPr>
            <w:tcW w:w="993" w:type="dxa"/>
            <w:vMerge/>
            <w:shd w:val="clear" w:color="auto" w:fill="33C4DA"/>
          </w:tcPr>
          <w:p w14:paraId="1A31AA93" w14:textId="77777777" w:rsidR="007C42C6" w:rsidRPr="007C42C6" w:rsidRDefault="007C42C6" w:rsidP="007C42C6">
            <w:pPr>
              <w:spacing w:before="0" w:after="0" w:line="240" w:lineRule="auto"/>
              <w:rPr>
                <w:b/>
                <w:bCs/>
                <w:szCs w:val="22"/>
              </w:rPr>
            </w:pPr>
          </w:p>
        </w:tc>
        <w:tc>
          <w:tcPr>
            <w:tcW w:w="3548" w:type="dxa"/>
          </w:tcPr>
          <w:p w14:paraId="7E697BD3" w14:textId="77777777" w:rsidR="007C42C6" w:rsidRPr="007C42C6" w:rsidRDefault="007C42C6" w:rsidP="007C42C6">
            <w:pPr>
              <w:spacing w:before="0" w:after="0" w:line="240" w:lineRule="auto"/>
              <w:contextualSpacing/>
              <w:rPr>
                <w:szCs w:val="22"/>
              </w:rPr>
            </w:pPr>
            <w:r w:rsidRPr="007C42C6">
              <w:rPr>
                <w:b/>
                <w:bCs/>
                <w:szCs w:val="22"/>
              </w:rPr>
              <w:t>WAPELAP4</w:t>
            </w:r>
            <w:r w:rsidRPr="007C42C6">
              <w:rPr>
                <w:szCs w:val="22"/>
              </w:rPr>
              <w:t xml:space="preserve"> Write consonant–vowel–consonant (CVC) words by representing sounds with the appropriate letters, and blend sounds associated with letters when reading CVC words</w:t>
            </w:r>
          </w:p>
        </w:tc>
        <w:tc>
          <w:tcPr>
            <w:tcW w:w="5665" w:type="dxa"/>
          </w:tcPr>
          <w:p w14:paraId="2FC05739" w14:textId="77777777" w:rsidR="007C42C6" w:rsidRPr="007C42C6" w:rsidRDefault="007C42C6" w:rsidP="007C42C6">
            <w:pPr>
              <w:spacing w:before="0" w:after="0" w:line="240" w:lineRule="auto"/>
              <w:rPr>
                <w:b/>
                <w:bCs/>
                <w:szCs w:val="22"/>
              </w:rPr>
            </w:pPr>
            <w:r w:rsidRPr="007C42C6">
              <w:rPr>
                <w:b/>
                <w:bCs/>
                <w:szCs w:val="22"/>
              </w:rPr>
              <w:t>Writing (Clever Max)</w:t>
            </w:r>
          </w:p>
          <w:p w14:paraId="00DEEC12" w14:textId="77777777" w:rsidR="007C42C6" w:rsidRPr="007C42C6" w:rsidRDefault="007C42C6" w:rsidP="007C42C6">
            <w:pPr>
              <w:spacing w:before="0" w:after="0" w:line="240" w:lineRule="auto"/>
              <w:rPr>
                <w:szCs w:val="22"/>
              </w:rPr>
            </w:pPr>
            <w:r w:rsidRPr="007C42C6">
              <w:rPr>
                <w:i/>
                <w:iCs/>
                <w:szCs w:val="22"/>
              </w:rPr>
              <w:t xml:space="preserve">Criteria 9: </w:t>
            </w:r>
            <w:r w:rsidRPr="007C42C6">
              <w:rPr>
                <w:i/>
                <w:iCs/>
                <w:color w:val="A6A6A6" w:themeColor="background1" w:themeShade="A6"/>
                <w:szCs w:val="22"/>
              </w:rPr>
              <w:t>Spelling</w:t>
            </w:r>
            <w:r w:rsidRPr="007C42C6">
              <w:rPr>
                <w:color w:val="A6A6A6" w:themeColor="background1" w:themeShade="A6"/>
                <w:szCs w:val="22"/>
              </w:rPr>
              <w:t xml:space="preserve"> </w:t>
            </w:r>
          </w:p>
        </w:tc>
      </w:tr>
      <w:tr w:rsidR="007C42C6" w:rsidRPr="007C42C6" w14:paraId="00F577D5" w14:textId="77777777" w:rsidTr="00C71CFB">
        <w:trPr>
          <w:trHeight w:val="842"/>
        </w:trPr>
        <w:tc>
          <w:tcPr>
            <w:tcW w:w="993" w:type="dxa"/>
            <w:vMerge/>
            <w:shd w:val="clear" w:color="auto" w:fill="33C4DA"/>
            <w:textDirection w:val="btLr"/>
          </w:tcPr>
          <w:p w14:paraId="0D86023A" w14:textId="77777777" w:rsidR="007C42C6" w:rsidRPr="007C42C6" w:rsidRDefault="007C42C6" w:rsidP="007C42C6">
            <w:pPr>
              <w:spacing w:before="0" w:after="0" w:line="240" w:lineRule="auto"/>
              <w:ind w:left="113" w:right="113"/>
              <w:rPr>
                <w:b/>
                <w:bCs/>
                <w:szCs w:val="22"/>
              </w:rPr>
            </w:pPr>
          </w:p>
        </w:tc>
        <w:tc>
          <w:tcPr>
            <w:tcW w:w="3548" w:type="dxa"/>
          </w:tcPr>
          <w:p w14:paraId="6910301D" w14:textId="77777777" w:rsidR="007C42C6" w:rsidRPr="007C42C6" w:rsidRDefault="007C42C6" w:rsidP="007C42C6">
            <w:pPr>
              <w:spacing w:before="0" w:after="0" w:line="240" w:lineRule="auto"/>
              <w:contextualSpacing/>
              <w:rPr>
                <w:szCs w:val="22"/>
              </w:rPr>
            </w:pPr>
            <w:r w:rsidRPr="007C42C6">
              <w:rPr>
                <w:b/>
                <w:bCs/>
                <w:szCs w:val="22"/>
              </w:rPr>
              <w:t xml:space="preserve">WAPELAP5 </w:t>
            </w:r>
            <w:r w:rsidRPr="007C42C6">
              <w:rPr>
                <w:szCs w:val="22"/>
              </w:rPr>
              <w:t>Use knowledge of letters and sounds to spell words</w:t>
            </w:r>
          </w:p>
        </w:tc>
        <w:tc>
          <w:tcPr>
            <w:tcW w:w="5665" w:type="dxa"/>
          </w:tcPr>
          <w:p w14:paraId="2D12AD34" w14:textId="77777777" w:rsidR="007C42C6" w:rsidRPr="007C42C6" w:rsidRDefault="007C42C6" w:rsidP="007C42C6">
            <w:pPr>
              <w:spacing w:before="0" w:after="0" w:line="240" w:lineRule="auto"/>
              <w:rPr>
                <w:b/>
                <w:bCs/>
                <w:szCs w:val="22"/>
              </w:rPr>
            </w:pPr>
            <w:r w:rsidRPr="007C42C6">
              <w:rPr>
                <w:b/>
                <w:bCs/>
                <w:szCs w:val="22"/>
              </w:rPr>
              <w:t>Writing (Clever Max)</w:t>
            </w:r>
          </w:p>
          <w:p w14:paraId="408B6BD2" w14:textId="77777777" w:rsidR="007C42C6" w:rsidRPr="007C42C6" w:rsidRDefault="007C42C6" w:rsidP="007C42C6">
            <w:pPr>
              <w:spacing w:before="0" w:after="0" w:line="240" w:lineRule="auto"/>
              <w:rPr>
                <w:i/>
                <w:iCs/>
                <w:szCs w:val="22"/>
              </w:rPr>
            </w:pPr>
            <w:r w:rsidRPr="007C42C6">
              <w:rPr>
                <w:i/>
                <w:iCs/>
                <w:szCs w:val="22"/>
              </w:rPr>
              <w:t>Criteria 4: Text Structure</w:t>
            </w:r>
          </w:p>
          <w:p w14:paraId="3FB43F84" w14:textId="77777777" w:rsidR="007C42C6" w:rsidRPr="007C42C6" w:rsidRDefault="007C42C6" w:rsidP="007C42C6">
            <w:pPr>
              <w:spacing w:before="0" w:after="0" w:line="240" w:lineRule="auto"/>
              <w:rPr>
                <w:szCs w:val="22"/>
              </w:rPr>
            </w:pPr>
            <w:r w:rsidRPr="007C42C6">
              <w:rPr>
                <w:i/>
                <w:iCs/>
                <w:szCs w:val="22"/>
              </w:rPr>
              <w:t>Criteria 9: Spelling</w:t>
            </w:r>
          </w:p>
        </w:tc>
      </w:tr>
      <w:tr w:rsidR="007C42C6" w:rsidRPr="007C42C6" w14:paraId="4CBF045F" w14:textId="77777777" w:rsidTr="00C71CFB">
        <w:trPr>
          <w:trHeight w:val="548"/>
        </w:trPr>
        <w:tc>
          <w:tcPr>
            <w:tcW w:w="993" w:type="dxa"/>
            <w:vMerge/>
            <w:shd w:val="clear" w:color="auto" w:fill="33C4DA"/>
          </w:tcPr>
          <w:p w14:paraId="6402E7CA" w14:textId="77777777" w:rsidR="007C42C6" w:rsidRPr="007C42C6" w:rsidRDefault="007C42C6" w:rsidP="007C42C6">
            <w:pPr>
              <w:spacing w:before="0" w:after="0" w:line="240" w:lineRule="auto"/>
              <w:rPr>
                <w:b/>
                <w:bCs/>
                <w:szCs w:val="22"/>
              </w:rPr>
            </w:pPr>
          </w:p>
        </w:tc>
        <w:tc>
          <w:tcPr>
            <w:tcW w:w="3548" w:type="dxa"/>
          </w:tcPr>
          <w:p w14:paraId="5E83202D" w14:textId="77777777" w:rsidR="007C42C6" w:rsidRPr="007C42C6" w:rsidRDefault="007C42C6" w:rsidP="007C42C6">
            <w:pPr>
              <w:spacing w:before="0" w:after="0" w:line="240" w:lineRule="auto"/>
              <w:contextualSpacing/>
              <w:rPr>
                <w:szCs w:val="22"/>
              </w:rPr>
            </w:pPr>
            <w:r w:rsidRPr="007C42C6">
              <w:rPr>
                <w:b/>
                <w:bCs/>
                <w:szCs w:val="22"/>
              </w:rPr>
              <w:t>WAPELAP6</w:t>
            </w:r>
            <w:r w:rsidRPr="007C42C6">
              <w:rPr>
                <w:szCs w:val="22"/>
              </w:rPr>
              <w:t xml:space="preserve"> Read and write some high-frequency words and other familiar words</w:t>
            </w:r>
          </w:p>
        </w:tc>
        <w:tc>
          <w:tcPr>
            <w:tcW w:w="5665" w:type="dxa"/>
          </w:tcPr>
          <w:p w14:paraId="677643F3" w14:textId="77777777" w:rsidR="007C42C6" w:rsidRPr="007C42C6" w:rsidRDefault="007C42C6" w:rsidP="007C42C6">
            <w:pPr>
              <w:spacing w:before="0" w:after="0" w:line="240" w:lineRule="auto"/>
              <w:rPr>
                <w:b/>
                <w:bCs/>
                <w:szCs w:val="22"/>
              </w:rPr>
            </w:pPr>
            <w:r w:rsidRPr="007C42C6">
              <w:rPr>
                <w:b/>
                <w:bCs/>
                <w:szCs w:val="22"/>
              </w:rPr>
              <w:t>Writing (Clever Max)</w:t>
            </w:r>
          </w:p>
          <w:p w14:paraId="3F19A6CE" w14:textId="77777777" w:rsidR="007C42C6" w:rsidRPr="007C42C6" w:rsidRDefault="007C42C6" w:rsidP="007C42C6">
            <w:pPr>
              <w:spacing w:before="0" w:after="0" w:line="240" w:lineRule="auto"/>
              <w:rPr>
                <w:i/>
                <w:iCs/>
                <w:szCs w:val="22"/>
              </w:rPr>
            </w:pPr>
            <w:r w:rsidRPr="007C42C6">
              <w:rPr>
                <w:i/>
                <w:iCs/>
                <w:szCs w:val="22"/>
              </w:rPr>
              <w:t>Criteria 1: Writes own name</w:t>
            </w:r>
          </w:p>
          <w:p w14:paraId="56210B65" w14:textId="77777777" w:rsidR="007C42C6" w:rsidRPr="007C42C6" w:rsidRDefault="007C42C6" w:rsidP="007C42C6">
            <w:pPr>
              <w:spacing w:before="0" w:after="0" w:line="240" w:lineRule="auto"/>
              <w:rPr>
                <w:szCs w:val="22"/>
              </w:rPr>
            </w:pPr>
            <w:r w:rsidRPr="007C42C6">
              <w:rPr>
                <w:i/>
                <w:iCs/>
                <w:szCs w:val="22"/>
              </w:rPr>
              <w:t>Criteria 9: Spelling</w:t>
            </w:r>
          </w:p>
        </w:tc>
      </w:tr>
      <w:tr w:rsidR="007C42C6" w:rsidRPr="007C42C6" w14:paraId="2296A646" w14:textId="77777777" w:rsidTr="00C71CFB">
        <w:trPr>
          <w:trHeight w:val="514"/>
        </w:trPr>
        <w:tc>
          <w:tcPr>
            <w:tcW w:w="993" w:type="dxa"/>
            <w:vMerge/>
            <w:shd w:val="clear" w:color="auto" w:fill="33C4DA"/>
          </w:tcPr>
          <w:p w14:paraId="571792D1" w14:textId="77777777" w:rsidR="007C42C6" w:rsidRPr="007C42C6" w:rsidRDefault="007C42C6" w:rsidP="007C42C6">
            <w:pPr>
              <w:spacing w:before="0" w:after="0" w:line="240" w:lineRule="auto"/>
              <w:rPr>
                <w:b/>
                <w:bCs/>
                <w:szCs w:val="22"/>
              </w:rPr>
            </w:pPr>
          </w:p>
        </w:tc>
        <w:tc>
          <w:tcPr>
            <w:tcW w:w="3548" w:type="dxa"/>
          </w:tcPr>
          <w:p w14:paraId="3E6841C1" w14:textId="77777777" w:rsidR="007C42C6" w:rsidRPr="007C42C6" w:rsidRDefault="007C42C6" w:rsidP="007C42C6">
            <w:pPr>
              <w:spacing w:before="0" w:after="0" w:line="240" w:lineRule="auto"/>
              <w:contextualSpacing/>
              <w:rPr>
                <w:szCs w:val="22"/>
              </w:rPr>
            </w:pPr>
            <w:r w:rsidRPr="007C42C6">
              <w:rPr>
                <w:b/>
                <w:bCs/>
                <w:szCs w:val="22"/>
              </w:rPr>
              <w:t>WAPELAP7</w:t>
            </w:r>
            <w:r w:rsidRPr="007C42C6">
              <w:rPr>
                <w:szCs w:val="22"/>
              </w:rPr>
              <w:t xml:space="preserve"> Explore how words are units of meaning and can be made of more than one meaningful part</w:t>
            </w:r>
          </w:p>
        </w:tc>
        <w:tc>
          <w:tcPr>
            <w:tcW w:w="5665" w:type="dxa"/>
          </w:tcPr>
          <w:p w14:paraId="40AF5D2F" w14:textId="77777777" w:rsidR="007C42C6" w:rsidRPr="007C42C6" w:rsidRDefault="007C42C6" w:rsidP="007C42C6">
            <w:pPr>
              <w:spacing w:before="0" w:after="0" w:line="240" w:lineRule="auto"/>
              <w:rPr>
                <w:szCs w:val="22"/>
              </w:rPr>
            </w:pPr>
            <w:r w:rsidRPr="007C42C6">
              <w:rPr>
                <w:b/>
                <w:bCs/>
                <w:szCs w:val="22"/>
              </w:rPr>
              <w:t>Not assessed in the on-entry assessment</w:t>
            </w:r>
          </w:p>
        </w:tc>
      </w:tr>
    </w:tbl>
    <w:p w14:paraId="555DDBFE" w14:textId="23974367" w:rsidR="007C42C6" w:rsidRDefault="007C42C6" w:rsidP="007C42C6">
      <w:pPr>
        <w:rPr>
          <w:szCs w:val="22"/>
        </w:rPr>
      </w:pPr>
    </w:p>
    <w:p w14:paraId="7D01971D" w14:textId="77777777" w:rsidR="007C42C6" w:rsidRDefault="007C42C6">
      <w:pPr>
        <w:rPr>
          <w:szCs w:val="22"/>
        </w:rPr>
      </w:pPr>
      <w:r>
        <w:rPr>
          <w:szCs w:val="22"/>
        </w:rPr>
        <w:br w:type="page"/>
      </w:r>
    </w:p>
    <w:p w14:paraId="58071AAD" w14:textId="77777777" w:rsidR="007C42C6" w:rsidRPr="007C42C6" w:rsidRDefault="007C42C6" w:rsidP="007C42C6">
      <w:pPr>
        <w:rPr>
          <w:szCs w:val="22"/>
        </w:rPr>
      </w:pPr>
    </w:p>
    <w:tbl>
      <w:tblPr>
        <w:tblStyle w:val="TableGrid8"/>
        <w:tblW w:w="10206" w:type="dxa"/>
        <w:tblInd w:w="-289" w:type="dxa"/>
        <w:tblLook w:val="04A0" w:firstRow="1" w:lastRow="0" w:firstColumn="1" w:lastColumn="0" w:noHBand="0" w:noVBand="1"/>
      </w:tblPr>
      <w:tblGrid>
        <w:gridCol w:w="993"/>
        <w:gridCol w:w="3548"/>
        <w:gridCol w:w="5665"/>
      </w:tblGrid>
      <w:tr w:rsidR="00831242" w:rsidRPr="00831242" w14:paraId="28A69FDF" w14:textId="77777777" w:rsidTr="00D566E0">
        <w:trPr>
          <w:cantSplit/>
          <w:trHeight w:val="273"/>
        </w:trPr>
        <w:tc>
          <w:tcPr>
            <w:tcW w:w="10206" w:type="dxa"/>
            <w:gridSpan w:val="3"/>
            <w:shd w:val="clear" w:color="auto" w:fill="33C4DA"/>
            <w:vAlign w:val="center"/>
          </w:tcPr>
          <w:p w14:paraId="25B8411C" w14:textId="77777777" w:rsidR="00831242" w:rsidRPr="00831242" w:rsidRDefault="00831242" w:rsidP="007C42C6">
            <w:pPr>
              <w:spacing w:before="0" w:after="0" w:line="240" w:lineRule="auto"/>
              <w:jc w:val="center"/>
              <w:rPr>
                <w:rFonts w:eastAsia="Calibri"/>
                <w:b/>
                <w:bCs/>
                <w:szCs w:val="22"/>
              </w:rPr>
            </w:pPr>
            <w:r w:rsidRPr="007C42C6">
              <w:rPr>
                <w:rFonts w:eastAsia="Calibri"/>
                <w:szCs w:val="22"/>
              </w:rPr>
              <w:br w:type="page"/>
            </w:r>
            <w:r w:rsidRPr="00831242">
              <w:rPr>
                <w:rFonts w:eastAsia="Calibri"/>
                <w:b/>
                <w:bCs/>
                <w:szCs w:val="22"/>
              </w:rPr>
              <w:t>LITERATURE</w:t>
            </w:r>
          </w:p>
        </w:tc>
      </w:tr>
      <w:tr w:rsidR="00831242" w:rsidRPr="00831242" w14:paraId="1F9DDC22" w14:textId="77777777" w:rsidTr="007C42C6">
        <w:trPr>
          <w:cantSplit/>
          <w:trHeight w:val="1433"/>
        </w:trPr>
        <w:tc>
          <w:tcPr>
            <w:tcW w:w="993" w:type="dxa"/>
            <w:shd w:val="clear" w:color="auto" w:fill="33C4DA"/>
            <w:textDirection w:val="btLr"/>
            <w:vAlign w:val="center"/>
          </w:tcPr>
          <w:p w14:paraId="1B4FF98B" w14:textId="77777777" w:rsidR="00831242" w:rsidRPr="007C42C6" w:rsidRDefault="00831242" w:rsidP="007C42C6">
            <w:pPr>
              <w:spacing w:before="0" w:after="0" w:line="240" w:lineRule="auto"/>
              <w:ind w:left="113" w:right="113"/>
              <w:jc w:val="center"/>
              <w:rPr>
                <w:rFonts w:eastAsia="Calibri"/>
                <w:b/>
                <w:szCs w:val="22"/>
              </w:rPr>
            </w:pPr>
            <w:r w:rsidRPr="007C42C6">
              <w:rPr>
                <w:rFonts w:eastAsia="Calibri"/>
                <w:b/>
                <w:szCs w:val="22"/>
              </w:rPr>
              <w:t>Literature and contexts</w:t>
            </w:r>
          </w:p>
        </w:tc>
        <w:tc>
          <w:tcPr>
            <w:tcW w:w="3548" w:type="dxa"/>
          </w:tcPr>
          <w:p w14:paraId="66250091" w14:textId="77777777" w:rsidR="00831242" w:rsidRPr="007C42C6" w:rsidRDefault="00831242" w:rsidP="007C42C6">
            <w:pPr>
              <w:spacing w:before="0" w:after="0" w:line="240" w:lineRule="auto"/>
              <w:contextualSpacing/>
              <w:rPr>
                <w:rFonts w:eastAsia="Calibri"/>
                <w:szCs w:val="22"/>
              </w:rPr>
            </w:pPr>
            <w:r w:rsidRPr="007C42C6">
              <w:rPr>
                <w:rFonts w:eastAsia="Calibri"/>
                <w:b/>
                <w:szCs w:val="22"/>
              </w:rPr>
              <w:t>WAPELICO1</w:t>
            </w:r>
            <w:r w:rsidRPr="007C42C6">
              <w:rPr>
                <w:rFonts w:eastAsia="Calibri"/>
                <w:szCs w:val="22"/>
              </w:rPr>
              <w:t xml:space="preserve"> Share ideas about stories, poems and images in literature, reflecting on experiences that are similar or different to their own by engaging with texts by Aboriginal and Torres Strait Islander, wide-ranging Australian and world authors and illustrators</w:t>
            </w:r>
          </w:p>
        </w:tc>
        <w:tc>
          <w:tcPr>
            <w:tcW w:w="5665" w:type="dxa"/>
          </w:tcPr>
          <w:p w14:paraId="3493A7EC" w14:textId="77777777" w:rsidR="00831242" w:rsidRPr="007C42C6" w:rsidRDefault="00831242" w:rsidP="007C42C6">
            <w:pPr>
              <w:spacing w:before="0" w:after="0" w:line="240" w:lineRule="auto"/>
              <w:rPr>
                <w:rFonts w:eastAsia="Calibri"/>
                <w:szCs w:val="22"/>
              </w:rPr>
            </w:pPr>
            <w:r w:rsidRPr="007C42C6">
              <w:rPr>
                <w:rFonts w:eastAsia="Calibri"/>
                <w:b/>
                <w:szCs w:val="22"/>
              </w:rPr>
              <w:t>Not assessed in the on-entry assessment</w:t>
            </w:r>
          </w:p>
        </w:tc>
      </w:tr>
      <w:tr w:rsidR="00831242" w:rsidRPr="00831242" w14:paraId="480B0914" w14:textId="77777777" w:rsidTr="007C42C6">
        <w:trPr>
          <w:cantSplit/>
          <w:trHeight w:val="2581"/>
        </w:trPr>
        <w:tc>
          <w:tcPr>
            <w:tcW w:w="993" w:type="dxa"/>
            <w:shd w:val="clear" w:color="auto" w:fill="33C4DA"/>
            <w:textDirection w:val="btLr"/>
            <w:vAlign w:val="center"/>
          </w:tcPr>
          <w:p w14:paraId="0612BE33" w14:textId="77777777" w:rsidR="00831242" w:rsidRPr="007C42C6" w:rsidRDefault="00831242" w:rsidP="007C42C6">
            <w:pPr>
              <w:spacing w:before="0" w:after="0" w:line="240" w:lineRule="auto"/>
              <w:ind w:left="113" w:right="113"/>
              <w:jc w:val="center"/>
              <w:rPr>
                <w:rFonts w:eastAsia="Calibri"/>
                <w:b/>
                <w:szCs w:val="22"/>
              </w:rPr>
            </w:pPr>
            <w:r w:rsidRPr="007C42C6">
              <w:rPr>
                <w:rFonts w:eastAsia="Calibri"/>
                <w:b/>
                <w:szCs w:val="22"/>
              </w:rPr>
              <w:t>Engaging with and responding to literature</w:t>
            </w:r>
          </w:p>
        </w:tc>
        <w:tc>
          <w:tcPr>
            <w:tcW w:w="3548" w:type="dxa"/>
          </w:tcPr>
          <w:p w14:paraId="181766B3" w14:textId="77777777" w:rsidR="00831242" w:rsidRPr="007C42C6" w:rsidRDefault="00831242" w:rsidP="007C42C6">
            <w:pPr>
              <w:spacing w:before="0" w:after="0" w:line="240" w:lineRule="auto"/>
              <w:contextualSpacing/>
              <w:rPr>
                <w:rFonts w:eastAsia="Calibri"/>
                <w:szCs w:val="22"/>
              </w:rPr>
            </w:pPr>
            <w:r w:rsidRPr="007C42C6">
              <w:rPr>
                <w:rFonts w:eastAsia="Calibri"/>
                <w:b/>
                <w:szCs w:val="22"/>
              </w:rPr>
              <w:t>WAPELIEN1</w:t>
            </w:r>
            <w:r w:rsidRPr="007C42C6">
              <w:rPr>
                <w:rFonts w:eastAsia="Calibri"/>
                <w:szCs w:val="22"/>
              </w:rPr>
              <w:t xml:space="preserve"> Respond to stories and share feelings and thoughts about their settings, events and characters</w:t>
            </w:r>
          </w:p>
        </w:tc>
        <w:tc>
          <w:tcPr>
            <w:tcW w:w="5665" w:type="dxa"/>
          </w:tcPr>
          <w:p w14:paraId="54CB8F08" w14:textId="77777777" w:rsidR="00831242" w:rsidRPr="007C42C6" w:rsidRDefault="00831242" w:rsidP="007C42C6">
            <w:pPr>
              <w:spacing w:before="0" w:after="0" w:line="240" w:lineRule="auto"/>
              <w:rPr>
                <w:rFonts w:eastAsia="Calibri"/>
                <w:b/>
                <w:szCs w:val="22"/>
              </w:rPr>
            </w:pPr>
            <w:r w:rsidRPr="007C42C6">
              <w:rPr>
                <w:rFonts w:eastAsia="Calibri"/>
                <w:b/>
                <w:szCs w:val="22"/>
              </w:rPr>
              <w:t>Reading Task 4 (Clever Max)</w:t>
            </w:r>
          </w:p>
          <w:p w14:paraId="203B13FA" w14:textId="77777777" w:rsidR="00831242" w:rsidRPr="007C42C6" w:rsidRDefault="00831242" w:rsidP="007C42C6">
            <w:pPr>
              <w:spacing w:before="0" w:after="0" w:line="240" w:lineRule="auto"/>
              <w:rPr>
                <w:rFonts w:eastAsia="Calibri"/>
                <w:i/>
                <w:color w:val="A6A6A6" w:themeColor="background1" w:themeShade="A6"/>
                <w:szCs w:val="22"/>
              </w:rPr>
            </w:pPr>
            <w:r w:rsidRPr="007C42C6">
              <w:rPr>
                <w:rFonts w:eastAsia="Calibri"/>
                <w:i/>
                <w:szCs w:val="22"/>
              </w:rPr>
              <w:t xml:space="preserve">Question 3: </w:t>
            </w:r>
            <w:r w:rsidRPr="007C42C6">
              <w:rPr>
                <w:rFonts w:eastAsia="Calibri"/>
                <w:i/>
                <w:color w:val="A6A6A6" w:themeColor="background1" w:themeShade="A6"/>
                <w:szCs w:val="22"/>
              </w:rPr>
              <w:t>“What did Max really like doing?”</w:t>
            </w:r>
          </w:p>
          <w:p w14:paraId="157A3125" w14:textId="77777777" w:rsidR="00831242" w:rsidRPr="007C42C6" w:rsidRDefault="00831242" w:rsidP="007C42C6">
            <w:pPr>
              <w:spacing w:before="0" w:after="0" w:line="240" w:lineRule="auto"/>
              <w:rPr>
                <w:rFonts w:eastAsia="Calibri"/>
                <w:i/>
                <w:szCs w:val="22"/>
              </w:rPr>
            </w:pPr>
            <w:r w:rsidRPr="007C42C6">
              <w:rPr>
                <w:rFonts w:eastAsia="Calibri"/>
                <w:i/>
                <w:szCs w:val="22"/>
              </w:rPr>
              <w:t xml:space="preserve">Question 4: </w:t>
            </w:r>
            <w:r w:rsidRPr="007C42C6">
              <w:rPr>
                <w:rFonts w:eastAsia="Calibri"/>
                <w:i/>
                <w:color w:val="A6A6A6" w:themeColor="background1" w:themeShade="A6"/>
                <w:szCs w:val="22"/>
              </w:rPr>
              <w:t>“How is Max feeling here? Why?”</w:t>
            </w:r>
          </w:p>
          <w:p w14:paraId="0BBC0B52" w14:textId="77777777" w:rsidR="00831242" w:rsidRPr="00831242" w:rsidRDefault="00831242" w:rsidP="007C42C6">
            <w:pPr>
              <w:spacing w:before="0" w:after="0" w:line="240" w:lineRule="auto"/>
              <w:rPr>
                <w:rFonts w:eastAsia="Calibri"/>
                <w:szCs w:val="22"/>
              </w:rPr>
            </w:pPr>
            <w:r w:rsidRPr="007C42C6">
              <w:rPr>
                <w:rFonts w:eastAsia="Calibri"/>
                <w:i/>
                <w:szCs w:val="22"/>
              </w:rPr>
              <w:t xml:space="preserve">Question 5: </w:t>
            </w:r>
            <w:r w:rsidRPr="007C42C6">
              <w:rPr>
                <w:rFonts w:eastAsia="Calibri"/>
                <w:i/>
                <w:color w:val="A6A6A6" w:themeColor="background1" w:themeShade="A6"/>
                <w:szCs w:val="22"/>
              </w:rPr>
              <w:t>“What is happening here?”</w:t>
            </w:r>
          </w:p>
        </w:tc>
      </w:tr>
      <w:tr w:rsidR="00831242" w:rsidRPr="00831242" w14:paraId="54BB7A50" w14:textId="77777777" w:rsidTr="007C42C6">
        <w:trPr>
          <w:cantSplit/>
          <w:trHeight w:val="553"/>
        </w:trPr>
        <w:tc>
          <w:tcPr>
            <w:tcW w:w="993" w:type="dxa"/>
            <w:vMerge w:val="restart"/>
            <w:shd w:val="clear" w:color="auto" w:fill="33C4DA"/>
            <w:textDirection w:val="btLr"/>
            <w:vAlign w:val="center"/>
          </w:tcPr>
          <w:p w14:paraId="6A681842" w14:textId="77777777" w:rsidR="00831242" w:rsidRPr="007C42C6" w:rsidRDefault="00831242" w:rsidP="007C42C6">
            <w:pPr>
              <w:spacing w:before="0" w:after="0" w:line="240" w:lineRule="auto"/>
              <w:ind w:left="113" w:right="113"/>
              <w:jc w:val="center"/>
              <w:rPr>
                <w:rFonts w:eastAsia="Calibri"/>
                <w:b/>
                <w:szCs w:val="22"/>
              </w:rPr>
            </w:pPr>
            <w:r w:rsidRPr="007C42C6">
              <w:rPr>
                <w:rFonts w:eastAsia="Calibri"/>
                <w:b/>
                <w:szCs w:val="22"/>
              </w:rPr>
              <w:t>Examining literature</w:t>
            </w:r>
          </w:p>
        </w:tc>
        <w:tc>
          <w:tcPr>
            <w:tcW w:w="3548" w:type="dxa"/>
          </w:tcPr>
          <w:p w14:paraId="36778D92" w14:textId="77777777" w:rsidR="00831242" w:rsidRPr="007C42C6" w:rsidRDefault="00831242" w:rsidP="007C42C6">
            <w:pPr>
              <w:spacing w:before="0" w:after="0" w:line="240" w:lineRule="auto"/>
              <w:contextualSpacing/>
              <w:rPr>
                <w:rFonts w:eastAsia="Calibri"/>
                <w:szCs w:val="22"/>
              </w:rPr>
            </w:pPr>
            <w:r w:rsidRPr="007C42C6">
              <w:rPr>
                <w:rFonts w:eastAsia="Calibri"/>
                <w:b/>
                <w:szCs w:val="22"/>
              </w:rPr>
              <w:t>WAPELIEX1</w:t>
            </w:r>
            <w:r w:rsidRPr="007C42C6">
              <w:rPr>
                <w:rFonts w:eastAsia="Calibri"/>
                <w:szCs w:val="22"/>
              </w:rPr>
              <w:t xml:space="preserve"> Recognise different types of literary texts and identify features, including setting, events, characters, and beginnings and endings</w:t>
            </w:r>
          </w:p>
        </w:tc>
        <w:tc>
          <w:tcPr>
            <w:tcW w:w="5665" w:type="dxa"/>
          </w:tcPr>
          <w:p w14:paraId="237EDB9A" w14:textId="77777777" w:rsidR="00831242" w:rsidRPr="007C42C6" w:rsidRDefault="00831242" w:rsidP="007C42C6">
            <w:pPr>
              <w:tabs>
                <w:tab w:val="left" w:pos="675"/>
              </w:tabs>
              <w:spacing w:before="0" w:after="0" w:line="240" w:lineRule="auto"/>
              <w:rPr>
                <w:rFonts w:eastAsia="Calibri"/>
                <w:szCs w:val="22"/>
              </w:rPr>
            </w:pPr>
            <w:r w:rsidRPr="007C42C6">
              <w:rPr>
                <w:rFonts w:eastAsia="Calibri"/>
                <w:b/>
                <w:szCs w:val="22"/>
              </w:rPr>
              <w:t>Not assessed in the on-entry assessment</w:t>
            </w:r>
          </w:p>
        </w:tc>
      </w:tr>
      <w:tr w:rsidR="00831242" w:rsidRPr="00831242" w14:paraId="377E4A9F" w14:textId="77777777" w:rsidTr="007C42C6">
        <w:trPr>
          <w:cantSplit/>
          <w:trHeight w:val="546"/>
        </w:trPr>
        <w:tc>
          <w:tcPr>
            <w:tcW w:w="993" w:type="dxa"/>
            <w:vMerge/>
            <w:shd w:val="clear" w:color="auto" w:fill="33C4DA"/>
            <w:textDirection w:val="btLr"/>
            <w:vAlign w:val="center"/>
          </w:tcPr>
          <w:p w14:paraId="375020F6" w14:textId="77777777" w:rsidR="00831242" w:rsidRPr="007C42C6" w:rsidRDefault="00831242" w:rsidP="007C42C6">
            <w:pPr>
              <w:spacing w:before="0" w:after="0" w:line="240" w:lineRule="auto"/>
              <w:ind w:left="113" w:right="113"/>
              <w:rPr>
                <w:rFonts w:eastAsia="Calibri"/>
                <w:b/>
                <w:szCs w:val="22"/>
              </w:rPr>
            </w:pPr>
          </w:p>
        </w:tc>
        <w:tc>
          <w:tcPr>
            <w:tcW w:w="3548" w:type="dxa"/>
          </w:tcPr>
          <w:p w14:paraId="180D454D" w14:textId="77777777" w:rsidR="00831242" w:rsidRPr="007C42C6" w:rsidRDefault="00831242" w:rsidP="007C42C6">
            <w:pPr>
              <w:spacing w:before="0" w:after="0" w:line="240" w:lineRule="auto"/>
              <w:contextualSpacing/>
              <w:rPr>
                <w:rFonts w:eastAsia="Calibri"/>
                <w:szCs w:val="22"/>
              </w:rPr>
            </w:pPr>
            <w:r w:rsidRPr="007C42C6">
              <w:rPr>
                <w:rFonts w:eastAsia="Calibri"/>
                <w:b/>
                <w:szCs w:val="22"/>
              </w:rPr>
              <w:t>WAPELIEX2</w:t>
            </w:r>
            <w:r w:rsidRPr="007C42C6">
              <w:rPr>
                <w:rFonts w:eastAsia="Calibri"/>
                <w:szCs w:val="22"/>
              </w:rPr>
              <w:t xml:space="preserve"> Explore and replicate the rhythms and sound patterns of literary texts, such as stories, poems, chants, rhymes and songs</w:t>
            </w:r>
          </w:p>
        </w:tc>
        <w:tc>
          <w:tcPr>
            <w:tcW w:w="5665" w:type="dxa"/>
          </w:tcPr>
          <w:p w14:paraId="50285CD5" w14:textId="77777777" w:rsidR="00831242" w:rsidRPr="007C42C6" w:rsidRDefault="00831242" w:rsidP="007C42C6">
            <w:pPr>
              <w:spacing w:before="0" w:after="0" w:line="240" w:lineRule="auto"/>
              <w:rPr>
                <w:rFonts w:eastAsia="Calibri"/>
                <w:szCs w:val="22"/>
              </w:rPr>
            </w:pPr>
            <w:r w:rsidRPr="007C42C6">
              <w:rPr>
                <w:rFonts w:eastAsia="Calibri"/>
                <w:b/>
                <w:szCs w:val="22"/>
              </w:rPr>
              <w:t>Not assessed in the on-entry assessment</w:t>
            </w:r>
          </w:p>
        </w:tc>
      </w:tr>
      <w:tr w:rsidR="00831242" w:rsidRPr="00831242" w14:paraId="7841B76D" w14:textId="77777777" w:rsidTr="007C42C6">
        <w:trPr>
          <w:cantSplit/>
          <w:trHeight w:val="1132"/>
        </w:trPr>
        <w:tc>
          <w:tcPr>
            <w:tcW w:w="993" w:type="dxa"/>
            <w:shd w:val="clear" w:color="auto" w:fill="33C4DA"/>
            <w:textDirection w:val="btLr"/>
            <w:vAlign w:val="center"/>
          </w:tcPr>
          <w:p w14:paraId="0301772E" w14:textId="77777777" w:rsidR="00831242" w:rsidRPr="007C42C6" w:rsidRDefault="00831242" w:rsidP="007C42C6">
            <w:pPr>
              <w:spacing w:before="0" w:after="0" w:line="240" w:lineRule="auto"/>
              <w:ind w:left="113" w:right="113"/>
              <w:jc w:val="center"/>
              <w:rPr>
                <w:rFonts w:eastAsia="Calibri"/>
                <w:b/>
                <w:szCs w:val="22"/>
              </w:rPr>
            </w:pPr>
            <w:r w:rsidRPr="007C42C6">
              <w:rPr>
                <w:rFonts w:eastAsia="Calibri"/>
                <w:b/>
                <w:szCs w:val="22"/>
              </w:rPr>
              <w:t>Creating literature</w:t>
            </w:r>
          </w:p>
        </w:tc>
        <w:tc>
          <w:tcPr>
            <w:tcW w:w="3548" w:type="dxa"/>
          </w:tcPr>
          <w:p w14:paraId="6A45C2C6" w14:textId="77777777" w:rsidR="00831242" w:rsidRPr="007C42C6" w:rsidRDefault="00831242" w:rsidP="007C42C6">
            <w:pPr>
              <w:spacing w:before="0" w:after="0" w:line="240" w:lineRule="auto"/>
              <w:contextualSpacing/>
              <w:rPr>
                <w:rFonts w:eastAsia="Calibri"/>
                <w:szCs w:val="22"/>
              </w:rPr>
            </w:pPr>
            <w:r w:rsidRPr="007C42C6">
              <w:rPr>
                <w:rFonts w:eastAsia="Calibri"/>
                <w:b/>
                <w:szCs w:val="22"/>
              </w:rPr>
              <w:t>WAPELICR1</w:t>
            </w:r>
            <w:r w:rsidRPr="007C42C6">
              <w:rPr>
                <w:rFonts w:eastAsia="Calibri"/>
                <w:szCs w:val="22"/>
              </w:rPr>
              <w:t xml:space="preserve"> Retell and adapt literary texts through play and performance</w:t>
            </w:r>
          </w:p>
        </w:tc>
        <w:tc>
          <w:tcPr>
            <w:tcW w:w="5665" w:type="dxa"/>
          </w:tcPr>
          <w:p w14:paraId="114E2670" w14:textId="77777777" w:rsidR="00831242" w:rsidRPr="007C42C6" w:rsidRDefault="00831242" w:rsidP="007C42C6">
            <w:pPr>
              <w:spacing w:before="0" w:after="0" w:line="240" w:lineRule="auto"/>
              <w:rPr>
                <w:rFonts w:eastAsia="Calibri"/>
                <w:b/>
                <w:szCs w:val="22"/>
              </w:rPr>
            </w:pPr>
            <w:r w:rsidRPr="007C42C6">
              <w:rPr>
                <w:rFonts w:eastAsia="Calibri"/>
                <w:b/>
                <w:szCs w:val="22"/>
              </w:rPr>
              <w:t>Reading Task 4 (Clever Max)</w:t>
            </w:r>
          </w:p>
          <w:p w14:paraId="7E254E81" w14:textId="77777777" w:rsidR="00831242" w:rsidRPr="007C42C6" w:rsidRDefault="00831242" w:rsidP="007C42C6">
            <w:pPr>
              <w:spacing w:before="0" w:after="0" w:line="240" w:lineRule="auto"/>
              <w:rPr>
                <w:rFonts w:eastAsia="Calibri"/>
                <w:szCs w:val="22"/>
              </w:rPr>
            </w:pPr>
            <w:r w:rsidRPr="007C42C6">
              <w:rPr>
                <w:rFonts w:eastAsia="Calibri"/>
                <w:i/>
                <w:szCs w:val="22"/>
              </w:rPr>
              <w:t xml:space="preserve">Question 2: </w:t>
            </w:r>
            <w:r w:rsidRPr="007C42C6">
              <w:rPr>
                <w:rFonts w:eastAsia="Calibri"/>
                <w:i/>
                <w:color w:val="A6A6A6" w:themeColor="background1" w:themeShade="A6"/>
                <w:szCs w:val="22"/>
              </w:rPr>
              <w:t>“I would like you to tell me what happened in the story.”</w:t>
            </w:r>
          </w:p>
        </w:tc>
      </w:tr>
    </w:tbl>
    <w:p w14:paraId="06BC0FB8" w14:textId="0FA6E8AF" w:rsidR="007C42C6" w:rsidRDefault="007C42C6"/>
    <w:p w14:paraId="11394935" w14:textId="77777777" w:rsidR="007C42C6" w:rsidRDefault="007C42C6">
      <w:r>
        <w:br w:type="page"/>
      </w:r>
    </w:p>
    <w:p w14:paraId="42248FA1" w14:textId="77777777" w:rsidR="007C42C6" w:rsidRDefault="007C42C6"/>
    <w:tbl>
      <w:tblPr>
        <w:tblStyle w:val="TableGrid9"/>
        <w:tblW w:w="10206" w:type="dxa"/>
        <w:tblInd w:w="-289" w:type="dxa"/>
        <w:tblLook w:val="04A0" w:firstRow="1" w:lastRow="0" w:firstColumn="1" w:lastColumn="0" w:noHBand="0" w:noVBand="1"/>
      </w:tblPr>
      <w:tblGrid>
        <w:gridCol w:w="851"/>
        <w:gridCol w:w="3690"/>
        <w:gridCol w:w="5665"/>
      </w:tblGrid>
      <w:tr w:rsidR="00831242" w:rsidRPr="00831242" w14:paraId="78233BCE" w14:textId="77777777" w:rsidTr="00D566E0">
        <w:trPr>
          <w:cantSplit/>
          <w:trHeight w:val="416"/>
        </w:trPr>
        <w:tc>
          <w:tcPr>
            <w:tcW w:w="10206" w:type="dxa"/>
            <w:gridSpan w:val="3"/>
            <w:shd w:val="clear" w:color="auto" w:fill="33C4DA"/>
            <w:vAlign w:val="center"/>
          </w:tcPr>
          <w:p w14:paraId="3EC3C9D8" w14:textId="1723738F" w:rsidR="00831242" w:rsidRPr="00831242" w:rsidRDefault="00831242" w:rsidP="003561EA">
            <w:pPr>
              <w:spacing w:before="0" w:after="0" w:line="240" w:lineRule="auto"/>
              <w:jc w:val="center"/>
              <w:rPr>
                <w:rFonts w:eastAsia="Calibri"/>
                <w:b/>
                <w:bCs/>
                <w:szCs w:val="22"/>
              </w:rPr>
            </w:pPr>
            <w:r w:rsidRPr="00831242">
              <w:rPr>
                <w:rFonts w:eastAsia="Calibri"/>
                <w:b/>
                <w:bCs/>
                <w:szCs w:val="22"/>
              </w:rPr>
              <w:t>LITERACY</w:t>
            </w:r>
          </w:p>
        </w:tc>
      </w:tr>
      <w:tr w:rsidR="00831242" w:rsidRPr="00831242" w14:paraId="7E958B4E" w14:textId="77777777" w:rsidTr="007C42C6">
        <w:trPr>
          <w:cantSplit/>
          <w:trHeight w:val="1253"/>
        </w:trPr>
        <w:tc>
          <w:tcPr>
            <w:tcW w:w="851" w:type="dxa"/>
            <w:shd w:val="clear" w:color="auto" w:fill="33C4DA"/>
            <w:textDirection w:val="btLr"/>
            <w:vAlign w:val="center"/>
          </w:tcPr>
          <w:p w14:paraId="7ABA53F4" w14:textId="77777777" w:rsidR="00831242" w:rsidRPr="007C42C6" w:rsidRDefault="00831242" w:rsidP="007C42C6">
            <w:pPr>
              <w:spacing w:before="0" w:after="0" w:line="240" w:lineRule="auto"/>
              <w:ind w:left="113" w:right="113"/>
              <w:jc w:val="center"/>
              <w:rPr>
                <w:rFonts w:eastAsia="Calibri"/>
                <w:b/>
                <w:szCs w:val="22"/>
              </w:rPr>
            </w:pPr>
            <w:r w:rsidRPr="007C42C6">
              <w:rPr>
                <w:rFonts w:eastAsia="Calibri"/>
                <w:b/>
                <w:szCs w:val="22"/>
              </w:rPr>
              <w:t>Texts in context</w:t>
            </w:r>
          </w:p>
        </w:tc>
        <w:tc>
          <w:tcPr>
            <w:tcW w:w="3690" w:type="dxa"/>
          </w:tcPr>
          <w:p w14:paraId="5933BD3D" w14:textId="77777777" w:rsidR="00831242" w:rsidRPr="007C42C6" w:rsidRDefault="00831242" w:rsidP="007C42C6">
            <w:pPr>
              <w:spacing w:before="0" w:after="0" w:line="240" w:lineRule="auto"/>
              <w:contextualSpacing/>
              <w:rPr>
                <w:rFonts w:eastAsia="Calibri"/>
                <w:szCs w:val="22"/>
              </w:rPr>
            </w:pPr>
            <w:r w:rsidRPr="007C42C6">
              <w:rPr>
                <w:rFonts w:eastAsia="Calibri"/>
                <w:b/>
                <w:szCs w:val="22"/>
              </w:rPr>
              <w:t xml:space="preserve">WAPELYT1 </w:t>
            </w:r>
            <w:r w:rsidRPr="007C42C6">
              <w:rPr>
                <w:rFonts w:eastAsia="Calibri"/>
                <w:szCs w:val="22"/>
              </w:rPr>
              <w:t>Identify some familiar texts, such as stories and informative texts, and their purpose</w:t>
            </w:r>
          </w:p>
        </w:tc>
        <w:tc>
          <w:tcPr>
            <w:tcW w:w="5665" w:type="dxa"/>
          </w:tcPr>
          <w:p w14:paraId="30EFA1E8" w14:textId="77777777" w:rsidR="00831242" w:rsidRPr="007C42C6" w:rsidRDefault="00831242" w:rsidP="007C42C6">
            <w:pPr>
              <w:spacing w:before="0" w:after="0" w:line="240" w:lineRule="auto"/>
              <w:rPr>
                <w:rFonts w:eastAsia="Calibri"/>
                <w:b/>
                <w:szCs w:val="22"/>
              </w:rPr>
            </w:pPr>
            <w:r w:rsidRPr="007C42C6">
              <w:rPr>
                <w:rFonts w:eastAsia="Calibri"/>
                <w:b/>
                <w:szCs w:val="22"/>
              </w:rPr>
              <w:t xml:space="preserve">Reading Task 3 (Cupcakes)   </w:t>
            </w:r>
          </w:p>
          <w:p w14:paraId="74230577" w14:textId="77777777" w:rsidR="00831242" w:rsidRPr="007C42C6" w:rsidRDefault="00831242" w:rsidP="007C42C6">
            <w:pPr>
              <w:spacing w:before="0" w:after="0" w:line="240" w:lineRule="auto"/>
              <w:rPr>
                <w:rFonts w:eastAsia="Calibri"/>
                <w:szCs w:val="22"/>
              </w:rPr>
            </w:pPr>
            <w:r w:rsidRPr="007C42C6">
              <w:rPr>
                <w:rFonts w:eastAsia="Calibri"/>
                <w:i/>
                <w:szCs w:val="22"/>
              </w:rPr>
              <w:t xml:space="preserve">Question 10: </w:t>
            </w:r>
            <w:r w:rsidRPr="007C42C6">
              <w:rPr>
                <w:rFonts w:eastAsia="Calibri"/>
                <w:i/>
                <w:color w:val="A6A6A6" w:themeColor="background1" w:themeShade="A6"/>
                <w:szCs w:val="22"/>
              </w:rPr>
              <w:t>“What do you think this tells us?” (recipe)</w:t>
            </w:r>
          </w:p>
        </w:tc>
      </w:tr>
      <w:tr w:rsidR="00831242" w:rsidRPr="00831242" w14:paraId="25EB5964" w14:textId="77777777" w:rsidTr="007C42C6">
        <w:trPr>
          <w:cantSplit/>
          <w:trHeight w:val="1556"/>
        </w:trPr>
        <w:tc>
          <w:tcPr>
            <w:tcW w:w="851" w:type="dxa"/>
            <w:shd w:val="clear" w:color="auto" w:fill="33C4DA"/>
            <w:textDirection w:val="btLr"/>
            <w:vAlign w:val="center"/>
          </w:tcPr>
          <w:p w14:paraId="4A0E30E3" w14:textId="77777777" w:rsidR="00831242" w:rsidRPr="007C42C6" w:rsidRDefault="00831242" w:rsidP="007C42C6">
            <w:pPr>
              <w:spacing w:before="0" w:after="0" w:line="240" w:lineRule="auto"/>
              <w:ind w:left="113" w:right="113"/>
              <w:jc w:val="center"/>
              <w:rPr>
                <w:rFonts w:eastAsia="Calibri"/>
                <w:b/>
                <w:szCs w:val="22"/>
              </w:rPr>
            </w:pPr>
            <w:r w:rsidRPr="007C42C6">
              <w:rPr>
                <w:rFonts w:eastAsia="Calibri"/>
                <w:b/>
                <w:szCs w:val="22"/>
              </w:rPr>
              <w:t>Interacting with others</w:t>
            </w:r>
          </w:p>
        </w:tc>
        <w:tc>
          <w:tcPr>
            <w:tcW w:w="3690" w:type="dxa"/>
          </w:tcPr>
          <w:p w14:paraId="1D76508E" w14:textId="77777777" w:rsidR="00831242" w:rsidRPr="007C42C6" w:rsidRDefault="00831242" w:rsidP="007C42C6">
            <w:pPr>
              <w:spacing w:before="0" w:after="0" w:line="240" w:lineRule="auto"/>
              <w:contextualSpacing/>
              <w:rPr>
                <w:rFonts w:eastAsia="Calibri"/>
                <w:szCs w:val="22"/>
              </w:rPr>
            </w:pPr>
            <w:r w:rsidRPr="007C42C6">
              <w:rPr>
                <w:rFonts w:eastAsia="Calibri"/>
                <w:b/>
                <w:szCs w:val="22"/>
              </w:rPr>
              <w:t xml:space="preserve">WAPELYI1 </w:t>
            </w:r>
            <w:r w:rsidRPr="007C42C6">
              <w:rPr>
                <w:rFonts w:eastAsia="Calibri"/>
                <w:szCs w:val="22"/>
              </w:rPr>
              <w:t>Interact in informal and structured situations by listening while others speak, including turn-taking and using features of voice including volume levels</w:t>
            </w:r>
          </w:p>
        </w:tc>
        <w:tc>
          <w:tcPr>
            <w:tcW w:w="5665" w:type="dxa"/>
          </w:tcPr>
          <w:p w14:paraId="5EFD1420" w14:textId="77777777" w:rsidR="00831242" w:rsidRPr="007C42C6" w:rsidRDefault="00831242" w:rsidP="007C42C6">
            <w:pPr>
              <w:spacing w:before="0" w:after="0" w:line="240" w:lineRule="auto"/>
              <w:rPr>
                <w:rFonts w:eastAsia="Calibri"/>
                <w:b/>
                <w:szCs w:val="22"/>
              </w:rPr>
            </w:pPr>
            <w:r w:rsidRPr="007C42C6">
              <w:rPr>
                <w:rFonts w:eastAsia="Calibri"/>
                <w:b/>
                <w:szCs w:val="22"/>
              </w:rPr>
              <w:t>SPL Task 1 (Oral language)</w:t>
            </w:r>
          </w:p>
          <w:p w14:paraId="2DFA06D6" w14:textId="77777777" w:rsidR="00831242" w:rsidRPr="007C42C6" w:rsidRDefault="00831242" w:rsidP="007C42C6">
            <w:pPr>
              <w:spacing w:before="0" w:after="0" w:line="240" w:lineRule="auto"/>
              <w:rPr>
                <w:rFonts w:eastAsia="Calibri"/>
                <w:i/>
                <w:szCs w:val="22"/>
              </w:rPr>
            </w:pPr>
            <w:r w:rsidRPr="007C42C6">
              <w:rPr>
                <w:rFonts w:eastAsia="Calibri"/>
                <w:i/>
                <w:szCs w:val="22"/>
              </w:rPr>
              <w:t xml:space="preserve">Criteria 1: </w:t>
            </w:r>
            <w:r w:rsidRPr="00C71CFB">
              <w:rPr>
                <w:rFonts w:eastAsia="Calibri"/>
                <w:i/>
                <w:color w:val="A6A6A6" w:themeColor="background1" w:themeShade="A6"/>
                <w:szCs w:val="22"/>
              </w:rPr>
              <w:t>Participation and Engagement</w:t>
            </w:r>
          </w:p>
          <w:p w14:paraId="6BE51934" w14:textId="77777777" w:rsidR="00831242" w:rsidRPr="007C42C6" w:rsidRDefault="00831242" w:rsidP="007C42C6">
            <w:pPr>
              <w:spacing w:before="0" w:after="0" w:line="240" w:lineRule="auto"/>
              <w:rPr>
                <w:rFonts w:eastAsia="Calibri"/>
                <w:i/>
                <w:szCs w:val="22"/>
              </w:rPr>
            </w:pPr>
            <w:r w:rsidRPr="007C42C6">
              <w:rPr>
                <w:rFonts w:eastAsia="Calibri"/>
                <w:i/>
                <w:szCs w:val="22"/>
              </w:rPr>
              <w:t xml:space="preserve">Criteria 2: </w:t>
            </w:r>
            <w:r w:rsidRPr="00C71CFB">
              <w:rPr>
                <w:rFonts w:eastAsia="Calibri"/>
                <w:i/>
                <w:color w:val="A6A6A6" w:themeColor="background1" w:themeShade="A6"/>
                <w:szCs w:val="22"/>
              </w:rPr>
              <w:t>Voice</w:t>
            </w:r>
          </w:p>
          <w:p w14:paraId="4F04DB72" w14:textId="77777777" w:rsidR="00831242" w:rsidRPr="007C42C6" w:rsidRDefault="00831242" w:rsidP="007C42C6">
            <w:pPr>
              <w:spacing w:before="0" w:after="0" w:line="240" w:lineRule="auto"/>
              <w:rPr>
                <w:rFonts w:eastAsia="Calibri"/>
                <w:i/>
                <w:szCs w:val="22"/>
              </w:rPr>
            </w:pPr>
            <w:r w:rsidRPr="007C42C6">
              <w:rPr>
                <w:rFonts w:eastAsia="Calibri"/>
                <w:i/>
                <w:szCs w:val="22"/>
              </w:rPr>
              <w:t xml:space="preserve">Criteria 3: </w:t>
            </w:r>
            <w:r w:rsidRPr="00C71CFB">
              <w:rPr>
                <w:rFonts w:eastAsia="Calibri"/>
                <w:i/>
                <w:color w:val="A6A6A6" w:themeColor="background1" w:themeShade="A6"/>
                <w:szCs w:val="22"/>
              </w:rPr>
              <w:t>Coherence</w:t>
            </w:r>
          </w:p>
          <w:p w14:paraId="0863927D" w14:textId="77777777" w:rsidR="00831242" w:rsidRPr="007C42C6" w:rsidRDefault="00831242" w:rsidP="007C42C6">
            <w:pPr>
              <w:spacing w:before="0" w:after="0" w:line="240" w:lineRule="auto"/>
              <w:rPr>
                <w:rFonts w:eastAsia="Calibri"/>
                <w:i/>
                <w:szCs w:val="22"/>
              </w:rPr>
            </w:pPr>
            <w:r w:rsidRPr="007C42C6">
              <w:rPr>
                <w:rFonts w:eastAsia="Calibri"/>
                <w:i/>
                <w:szCs w:val="22"/>
              </w:rPr>
              <w:t>Criteria 4:</w:t>
            </w:r>
            <w:r w:rsidRPr="007C42C6">
              <w:rPr>
                <w:rFonts w:eastAsia="Calibri"/>
                <w:b/>
                <w:i/>
                <w:szCs w:val="22"/>
              </w:rPr>
              <w:t xml:space="preserve"> </w:t>
            </w:r>
            <w:r w:rsidRPr="00C71CFB">
              <w:rPr>
                <w:rFonts w:eastAsia="Calibri"/>
                <w:i/>
                <w:color w:val="A6A6A6" w:themeColor="background1" w:themeShade="A6"/>
                <w:szCs w:val="22"/>
              </w:rPr>
              <w:t xml:space="preserve">Vocabulary </w:t>
            </w:r>
          </w:p>
          <w:p w14:paraId="6EF7725D" w14:textId="77777777" w:rsidR="00831242" w:rsidRPr="007C42C6" w:rsidRDefault="00831242" w:rsidP="007C42C6">
            <w:pPr>
              <w:spacing w:before="0" w:after="0" w:line="240" w:lineRule="auto"/>
              <w:rPr>
                <w:rFonts w:eastAsia="Calibri"/>
                <w:i/>
                <w:szCs w:val="22"/>
              </w:rPr>
            </w:pPr>
            <w:r w:rsidRPr="007C42C6">
              <w:rPr>
                <w:rFonts w:eastAsia="Calibri"/>
                <w:i/>
                <w:szCs w:val="22"/>
              </w:rPr>
              <w:t>Criteria 5:</w:t>
            </w:r>
            <w:r w:rsidRPr="007C42C6">
              <w:rPr>
                <w:rFonts w:eastAsia="Calibri"/>
                <w:b/>
                <w:i/>
                <w:szCs w:val="22"/>
              </w:rPr>
              <w:t xml:space="preserve"> </w:t>
            </w:r>
            <w:r w:rsidRPr="00C71CFB">
              <w:rPr>
                <w:rFonts w:eastAsia="Calibri"/>
                <w:i/>
                <w:color w:val="A6A6A6" w:themeColor="background1" w:themeShade="A6"/>
                <w:szCs w:val="22"/>
              </w:rPr>
              <w:t>Listening</w:t>
            </w:r>
          </w:p>
        </w:tc>
      </w:tr>
      <w:tr w:rsidR="00831242" w:rsidRPr="00831242" w14:paraId="0B132694" w14:textId="77777777" w:rsidTr="007C42C6">
        <w:trPr>
          <w:cantSplit/>
          <w:trHeight w:val="626"/>
        </w:trPr>
        <w:tc>
          <w:tcPr>
            <w:tcW w:w="851" w:type="dxa"/>
            <w:vMerge w:val="restart"/>
            <w:shd w:val="clear" w:color="auto" w:fill="33C4DA"/>
            <w:textDirection w:val="btLr"/>
            <w:vAlign w:val="center"/>
          </w:tcPr>
          <w:p w14:paraId="50D111B1" w14:textId="77777777" w:rsidR="00831242" w:rsidRPr="007C42C6" w:rsidRDefault="00831242" w:rsidP="007C42C6">
            <w:pPr>
              <w:spacing w:before="0" w:after="0" w:line="240" w:lineRule="auto"/>
              <w:ind w:left="113" w:right="113"/>
              <w:jc w:val="center"/>
              <w:rPr>
                <w:rFonts w:eastAsia="Calibri"/>
                <w:b/>
                <w:szCs w:val="22"/>
              </w:rPr>
            </w:pPr>
            <w:r w:rsidRPr="007C42C6">
              <w:rPr>
                <w:rFonts w:eastAsia="Calibri"/>
                <w:b/>
                <w:szCs w:val="22"/>
              </w:rPr>
              <w:t>Analysing, interpreting, and evaluating</w:t>
            </w:r>
          </w:p>
        </w:tc>
        <w:tc>
          <w:tcPr>
            <w:tcW w:w="3690" w:type="dxa"/>
          </w:tcPr>
          <w:p w14:paraId="7FA08E43" w14:textId="77777777" w:rsidR="00831242" w:rsidRPr="007C42C6" w:rsidRDefault="00831242" w:rsidP="007C42C6">
            <w:pPr>
              <w:spacing w:before="0" w:after="0" w:line="240" w:lineRule="auto"/>
              <w:contextualSpacing/>
              <w:rPr>
                <w:rFonts w:eastAsia="Calibri"/>
                <w:szCs w:val="22"/>
              </w:rPr>
            </w:pPr>
            <w:r w:rsidRPr="007C42C6">
              <w:rPr>
                <w:rFonts w:eastAsia="Calibri"/>
                <w:b/>
                <w:szCs w:val="22"/>
              </w:rPr>
              <w:t>WAPELYA1</w:t>
            </w:r>
            <w:r w:rsidRPr="007C42C6">
              <w:rPr>
                <w:rFonts w:eastAsia="Calibri"/>
                <w:szCs w:val="22"/>
              </w:rPr>
              <w:t xml:space="preserve"> Identify some differences between imaginative and informative texts</w:t>
            </w:r>
          </w:p>
        </w:tc>
        <w:tc>
          <w:tcPr>
            <w:tcW w:w="5665" w:type="dxa"/>
          </w:tcPr>
          <w:p w14:paraId="4D7E8DCF" w14:textId="77777777" w:rsidR="00831242" w:rsidRPr="007C42C6" w:rsidRDefault="00831242" w:rsidP="007C42C6">
            <w:pPr>
              <w:spacing w:before="0" w:after="0" w:line="240" w:lineRule="auto"/>
              <w:rPr>
                <w:rFonts w:eastAsia="Calibri"/>
                <w:szCs w:val="22"/>
              </w:rPr>
            </w:pPr>
            <w:r w:rsidRPr="007C42C6">
              <w:rPr>
                <w:rFonts w:eastAsia="Calibri"/>
                <w:b/>
                <w:szCs w:val="22"/>
              </w:rPr>
              <w:t>Not assessed in the on-entry assessment</w:t>
            </w:r>
          </w:p>
        </w:tc>
      </w:tr>
      <w:tr w:rsidR="00831242" w:rsidRPr="00831242" w14:paraId="02706F65" w14:textId="77777777" w:rsidTr="007C42C6">
        <w:trPr>
          <w:cantSplit/>
          <w:trHeight w:val="1134"/>
        </w:trPr>
        <w:tc>
          <w:tcPr>
            <w:tcW w:w="851" w:type="dxa"/>
            <w:vMerge/>
            <w:shd w:val="clear" w:color="auto" w:fill="33C4DA"/>
            <w:textDirection w:val="btLr"/>
          </w:tcPr>
          <w:p w14:paraId="78BBB036" w14:textId="77777777" w:rsidR="00831242" w:rsidRPr="007C42C6" w:rsidRDefault="00831242" w:rsidP="007C42C6">
            <w:pPr>
              <w:spacing w:before="0" w:after="0" w:line="240" w:lineRule="auto"/>
              <w:ind w:left="113" w:right="113"/>
              <w:rPr>
                <w:rFonts w:eastAsia="Calibri"/>
                <w:i/>
                <w:szCs w:val="22"/>
              </w:rPr>
            </w:pPr>
          </w:p>
        </w:tc>
        <w:tc>
          <w:tcPr>
            <w:tcW w:w="3690" w:type="dxa"/>
          </w:tcPr>
          <w:p w14:paraId="53640D83" w14:textId="77777777" w:rsidR="00831242" w:rsidRPr="007C42C6" w:rsidRDefault="00831242" w:rsidP="007C42C6">
            <w:pPr>
              <w:spacing w:before="0" w:after="0" w:line="240" w:lineRule="auto"/>
              <w:contextualSpacing/>
              <w:rPr>
                <w:rFonts w:eastAsia="Calibri"/>
                <w:szCs w:val="22"/>
              </w:rPr>
            </w:pPr>
            <w:r w:rsidRPr="007C42C6">
              <w:rPr>
                <w:rFonts w:eastAsia="Calibri"/>
                <w:b/>
                <w:szCs w:val="22"/>
              </w:rPr>
              <w:t>WAPELYA2</w:t>
            </w:r>
            <w:r w:rsidRPr="007C42C6">
              <w:rPr>
                <w:rFonts w:eastAsia="Calibri"/>
                <w:szCs w:val="22"/>
              </w:rPr>
              <w:t xml:space="preserve"> Read decodable and authentic texts using developing phonic and word knowledge, and monitor meaning using context and emerging grammatical knowledge</w:t>
            </w:r>
          </w:p>
        </w:tc>
        <w:tc>
          <w:tcPr>
            <w:tcW w:w="5665" w:type="dxa"/>
          </w:tcPr>
          <w:p w14:paraId="40674B35" w14:textId="77777777" w:rsidR="00831242" w:rsidRPr="007C42C6" w:rsidRDefault="00831242" w:rsidP="007C42C6">
            <w:pPr>
              <w:spacing w:before="0" w:after="0" w:line="240" w:lineRule="auto"/>
              <w:rPr>
                <w:rFonts w:eastAsia="Calibri"/>
                <w:b/>
                <w:szCs w:val="22"/>
              </w:rPr>
            </w:pPr>
            <w:r w:rsidRPr="007C42C6">
              <w:rPr>
                <w:rFonts w:eastAsia="Calibri"/>
                <w:b/>
                <w:szCs w:val="22"/>
              </w:rPr>
              <w:t xml:space="preserve">Reading Task 3 (Cupcakes) </w:t>
            </w:r>
          </w:p>
          <w:p w14:paraId="55BD0A51" w14:textId="77777777" w:rsidR="00831242" w:rsidRPr="007C42C6" w:rsidRDefault="00831242" w:rsidP="007C42C6">
            <w:pPr>
              <w:spacing w:before="0" w:after="0" w:line="240" w:lineRule="auto"/>
              <w:rPr>
                <w:rFonts w:eastAsia="Calibri"/>
                <w:i/>
                <w:color w:val="A6A6A6" w:themeColor="background1" w:themeShade="A6"/>
                <w:szCs w:val="22"/>
              </w:rPr>
            </w:pPr>
            <w:r w:rsidRPr="007C42C6">
              <w:rPr>
                <w:rFonts w:eastAsia="Calibri"/>
                <w:i/>
                <w:szCs w:val="22"/>
              </w:rPr>
              <w:t xml:space="preserve">Question 8: </w:t>
            </w:r>
            <w:r w:rsidRPr="007C42C6">
              <w:rPr>
                <w:rFonts w:eastAsia="Calibri"/>
                <w:i/>
                <w:color w:val="A6A6A6" w:themeColor="background1" w:themeShade="A6"/>
                <w:szCs w:val="22"/>
              </w:rPr>
              <w:t>Reading accuracy (allow self-correcting)</w:t>
            </w:r>
          </w:p>
          <w:p w14:paraId="5041AC00" w14:textId="77777777" w:rsidR="00831242" w:rsidRPr="007C42C6" w:rsidRDefault="00831242" w:rsidP="007C42C6">
            <w:pPr>
              <w:spacing w:before="0" w:after="0" w:line="240" w:lineRule="auto"/>
              <w:rPr>
                <w:rFonts w:eastAsia="Calibri"/>
                <w:szCs w:val="22"/>
              </w:rPr>
            </w:pPr>
            <w:r w:rsidRPr="007C42C6">
              <w:rPr>
                <w:rFonts w:eastAsia="Calibri"/>
                <w:i/>
                <w:szCs w:val="22"/>
              </w:rPr>
              <w:t xml:space="preserve">Question 11: </w:t>
            </w:r>
            <w:r w:rsidRPr="007C42C6">
              <w:rPr>
                <w:rFonts w:eastAsia="Calibri"/>
                <w:i/>
                <w:color w:val="A6A6A6" w:themeColor="background1" w:themeShade="A6"/>
                <w:szCs w:val="22"/>
              </w:rPr>
              <w:t>“Can you read me anything on this page?”</w:t>
            </w:r>
          </w:p>
        </w:tc>
      </w:tr>
      <w:tr w:rsidR="00831242" w:rsidRPr="00831242" w14:paraId="7EE971AA" w14:textId="77777777" w:rsidTr="007C42C6">
        <w:trPr>
          <w:cantSplit/>
          <w:trHeight w:val="2385"/>
        </w:trPr>
        <w:tc>
          <w:tcPr>
            <w:tcW w:w="851" w:type="dxa"/>
            <w:vMerge/>
            <w:shd w:val="clear" w:color="auto" w:fill="33C4DA"/>
            <w:textDirection w:val="btLr"/>
          </w:tcPr>
          <w:p w14:paraId="2E6E1EAE" w14:textId="77777777" w:rsidR="00831242" w:rsidRPr="007C42C6" w:rsidRDefault="00831242" w:rsidP="007C42C6">
            <w:pPr>
              <w:spacing w:before="0" w:after="0" w:line="240" w:lineRule="auto"/>
              <w:ind w:left="113" w:right="113"/>
              <w:rPr>
                <w:rFonts w:eastAsia="Calibri"/>
                <w:i/>
                <w:szCs w:val="22"/>
              </w:rPr>
            </w:pPr>
          </w:p>
        </w:tc>
        <w:tc>
          <w:tcPr>
            <w:tcW w:w="3690" w:type="dxa"/>
          </w:tcPr>
          <w:p w14:paraId="519BBA66" w14:textId="77777777" w:rsidR="00831242" w:rsidRPr="007C42C6" w:rsidRDefault="00831242" w:rsidP="007C42C6">
            <w:pPr>
              <w:spacing w:before="0" w:after="0" w:line="240" w:lineRule="auto"/>
              <w:contextualSpacing/>
              <w:rPr>
                <w:rFonts w:eastAsia="Calibri"/>
                <w:szCs w:val="22"/>
              </w:rPr>
            </w:pPr>
            <w:r w:rsidRPr="007C42C6">
              <w:rPr>
                <w:rFonts w:eastAsia="Calibri"/>
                <w:b/>
                <w:szCs w:val="22"/>
              </w:rPr>
              <w:t>WAPELYA3</w:t>
            </w:r>
            <w:r w:rsidRPr="007C42C6">
              <w:rPr>
                <w:rFonts w:eastAsia="Calibri"/>
                <w:szCs w:val="22"/>
              </w:rPr>
              <w:t xml:space="preserve"> Explore comprehension strategies, such as visualising, predicting, connecting, summarising, monitoring and questioning, to understand and discuss texts listened to, viewed or read</w:t>
            </w:r>
          </w:p>
        </w:tc>
        <w:tc>
          <w:tcPr>
            <w:tcW w:w="5665" w:type="dxa"/>
          </w:tcPr>
          <w:p w14:paraId="5E4ACCF2" w14:textId="77777777" w:rsidR="00831242" w:rsidRPr="007C42C6" w:rsidRDefault="00831242" w:rsidP="007C42C6">
            <w:pPr>
              <w:spacing w:before="0" w:after="0" w:line="240" w:lineRule="auto"/>
              <w:rPr>
                <w:rFonts w:eastAsia="Calibri"/>
                <w:b/>
                <w:szCs w:val="22"/>
              </w:rPr>
            </w:pPr>
            <w:r w:rsidRPr="007C42C6">
              <w:rPr>
                <w:rFonts w:eastAsia="Calibri"/>
                <w:b/>
                <w:szCs w:val="22"/>
              </w:rPr>
              <w:t>Reading Task 3 (Cupcakes)</w:t>
            </w:r>
          </w:p>
          <w:p w14:paraId="76A53D59" w14:textId="77777777" w:rsidR="00831242" w:rsidRPr="007C42C6" w:rsidRDefault="00831242" w:rsidP="007C42C6">
            <w:pPr>
              <w:spacing w:before="0" w:after="0" w:line="240" w:lineRule="auto"/>
              <w:rPr>
                <w:rFonts w:eastAsia="Times New Roman"/>
                <w:i/>
                <w:color w:val="A6A6A6" w:themeColor="background1" w:themeShade="A6"/>
                <w:szCs w:val="22"/>
                <w:lang w:eastAsia="en-AU"/>
              </w:rPr>
            </w:pPr>
            <w:r w:rsidRPr="007C42C6">
              <w:rPr>
                <w:rFonts w:eastAsia="Calibri"/>
                <w:i/>
                <w:szCs w:val="22"/>
              </w:rPr>
              <w:t xml:space="preserve">Question 9: </w:t>
            </w:r>
            <w:r w:rsidRPr="007C42C6">
              <w:rPr>
                <w:rFonts w:eastAsia="Calibri"/>
                <w:i/>
                <w:color w:val="A6A6A6" w:themeColor="background1" w:themeShade="A6"/>
                <w:szCs w:val="22"/>
              </w:rPr>
              <w:t>“What happened at the end of the story?”</w:t>
            </w:r>
          </w:p>
          <w:p w14:paraId="3C2F6C94" w14:textId="77777777" w:rsidR="00831242" w:rsidRPr="007C42C6" w:rsidRDefault="00831242" w:rsidP="007C42C6">
            <w:pPr>
              <w:spacing w:before="0" w:after="0" w:line="240" w:lineRule="auto"/>
              <w:rPr>
                <w:rFonts w:eastAsia="Calibri"/>
                <w:b/>
                <w:szCs w:val="22"/>
              </w:rPr>
            </w:pPr>
            <w:r w:rsidRPr="007C42C6">
              <w:rPr>
                <w:rFonts w:eastAsia="Calibri"/>
                <w:b/>
                <w:szCs w:val="22"/>
              </w:rPr>
              <w:t>Reading Task 4 (Clever Max)</w:t>
            </w:r>
          </w:p>
          <w:p w14:paraId="02653D51" w14:textId="77777777" w:rsidR="00831242" w:rsidRPr="007C42C6" w:rsidRDefault="00831242" w:rsidP="007C42C6">
            <w:pPr>
              <w:spacing w:before="0" w:after="0" w:line="240" w:lineRule="auto"/>
              <w:rPr>
                <w:rFonts w:eastAsia="Calibri"/>
                <w:i/>
                <w:szCs w:val="22"/>
              </w:rPr>
            </w:pPr>
            <w:r w:rsidRPr="007C42C6">
              <w:rPr>
                <w:rFonts w:eastAsia="Calibri"/>
                <w:i/>
                <w:szCs w:val="22"/>
              </w:rPr>
              <w:t xml:space="preserve">Question 1: </w:t>
            </w:r>
            <w:r w:rsidRPr="007C42C6">
              <w:rPr>
                <w:rFonts w:eastAsia="Calibri"/>
                <w:i/>
                <w:color w:val="A6A6A6" w:themeColor="background1" w:themeShade="A6"/>
                <w:szCs w:val="22"/>
              </w:rPr>
              <w:t>“What do you think this story will be about?”</w:t>
            </w:r>
          </w:p>
          <w:p w14:paraId="00EDEDD9" w14:textId="77777777" w:rsidR="00831242" w:rsidRPr="007C42C6" w:rsidRDefault="00831242" w:rsidP="007C42C6">
            <w:pPr>
              <w:spacing w:before="0" w:after="0" w:line="240" w:lineRule="auto"/>
              <w:rPr>
                <w:rFonts w:eastAsia="Calibri"/>
                <w:i/>
                <w:szCs w:val="22"/>
              </w:rPr>
            </w:pPr>
            <w:r w:rsidRPr="007C42C6">
              <w:rPr>
                <w:rFonts w:eastAsia="Calibri"/>
                <w:i/>
                <w:szCs w:val="22"/>
              </w:rPr>
              <w:t xml:space="preserve">Question 2: </w:t>
            </w:r>
            <w:r w:rsidRPr="007C42C6">
              <w:rPr>
                <w:rFonts w:eastAsia="Calibri"/>
                <w:i/>
                <w:color w:val="A6A6A6" w:themeColor="background1" w:themeShade="A6"/>
                <w:szCs w:val="22"/>
              </w:rPr>
              <w:t>“tell me what happened in the story.”</w:t>
            </w:r>
          </w:p>
          <w:p w14:paraId="42CA51C3" w14:textId="77777777" w:rsidR="00831242" w:rsidRPr="007C42C6" w:rsidRDefault="00831242" w:rsidP="007C42C6">
            <w:pPr>
              <w:spacing w:before="0" w:after="0" w:line="240" w:lineRule="auto"/>
              <w:rPr>
                <w:rFonts w:eastAsia="Calibri"/>
                <w:i/>
                <w:color w:val="A6A6A6" w:themeColor="background1" w:themeShade="A6"/>
                <w:szCs w:val="22"/>
              </w:rPr>
            </w:pPr>
            <w:r w:rsidRPr="007C42C6">
              <w:rPr>
                <w:rFonts w:eastAsia="Calibri"/>
                <w:i/>
                <w:szCs w:val="22"/>
              </w:rPr>
              <w:t xml:space="preserve">Question 3: </w:t>
            </w:r>
            <w:r w:rsidRPr="007C42C6">
              <w:rPr>
                <w:rFonts w:eastAsia="Calibri"/>
                <w:i/>
                <w:color w:val="A6A6A6" w:themeColor="background1" w:themeShade="A6"/>
                <w:szCs w:val="22"/>
              </w:rPr>
              <w:t>“What did Max really like doing?”</w:t>
            </w:r>
          </w:p>
          <w:p w14:paraId="66AF6B97" w14:textId="77777777" w:rsidR="00831242" w:rsidRPr="007C42C6" w:rsidRDefault="00831242" w:rsidP="007C42C6">
            <w:pPr>
              <w:spacing w:before="0" w:after="0" w:line="240" w:lineRule="auto"/>
              <w:rPr>
                <w:rFonts w:eastAsia="Times New Roman"/>
                <w:i/>
                <w:color w:val="A6A6A6" w:themeColor="background1" w:themeShade="A6"/>
                <w:szCs w:val="22"/>
                <w:lang w:eastAsia="en-AU"/>
              </w:rPr>
            </w:pPr>
            <w:r w:rsidRPr="007C42C6">
              <w:rPr>
                <w:rFonts w:eastAsia="Times New Roman"/>
                <w:i/>
                <w:szCs w:val="22"/>
                <w:lang w:eastAsia="en-AU"/>
              </w:rPr>
              <w:t xml:space="preserve">Question 6: </w:t>
            </w:r>
            <w:r w:rsidRPr="007C42C6">
              <w:rPr>
                <w:rFonts w:eastAsia="Times New Roman"/>
                <w:i/>
                <w:color w:val="A6A6A6" w:themeColor="background1" w:themeShade="A6"/>
                <w:szCs w:val="22"/>
                <w:lang w:eastAsia="en-AU"/>
              </w:rPr>
              <w:t xml:space="preserve">“Why are the leaves important? </w:t>
            </w:r>
          </w:p>
          <w:p w14:paraId="72BF7112" w14:textId="77777777" w:rsidR="00831242" w:rsidRPr="007C42C6" w:rsidRDefault="00831242" w:rsidP="007C42C6">
            <w:pPr>
              <w:spacing w:before="0" w:after="0" w:line="240" w:lineRule="auto"/>
              <w:rPr>
                <w:rFonts w:eastAsia="Times New Roman"/>
                <w:i/>
                <w:color w:val="A6A6A6" w:themeColor="background1" w:themeShade="A6"/>
                <w:szCs w:val="22"/>
                <w:lang w:eastAsia="en-AU"/>
              </w:rPr>
            </w:pPr>
            <w:r w:rsidRPr="007C42C6">
              <w:rPr>
                <w:rFonts w:eastAsia="Times New Roman"/>
                <w:i/>
                <w:szCs w:val="22"/>
                <w:lang w:eastAsia="en-AU"/>
              </w:rPr>
              <w:t xml:space="preserve">Question 7: </w:t>
            </w:r>
            <w:r w:rsidRPr="007C42C6">
              <w:rPr>
                <w:rFonts w:eastAsia="Times New Roman"/>
                <w:i/>
                <w:color w:val="A6A6A6" w:themeColor="background1" w:themeShade="A6"/>
                <w:szCs w:val="22"/>
                <w:lang w:eastAsia="en-AU"/>
              </w:rPr>
              <w:t>“Why does Max look so happy here?”</w:t>
            </w:r>
          </w:p>
          <w:p w14:paraId="3561AAFD" w14:textId="77777777" w:rsidR="00831242" w:rsidRPr="007C42C6" w:rsidRDefault="00831242" w:rsidP="007C42C6">
            <w:pPr>
              <w:spacing w:before="0" w:after="0" w:line="240" w:lineRule="auto"/>
              <w:rPr>
                <w:rFonts w:eastAsia="Calibri"/>
                <w:szCs w:val="22"/>
              </w:rPr>
            </w:pPr>
            <w:r w:rsidRPr="007C42C6">
              <w:rPr>
                <w:rFonts w:eastAsia="Times New Roman"/>
                <w:i/>
                <w:szCs w:val="22"/>
                <w:lang w:eastAsia="en-AU"/>
              </w:rPr>
              <w:t xml:space="preserve">Question 8: </w:t>
            </w:r>
            <w:r w:rsidRPr="007C42C6">
              <w:rPr>
                <w:rFonts w:eastAsia="Times New Roman"/>
                <w:i/>
                <w:color w:val="A6A6A6" w:themeColor="background1" w:themeShade="A6"/>
                <w:szCs w:val="22"/>
                <w:lang w:eastAsia="en-AU"/>
              </w:rPr>
              <w:t>“Why did Max wait?”</w:t>
            </w:r>
          </w:p>
        </w:tc>
      </w:tr>
      <w:tr w:rsidR="00831242" w:rsidRPr="00831242" w14:paraId="3DD61CFA" w14:textId="77777777" w:rsidTr="007C42C6">
        <w:trPr>
          <w:cantSplit/>
          <w:trHeight w:val="668"/>
        </w:trPr>
        <w:tc>
          <w:tcPr>
            <w:tcW w:w="851" w:type="dxa"/>
            <w:vMerge w:val="restart"/>
            <w:shd w:val="clear" w:color="auto" w:fill="33C4DA"/>
            <w:textDirection w:val="btLr"/>
            <w:vAlign w:val="center"/>
          </w:tcPr>
          <w:p w14:paraId="5CBA8B14" w14:textId="77777777" w:rsidR="00831242" w:rsidRPr="007C42C6" w:rsidRDefault="00831242" w:rsidP="007C42C6">
            <w:pPr>
              <w:spacing w:before="0" w:after="0" w:line="240" w:lineRule="auto"/>
              <w:ind w:left="113" w:right="113"/>
              <w:jc w:val="center"/>
              <w:rPr>
                <w:rFonts w:eastAsia="Calibri"/>
                <w:b/>
                <w:szCs w:val="22"/>
              </w:rPr>
            </w:pPr>
            <w:r w:rsidRPr="007C42C6">
              <w:rPr>
                <w:rFonts w:eastAsia="Calibri"/>
                <w:b/>
                <w:szCs w:val="22"/>
              </w:rPr>
              <w:t>Creating texts</w:t>
            </w:r>
          </w:p>
        </w:tc>
        <w:tc>
          <w:tcPr>
            <w:tcW w:w="3690" w:type="dxa"/>
          </w:tcPr>
          <w:p w14:paraId="7B767613" w14:textId="77777777" w:rsidR="00831242" w:rsidRPr="007C42C6" w:rsidRDefault="00831242" w:rsidP="007C42C6">
            <w:pPr>
              <w:spacing w:before="0" w:after="0" w:line="240" w:lineRule="auto"/>
              <w:contextualSpacing/>
              <w:rPr>
                <w:rFonts w:eastAsia="Calibri"/>
                <w:szCs w:val="22"/>
              </w:rPr>
            </w:pPr>
            <w:r w:rsidRPr="007C42C6">
              <w:rPr>
                <w:rFonts w:eastAsia="Calibri"/>
                <w:b/>
                <w:szCs w:val="22"/>
              </w:rPr>
              <w:t>WAPELYC1</w:t>
            </w:r>
            <w:r w:rsidRPr="007C42C6">
              <w:rPr>
                <w:rFonts w:eastAsia="Calibri"/>
                <w:szCs w:val="22"/>
              </w:rPr>
              <w:t xml:space="preserve"> Create written and multimodal texts for a range of purposes    </w:t>
            </w:r>
          </w:p>
        </w:tc>
        <w:tc>
          <w:tcPr>
            <w:tcW w:w="5665" w:type="dxa"/>
          </w:tcPr>
          <w:p w14:paraId="0A9CA1C1" w14:textId="77777777" w:rsidR="00831242" w:rsidRPr="007C42C6" w:rsidRDefault="00831242" w:rsidP="007C42C6">
            <w:pPr>
              <w:spacing w:before="0" w:after="0" w:line="240" w:lineRule="auto"/>
              <w:rPr>
                <w:rFonts w:eastAsia="Calibri"/>
                <w:b/>
                <w:szCs w:val="22"/>
              </w:rPr>
            </w:pPr>
            <w:r w:rsidRPr="007C42C6">
              <w:rPr>
                <w:rFonts w:eastAsia="Calibri"/>
                <w:b/>
                <w:szCs w:val="22"/>
              </w:rPr>
              <w:t>Writing (Clever Max)</w:t>
            </w:r>
          </w:p>
          <w:p w14:paraId="35F61D7D" w14:textId="77777777" w:rsidR="00831242" w:rsidRPr="007C42C6" w:rsidRDefault="00831242" w:rsidP="007C42C6">
            <w:pPr>
              <w:spacing w:before="0" w:after="0" w:line="240" w:lineRule="auto"/>
              <w:rPr>
                <w:rFonts w:eastAsia="Calibri"/>
                <w:i/>
                <w:szCs w:val="22"/>
              </w:rPr>
            </w:pPr>
            <w:r w:rsidRPr="007C42C6">
              <w:rPr>
                <w:rFonts w:eastAsia="Calibri"/>
                <w:i/>
                <w:szCs w:val="22"/>
              </w:rPr>
              <w:t xml:space="preserve">Criteria 4: </w:t>
            </w:r>
            <w:r w:rsidRPr="00C71CFB">
              <w:rPr>
                <w:rFonts w:eastAsia="Calibri"/>
                <w:i/>
                <w:color w:val="A6A6A6" w:themeColor="background1" w:themeShade="A6"/>
                <w:szCs w:val="22"/>
              </w:rPr>
              <w:t>Text Structure</w:t>
            </w:r>
          </w:p>
        </w:tc>
      </w:tr>
      <w:tr w:rsidR="00831242" w:rsidRPr="00831242" w14:paraId="39A073C0" w14:textId="77777777" w:rsidTr="007C42C6">
        <w:trPr>
          <w:cantSplit/>
          <w:trHeight w:val="1463"/>
        </w:trPr>
        <w:tc>
          <w:tcPr>
            <w:tcW w:w="851" w:type="dxa"/>
            <w:vMerge/>
            <w:shd w:val="clear" w:color="auto" w:fill="33C4DA"/>
            <w:textDirection w:val="btLr"/>
          </w:tcPr>
          <w:p w14:paraId="5A22711E" w14:textId="77777777" w:rsidR="00831242" w:rsidRPr="007C42C6" w:rsidRDefault="00831242" w:rsidP="007C42C6">
            <w:pPr>
              <w:spacing w:before="0" w:after="0" w:line="240" w:lineRule="auto"/>
              <w:ind w:left="113" w:right="113"/>
              <w:rPr>
                <w:rFonts w:eastAsia="Calibri"/>
                <w:szCs w:val="22"/>
              </w:rPr>
            </w:pPr>
          </w:p>
        </w:tc>
        <w:tc>
          <w:tcPr>
            <w:tcW w:w="3690" w:type="dxa"/>
          </w:tcPr>
          <w:p w14:paraId="765A84FB" w14:textId="77777777" w:rsidR="00831242" w:rsidRPr="007C42C6" w:rsidRDefault="00831242" w:rsidP="007C42C6">
            <w:pPr>
              <w:spacing w:before="0" w:after="0" w:line="240" w:lineRule="auto"/>
              <w:contextualSpacing/>
              <w:rPr>
                <w:rFonts w:eastAsia="Calibri"/>
                <w:szCs w:val="22"/>
              </w:rPr>
            </w:pPr>
            <w:r w:rsidRPr="007C42C6">
              <w:rPr>
                <w:rFonts w:eastAsia="Calibri"/>
                <w:b/>
                <w:szCs w:val="22"/>
              </w:rPr>
              <w:t xml:space="preserve">WAPELYC2 </w:t>
            </w:r>
            <w:r w:rsidRPr="007C42C6">
              <w:rPr>
                <w:rFonts w:eastAsia="Calibri"/>
                <w:szCs w:val="22"/>
              </w:rPr>
              <w:t>Create and deliver short spoken texts to report ideas and events (real or imagined) to peers, using features such as appropriate voice modulation</w:t>
            </w:r>
          </w:p>
        </w:tc>
        <w:tc>
          <w:tcPr>
            <w:tcW w:w="5665" w:type="dxa"/>
          </w:tcPr>
          <w:p w14:paraId="09AC7F68" w14:textId="77777777" w:rsidR="00831242" w:rsidRPr="007C42C6" w:rsidRDefault="00831242" w:rsidP="007C42C6">
            <w:pPr>
              <w:spacing w:before="0" w:after="0" w:line="240" w:lineRule="auto"/>
              <w:rPr>
                <w:rFonts w:eastAsia="Calibri"/>
                <w:szCs w:val="22"/>
              </w:rPr>
            </w:pPr>
            <w:r w:rsidRPr="007C42C6">
              <w:rPr>
                <w:rFonts w:eastAsia="Calibri"/>
                <w:b/>
                <w:szCs w:val="22"/>
              </w:rPr>
              <w:t>Not assessed in the on-entry assessment</w:t>
            </w:r>
          </w:p>
        </w:tc>
      </w:tr>
      <w:tr w:rsidR="00831242" w:rsidRPr="00831242" w14:paraId="2C824DB7" w14:textId="77777777" w:rsidTr="007C42C6">
        <w:trPr>
          <w:cantSplit/>
          <w:trHeight w:val="1134"/>
        </w:trPr>
        <w:tc>
          <w:tcPr>
            <w:tcW w:w="851" w:type="dxa"/>
            <w:vMerge/>
            <w:shd w:val="clear" w:color="auto" w:fill="33C4DA"/>
            <w:textDirection w:val="btLr"/>
          </w:tcPr>
          <w:p w14:paraId="5B8564B7" w14:textId="77777777" w:rsidR="00831242" w:rsidRPr="007C42C6" w:rsidRDefault="00831242" w:rsidP="007C42C6">
            <w:pPr>
              <w:spacing w:before="0" w:after="0" w:line="240" w:lineRule="auto"/>
              <w:ind w:left="113" w:right="113"/>
              <w:rPr>
                <w:rFonts w:eastAsia="Calibri"/>
                <w:szCs w:val="22"/>
              </w:rPr>
            </w:pPr>
          </w:p>
        </w:tc>
        <w:tc>
          <w:tcPr>
            <w:tcW w:w="3690" w:type="dxa"/>
          </w:tcPr>
          <w:p w14:paraId="2775A3C3" w14:textId="77777777" w:rsidR="00831242" w:rsidRPr="007C42C6" w:rsidRDefault="00831242" w:rsidP="007C42C6">
            <w:pPr>
              <w:spacing w:before="0" w:after="0" w:line="240" w:lineRule="auto"/>
              <w:contextualSpacing/>
              <w:rPr>
                <w:rFonts w:eastAsia="Calibri"/>
                <w:szCs w:val="22"/>
              </w:rPr>
            </w:pPr>
            <w:r w:rsidRPr="007C42C6">
              <w:rPr>
                <w:rFonts w:eastAsia="Calibri"/>
                <w:b/>
                <w:szCs w:val="22"/>
              </w:rPr>
              <w:t xml:space="preserve">WAPELYC3 </w:t>
            </w:r>
            <w:r w:rsidRPr="007C42C6">
              <w:rPr>
                <w:rFonts w:eastAsia="Calibri"/>
                <w:szCs w:val="22"/>
              </w:rPr>
              <w:t>Form most lower- and upper-case letters using learnt letter formations and correct starting points and directionality</w:t>
            </w:r>
          </w:p>
        </w:tc>
        <w:tc>
          <w:tcPr>
            <w:tcW w:w="5665" w:type="dxa"/>
          </w:tcPr>
          <w:p w14:paraId="67183D2A" w14:textId="77777777" w:rsidR="00831242" w:rsidRPr="007C42C6" w:rsidRDefault="00831242" w:rsidP="007C42C6">
            <w:pPr>
              <w:spacing w:before="0" w:after="0" w:line="240" w:lineRule="auto"/>
              <w:rPr>
                <w:rFonts w:eastAsia="Calibri"/>
                <w:b/>
                <w:szCs w:val="22"/>
              </w:rPr>
            </w:pPr>
            <w:r w:rsidRPr="007C42C6">
              <w:rPr>
                <w:rFonts w:eastAsia="Calibri"/>
                <w:b/>
                <w:szCs w:val="22"/>
              </w:rPr>
              <w:t>Writing (Clever Max)</w:t>
            </w:r>
          </w:p>
          <w:p w14:paraId="27EF5F7B" w14:textId="77777777" w:rsidR="00831242" w:rsidRPr="00C71CFB" w:rsidRDefault="00831242" w:rsidP="007C42C6">
            <w:pPr>
              <w:spacing w:before="0" w:after="0" w:line="240" w:lineRule="auto"/>
              <w:rPr>
                <w:rFonts w:eastAsia="Calibri"/>
                <w:i/>
                <w:color w:val="A6A6A6" w:themeColor="background1" w:themeShade="A6"/>
                <w:szCs w:val="22"/>
              </w:rPr>
            </w:pPr>
            <w:r w:rsidRPr="007C42C6">
              <w:rPr>
                <w:rFonts w:eastAsia="Calibri"/>
                <w:i/>
                <w:szCs w:val="22"/>
              </w:rPr>
              <w:t xml:space="preserve">Criteria 1: </w:t>
            </w:r>
            <w:r w:rsidRPr="00C71CFB">
              <w:rPr>
                <w:rFonts w:eastAsia="Calibri"/>
                <w:i/>
                <w:color w:val="A6A6A6" w:themeColor="background1" w:themeShade="A6"/>
                <w:szCs w:val="22"/>
              </w:rPr>
              <w:t>Writes own name</w:t>
            </w:r>
          </w:p>
          <w:p w14:paraId="252EC8C1" w14:textId="77777777" w:rsidR="00831242" w:rsidRPr="007C42C6" w:rsidRDefault="00831242" w:rsidP="007C42C6">
            <w:pPr>
              <w:spacing w:before="0" w:after="0" w:line="240" w:lineRule="auto"/>
              <w:rPr>
                <w:rFonts w:eastAsia="Calibri"/>
                <w:i/>
                <w:szCs w:val="22"/>
              </w:rPr>
            </w:pPr>
            <w:r w:rsidRPr="007C42C6">
              <w:rPr>
                <w:rFonts w:eastAsia="Calibri"/>
                <w:i/>
                <w:szCs w:val="22"/>
              </w:rPr>
              <w:t xml:space="preserve">Criteria 2: </w:t>
            </w:r>
            <w:r w:rsidRPr="00C71CFB">
              <w:rPr>
                <w:rFonts w:eastAsia="Calibri"/>
                <w:i/>
                <w:color w:val="A6A6A6" w:themeColor="background1" w:themeShade="A6"/>
                <w:szCs w:val="22"/>
              </w:rPr>
              <w:t>Purpose and Audience</w:t>
            </w:r>
          </w:p>
          <w:p w14:paraId="0ED84A24" w14:textId="77777777" w:rsidR="00831242" w:rsidRPr="00C71CFB" w:rsidRDefault="00831242" w:rsidP="007C42C6">
            <w:pPr>
              <w:spacing w:before="0" w:after="0" w:line="240" w:lineRule="auto"/>
              <w:rPr>
                <w:rFonts w:eastAsia="Calibri"/>
                <w:i/>
                <w:color w:val="A6A6A6" w:themeColor="background1" w:themeShade="A6"/>
                <w:szCs w:val="22"/>
              </w:rPr>
            </w:pPr>
            <w:r w:rsidRPr="007C42C6">
              <w:rPr>
                <w:rFonts w:eastAsia="Calibri"/>
                <w:i/>
                <w:szCs w:val="22"/>
              </w:rPr>
              <w:t xml:space="preserve">Criteria 3: </w:t>
            </w:r>
            <w:r w:rsidRPr="00C71CFB">
              <w:rPr>
                <w:rFonts w:eastAsia="Calibri"/>
                <w:i/>
                <w:color w:val="A6A6A6" w:themeColor="background1" w:themeShade="A6"/>
                <w:szCs w:val="22"/>
              </w:rPr>
              <w:t>Print Organisation</w:t>
            </w:r>
          </w:p>
          <w:p w14:paraId="1AA0F922" w14:textId="77777777" w:rsidR="00831242" w:rsidRPr="007C42C6" w:rsidRDefault="00831242" w:rsidP="007C42C6">
            <w:pPr>
              <w:spacing w:before="0" w:after="0" w:line="240" w:lineRule="auto"/>
              <w:rPr>
                <w:rFonts w:eastAsia="Calibri"/>
                <w:szCs w:val="22"/>
              </w:rPr>
            </w:pPr>
            <w:r w:rsidRPr="007C42C6">
              <w:rPr>
                <w:rFonts w:eastAsia="Calibri"/>
                <w:i/>
                <w:szCs w:val="22"/>
              </w:rPr>
              <w:t xml:space="preserve">Criteria 4: </w:t>
            </w:r>
            <w:r w:rsidRPr="00C71CFB">
              <w:rPr>
                <w:rFonts w:eastAsia="Calibri"/>
                <w:i/>
                <w:color w:val="A6A6A6" w:themeColor="background1" w:themeShade="A6"/>
                <w:szCs w:val="22"/>
              </w:rPr>
              <w:t>Text Structure</w:t>
            </w:r>
          </w:p>
        </w:tc>
      </w:tr>
      <w:tr w:rsidR="00831242" w:rsidRPr="00831242" w14:paraId="37513B3E" w14:textId="77777777" w:rsidTr="007C42C6">
        <w:trPr>
          <w:cantSplit/>
          <w:trHeight w:val="551"/>
        </w:trPr>
        <w:tc>
          <w:tcPr>
            <w:tcW w:w="851" w:type="dxa"/>
            <w:vMerge/>
            <w:shd w:val="clear" w:color="auto" w:fill="33C4DA"/>
            <w:textDirection w:val="btLr"/>
          </w:tcPr>
          <w:p w14:paraId="1DEC4072" w14:textId="77777777" w:rsidR="00831242" w:rsidRPr="007C42C6" w:rsidRDefault="00831242" w:rsidP="007C42C6">
            <w:pPr>
              <w:spacing w:before="0" w:after="0" w:line="240" w:lineRule="auto"/>
              <w:ind w:left="113" w:right="113"/>
              <w:rPr>
                <w:rFonts w:eastAsia="Calibri"/>
                <w:szCs w:val="22"/>
              </w:rPr>
            </w:pPr>
          </w:p>
        </w:tc>
        <w:tc>
          <w:tcPr>
            <w:tcW w:w="3690" w:type="dxa"/>
          </w:tcPr>
          <w:p w14:paraId="0B711C86" w14:textId="77777777" w:rsidR="00831242" w:rsidRPr="007C42C6" w:rsidRDefault="00831242" w:rsidP="007C42C6">
            <w:pPr>
              <w:spacing w:before="0" w:after="0" w:line="240" w:lineRule="auto"/>
              <w:contextualSpacing/>
              <w:rPr>
                <w:rFonts w:eastAsia="Calibri"/>
                <w:szCs w:val="22"/>
              </w:rPr>
            </w:pPr>
            <w:r w:rsidRPr="007C42C6">
              <w:rPr>
                <w:rFonts w:eastAsia="Calibri"/>
                <w:b/>
                <w:szCs w:val="22"/>
              </w:rPr>
              <w:t>WAPELYC4</w:t>
            </w:r>
            <w:r w:rsidRPr="007C42C6">
              <w:rPr>
                <w:rFonts w:eastAsia="Calibri"/>
                <w:szCs w:val="22"/>
              </w:rPr>
              <w:t xml:space="preserve"> Explore the use of digital tools to create or add to a visual or spoken text</w:t>
            </w:r>
          </w:p>
        </w:tc>
        <w:tc>
          <w:tcPr>
            <w:tcW w:w="5665" w:type="dxa"/>
          </w:tcPr>
          <w:p w14:paraId="0D60029F" w14:textId="77777777" w:rsidR="00831242" w:rsidRPr="007C42C6" w:rsidRDefault="00831242" w:rsidP="007C42C6">
            <w:pPr>
              <w:spacing w:before="0" w:after="0" w:line="240" w:lineRule="auto"/>
              <w:rPr>
                <w:rFonts w:eastAsia="Calibri"/>
                <w:szCs w:val="22"/>
              </w:rPr>
            </w:pPr>
            <w:r w:rsidRPr="007C42C6">
              <w:rPr>
                <w:rFonts w:eastAsia="Calibri"/>
                <w:b/>
                <w:szCs w:val="22"/>
              </w:rPr>
              <w:t>Not assessed in the on-entry assessment</w:t>
            </w:r>
          </w:p>
        </w:tc>
      </w:tr>
    </w:tbl>
    <w:p w14:paraId="7F0B9937" w14:textId="77777777" w:rsidR="00831242" w:rsidRPr="00163C95" w:rsidRDefault="00831242" w:rsidP="00831242">
      <w:pPr>
        <w:rPr>
          <w:szCs w:val="22"/>
        </w:rPr>
      </w:pPr>
    </w:p>
    <w:sectPr w:rsidR="00831242" w:rsidRPr="00163C95" w:rsidSect="001711FA">
      <w:pgSz w:w="11906" w:h="16838"/>
      <w:pgMar w:top="1440" w:right="1440" w:bottom="1440" w:left="1440" w:header="567" w:footer="45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7"/>
    </wne:keymap>
    <wne:keymap wne:kcmPrimary="0265">
      <wne:acd wne:acdName="acd5"/>
    </wne:keymap>
    <wne:keymap wne:kcmPrimary="0266">
      <wne:acd wne:acdName="acd6"/>
    </wne:keymap>
    <wne:keymap wne:kcmPrimary="0268">
      <wne:acd wne:acdName="acd9"/>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cdName="acd4" wne:fciIndexBasedOn="0065"/>
    <wne:acd wne:argValue="AgBOAHUAbQBiAGUAcgBlAGQAIABQAGEAcgBhAGcAcgBhAHAAaAA=" wne:acdName="acd5" wne:fciIndexBasedOn="0065"/>
    <wne:acd wne:argValue="AgBOAG8AdABlAHMA" wne:acdName="acd6" wne:fciIndexBasedOn="0065"/>
    <wne:acd wne:argValue="AQAAAAQA" wne:acdName="acd7" wne:fciIndexBasedOn="0065"/>
    <wne:acd wne:argValue="AgBOAHUAbQBiAGUAcgBlAGQAIABMAGkAcwB0AA==" wne:acdName="acd8" wne:fciIndexBasedOn="0065"/>
    <wne:acd wne:argValue="AgBCAHUAbABsAGUAdABlAGQAIABMAGkAcwB0A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904FE" w14:textId="77777777" w:rsidR="00631C20" w:rsidRDefault="00631C20" w:rsidP="006519A8">
      <w:r>
        <w:separator/>
      </w:r>
    </w:p>
    <w:p w14:paraId="19414E9B" w14:textId="77777777" w:rsidR="00631C20" w:rsidRDefault="00631C20" w:rsidP="006519A8"/>
  </w:endnote>
  <w:endnote w:type="continuationSeparator" w:id="0">
    <w:p w14:paraId="0A563B48" w14:textId="77777777" w:rsidR="00631C20" w:rsidRDefault="00631C20" w:rsidP="006519A8">
      <w:r>
        <w:continuationSeparator/>
      </w:r>
    </w:p>
    <w:p w14:paraId="292CE058" w14:textId="77777777" w:rsidR="00631C20" w:rsidRDefault="00631C20" w:rsidP="00651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Heebo">
    <w:panose1 w:val="00000000000000000000"/>
    <w:charset w:val="B1"/>
    <w:family w:val="auto"/>
    <w:pitch w:val="variable"/>
    <w:sig w:usb0="A00008E7" w:usb1="40000043" w:usb2="00000000" w:usb3="00000000" w:csb0="0000002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5EC3B" w14:textId="0F1BB558" w:rsidR="00AB7B5B" w:rsidRPr="005D1694" w:rsidRDefault="00631C20" w:rsidP="005D1694">
    <w:pPr>
      <w:pStyle w:val="Footer"/>
    </w:pPr>
    <w:sdt>
      <w:sdtPr>
        <w:alias w:val="TRIM number"/>
        <w:tag w:val="TRIM number"/>
        <w:id w:val="30627360"/>
        <w:placeholder>
          <w:docPart w:val="3A425739918947599CB85D47B315B619"/>
        </w:placeholder>
        <w:dataBinding w:prefixMappings="xmlns:ns0='http://purl.org/dc/elements/1.1/' xmlns:ns1='http://schemas.openxmlformats.org/package/2006/metadata/core-properties' " w:xpath="/ns1:coreProperties[1]/ns1:contentStatus[1]" w:storeItemID="{6C3C8BC8-F283-45AE-878A-BAB7291924A1}"/>
        <w:text/>
      </w:sdtPr>
      <w:sdtEndPr/>
      <w:sdtContent>
        <w:r w:rsidR="004750FA">
          <w:t>D26/0081110</w:t>
        </w:r>
      </w:sdtContent>
    </w:sdt>
    <w:r w:rsidR="00AB7B5B" w:rsidRPr="005D1694">
      <w:tab/>
    </w:r>
    <w:sdt>
      <w:sdtPr>
        <w:id w:val="-2139568803"/>
        <w:docPartObj>
          <w:docPartGallery w:val="Page Numbers (Bottom of Page)"/>
          <w:docPartUnique/>
        </w:docPartObj>
      </w:sdtPr>
      <w:sdtEndPr/>
      <w:sdtContent>
        <w:r w:rsidR="00AB7B5B" w:rsidRPr="005D1694">
          <w:fldChar w:fldCharType="begin"/>
        </w:r>
        <w:r w:rsidR="00AB7B5B" w:rsidRPr="005D1694">
          <w:instrText xml:space="preserve"> PAGE   \* MERGEFORMAT </w:instrText>
        </w:r>
        <w:r w:rsidR="00AB7B5B" w:rsidRPr="005D1694">
          <w:fldChar w:fldCharType="separate"/>
        </w:r>
        <w:r w:rsidR="00B71E2B">
          <w:rPr>
            <w:noProof/>
          </w:rPr>
          <w:t>3</w:t>
        </w:r>
        <w:r w:rsidR="00AB7B5B" w:rsidRPr="005D1694">
          <w:fldChar w:fldCharType="end"/>
        </w:r>
      </w:sdtContent>
    </w:sdt>
    <w:r w:rsidR="0075494F">
      <w:tab/>
    </w:r>
    <w:sdt>
      <w:sdtPr>
        <w:alias w:val="Publish date"/>
        <w:tag w:val="Publish date"/>
        <w:id w:val="323397932"/>
        <w:placeholder>
          <w:docPart w:val="653280EE9DC8464C950EAEBF3A6AC1FF"/>
        </w:placeholder>
        <w:dataBinding w:prefixMappings="xmlns:ns0='http://schemas.microsoft.com/office/2006/coverPageProps' " w:xpath="/ns0:CoverPageProperties[1]/ns0:PublishDate[1]" w:storeItemID="{55AF091B-3C7A-41E3-B477-F2FDAA23CFDA}"/>
        <w:date w:fullDate="2026-02-03T00:00:00Z">
          <w:dateFormat w:val="d MMMM yyyy"/>
          <w:lid w:val="en-AU"/>
          <w:storeMappedDataAs w:val="dateTime"/>
          <w:calendar w:val="gregorian"/>
        </w:date>
      </w:sdtPr>
      <w:sdtEndPr/>
      <w:sdtContent>
        <w:r w:rsidR="00F1075F">
          <w:t>3 February 2026</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8801F" w14:textId="6AF78F65" w:rsidR="002D7E84" w:rsidRPr="00B541A2" w:rsidRDefault="00631C20" w:rsidP="002D7E84">
    <w:pPr>
      <w:pStyle w:val="Footer"/>
      <w:tabs>
        <w:tab w:val="left" w:pos="567"/>
      </w:tabs>
      <w:rPr>
        <w:color w:val="auto"/>
      </w:rPr>
    </w:pPr>
    <w:sdt>
      <w:sdtPr>
        <w:rPr>
          <w:color w:val="auto"/>
        </w:rPr>
        <w:alias w:val="TRIM number"/>
        <w:tag w:val="TRIM number"/>
        <w:id w:val="-1518999048"/>
        <w:placeholder>
          <w:docPart w:val="64AD2029D40B45B99C9A8CC94A19935E"/>
        </w:placeholder>
        <w:dataBinding w:prefixMappings="xmlns:ns0='http://purl.org/dc/elements/1.1/' xmlns:ns1='http://schemas.openxmlformats.org/package/2006/metadata/core-properties' " w:xpath="/ns1:coreProperties[1]/ns1:contentStatus[1]" w:storeItemID="{6C3C8BC8-F283-45AE-878A-BAB7291924A1}"/>
        <w:text/>
      </w:sdtPr>
      <w:sdtEndPr/>
      <w:sdtContent>
        <w:r w:rsidR="004750FA">
          <w:rPr>
            <w:color w:val="auto"/>
          </w:rPr>
          <w:t>D26/0081110</w:t>
        </w:r>
      </w:sdtContent>
    </w:sdt>
  </w:p>
  <w:p w14:paraId="2F48174E" w14:textId="6FABC353" w:rsidR="007E03FC" w:rsidRDefault="00631C20" w:rsidP="002D7E84">
    <w:pPr>
      <w:pStyle w:val="Footer"/>
      <w:tabs>
        <w:tab w:val="left" w:pos="567"/>
      </w:tabs>
      <w:rPr>
        <w:color w:val="auto"/>
      </w:rPr>
    </w:pPr>
    <w:sdt>
      <w:sdtPr>
        <w:rPr>
          <w:color w:val="auto"/>
        </w:rPr>
        <w:alias w:val="Publish date"/>
        <w:tag w:val="Publish date"/>
        <w:id w:val="-875696776"/>
        <w:placeholder>
          <w:docPart w:val="5EC14EE9281E4309AED39F0193FAD1E3"/>
        </w:placeholder>
        <w:dataBinding w:prefixMappings="xmlns:ns0='http://schemas.microsoft.com/office/2006/coverPageProps' " w:xpath="/ns0:CoverPageProperties[1]/ns0:PublishDate[1]" w:storeItemID="{55AF091B-3C7A-41E3-B477-F2FDAA23CFDA}"/>
        <w:date w:fullDate="2026-02-03T00:00:00Z">
          <w:dateFormat w:val="d MMMM yyyy"/>
          <w:lid w:val="en-AU"/>
          <w:storeMappedDataAs w:val="dateTime"/>
          <w:calendar w:val="gregorian"/>
        </w:date>
      </w:sdtPr>
      <w:sdtEndPr/>
      <w:sdtContent>
        <w:r w:rsidR="00F1075F">
          <w:rPr>
            <w:color w:val="auto"/>
          </w:rPr>
          <w:t>3 February</w:t>
        </w:r>
        <w:r w:rsidR="00E30630">
          <w:rPr>
            <w:color w:val="auto"/>
          </w:rPr>
          <w:t xml:space="preserve"> 2026</w:t>
        </w:r>
      </w:sdtContent>
    </w:sdt>
  </w:p>
  <w:p w14:paraId="4C0E9CA0" w14:textId="6BA915BA" w:rsidR="00022917" w:rsidRPr="00B541A2" w:rsidRDefault="00022917" w:rsidP="002D7E84">
    <w:pPr>
      <w:pStyle w:val="Footer"/>
      <w:tabs>
        <w:tab w:val="left" w:pos="567"/>
      </w:tabs>
      <w:rPr>
        <w:color w:val="auto"/>
      </w:rPr>
    </w:pPr>
    <w:r>
      <w:rPr>
        <w:color w:val="auto"/>
      </w:rPr>
      <w:t>©Department of Education Western Australia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CA2DB" w14:textId="77777777" w:rsidR="00A06AD8" w:rsidRPr="0024261B" w:rsidRDefault="00A06AD8" w:rsidP="00242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3395C" w14:textId="77777777" w:rsidR="00631C20" w:rsidRDefault="00631C20" w:rsidP="006519A8">
      <w:r>
        <w:separator/>
      </w:r>
    </w:p>
    <w:p w14:paraId="490C544A" w14:textId="77777777" w:rsidR="00631C20" w:rsidRDefault="00631C20" w:rsidP="006519A8"/>
  </w:footnote>
  <w:footnote w:type="continuationSeparator" w:id="0">
    <w:p w14:paraId="22186447" w14:textId="77777777" w:rsidR="00631C20" w:rsidRDefault="00631C20" w:rsidP="006519A8">
      <w:r>
        <w:continuationSeparator/>
      </w:r>
    </w:p>
    <w:p w14:paraId="1CCBB22A" w14:textId="77777777" w:rsidR="00631C20" w:rsidRDefault="00631C20" w:rsidP="006519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18C09" w14:textId="1BCB8009" w:rsidR="003975EF" w:rsidRDefault="003975EF">
    <w:pPr>
      <w:pStyle w:val="Header"/>
    </w:pPr>
    <w:r>
      <w:rPr>
        <w:noProof/>
      </w:rPr>
      <mc:AlternateContent>
        <mc:Choice Requires="wps">
          <w:drawing>
            <wp:anchor distT="0" distB="0" distL="0" distR="0" simplePos="0" relativeHeight="251658242" behindDoc="0" locked="0" layoutInCell="1" allowOverlap="1" wp14:anchorId="68FB8D31" wp14:editId="006BAB20">
              <wp:simplePos x="635" y="635"/>
              <wp:positionH relativeFrom="page">
                <wp:align>center</wp:align>
              </wp:positionH>
              <wp:positionV relativeFrom="page">
                <wp:align>top</wp:align>
              </wp:positionV>
              <wp:extent cx="622300" cy="376555"/>
              <wp:effectExtent l="0" t="0" r="6350" b="4445"/>
              <wp:wrapNone/>
              <wp:docPr id="10908570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243148B" w14:textId="12781BD9" w:rsidR="003975EF" w:rsidRPr="003975EF" w:rsidRDefault="003975EF" w:rsidP="003975EF">
                          <w:pPr>
                            <w:rPr>
                              <w:rFonts w:ascii="Aptos" w:eastAsia="Aptos" w:hAnsi="Aptos" w:cs="Aptos"/>
                              <w:noProof/>
                              <w:color w:val="000000"/>
                              <w:sz w:val="24"/>
                              <w:szCs w:val="24"/>
                            </w:rPr>
                          </w:pPr>
                          <w:r w:rsidRPr="003975EF">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68FB8D31" id="_x0000_t202" coordsize="21600,21600" o:spt="202" path="m,l,21600r21600,l21600,xe">
              <v:stroke joinstyle="miter"/>
              <v:path gradientshapeok="t" o:connecttype="rect"/>
            </v:shapetype>
            <v:shape id="Text Box 2" o:spid="_x0000_s1027" type="#_x0000_t202" alt="OFFICIAL" style="position:absolute;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243148B" w14:textId="12781BD9" w:rsidR="003975EF" w:rsidRPr="003975EF" w:rsidRDefault="003975EF" w:rsidP="003975EF">
                    <w:pPr>
                      <w:rPr>
                        <w:rFonts w:ascii="Aptos" w:eastAsia="Aptos" w:hAnsi="Aptos" w:cs="Aptos"/>
                        <w:noProof/>
                        <w:color w:val="000000"/>
                        <w:sz w:val="24"/>
                        <w:szCs w:val="24"/>
                      </w:rPr>
                    </w:pPr>
                    <w:r w:rsidRPr="003975EF">
                      <w:rPr>
                        <w:rFonts w:ascii="Aptos" w:eastAsia="Aptos" w:hAnsi="Aptos" w:cs="Aptos"/>
                        <w:noProof/>
                        <w:color w:val="00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BCC2A" w14:textId="3CB1D18F" w:rsidR="0005321C" w:rsidRPr="0005321C" w:rsidRDefault="0005321C" w:rsidP="0005321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3284F" w14:textId="2F07956B" w:rsidR="00CC0070" w:rsidRPr="00CC0070" w:rsidRDefault="00CC0070" w:rsidP="00CC0070">
    <w:pPr>
      <w:pStyle w:val="Header"/>
      <w:jc w:val="right"/>
      <w:rPr>
        <w:b/>
        <w:bCs/>
      </w:rPr>
    </w:pPr>
    <w:r w:rsidRPr="00CC0070">
      <w:rPr>
        <w:b/>
        <w:bCs/>
      </w:rPr>
      <w:t>Strand: Literacy</w:t>
    </w:r>
    <w:r>
      <w:rPr>
        <w:b/>
        <w:bCs/>
      </w:rPr>
      <w:t>…continued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CF104" w14:textId="4A6A7575" w:rsidR="008246A7" w:rsidRPr="00CC0070" w:rsidRDefault="008246A7" w:rsidP="00CC0070">
    <w:pPr>
      <w:pStyle w:val="Header"/>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2A67D" w14:textId="6DF1B56E" w:rsidR="003975EF" w:rsidRDefault="003975EF">
    <w:pPr>
      <w:pStyle w:val="Header"/>
    </w:pPr>
    <w:r>
      <w:rPr>
        <w:noProof/>
      </w:rPr>
      <mc:AlternateContent>
        <mc:Choice Requires="wps">
          <w:drawing>
            <wp:anchor distT="0" distB="0" distL="0" distR="0" simplePos="0" relativeHeight="251658243" behindDoc="0" locked="0" layoutInCell="1" allowOverlap="1" wp14:anchorId="6CCA294E" wp14:editId="19CEEB64">
              <wp:simplePos x="635" y="635"/>
              <wp:positionH relativeFrom="page">
                <wp:align>center</wp:align>
              </wp:positionH>
              <wp:positionV relativeFrom="page">
                <wp:align>top</wp:align>
              </wp:positionV>
              <wp:extent cx="622300" cy="376555"/>
              <wp:effectExtent l="0" t="0" r="6350" b="4445"/>
              <wp:wrapNone/>
              <wp:docPr id="193336690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A17EB57" w14:textId="12AC3D81" w:rsidR="003975EF" w:rsidRPr="003975EF" w:rsidRDefault="003975EF" w:rsidP="003975EF">
                          <w:pPr>
                            <w:rPr>
                              <w:rFonts w:ascii="Aptos" w:eastAsia="Aptos" w:hAnsi="Aptos" w:cs="Aptos"/>
                              <w:noProof/>
                              <w:color w:val="000000"/>
                              <w:sz w:val="24"/>
                              <w:szCs w:val="24"/>
                            </w:rPr>
                          </w:pPr>
                          <w:r w:rsidRPr="003975EF">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6CCA294E" id="_x0000_t202" coordsize="21600,21600" o:spt="202" path="m,l,21600r21600,l21600,xe">
              <v:stroke joinstyle="miter"/>
              <v:path gradientshapeok="t" o:connecttype="rect"/>
            </v:shapetype>
            <v:shape id="_x0000_s1028" type="#_x0000_t202" alt="OFFICIAL" style="position:absolute;margin-left:0;margin-top:0;width:49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4A17EB57" w14:textId="12AC3D81" w:rsidR="003975EF" w:rsidRPr="003975EF" w:rsidRDefault="003975EF" w:rsidP="003975EF">
                    <w:pPr>
                      <w:rPr>
                        <w:rFonts w:ascii="Aptos" w:eastAsia="Aptos" w:hAnsi="Aptos" w:cs="Aptos"/>
                        <w:noProof/>
                        <w:color w:val="000000"/>
                        <w:sz w:val="24"/>
                        <w:szCs w:val="24"/>
                      </w:rPr>
                    </w:pPr>
                    <w:r w:rsidRPr="003975EF">
                      <w:rPr>
                        <w:rFonts w:ascii="Aptos" w:eastAsia="Aptos" w:hAnsi="Aptos" w:cs="Aptos"/>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42F8C" w14:textId="60457224" w:rsidR="00B541A2" w:rsidRDefault="00022917">
    <w:pPr>
      <w:pStyle w:val="Header"/>
    </w:pPr>
    <w:r w:rsidRPr="001A5C9C">
      <w:rPr>
        <w:noProof/>
      </w:rPr>
      <w:drawing>
        <wp:anchor distT="0" distB="0" distL="114300" distR="114300" simplePos="0" relativeHeight="251661316" behindDoc="0" locked="0" layoutInCell="1" allowOverlap="1" wp14:anchorId="57708F5C" wp14:editId="75C3A3A4">
          <wp:simplePos x="0" y="0"/>
          <wp:positionH relativeFrom="column">
            <wp:posOffset>5815330</wp:posOffset>
          </wp:positionH>
          <wp:positionV relativeFrom="paragraph">
            <wp:posOffset>-17145</wp:posOffset>
          </wp:positionV>
          <wp:extent cx="876300" cy="941070"/>
          <wp:effectExtent l="0" t="0" r="0" b="0"/>
          <wp:wrapNone/>
          <wp:docPr id="19" name="Picture 19" descr="A logo with colorful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with colorful squares&#10;&#10;AI-generated content may be incorrect."/>
                  <pic:cNvPicPr/>
                </pic:nvPicPr>
                <pic:blipFill rotWithShape="1">
                  <a:blip r:embed="rId1">
                    <a:extLst>
                      <a:ext uri="{28A0092B-C50C-407E-A947-70E740481C1C}">
                        <a14:useLocalDpi xmlns:a14="http://schemas.microsoft.com/office/drawing/2010/main" val="0"/>
                      </a:ext>
                    </a:extLst>
                  </a:blip>
                  <a:srcRect l="23894" t="4348" r="19912"/>
                  <a:stretch/>
                </pic:blipFill>
                <pic:spPr bwMode="auto">
                  <a:xfrm>
                    <a:off x="0" y="0"/>
                    <a:ext cx="876300" cy="941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A5C9C">
      <w:rPr>
        <w:noProof/>
      </w:rPr>
      <w:drawing>
        <wp:anchor distT="0" distB="0" distL="114300" distR="114300" simplePos="0" relativeHeight="251660292" behindDoc="0" locked="0" layoutInCell="1" allowOverlap="1" wp14:anchorId="130FB9DB" wp14:editId="23F3748B">
          <wp:simplePos x="0" y="0"/>
          <wp:positionH relativeFrom="column">
            <wp:posOffset>4126865</wp:posOffset>
          </wp:positionH>
          <wp:positionV relativeFrom="paragraph">
            <wp:posOffset>495935</wp:posOffset>
          </wp:positionV>
          <wp:extent cx="2686050" cy="589915"/>
          <wp:effectExtent l="0" t="0" r="0" b="635"/>
          <wp:wrapNone/>
          <wp:docPr id="18" name="Picture 1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close-up of a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686050" cy="589915"/>
                  </a:xfrm>
                  <a:prstGeom prst="rect">
                    <a:avLst/>
                  </a:prstGeom>
                </pic:spPr>
              </pic:pic>
            </a:graphicData>
          </a:graphic>
          <wp14:sizeRelH relativeFrom="page">
            <wp14:pctWidth>0</wp14:pctWidth>
          </wp14:sizeRelH>
          <wp14:sizeRelV relativeFrom="page">
            <wp14:pctHeight>0</wp14:pctHeight>
          </wp14:sizeRelV>
        </wp:anchor>
      </w:drawing>
    </w:r>
    <w:r w:rsidR="00B541A2">
      <w:rPr>
        <w:noProof/>
        <w:lang w:eastAsia="en-AU"/>
      </w:rPr>
      <w:drawing>
        <wp:anchor distT="0" distB="0" distL="114300" distR="114300" simplePos="0" relativeHeight="251658240" behindDoc="1" locked="0" layoutInCell="1" allowOverlap="1" wp14:anchorId="6B167E5D" wp14:editId="5719851B">
          <wp:simplePos x="0" y="0"/>
          <wp:positionH relativeFrom="page">
            <wp:align>left</wp:align>
          </wp:positionH>
          <wp:positionV relativeFrom="page">
            <wp:align>top</wp:align>
          </wp:positionV>
          <wp:extent cx="7560308" cy="10691131"/>
          <wp:effectExtent l="0" t="0" r="3175" b="0"/>
          <wp:wrapNone/>
          <wp:docPr id="1751865036" name="Picture 1751865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 Covers Portrait M3 copy"/>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560308" cy="1069113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49FAD" w14:textId="56A301AE" w:rsidR="00BF4B78" w:rsidRPr="003B184A" w:rsidRDefault="00BF4B78" w:rsidP="003B18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FA4FA" w14:textId="6C85C25E" w:rsidR="00867D80" w:rsidRPr="006519A8" w:rsidRDefault="003975EF" w:rsidP="006519A8">
    <w:pPr>
      <w:pStyle w:val="Header"/>
    </w:pPr>
    <w:r>
      <w:rPr>
        <w:noProof/>
      </w:rPr>
      <mc:AlternateContent>
        <mc:Choice Requires="wps">
          <w:drawing>
            <wp:anchor distT="0" distB="0" distL="0" distR="0" simplePos="0" relativeHeight="251658244" behindDoc="0" locked="0" layoutInCell="1" allowOverlap="1" wp14:anchorId="627E7F1E" wp14:editId="49633D10">
              <wp:simplePos x="635" y="635"/>
              <wp:positionH relativeFrom="page">
                <wp:align>center</wp:align>
              </wp:positionH>
              <wp:positionV relativeFrom="page">
                <wp:align>top</wp:align>
              </wp:positionV>
              <wp:extent cx="622300" cy="376555"/>
              <wp:effectExtent l="0" t="0" r="6350" b="4445"/>
              <wp:wrapNone/>
              <wp:docPr id="162429585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D50B89D" w14:textId="2CC72F96" w:rsidR="003975EF" w:rsidRPr="003975EF" w:rsidRDefault="003975EF" w:rsidP="003975EF">
                          <w:pPr>
                            <w:rPr>
                              <w:rFonts w:ascii="Aptos" w:eastAsia="Aptos" w:hAnsi="Aptos" w:cs="Aptos"/>
                              <w:noProof/>
                              <w:color w:val="000000"/>
                              <w:sz w:val="24"/>
                              <w:szCs w:val="24"/>
                            </w:rPr>
                          </w:pPr>
                          <w:r w:rsidRPr="003975EF">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627E7F1E"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rm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Kj93voDrRUB6GfQcnNw2VfhABn4WnBVO3JFp8&#10;okMb6EoOZ4uzGvyPv/ljPvFOUc46EkzJLSmaM/PN0j6itpIx/ZzPIxl+dO9Gwx7aOyAZTulFOJnM&#10;mIdmNLWH9pXkvI6FKCSspHIlx9G8w0G59BykWq9TEsnICXywWycjdKQrcvnSvwrvzoQjbeoRRjWJ&#10;4g3vQ268Gdz6gMR+WkqkdiDyzDhJMK31/Fyixn/9T1nXR736CQ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Bd3zrmDAIAABwEAAAO&#10;AAAAAAAAAAAAAAAAAC4CAABkcnMvZTJvRG9jLnhtbFBLAQItABQABgAIAAAAIQCKewew2QAAAAMB&#10;AAAPAAAAAAAAAAAAAAAAAGYEAABkcnMvZG93bnJldi54bWxQSwUGAAAAAAQABADzAAAAbAUAAAAA&#10;" filled="f" stroked="f">
              <v:textbox style="mso-fit-shape-to-text:t" inset="0,15pt,0,0">
                <w:txbxContent>
                  <w:p w14:paraId="4D50B89D" w14:textId="2CC72F96" w:rsidR="003975EF" w:rsidRPr="003975EF" w:rsidRDefault="003975EF" w:rsidP="003975EF">
                    <w:pPr>
                      <w:rPr>
                        <w:rFonts w:ascii="Aptos" w:eastAsia="Aptos" w:hAnsi="Aptos" w:cs="Aptos"/>
                        <w:noProof/>
                        <w:color w:val="000000"/>
                        <w:sz w:val="24"/>
                        <w:szCs w:val="24"/>
                      </w:rPr>
                    </w:pPr>
                    <w:r w:rsidRPr="003975EF">
                      <w:rPr>
                        <w:rFonts w:ascii="Aptos" w:eastAsia="Aptos" w:hAnsi="Aptos" w:cs="Aptos"/>
                        <w:noProof/>
                        <w:color w:val="000000"/>
                        <w:sz w:val="24"/>
                        <w:szCs w:val="24"/>
                      </w:rPr>
                      <w:t>OFFICIAL</w:t>
                    </w:r>
                  </w:p>
                </w:txbxContent>
              </v:textbox>
              <w10:wrap anchorx="page" anchory="page"/>
            </v:shape>
          </w:pict>
        </mc:Fallback>
      </mc:AlternateContent>
    </w:r>
  </w:p>
  <w:p w14:paraId="2598B89A" w14:textId="77777777" w:rsidR="00A06AD8" w:rsidRDefault="00A06AD8" w:rsidP="006519A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6B6B4" w14:textId="623CB1B0" w:rsidR="00B60F4E" w:rsidRPr="003B184A" w:rsidRDefault="00B60F4E" w:rsidP="003B184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BBFCE" w14:textId="77777777" w:rsidR="00022917" w:rsidRPr="00B60F4E" w:rsidRDefault="00022917" w:rsidP="00B60F4E">
    <w:pPr>
      <w:spacing w:line="264" w:lineRule="auto"/>
      <w:jc w:val="right"/>
      <w:rPr>
        <w:rFonts w:eastAsia="Aptos"/>
        <w:b/>
        <w:bCs/>
        <w:kern w:val="2"/>
        <w:sz w:val="24"/>
        <w:szCs w:val="24"/>
        <w14:ligatures w14:val="standardContextual"/>
      </w:rPr>
    </w:pPr>
    <w:r w:rsidRPr="00B60F4E">
      <w:rPr>
        <w:rFonts w:eastAsia="Aptos"/>
        <w:b/>
        <w:bCs/>
        <w:kern w:val="2"/>
        <w:sz w:val="24"/>
        <w:szCs w:val="24"/>
        <w14:ligatures w14:val="standardContextual"/>
      </w:rPr>
      <w:t>Strand: Language…continued</w:t>
    </w:r>
  </w:p>
  <w:p w14:paraId="48B9FA1B" w14:textId="77777777" w:rsidR="00022917" w:rsidRPr="003B184A" w:rsidRDefault="00022917" w:rsidP="003B184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69BF6" w14:textId="77777777" w:rsidR="008246A7" w:rsidRPr="003B184A" w:rsidRDefault="008246A7" w:rsidP="003B184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44614" w14:textId="77777777" w:rsidR="00D566E0" w:rsidRPr="00B60F4E" w:rsidRDefault="00D566E0" w:rsidP="00D566E0">
    <w:pPr>
      <w:spacing w:line="264" w:lineRule="auto"/>
      <w:jc w:val="right"/>
      <w:rPr>
        <w:rFonts w:eastAsia="Aptos"/>
        <w:b/>
        <w:bCs/>
        <w:kern w:val="2"/>
        <w:sz w:val="24"/>
        <w:szCs w:val="24"/>
        <w14:ligatures w14:val="standardContextual"/>
      </w:rPr>
    </w:pPr>
    <w:r w:rsidRPr="00B60F4E">
      <w:rPr>
        <w:rFonts w:eastAsia="Aptos"/>
        <w:b/>
        <w:bCs/>
        <w:kern w:val="2"/>
        <w:sz w:val="24"/>
        <w:szCs w:val="24"/>
        <w14:ligatures w14:val="standardContextual"/>
      </w:rPr>
      <w:t>Strand: L</w:t>
    </w:r>
    <w:r>
      <w:rPr>
        <w:rFonts w:eastAsia="Aptos"/>
        <w:b/>
        <w:bCs/>
        <w:kern w:val="2"/>
        <w:sz w:val="24"/>
        <w:szCs w:val="24"/>
        <w14:ligatures w14:val="standardContextual"/>
      </w:rPr>
      <w:t>iterature</w:t>
    </w:r>
    <w:r w:rsidRPr="00B60F4E">
      <w:rPr>
        <w:rFonts w:eastAsia="Aptos"/>
        <w:b/>
        <w:bCs/>
        <w:kern w:val="2"/>
        <w:sz w:val="24"/>
        <w:szCs w:val="24"/>
        <w14:ligatures w14:val="standardContextual"/>
      </w:rPr>
      <w:t>…continued</w:t>
    </w:r>
  </w:p>
  <w:p w14:paraId="0F0123E4" w14:textId="77777777" w:rsidR="00D566E0" w:rsidRPr="003B184A" w:rsidRDefault="00D566E0" w:rsidP="003B1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AC60008"/>
    <w:lvl w:ilvl="0">
      <w:start w:val="1"/>
      <w:numFmt w:val="decimal"/>
      <w:pStyle w:val="ListNumber5"/>
      <w:lvlText w:val="%1."/>
      <w:lvlJc w:val="left"/>
      <w:pPr>
        <w:tabs>
          <w:tab w:val="num" w:pos="-2456"/>
        </w:tabs>
        <w:ind w:left="-2456"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AD2E6F"/>
    <w:multiLevelType w:val="hybridMultilevel"/>
    <w:tmpl w:val="183AD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1572847"/>
    <w:multiLevelType w:val="hybridMultilevel"/>
    <w:tmpl w:val="28940F18"/>
    <w:lvl w:ilvl="0" w:tplc="4A3C6A7A">
      <w:numFmt w:val="bullet"/>
      <w:lvlText w:val="-"/>
      <w:lvlJc w:val="left"/>
      <w:pPr>
        <w:ind w:left="1636" w:hanging="360"/>
      </w:pPr>
      <w:rPr>
        <w:rFonts w:ascii="Segoe UI Emoji" w:eastAsiaTheme="minorHAnsi" w:hAnsi="Segoe UI Emoji" w:cs="Segoe UI Emoji" w:hint="default"/>
      </w:rPr>
    </w:lvl>
    <w:lvl w:ilvl="1" w:tplc="0C090003" w:tentative="1">
      <w:start w:val="1"/>
      <w:numFmt w:val="bullet"/>
      <w:lvlText w:val="o"/>
      <w:lvlJc w:val="left"/>
      <w:pPr>
        <w:ind w:left="1060" w:hanging="360"/>
      </w:pPr>
      <w:rPr>
        <w:rFonts w:ascii="Courier New" w:hAnsi="Courier New" w:cs="Courier New" w:hint="default"/>
      </w:rPr>
    </w:lvl>
    <w:lvl w:ilvl="2" w:tplc="0C090005" w:tentative="1">
      <w:start w:val="1"/>
      <w:numFmt w:val="bullet"/>
      <w:lvlText w:val=""/>
      <w:lvlJc w:val="left"/>
      <w:pPr>
        <w:ind w:left="1780" w:hanging="360"/>
      </w:pPr>
      <w:rPr>
        <w:rFonts w:ascii="Wingdings" w:hAnsi="Wingdings" w:hint="default"/>
      </w:rPr>
    </w:lvl>
    <w:lvl w:ilvl="3" w:tplc="0C090001" w:tentative="1">
      <w:start w:val="1"/>
      <w:numFmt w:val="bullet"/>
      <w:lvlText w:val=""/>
      <w:lvlJc w:val="left"/>
      <w:pPr>
        <w:ind w:left="2500" w:hanging="360"/>
      </w:pPr>
      <w:rPr>
        <w:rFonts w:ascii="Symbol" w:hAnsi="Symbol" w:hint="default"/>
      </w:rPr>
    </w:lvl>
    <w:lvl w:ilvl="4" w:tplc="0C090003" w:tentative="1">
      <w:start w:val="1"/>
      <w:numFmt w:val="bullet"/>
      <w:lvlText w:val="o"/>
      <w:lvlJc w:val="left"/>
      <w:pPr>
        <w:ind w:left="3220" w:hanging="360"/>
      </w:pPr>
      <w:rPr>
        <w:rFonts w:ascii="Courier New" w:hAnsi="Courier New" w:cs="Courier New" w:hint="default"/>
      </w:rPr>
    </w:lvl>
    <w:lvl w:ilvl="5" w:tplc="0C090005" w:tentative="1">
      <w:start w:val="1"/>
      <w:numFmt w:val="bullet"/>
      <w:lvlText w:val=""/>
      <w:lvlJc w:val="left"/>
      <w:pPr>
        <w:ind w:left="3940" w:hanging="360"/>
      </w:pPr>
      <w:rPr>
        <w:rFonts w:ascii="Wingdings" w:hAnsi="Wingdings" w:hint="default"/>
      </w:rPr>
    </w:lvl>
    <w:lvl w:ilvl="6" w:tplc="0C090001" w:tentative="1">
      <w:start w:val="1"/>
      <w:numFmt w:val="bullet"/>
      <w:lvlText w:val=""/>
      <w:lvlJc w:val="left"/>
      <w:pPr>
        <w:ind w:left="4660" w:hanging="360"/>
      </w:pPr>
      <w:rPr>
        <w:rFonts w:ascii="Symbol" w:hAnsi="Symbol" w:hint="default"/>
      </w:rPr>
    </w:lvl>
    <w:lvl w:ilvl="7" w:tplc="0C090003" w:tentative="1">
      <w:start w:val="1"/>
      <w:numFmt w:val="bullet"/>
      <w:lvlText w:val="o"/>
      <w:lvlJc w:val="left"/>
      <w:pPr>
        <w:ind w:left="5380" w:hanging="360"/>
      </w:pPr>
      <w:rPr>
        <w:rFonts w:ascii="Courier New" w:hAnsi="Courier New" w:cs="Courier New" w:hint="default"/>
      </w:rPr>
    </w:lvl>
    <w:lvl w:ilvl="8" w:tplc="0C090005" w:tentative="1">
      <w:start w:val="1"/>
      <w:numFmt w:val="bullet"/>
      <w:lvlText w:val=""/>
      <w:lvlJc w:val="left"/>
      <w:pPr>
        <w:ind w:left="6100" w:hanging="360"/>
      </w:pPr>
      <w:rPr>
        <w:rFonts w:ascii="Wingdings" w:hAnsi="Wingdings" w:hint="default"/>
      </w:rPr>
    </w:lvl>
  </w:abstractNum>
  <w:abstractNum w:abstractNumId="11" w15:restartNumberingAfterBreak="0">
    <w:nsid w:val="064D6531"/>
    <w:multiLevelType w:val="hybridMultilevel"/>
    <w:tmpl w:val="87485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BE4D55"/>
    <w:multiLevelType w:val="hybridMultilevel"/>
    <w:tmpl w:val="8FB22B3A"/>
    <w:lvl w:ilvl="0" w:tplc="0C09000F">
      <w:start w:val="1"/>
      <w:numFmt w:val="decimal"/>
      <w:lvlText w:val="%1."/>
      <w:lvlJc w:val="left"/>
      <w:pPr>
        <w:ind w:left="1068"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89398F"/>
    <w:multiLevelType w:val="hybridMultilevel"/>
    <w:tmpl w:val="9F9A4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434C31"/>
    <w:multiLevelType w:val="hybridMultilevel"/>
    <w:tmpl w:val="6F521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F22F42"/>
    <w:multiLevelType w:val="hybridMultilevel"/>
    <w:tmpl w:val="7E3E9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5546E69"/>
    <w:multiLevelType w:val="hybridMultilevel"/>
    <w:tmpl w:val="16C28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A46E23"/>
    <w:multiLevelType w:val="multilevel"/>
    <w:tmpl w:val="E594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9" w15:restartNumberingAfterBreak="0">
    <w:nsid w:val="1E5145B3"/>
    <w:multiLevelType w:val="hybridMultilevel"/>
    <w:tmpl w:val="01B6F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165D08"/>
    <w:multiLevelType w:val="multilevel"/>
    <w:tmpl w:val="93B6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9E2503"/>
    <w:multiLevelType w:val="hybridMultilevel"/>
    <w:tmpl w:val="33E09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58438C"/>
    <w:multiLevelType w:val="hybridMultilevel"/>
    <w:tmpl w:val="3CF2A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ADD1522"/>
    <w:multiLevelType w:val="hybridMultilevel"/>
    <w:tmpl w:val="DECE0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C0577B6"/>
    <w:multiLevelType w:val="hybridMultilevel"/>
    <w:tmpl w:val="A3847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C39518D"/>
    <w:multiLevelType w:val="hybridMultilevel"/>
    <w:tmpl w:val="9BF6A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D177975"/>
    <w:multiLevelType w:val="hybridMultilevel"/>
    <w:tmpl w:val="A27AD5B8"/>
    <w:lvl w:ilvl="0" w:tplc="6798D146">
      <w:numFmt w:val="bullet"/>
      <w:lvlText w:val="-"/>
      <w:lvlJc w:val="left"/>
      <w:pPr>
        <w:ind w:left="720" w:hanging="360"/>
      </w:pPr>
      <w:rPr>
        <w:rFonts w:ascii="Aptos" w:eastAsia="Times New Roman" w:hAnsi="Aptos" w:cs="Heeb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1BF2EED"/>
    <w:multiLevelType w:val="hybridMultilevel"/>
    <w:tmpl w:val="EDA6B6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32005E1D"/>
    <w:multiLevelType w:val="hybridMultilevel"/>
    <w:tmpl w:val="B72CA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247010C"/>
    <w:multiLevelType w:val="hybridMultilevel"/>
    <w:tmpl w:val="BF164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26E51CC"/>
    <w:multiLevelType w:val="hybridMultilevel"/>
    <w:tmpl w:val="78EA4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7A57C99"/>
    <w:multiLevelType w:val="multilevel"/>
    <w:tmpl w:val="48F6559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502"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33" w15:restartNumberingAfterBreak="0">
    <w:nsid w:val="3A1576B6"/>
    <w:multiLevelType w:val="multilevel"/>
    <w:tmpl w:val="D6D4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AB2A68"/>
    <w:multiLevelType w:val="hybridMultilevel"/>
    <w:tmpl w:val="F7B80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6BD7A56"/>
    <w:multiLevelType w:val="hybridMultilevel"/>
    <w:tmpl w:val="B1FC9402"/>
    <w:lvl w:ilvl="0" w:tplc="0C090001">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A76525F"/>
    <w:multiLevelType w:val="hybridMultilevel"/>
    <w:tmpl w:val="95207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B247798"/>
    <w:multiLevelType w:val="hybridMultilevel"/>
    <w:tmpl w:val="29AAD2A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4FCF7211"/>
    <w:multiLevelType w:val="hybridMultilevel"/>
    <w:tmpl w:val="39EC7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46C73D4"/>
    <w:multiLevelType w:val="hybridMultilevel"/>
    <w:tmpl w:val="2056F7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54626EF"/>
    <w:multiLevelType w:val="hybridMultilevel"/>
    <w:tmpl w:val="91749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6A71FF8"/>
    <w:multiLevelType w:val="multilevel"/>
    <w:tmpl w:val="5E76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BF6342"/>
    <w:multiLevelType w:val="hybridMultilevel"/>
    <w:tmpl w:val="475A96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B6D2FDF"/>
    <w:multiLevelType w:val="multilevel"/>
    <w:tmpl w:val="48F6559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745894"/>
    <w:multiLevelType w:val="hybridMultilevel"/>
    <w:tmpl w:val="1DE8D8A2"/>
    <w:lvl w:ilvl="0" w:tplc="6798D146">
      <w:numFmt w:val="bullet"/>
      <w:lvlText w:val="-"/>
      <w:lvlJc w:val="left"/>
      <w:pPr>
        <w:ind w:left="1080" w:hanging="360"/>
      </w:pPr>
      <w:rPr>
        <w:rFonts w:ascii="Aptos" w:eastAsia="Times New Roman" w:hAnsi="Aptos" w:cs="Heebo"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67BD17C2"/>
    <w:multiLevelType w:val="hybridMultilevel"/>
    <w:tmpl w:val="25C8B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7F60792"/>
    <w:multiLevelType w:val="hybridMultilevel"/>
    <w:tmpl w:val="5570F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C3E5C06"/>
    <w:multiLevelType w:val="hybridMultilevel"/>
    <w:tmpl w:val="25466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D297ED8"/>
    <w:multiLevelType w:val="hybridMultilevel"/>
    <w:tmpl w:val="D03C1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DF10E8D"/>
    <w:multiLevelType w:val="multilevel"/>
    <w:tmpl w:val="C436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24624A"/>
    <w:multiLevelType w:val="multilevel"/>
    <w:tmpl w:val="5E76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82304F"/>
    <w:multiLevelType w:val="hybridMultilevel"/>
    <w:tmpl w:val="7A322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59D4F4C"/>
    <w:multiLevelType w:val="hybridMultilevel"/>
    <w:tmpl w:val="383E0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6BF5919"/>
    <w:multiLevelType w:val="hybridMultilevel"/>
    <w:tmpl w:val="AECA1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7B82434"/>
    <w:multiLevelType w:val="multilevel"/>
    <w:tmpl w:val="D6D4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8"/>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48"/>
  </w:num>
  <w:num w:numId="13">
    <w:abstractNumId w:val="35"/>
  </w:num>
  <w:num w:numId="14">
    <w:abstractNumId w:val="12"/>
  </w:num>
  <w:num w:numId="15">
    <w:abstractNumId w:val="49"/>
  </w:num>
  <w:num w:numId="16">
    <w:abstractNumId w:val="9"/>
  </w:num>
  <w:num w:numId="17">
    <w:abstractNumId w:val="46"/>
  </w:num>
  <w:num w:numId="18">
    <w:abstractNumId w:val="47"/>
  </w:num>
  <w:num w:numId="19">
    <w:abstractNumId w:val="11"/>
  </w:num>
  <w:num w:numId="20">
    <w:abstractNumId w:val="22"/>
  </w:num>
  <w:num w:numId="21">
    <w:abstractNumId w:val="44"/>
  </w:num>
  <w:num w:numId="22">
    <w:abstractNumId w:val="39"/>
  </w:num>
  <w:num w:numId="23">
    <w:abstractNumId w:val="25"/>
  </w:num>
  <w:num w:numId="24">
    <w:abstractNumId w:val="20"/>
  </w:num>
  <w:num w:numId="25">
    <w:abstractNumId w:val="33"/>
  </w:num>
  <w:num w:numId="26">
    <w:abstractNumId w:val="41"/>
  </w:num>
  <w:num w:numId="27">
    <w:abstractNumId w:val="17"/>
  </w:num>
  <w:num w:numId="28">
    <w:abstractNumId w:val="10"/>
  </w:num>
  <w:num w:numId="29">
    <w:abstractNumId w:val="51"/>
  </w:num>
  <w:num w:numId="30">
    <w:abstractNumId w:val="42"/>
  </w:num>
  <w:num w:numId="31">
    <w:abstractNumId w:val="23"/>
  </w:num>
  <w:num w:numId="32">
    <w:abstractNumId w:val="38"/>
  </w:num>
  <w:num w:numId="33">
    <w:abstractNumId w:val="34"/>
  </w:num>
  <w:num w:numId="34">
    <w:abstractNumId w:val="45"/>
  </w:num>
  <w:num w:numId="35">
    <w:abstractNumId w:val="29"/>
  </w:num>
  <w:num w:numId="36">
    <w:abstractNumId w:val="37"/>
  </w:num>
  <w:num w:numId="37">
    <w:abstractNumId w:val="40"/>
  </w:num>
  <w:num w:numId="38">
    <w:abstractNumId w:val="13"/>
  </w:num>
  <w:num w:numId="39">
    <w:abstractNumId w:val="15"/>
  </w:num>
  <w:num w:numId="40">
    <w:abstractNumId w:val="52"/>
  </w:num>
  <w:num w:numId="41">
    <w:abstractNumId w:val="36"/>
  </w:num>
  <w:num w:numId="42">
    <w:abstractNumId w:val="53"/>
  </w:num>
  <w:num w:numId="43">
    <w:abstractNumId w:val="21"/>
  </w:num>
  <w:num w:numId="44">
    <w:abstractNumId w:val="30"/>
  </w:num>
  <w:num w:numId="45">
    <w:abstractNumId w:val="28"/>
  </w:num>
  <w:num w:numId="46">
    <w:abstractNumId w:val="16"/>
  </w:num>
  <w:num w:numId="47">
    <w:abstractNumId w:val="24"/>
  </w:num>
  <w:num w:numId="48">
    <w:abstractNumId w:val="14"/>
  </w:num>
  <w:num w:numId="49">
    <w:abstractNumId w:val="19"/>
  </w:num>
  <w:num w:numId="50">
    <w:abstractNumId w:val="50"/>
  </w:num>
  <w:num w:numId="51">
    <w:abstractNumId w:val="43"/>
  </w:num>
  <w:num w:numId="52">
    <w:abstractNumId w:val="31"/>
  </w:num>
  <w:num w:numId="53">
    <w:abstractNumId w:val="54"/>
  </w:num>
  <w:num w:numId="54">
    <w:abstractNumId w:val="27"/>
  </w:num>
  <w:num w:numId="55">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displayBackgroundShape/>
  <w:embedSystemFonts/>
  <w:defaultTabStop w:val="170"/>
  <w:defaultTableStyle w:val="DOETable1"/>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EDF"/>
    <w:rsid w:val="00005D71"/>
    <w:rsid w:val="000164C8"/>
    <w:rsid w:val="00022917"/>
    <w:rsid w:val="00025ABD"/>
    <w:rsid w:val="00030F90"/>
    <w:rsid w:val="000472BF"/>
    <w:rsid w:val="0005321C"/>
    <w:rsid w:val="000647D6"/>
    <w:rsid w:val="00064CF8"/>
    <w:rsid w:val="00077E85"/>
    <w:rsid w:val="000829CF"/>
    <w:rsid w:val="00082C9A"/>
    <w:rsid w:val="000847C9"/>
    <w:rsid w:val="00091001"/>
    <w:rsid w:val="000A42A2"/>
    <w:rsid w:val="000B40DF"/>
    <w:rsid w:val="000B4F9C"/>
    <w:rsid w:val="000B573D"/>
    <w:rsid w:val="000C20C2"/>
    <w:rsid w:val="000D4C1A"/>
    <w:rsid w:val="000E2DF5"/>
    <w:rsid w:val="00110BFE"/>
    <w:rsid w:val="0011423C"/>
    <w:rsid w:val="00120231"/>
    <w:rsid w:val="0012693E"/>
    <w:rsid w:val="001358EE"/>
    <w:rsid w:val="001502EF"/>
    <w:rsid w:val="0015094B"/>
    <w:rsid w:val="00156E1D"/>
    <w:rsid w:val="00161F1D"/>
    <w:rsid w:val="00163C95"/>
    <w:rsid w:val="00163E80"/>
    <w:rsid w:val="001711FA"/>
    <w:rsid w:val="0017297A"/>
    <w:rsid w:val="00176AB5"/>
    <w:rsid w:val="00181D48"/>
    <w:rsid w:val="00184F63"/>
    <w:rsid w:val="00186B97"/>
    <w:rsid w:val="001B0341"/>
    <w:rsid w:val="001B37DF"/>
    <w:rsid w:val="001B4D56"/>
    <w:rsid w:val="001B7D61"/>
    <w:rsid w:val="001C1E2F"/>
    <w:rsid w:val="001D7438"/>
    <w:rsid w:val="001E52C1"/>
    <w:rsid w:val="001F2B6F"/>
    <w:rsid w:val="001F6BE9"/>
    <w:rsid w:val="0020105B"/>
    <w:rsid w:val="00201287"/>
    <w:rsid w:val="00203431"/>
    <w:rsid w:val="00204914"/>
    <w:rsid w:val="00207060"/>
    <w:rsid w:val="00210C57"/>
    <w:rsid w:val="00211465"/>
    <w:rsid w:val="00211575"/>
    <w:rsid w:val="002170C1"/>
    <w:rsid w:val="00224D00"/>
    <w:rsid w:val="00233AF1"/>
    <w:rsid w:val="0024261B"/>
    <w:rsid w:val="002540B0"/>
    <w:rsid w:val="00257EBB"/>
    <w:rsid w:val="00260154"/>
    <w:rsid w:val="00270BA8"/>
    <w:rsid w:val="00280CE9"/>
    <w:rsid w:val="002B165E"/>
    <w:rsid w:val="002C02B5"/>
    <w:rsid w:val="002C7B5A"/>
    <w:rsid w:val="002D76E9"/>
    <w:rsid w:val="002D7A54"/>
    <w:rsid w:val="002D7E84"/>
    <w:rsid w:val="002E72DA"/>
    <w:rsid w:val="003023E0"/>
    <w:rsid w:val="003359F6"/>
    <w:rsid w:val="00344D0A"/>
    <w:rsid w:val="003515C7"/>
    <w:rsid w:val="003518E9"/>
    <w:rsid w:val="003561EA"/>
    <w:rsid w:val="00356D03"/>
    <w:rsid w:val="00363971"/>
    <w:rsid w:val="003640ED"/>
    <w:rsid w:val="00365806"/>
    <w:rsid w:val="00366BC4"/>
    <w:rsid w:val="00373154"/>
    <w:rsid w:val="00375A34"/>
    <w:rsid w:val="00375FB3"/>
    <w:rsid w:val="00377D60"/>
    <w:rsid w:val="00377EDF"/>
    <w:rsid w:val="00386E24"/>
    <w:rsid w:val="00387517"/>
    <w:rsid w:val="00390E2A"/>
    <w:rsid w:val="0039225D"/>
    <w:rsid w:val="00396694"/>
    <w:rsid w:val="003975EF"/>
    <w:rsid w:val="003A2C83"/>
    <w:rsid w:val="003A7F09"/>
    <w:rsid w:val="003B184A"/>
    <w:rsid w:val="003C51E9"/>
    <w:rsid w:val="003D0ADF"/>
    <w:rsid w:val="003D2E7E"/>
    <w:rsid w:val="003D6883"/>
    <w:rsid w:val="003F1033"/>
    <w:rsid w:val="00401F6D"/>
    <w:rsid w:val="004109E0"/>
    <w:rsid w:val="00413BD8"/>
    <w:rsid w:val="00420ED0"/>
    <w:rsid w:val="00421B6E"/>
    <w:rsid w:val="0042645F"/>
    <w:rsid w:val="004333FF"/>
    <w:rsid w:val="0043786E"/>
    <w:rsid w:val="004423B3"/>
    <w:rsid w:val="00443143"/>
    <w:rsid w:val="00445488"/>
    <w:rsid w:val="00457A4B"/>
    <w:rsid w:val="00463EAB"/>
    <w:rsid w:val="00465A75"/>
    <w:rsid w:val="00470C24"/>
    <w:rsid w:val="004733BC"/>
    <w:rsid w:val="00473D78"/>
    <w:rsid w:val="004750FA"/>
    <w:rsid w:val="00482FF8"/>
    <w:rsid w:val="004A5123"/>
    <w:rsid w:val="004D04F1"/>
    <w:rsid w:val="004E3FDF"/>
    <w:rsid w:val="004E423E"/>
    <w:rsid w:val="004E7D89"/>
    <w:rsid w:val="005068E5"/>
    <w:rsid w:val="0050752F"/>
    <w:rsid w:val="0051121B"/>
    <w:rsid w:val="00511E9E"/>
    <w:rsid w:val="00515193"/>
    <w:rsid w:val="0051545A"/>
    <w:rsid w:val="0052043C"/>
    <w:rsid w:val="00523104"/>
    <w:rsid w:val="00532F6C"/>
    <w:rsid w:val="00533053"/>
    <w:rsid w:val="005359DB"/>
    <w:rsid w:val="0053701D"/>
    <w:rsid w:val="00537872"/>
    <w:rsid w:val="00542478"/>
    <w:rsid w:val="00543241"/>
    <w:rsid w:val="0054662C"/>
    <w:rsid w:val="0054686B"/>
    <w:rsid w:val="005525E8"/>
    <w:rsid w:val="00552974"/>
    <w:rsid w:val="0056059E"/>
    <w:rsid w:val="005610A4"/>
    <w:rsid w:val="00561172"/>
    <w:rsid w:val="00567676"/>
    <w:rsid w:val="00570302"/>
    <w:rsid w:val="0059197F"/>
    <w:rsid w:val="005936FB"/>
    <w:rsid w:val="0059509D"/>
    <w:rsid w:val="005B3E3D"/>
    <w:rsid w:val="005B45BD"/>
    <w:rsid w:val="005B46C0"/>
    <w:rsid w:val="005C1D6E"/>
    <w:rsid w:val="005D1694"/>
    <w:rsid w:val="005E2BFF"/>
    <w:rsid w:val="005F1E00"/>
    <w:rsid w:val="00611343"/>
    <w:rsid w:val="0061147B"/>
    <w:rsid w:val="006126D8"/>
    <w:rsid w:val="00613451"/>
    <w:rsid w:val="006147EC"/>
    <w:rsid w:val="00622888"/>
    <w:rsid w:val="00631C20"/>
    <w:rsid w:val="00636E77"/>
    <w:rsid w:val="00641231"/>
    <w:rsid w:val="006519A8"/>
    <w:rsid w:val="00654DF8"/>
    <w:rsid w:val="006667A8"/>
    <w:rsid w:val="00671B04"/>
    <w:rsid w:val="006727CF"/>
    <w:rsid w:val="0069632E"/>
    <w:rsid w:val="006A27EF"/>
    <w:rsid w:val="006A4F0F"/>
    <w:rsid w:val="006B0B9C"/>
    <w:rsid w:val="006B0FF2"/>
    <w:rsid w:val="006B6C4B"/>
    <w:rsid w:val="006C103B"/>
    <w:rsid w:val="006C28BF"/>
    <w:rsid w:val="006C6A8E"/>
    <w:rsid w:val="006D7657"/>
    <w:rsid w:val="006E11F1"/>
    <w:rsid w:val="006E5588"/>
    <w:rsid w:val="00704357"/>
    <w:rsid w:val="00707D19"/>
    <w:rsid w:val="007114A5"/>
    <w:rsid w:val="00712F99"/>
    <w:rsid w:val="007131E3"/>
    <w:rsid w:val="00723E00"/>
    <w:rsid w:val="00724ADE"/>
    <w:rsid w:val="00725292"/>
    <w:rsid w:val="007309F1"/>
    <w:rsid w:val="00737D8C"/>
    <w:rsid w:val="00740FDF"/>
    <w:rsid w:val="00750F58"/>
    <w:rsid w:val="0075494F"/>
    <w:rsid w:val="007549AD"/>
    <w:rsid w:val="00757E60"/>
    <w:rsid w:val="007606B9"/>
    <w:rsid w:val="00761BA4"/>
    <w:rsid w:val="00763B41"/>
    <w:rsid w:val="00764CC0"/>
    <w:rsid w:val="00764DB5"/>
    <w:rsid w:val="007657B8"/>
    <w:rsid w:val="00770F1B"/>
    <w:rsid w:val="00773FB6"/>
    <w:rsid w:val="007823EA"/>
    <w:rsid w:val="00791844"/>
    <w:rsid w:val="00792AB0"/>
    <w:rsid w:val="007B6899"/>
    <w:rsid w:val="007C1AA0"/>
    <w:rsid w:val="007C1CE5"/>
    <w:rsid w:val="007C42C6"/>
    <w:rsid w:val="007C5E21"/>
    <w:rsid w:val="007E03FC"/>
    <w:rsid w:val="007E15EE"/>
    <w:rsid w:val="007E407D"/>
    <w:rsid w:val="007F3EB8"/>
    <w:rsid w:val="007F6CFC"/>
    <w:rsid w:val="007F6F54"/>
    <w:rsid w:val="0080209A"/>
    <w:rsid w:val="00805365"/>
    <w:rsid w:val="00807E08"/>
    <w:rsid w:val="0081061C"/>
    <w:rsid w:val="008111F8"/>
    <w:rsid w:val="0081642B"/>
    <w:rsid w:val="008246A7"/>
    <w:rsid w:val="008275A3"/>
    <w:rsid w:val="00831242"/>
    <w:rsid w:val="008314B2"/>
    <w:rsid w:val="008315A8"/>
    <w:rsid w:val="00843FA5"/>
    <w:rsid w:val="00845F7D"/>
    <w:rsid w:val="008569A2"/>
    <w:rsid w:val="00860572"/>
    <w:rsid w:val="00861915"/>
    <w:rsid w:val="00867CDE"/>
    <w:rsid w:val="00867D80"/>
    <w:rsid w:val="0088039B"/>
    <w:rsid w:val="00884801"/>
    <w:rsid w:val="00885532"/>
    <w:rsid w:val="00897933"/>
    <w:rsid w:val="008A3226"/>
    <w:rsid w:val="008B3F52"/>
    <w:rsid w:val="008B4265"/>
    <w:rsid w:val="008C0D65"/>
    <w:rsid w:val="008C23EF"/>
    <w:rsid w:val="008C24E3"/>
    <w:rsid w:val="008C7282"/>
    <w:rsid w:val="008D0EB5"/>
    <w:rsid w:val="008D273E"/>
    <w:rsid w:val="008D449E"/>
    <w:rsid w:val="008D594F"/>
    <w:rsid w:val="008E31DA"/>
    <w:rsid w:val="0090211A"/>
    <w:rsid w:val="00903D6A"/>
    <w:rsid w:val="009047FD"/>
    <w:rsid w:val="00914679"/>
    <w:rsid w:val="009162FB"/>
    <w:rsid w:val="0092439F"/>
    <w:rsid w:val="0092461A"/>
    <w:rsid w:val="00925C5C"/>
    <w:rsid w:val="00942DD3"/>
    <w:rsid w:val="00944F6D"/>
    <w:rsid w:val="00951AB2"/>
    <w:rsid w:val="00953834"/>
    <w:rsid w:val="00953AB6"/>
    <w:rsid w:val="009747D4"/>
    <w:rsid w:val="00980F6C"/>
    <w:rsid w:val="00984816"/>
    <w:rsid w:val="00996B42"/>
    <w:rsid w:val="009A1A7D"/>
    <w:rsid w:val="009A2080"/>
    <w:rsid w:val="009A6373"/>
    <w:rsid w:val="009A7E9B"/>
    <w:rsid w:val="009B1066"/>
    <w:rsid w:val="009B6CB6"/>
    <w:rsid w:val="009D0EAB"/>
    <w:rsid w:val="009D10EE"/>
    <w:rsid w:val="009D4081"/>
    <w:rsid w:val="009D4D8E"/>
    <w:rsid w:val="009F03C8"/>
    <w:rsid w:val="00A00BFF"/>
    <w:rsid w:val="00A024DE"/>
    <w:rsid w:val="00A0415B"/>
    <w:rsid w:val="00A05498"/>
    <w:rsid w:val="00A06AD8"/>
    <w:rsid w:val="00A11E72"/>
    <w:rsid w:val="00A242FD"/>
    <w:rsid w:val="00A26313"/>
    <w:rsid w:val="00A31882"/>
    <w:rsid w:val="00A31F2F"/>
    <w:rsid w:val="00A34F58"/>
    <w:rsid w:val="00A35CB2"/>
    <w:rsid w:val="00A40AA5"/>
    <w:rsid w:val="00A53D4A"/>
    <w:rsid w:val="00A569A8"/>
    <w:rsid w:val="00A65DE6"/>
    <w:rsid w:val="00A7318F"/>
    <w:rsid w:val="00A73B7E"/>
    <w:rsid w:val="00A7510C"/>
    <w:rsid w:val="00A755A8"/>
    <w:rsid w:val="00A8080A"/>
    <w:rsid w:val="00A92C9F"/>
    <w:rsid w:val="00AB4D36"/>
    <w:rsid w:val="00AB527A"/>
    <w:rsid w:val="00AB7B5B"/>
    <w:rsid w:val="00AC0C92"/>
    <w:rsid w:val="00AC132E"/>
    <w:rsid w:val="00AC270F"/>
    <w:rsid w:val="00AC7AC9"/>
    <w:rsid w:val="00AD7F6A"/>
    <w:rsid w:val="00AE085A"/>
    <w:rsid w:val="00AF37EB"/>
    <w:rsid w:val="00AF741B"/>
    <w:rsid w:val="00AF7ADF"/>
    <w:rsid w:val="00B007E1"/>
    <w:rsid w:val="00B01446"/>
    <w:rsid w:val="00B04781"/>
    <w:rsid w:val="00B0599E"/>
    <w:rsid w:val="00B06867"/>
    <w:rsid w:val="00B16133"/>
    <w:rsid w:val="00B16225"/>
    <w:rsid w:val="00B16EB4"/>
    <w:rsid w:val="00B25777"/>
    <w:rsid w:val="00B25F59"/>
    <w:rsid w:val="00B36CEC"/>
    <w:rsid w:val="00B41DC1"/>
    <w:rsid w:val="00B43CB4"/>
    <w:rsid w:val="00B43F56"/>
    <w:rsid w:val="00B53E2B"/>
    <w:rsid w:val="00B541A2"/>
    <w:rsid w:val="00B54596"/>
    <w:rsid w:val="00B60F4E"/>
    <w:rsid w:val="00B618F4"/>
    <w:rsid w:val="00B63778"/>
    <w:rsid w:val="00B67047"/>
    <w:rsid w:val="00B71E2B"/>
    <w:rsid w:val="00B765DC"/>
    <w:rsid w:val="00B7709D"/>
    <w:rsid w:val="00B805F1"/>
    <w:rsid w:val="00B810FC"/>
    <w:rsid w:val="00B849D3"/>
    <w:rsid w:val="00B86743"/>
    <w:rsid w:val="00B954FC"/>
    <w:rsid w:val="00B95F6F"/>
    <w:rsid w:val="00BA398B"/>
    <w:rsid w:val="00BA4553"/>
    <w:rsid w:val="00BB7C6D"/>
    <w:rsid w:val="00BC2D3F"/>
    <w:rsid w:val="00BC42BB"/>
    <w:rsid w:val="00BC7961"/>
    <w:rsid w:val="00BD3399"/>
    <w:rsid w:val="00BE110C"/>
    <w:rsid w:val="00BE658B"/>
    <w:rsid w:val="00BF4B78"/>
    <w:rsid w:val="00BF64F2"/>
    <w:rsid w:val="00C03B50"/>
    <w:rsid w:val="00C043CC"/>
    <w:rsid w:val="00C107EE"/>
    <w:rsid w:val="00C15AA7"/>
    <w:rsid w:val="00C1635F"/>
    <w:rsid w:val="00C21833"/>
    <w:rsid w:val="00C2257D"/>
    <w:rsid w:val="00C33335"/>
    <w:rsid w:val="00C37E88"/>
    <w:rsid w:val="00C41B28"/>
    <w:rsid w:val="00C4360F"/>
    <w:rsid w:val="00C5042D"/>
    <w:rsid w:val="00C5118C"/>
    <w:rsid w:val="00C53498"/>
    <w:rsid w:val="00C53723"/>
    <w:rsid w:val="00C54E34"/>
    <w:rsid w:val="00C637DC"/>
    <w:rsid w:val="00C67C37"/>
    <w:rsid w:val="00C70F79"/>
    <w:rsid w:val="00C71CFB"/>
    <w:rsid w:val="00C745D6"/>
    <w:rsid w:val="00C75DE6"/>
    <w:rsid w:val="00C823C0"/>
    <w:rsid w:val="00C836F3"/>
    <w:rsid w:val="00C87095"/>
    <w:rsid w:val="00C905F0"/>
    <w:rsid w:val="00C940FF"/>
    <w:rsid w:val="00CA4BDA"/>
    <w:rsid w:val="00CB5EAB"/>
    <w:rsid w:val="00CB7184"/>
    <w:rsid w:val="00CB7E39"/>
    <w:rsid w:val="00CC0070"/>
    <w:rsid w:val="00CD5AA4"/>
    <w:rsid w:val="00CD5CD5"/>
    <w:rsid w:val="00CE618B"/>
    <w:rsid w:val="00CE669D"/>
    <w:rsid w:val="00CF2E6E"/>
    <w:rsid w:val="00CF4EB4"/>
    <w:rsid w:val="00CF62A4"/>
    <w:rsid w:val="00CF7624"/>
    <w:rsid w:val="00D03DAF"/>
    <w:rsid w:val="00D05326"/>
    <w:rsid w:val="00D12795"/>
    <w:rsid w:val="00D26E4E"/>
    <w:rsid w:val="00D566E0"/>
    <w:rsid w:val="00D62036"/>
    <w:rsid w:val="00D638D5"/>
    <w:rsid w:val="00D83030"/>
    <w:rsid w:val="00D8632B"/>
    <w:rsid w:val="00D97544"/>
    <w:rsid w:val="00DA29C5"/>
    <w:rsid w:val="00DB1E41"/>
    <w:rsid w:val="00DB3573"/>
    <w:rsid w:val="00DD12E2"/>
    <w:rsid w:val="00DD2F52"/>
    <w:rsid w:val="00DD34A3"/>
    <w:rsid w:val="00DD71A5"/>
    <w:rsid w:val="00DE3FE7"/>
    <w:rsid w:val="00DE48C2"/>
    <w:rsid w:val="00DE56D9"/>
    <w:rsid w:val="00DE6897"/>
    <w:rsid w:val="00DF09B6"/>
    <w:rsid w:val="00DF17F4"/>
    <w:rsid w:val="00E02EB9"/>
    <w:rsid w:val="00E210B8"/>
    <w:rsid w:val="00E211AA"/>
    <w:rsid w:val="00E25DFF"/>
    <w:rsid w:val="00E30630"/>
    <w:rsid w:val="00E31DE6"/>
    <w:rsid w:val="00E33907"/>
    <w:rsid w:val="00E34935"/>
    <w:rsid w:val="00E4333D"/>
    <w:rsid w:val="00E4625E"/>
    <w:rsid w:val="00E60359"/>
    <w:rsid w:val="00E60AEE"/>
    <w:rsid w:val="00E674F6"/>
    <w:rsid w:val="00E679EE"/>
    <w:rsid w:val="00E70B44"/>
    <w:rsid w:val="00E76081"/>
    <w:rsid w:val="00E76C6E"/>
    <w:rsid w:val="00E82374"/>
    <w:rsid w:val="00E859DE"/>
    <w:rsid w:val="00EA084E"/>
    <w:rsid w:val="00EA5C0D"/>
    <w:rsid w:val="00EC0918"/>
    <w:rsid w:val="00EC1EBE"/>
    <w:rsid w:val="00EC3019"/>
    <w:rsid w:val="00ED1B59"/>
    <w:rsid w:val="00EF1AD7"/>
    <w:rsid w:val="00F06D61"/>
    <w:rsid w:val="00F07A6F"/>
    <w:rsid w:val="00F1075F"/>
    <w:rsid w:val="00F13324"/>
    <w:rsid w:val="00F17493"/>
    <w:rsid w:val="00F20F75"/>
    <w:rsid w:val="00F22237"/>
    <w:rsid w:val="00F23F16"/>
    <w:rsid w:val="00F31B33"/>
    <w:rsid w:val="00F348ED"/>
    <w:rsid w:val="00F40376"/>
    <w:rsid w:val="00F467A0"/>
    <w:rsid w:val="00F664CE"/>
    <w:rsid w:val="00F73DAD"/>
    <w:rsid w:val="00F7467F"/>
    <w:rsid w:val="00F8050C"/>
    <w:rsid w:val="00F860BF"/>
    <w:rsid w:val="00FA2B20"/>
    <w:rsid w:val="00FB6672"/>
    <w:rsid w:val="00FC22C5"/>
    <w:rsid w:val="00FC73DB"/>
    <w:rsid w:val="00FD6603"/>
    <w:rsid w:val="00FE02C0"/>
    <w:rsid w:val="00FE4003"/>
    <w:rsid w:val="00FF0805"/>
    <w:rsid w:val="00FF1E27"/>
    <w:rsid w:val="56EF2E87"/>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0EEFAD5"/>
  <w15:docId w15:val="{9B36225E-5A8F-4F90-B898-6ADF5DFE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semiHidden="1"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semiHidden="1" w:uiPriority="67" w:qFormat="1"/>
    <w:lsdException w:name="Intense Reference" w:semiHidden="1" w:uiPriority="32" w:qFormat="1"/>
    <w:lsdException w:name="Book Title" w:semiHidden="1"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75494F"/>
    <w:rPr>
      <w:rFonts w:ascii="Arial" w:eastAsiaTheme="minorHAnsi" w:hAnsi="Arial" w:cs="Arial"/>
      <w:sz w:val="22"/>
      <w:lang w:eastAsia="en-US"/>
    </w:rPr>
  </w:style>
  <w:style w:type="paragraph" w:styleId="Heading1">
    <w:name w:val="heading 1"/>
    <w:basedOn w:val="Normal"/>
    <w:next w:val="Normal"/>
    <w:link w:val="Heading1Char"/>
    <w:uiPriority w:val="9"/>
    <w:qFormat/>
    <w:rsid w:val="0075494F"/>
    <w:pPr>
      <w:spacing w:before="330" w:after="220"/>
      <w:outlineLvl w:val="0"/>
    </w:pPr>
    <w:rPr>
      <w:b/>
      <w:color w:val="0085AC"/>
      <w:sz w:val="28"/>
      <w:szCs w:val="28"/>
    </w:rPr>
  </w:style>
  <w:style w:type="paragraph" w:styleId="Heading2">
    <w:name w:val="heading 2"/>
    <w:basedOn w:val="Normal"/>
    <w:next w:val="Normal"/>
    <w:link w:val="Heading2Char"/>
    <w:uiPriority w:val="9"/>
    <w:qFormat/>
    <w:rsid w:val="0075494F"/>
    <w:pPr>
      <w:spacing w:before="220"/>
      <w:outlineLvl w:val="1"/>
    </w:pPr>
    <w:rPr>
      <w:b/>
      <w:color w:val="0085AC"/>
      <w:sz w:val="26"/>
      <w:szCs w:val="26"/>
    </w:rPr>
  </w:style>
  <w:style w:type="paragraph" w:styleId="Heading3">
    <w:name w:val="heading 3"/>
    <w:basedOn w:val="Normal"/>
    <w:next w:val="Normal"/>
    <w:link w:val="Heading3Char"/>
    <w:uiPriority w:val="9"/>
    <w:qFormat/>
    <w:rsid w:val="0075494F"/>
    <w:pPr>
      <w:spacing w:before="220"/>
      <w:outlineLvl w:val="2"/>
    </w:pPr>
    <w:rPr>
      <w:b/>
      <w:sz w:val="24"/>
      <w:szCs w:val="24"/>
    </w:rPr>
  </w:style>
  <w:style w:type="paragraph" w:styleId="Heading4">
    <w:name w:val="heading 4"/>
    <w:basedOn w:val="Heading3"/>
    <w:next w:val="Normal"/>
    <w:link w:val="Heading4Char"/>
    <w:uiPriority w:val="9"/>
    <w:unhideWhenUsed/>
    <w:qFormat/>
    <w:rsid w:val="0075494F"/>
    <w:pPr>
      <w:outlineLvl w:val="3"/>
    </w:pPr>
    <w:rPr>
      <w:sz w:val="22"/>
      <w:szCs w:val="22"/>
    </w:rPr>
  </w:style>
  <w:style w:type="paragraph" w:styleId="Heading5">
    <w:name w:val="heading 5"/>
    <w:basedOn w:val="Heading4"/>
    <w:next w:val="Normal"/>
    <w:link w:val="Heading5Char"/>
    <w:uiPriority w:val="9"/>
    <w:unhideWhenUsed/>
    <w:qFormat/>
    <w:rsid w:val="00CD5AA4"/>
    <w:pPr>
      <w:outlineLvl w:val="4"/>
    </w:pPr>
  </w:style>
  <w:style w:type="paragraph" w:styleId="Heading6">
    <w:name w:val="heading 6"/>
    <w:basedOn w:val="Heading5"/>
    <w:next w:val="Normal"/>
    <w:link w:val="Heading6Char"/>
    <w:uiPriority w:val="9"/>
    <w:unhideWhenUsed/>
    <w:qFormat/>
    <w:rsid w:val="00CD5AA4"/>
    <w:pPr>
      <w:outlineLvl w:val="5"/>
    </w:pPr>
  </w:style>
  <w:style w:type="paragraph" w:styleId="Heading7">
    <w:name w:val="heading 7"/>
    <w:basedOn w:val="Heading6"/>
    <w:next w:val="Normal"/>
    <w:link w:val="Heading7Char"/>
    <w:uiPriority w:val="9"/>
    <w:unhideWhenUsed/>
    <w:qFormat/>
    <w:rsid w:val="00CD5AA4"/>
    <w:pPr>
      <w:outlineLvl w:val="6"/>
    </w:pPr>
  </w:style>
  <w:style w:type="paragraph" w:styleId="Heading8">
    <w:name w:val="heading 8"/>
    <w:basedOn w:val="Heading7"/>
    <w:next w:val="Normal"/>
    <w:link w:val="Heading8Char"/>
    <w:uiPriority w:val="9"/>
    <w:unhideWhenUsed/>
    <w:qFormat/>
    <w:rsid w:val="00CD5AA4"/>
    <w:pPr>
      <w:outlineLvl w:val="7"/>
    </w:pPr>
  </w:style>
  <w:style w:type="paragraph" w:styleId="Heading9">
    <w:name w:val="heading 9"/>
    <w:basedOn w:val="Heading8"/>
    <w:next w:val="Normal"/>
    <w:link w:val="Heading9Char"/>
    <w:uiPriority w:val="9"/>
    <w:unhideWhenUsed/>
    <w:qFormat/>
    <w:rsid w:val="00176A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D5AA4"/>
    <w:rPr>
      <w:i/>
      <w:iCs/>
    </w:rPr>
  </w:style>
  <w:style w:type="paragraph" w:styleId="Footer">
    <w:name w:val="footer"/>
    <w:basedOn w:val="Normal"/>
    <w:link w:val="FooterChar"/>
    <w:uiPriority w:val="99"/>
    <w:unhideWhenUsed/>
    <w:rsid w:val="0075494F"/>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75494F"/>
    <w:rPr>
      <w:rFonts w:ascii="Arial" w:eastAsiaTheme="minorHAnsi" w:hAnsi="Arial" w:cs="Arial"/>
      <w:color w:val="A7A7A7"/>
      <w:szCs w:val="16"/>
      <w:lang w:eastAsia="en-US"/>
    </w:rPr>
  </w:style>
  <w:style w:type="paragraph" w:styleId="Header">
    <w:name w:val="header"/>
    <w:basedOn w:val="Normal"/>
    <w:link w:val="HeaderChar"/>
    <w:uiPriority w:val="99"/>
    <w:unhideWhenUsed/>
    <w:rsid w:val="0075494F"/>
    <w:pPr>
      <w:tabs>
        <w:tab w:val="center" w:pos="4513"/>
        <w:tab w:val="right" w:pos="9026"/>
      </w:tabs>
    </w:pPr>
  </w:style>
  <w:style w:type="character" w:customStyle="1" w:styleId="HeaderChar">
    <w:name w:val="Header Char"/>
    <w:basedOn w:val="DefaultParagraphFont"/>
    <w:link w:val="Header"/>
    <w:uiPriority w:val="99"/>
    <w:rsid w:val="0075494F"/>
    <w:rPr>
      <w:rFonts w:ascii="Arial" w:eastAsiaTheme="minorHAnsi" w:hAnsi="Arial" w:cs="Arial"/>
      <w:sz w:val="22"/>
      <w:lang w:eastAsia="en-US"/>
    </w:rPr>
  </w:style>
  <w:style w:type="character" w:styleId="IntenseEmphasis">
    <w:name w:val="Intense Emphasis"/>
    <w:basedOn w:val="DefaultParagraphFont"/>
    <w:uiPriority w:val="21"/>
    <w:qFormat/>
    <w:rsid w:val="00CD5AA4"/>
    <w:rPr>
      <w:b/>
      <w:bCs/>
      <w:i/>
      <w:iCs/>
      <w:color w:val="4F81BD" w:themeColor="accent1"/>
    </w:rPr>
  </w:style>
  <w:style w:type="paragraph" w:styleId="ListParagraph">
    <w:name w:val="List Paragraph"/>
    <w:aliases w:val="List Paragraph1,Recommendation,List Paragraph11,Content descriptions,Bullet point,Indented Bullet Solid,Dot Point,heading 3 non linked,L,List Paragraph - bullets,NFP GP Bulleted List,DDM Gen Text,bullet point list,Bullet points,Dot pt,lp1"/>
    <w:basedOn w:val="Normal"/>
    <w:link w:val="ListParagraphChar"/>
    <w:uiPriority w:val="34"/>
    <w:qFormat/>
    <w:rsid w:val="00005D71"/>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customStyle="1" w:styleId="Heading1Char">
    <w:name w:val="Heading 1 Char"/>
    <w:basedOn w:val="DefaultParagraphFont"/>
    <w:link w:val="Heading1"/>
    <w:uiPriority w:val="9"/>
    <w:rsid w:val="0075494F"/>
    <w:rPr>
      <w:rFonts w:ascii="Arial" w:eastAsiaTheme="minorHAnsi" w:hAnsi="Arial" w:cs="Arial"/>
      <w:b/>
      <w:color w:val="0085AC"/>
      <w:sz w:val="28"/>
      <w:szCs w:val="28"/>
      <w:lang w:eastAsia="en-US"/>
    </w:rPr>
  </w:style>
  <w:style w:type="character" w:customStyle="1" w:styleId="Heading2Char">
    <w:name w:val="Heading 2 Char"/>
    <w:basedOn w:val="DefaultParagraphFont"/>
    <w:link w:val="Heading2"/>
    <w:uiPriority w:val="9"/>
    <w:rsid w:val="0075494F"/>
    <w:rPr>
      <w:rFonts w:ascii="Arial" w:eastAsiaTheme="minorHAnsi" w:hAnsi="Arial" w:cs="Arial"/>
      <w:b/>
      <w:color w:val="0085AC"/>
      <w:sz w:val="26"/>
      <w:szCs w:val="26"/>
      <w:lang w:eastAsia="en-US"/>
    </w:rPr>
  </w:style>
  <w:style w:type="character" w:customStyle="1" w:styleId="Heading3Char">
    <w:name w:val="Heading 3 Char"/>
    <w:basedOn w:val="DefaultParagraphFont"/>
    <w:link w:val="Heading3"/>
    <w:uiPriority w:val="9"/>
    <w:rsid w:val="0075494F"/>
    <w:rPr>
      <w:rFonts w:ascii="Arial" w:eastAsiaTheme="minorHAnsi" w:hAnsi="Arial" w:cs="Arial"/>
      <w:b/>
      <w:sz w:val="24"/>
      <w:szCs w:val="24"/>
      <w:lang w:eastAsia="en-US"/>
    </w:rPr>
  </w:style>
  <w:style w:type="character" w:customStyle="1" w:styleId="Heading4Char">
    <w:name w:val="Heading 4 Char"/>
    <w:basedOn w:val="DefaultParagraphFont"/>
    <w:link w:val="Heading4"/>
    <w:uiPriority w:val="9"/>
    <w:rsid w:val="0075494F"/>
    <w:rPr>
      <w:rFonts w:ascii="Arial" w:eastAsiaTheme="minorHAnsi" w:hAnsi="Arial" w:cs="Arial"/>
      <w:b/>
      <w:sz w:val="22"/>
      <w:szCs w:val="22"/>
      <w:lang w:eastAsia="en-US"/>
    </w:rPr>
  </w:style>
  <w:style w:type="character" w:customStyle="1" w:styleId="Heading5Char">
    <w:name w:val="Heading 5 Char"/>
    <w:basedOn w:val="DefaultParagraphFont"/>
    <w:link w:val="Heading5"/>
    <w:uiPriority w:val="9"/>
    <w:rsid w:val="00CD5AA4"/>
    <w:rPr>
      <w:rFonts w:ascii="Arial" w:eastAsiaTheme="majorEastAsia" w:hAnsi="Arial" w:cstheme="majorBidi"/>
      <w:b/>
      <w:sz w:val="22"/>
      <w:szCs w:val="26"/>
      <w:lang w:eastAsia="en-US"/>
    </w:rPr>
  </w:style>
  <w:style w:type="character" w:customStyle="1" w:styleId="Heading6Char">
    <w:name w:val="Heading 6 Char"/>
    <w:basedOn w:val="DefaultParagraphFont"/>
    <w:link w:val="Heading6"/>
    <w:uiPriority w:val="9"/>
    <w:rsid w:val="00CD5AA4"/>
    <w:rPr>
      <w:rFonts w:ascii="Arial" w:eastAsiaTheme="majorEastAsia" w:hAnsi="Arial" w:cstheme="majorBidi"/>
      <w:b/>
      <w:sz w:val="22"/>
      <w:szCs w:val="26"/>
      <w:lang w:eastAsia="en-US"/>
    </w:rPr>
  </w:style>
  <w:style w:type="character" w:customStyle="1" w:styleId="Heading7Char">
    <w:name w:val="Heading 7 Char"/>
    <w:basedOn w:val="DefaultParagraphFont"/>
    <w:link w:val="Heading7"/>
    <w:uiPriority w:val="9"/>
    <w:rsid w:val="00CD5AA4"/>
    <w:rPr>
      <w:rFonts w:ascii="Arial" w:eastAsiaTheme="majorEastAsia" w:hAnsi="Arial" w:cstheme="majorBidi"/>
      <w:b/>
      <w:sz w:val="22"/>
      <w:szCs w:val="26"/>
      <w:lang w:eastAsia="en-US"/>
    </w:rPr>
  </w:style>
  <w:style w:type="character" w:customStyle="1" w:styleId="Heading8Char">
    <w:name w:val="Heading 8 Char"/>
    <w:basedOn w:val="DefaultParagraphFont"/>
    <w:link w:val="Heading8"/>
    <w:uiPriority w:val="9"/>
    <w:rsid w:val="00CD5AA4"/>
    <w:rPr>
      <w:rFonts w:ascii="Arial" w:eastAsiaTheme="majorEastAsia" w:hAnsi="Arial" w:cstheme="majorBidi"/>
      <w:b/>
      <w:sz w:val="22"/>
      <w:szCs w:val="26"/>
      <w:lang w:eastAsia="en-US"/>
    </w:rPr>
  </w:style>
  <w:style w:type="character" w:customStyle="1" w:styleId="Heading9Char">
    <w:name w:val="Heading 9 Char"/>
    <w:basedOn w:val="DefaultParagraphFont"/>
    <w:link w:val="Heading9"/>
    <w:uiPriority w:val="9"/>
    <w:rsid w:val="00176AB5"/>
    <w:rPr>
      <w:rFonts w:ascii="Arial" w:eastAsia="Calibri" w:hAnsi="Arial" w:cs="Arial"/>
      <w:b/>
      <w:color w:val="000000"/>
      <w:lang w:eastAsia="en-US"/>
    </w:rPr>
  </w:style>
  <w:style w:type="paragraph" w:styleId="NoSpacing">
    <w:name w:val="No Spacing"/>
    <w:uiPriority w:val="1"/>
    <w:semiHidden/>
    <w:qFormat/>
    <w:rsid w:val="00CD5AA4"/>
    <w:rPr>
      <w:rFonts w:ascii="Arial" w:eastAsiaTheme="minorHAnsi" w:hAnsi="Arial" w:cstheme="minorBidi"/>
      <w:sz w:val="22"/>
      <w:szCs w:val="22"/>
      <w:lang w:eastAsia="en-US"/>
    </w:rPr>
  </w:style>
  <w:style w:type="paragraph" w:styleId="Quote">
    <w:name w:val="Quote"/>
    <w:basedOn w:val="Normal"/>
    <w:next w:val="Normal"/>
    <w:link w:val="QuoteChar"/>
    <w:uiPriority w:val="29"/>
    <w:qFormat/>
    <w:rsid w:val="00CD5AA4"/>
    <w:rPr>
      <w:i/>
      <w:iCs/>
      <w:color w:val="000000" w:themeColor="text1"/>
    </w:rPr>
  </w:style>
  <w:style w:type="character" w:customStyle="1" w:styleId="QuoteChar">
    <w:name w:val="Quote Char"/>
    <w:basedOn w:val="DefaultParagraphFont"/>
    <w:link w:val="Quote"/>
    <w:uiPriority w:val="29"/>
    <w:rsid w:val="00207060"/>
    <w:rPr>
      <w:rFonts w:ascii="Arial" w:eastAsia="Calibri" w:hAnsi="Arial" w:cs="Arial"/>
      <w:i/>
      <w:iCs/>
      <w:color w:val="000000" w:themeColor="text1"/>
      <w:lang w:eastAsia="en-US"/>
    </w:rPr>
  </w:style>
  <w:style w:type="character" w:styleId="Strong">
    <w:name w:val="Strong"/>
    <w:basedOn w:val="DefaultParagraphFont"/>
    <w:uiPriority w:val="22"/>
    <w:qFormat/>
    <w:rsid w:val="00CD5AA4"/>
    <w:rPr>
      <w:b/>
      <w:bCs/>
    </w:rPr>
  </w:style>
  <w:style w:type="character" w:customStyle="1" w:styleId="DocumentSubtitle">
    <w:name w:val="Document Subtitle"/>
    <w:basedOn w:val="TitleChar"/>
    <w:uiPriority w:val="1"/>
    <w:qFormat/>
    <w:rsid w:val="0075494F"/>
    <w:rPr>
      <w:rFonts w:ascii="Arial" w:eastAsiaTheme="majorEastAsia" w:hAnsi="Arial" w:cs="Arial"/>
      <w:b w:val="0"/>
      <w:color w:val="0085AC"/>
      <w:spacing w:val="4"/>
      <w:kern w:val="28"/>
      <w:sz w:val="36"/>
      <w:szCs w:val="36"/>
      <w:lang w:eastAsia="en-US"/>
    </w:rPr>
  </w:style>
  <w:style w:type="character" w:styleId="SubtleEmphasis">
    <w:name w:val="Subtle Emphasis"/>
    <w:basedOn w:val="DefaultParagraphFont"/>
    <w:uiPriority w:val="19"/>
    <w:semiHidden/>
    <w:qFormat/>
    <w:rsid w:val="00CD5AA4"/>
    <w:rPr>
      <w:i/>
      <w:iCs/>
      <w:color w:val="808080" w:themeColor="text1" w:themeTint="7F"/>
    </w:rPr>
  </w:style>
  <w:style w:type="paragraph" w:styleId="Title">
    <w:name w:val="Title"/>
    <w:aliases w:val="Document Title"/>
    <w:basedOn w:val="Normal"/>
    <w:next w:val="Normal"/>
    <w:link w:val="TitleChar"/>
    <w:uiPriority w:val="10"/>
    <w:qFormat/>
    <w:rsid w:val="0075494F"/>
    <w:pPr>
      <w:tabs>
        <w:tab w:val="left" w:pos="1276"/>
      </w:tabs>
      <w:spacing w:after="440"/>
      <w:contextualSpacing/>
    </w:pPr>
    <w:rPr>
      <w:rFonts w:eastAsiaTheme="majorEastAsia"/>
      <w:b/>
      <w:color w:val="0085AC"/>
      <w:spacing w:val="4"/>
      <w:kern w:val="28"/>
      <w:sz w:val="48"/>
      <w:szCs w:val="48"/>
    </w:rPr>
  </w:style>
  <w:style w:type="character" w:customStyle="1" w:styleId="TitleChar">
    <w:name w:val="Title Char"/>
    <w:aliases w:val="Document Title Char"/>
    <w:basedOn w:val="DefaultParagraphFont"/>
    <w:link w:val="Title"/>
    <w:uiPriority w:val="10"/>
    <w:rsid w:val="0075494F"/>
    <w:rPr>
      <w:rFonts w:ascii="Arial" w:eastAsiaTheme="majorEastAsia" w:hAnsi="Arial" w:cs="Arial"/>
      <w:b/>
      <w:color w:val="0085AC"/>
      <w:spacing w:val="4"/>
      <w:kern w:val="28"/>
      <w:sz w:val="48"/>
      <w:szCs w:val="48"/>
      <w:lang w:eastAsia="en-US"/>
    </w:rPr>
  </w:style>
  <w:style w:type="paragraph" w:customStyle="1" w:styleId="Covertitle">
    <w:name w:val="Cover title"/>
    <w:basedOn w:val="Normal"/>
    <w:link w:val="CovertitleChar"/>
    <w:qFormat/>
    <w:rsid w:val="00B25777"/>
    <w:pPr>
      <w:suppressAutoHyphens/>
      <w:ind w:right="851"/>
    </w:pPr>
    <w:rPr>
      <w:b/>
      <w:noProof/>
      <w:color w:val="0085AC"/>
      <w:spacing w:val="5"/>
      <w:sz w:val="72"/>
      <w:szCs w:val="72"/>
      <w:lang w:eastAsia="en-AU"/>
    </w:rPr>
  </w:style>
  <w:style w:type="character" w:customStyle="1" w:styleId="CovertitleChar">
    <w:name w:val="Cover title Char"/>
    <w:basedOn w:val="DefaultParagraphFont"/>
    <w:link w:val="Covertitle"/>
    <w:rsid w:val="00B25777"/>
    <w:rPr>
      <w:rFonts w:ascii="Arial" w:eastAsiaTheme="minorHAnsi" w:hAnsi="Arial" w:cs="Arial"/>
      <w:b/>
      <w:noProof/>
      <w:color w:val="0085AC"/>
      <w:spacing w:val="5"/>
      <w:sz w:val="72"/>
      <w:szCs w:val="72"/>
    </w:rPr>
  </w:style>
  <w:style w:type="paragraph" w:styleId="List">
    <w:name w:val="List"/>
    <w:basedOn w:val="Normal"/>
    <w:uiPriority w:val="99"/>
    <w:semiHidden/>
    <w:unhideWhenUsed/>
    <w:rsid w:val="00005D71"/>
    <w:pPr>
      <w:tabs>
        <w:tab w:val="left" w:pos="680"/>
      </w:tabs>
      <w:ind w:left="680" w:hanging="340"/>
      <w:contextualSpacing/>
    </w:pPr>
  </w:style>
  <w:style w:type="paragraph" w:styleId="List2">
    <w:name w:val="List 2"/>
    <w:basedOn w:val="Normal"/>
    <w:uiPriority w:val="99"/>
    <w:semiHidden/>
    <w:unhideWhenUsed/>
    <w:rsid w:val="00005D71"/>
    <w:pPr>
      <w:tabs>
        <w:tab w:val="left" w:pos="1021"/>
      </w:tabs>
      <w:ind w:left="1020" w:hanging="340"/>
      <w:contextualSpacing/>
    </w:pPr>
  </w:style>
  <w:style w:type="table" w:styleId="TableGrid">
    <w:name w:val="Table Grid"/>
    <w:basedOn w:val="TableNormal"/>
    <w:uiPriority w:val="39"/>
    <w:rsid w:val="00754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494F"/>
    <w:rPr>
      <w:color w:val="808080"/>
    </w:rPr>
  </w:style>
  <w:style w:type="table" w:styleId="GridTable4-Accent6">
    <w:name w:val="Grid Table 4 Accent 6"/>
    <w:basedOn w:val="TableNormal"/>
    <w:uiPriority w:val="49"/>
    <w:rsid w:val="0075494F"/>
    <w:rPr>
      <w:rFonts w:ascii="Arial" w:eastAsiaTheme="minorHAnsi" w:hAnsi="Arial" w:cstheme="minorBidi"/>
      <w:szCs w:val="22"/>
      <w:lang w:eastAsia="en-US"/>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character" w:customStyle="1" w:styleId="ListParagraphChar">
    <w:name w:val="List Paragraph Char"/>
    <w:aliases w:val="List Paragraph1 Char,Recommendation Char,List Paragraph11 Char,Content descriptions Char,Bullet point Char,Indented Bullet Solid Char,Dot Point Char,heading 3 non linked Char,L Char,List Paragraph - bullets Char,DDM Gen Text Char"/>
    <w:basedOn w:val="DefaultParagraphFont"/>
    <w:link w:val="ListParagraph"/>
    <w:uiPriority w:val="34"/>
    <w:qFormat/>
    <w:rsid w:val="00005D71"/>
    <w:rPr>
      <w:rFonts w:ascii="Arial" w:eastAsiaTheme="minorHAnsi" w:hAnsi="Arial" w:cs="Arial"/>
      <w:sz w:val="22"/>
      <w:lang w:eastAsia="en-US"/>
    </w:rPr>
  </w:style>
  <w:style w:type="paragraph" w:customStyle="1" w:styleId="Notes">
    <w:name w:val="Notes"/>
    <w:basedOn w:val="Normal"/>
    <w:uiPriority w:val="7"/>
    <w:qFormat/>
    <w:rsid w:val="0075494F"/>
    <w:pPr>
      <w:spacing w:before="110"/>
    </w:pPr>
    <w:rPr>
      <w:sz w:val="16"/>
    </w:rPr>
  </w:style>
  <w:style w:type="paragraph" w:styleId="List3">
    <w:name w:val="List 3"/>
    <w:basedOn w:val="Normal"/>
    <w:uiPriority w:val="99"/>
    <w:semiHidden/>
    <w:unhideWhenUsed/>
    <w:rsid w:val="00005D71"/>
    <w:pPr>
      <w:tabs>
        <w:tab w:val="left" w:pos="1361"/>
      </w:tabs>
      <w:ind w:left="1361" w:hanging="340"/>
      <w:contextualSpacing/>
    </w:pPr>
  </w:style>
  <w:style w:type="table" w:styleId="ListTable4-Accent6">
    <w:name w:val="List Table 4 Accent 6"/>
    <w:basedOn w:val="TableNormal"/>
    <w:uiPriority w:val="49"/>
    <w:rsid w:val="0075494F"/>
    <w:rPr>
      <w:rFonts w:asciiTheme="minorHAnsi" w:eastAsiaTheme="minorHAnsi" w:hAnsiTheme="minorHAnsi" w:cstheme="minorBidi"/>
      <w:sz w:val="22"/>
      <w:szCs w:val="22"/>
      <w:lang w:eastAsia="en-US"/>
    </w:r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paragraph" w:styleId="List4">
    <w:name w:val="List 4"/>
    <w:basedOn w:val="Normal"/>
    <w:uiPriority w:val="99"/>
    <w:semiHidden/>
    <w:unhideWhenUsed/>
    <w:rsid w:val="00005D71"/>
    <w:pPr>
      <w:tabs>
        <w:tab w:val="left" w:pos="1701"/>
      </w:tabs>
      <w:ind w:left="1701" w:hanging="340"/>
      <w:contextualSpacing/>
    </w:pPr>
  </w:style>
  <w:style w:type="paragraph" w:styleId="TOCHeading">
    <w:name w:val="TOC Heading"/>
    <w:basedOn w:val="Heading1"/>
    <w:next w:val="Normal"/>
    <w:uiPriority w:val="39"/>
    <w:unhideWhenUsed/>
    <w:qFormat/>
    <w:rsid w:val="0075494F"/>
    <w:pPr>
      <w:keepNext/>
      <w:keepLines/>
      <w:spacing w:before="0" w:after="360" w:line="560" w:lineRule="exact"/>
      <w:outlineLvl w:val="9"/>
    </w:pPr>
    <w:rPr>
      <w:rFonts w:eastAsiaTheme="majorEastAsia"/>
      <w:sz w:val="48"/>
      <w:szCs w:val="48"/>
      <w:lang w:val="en-US"/>
    </w:rPr>
  </w:style>
  <w:style w:type="paragraph" w:styleId="TOC1">
    <w:name w:val="toc 1"/>
    <w:basedOn w:val="Normal"/>
    <w:next w:val="Normal"/>
    <w:autoRedefine/>
    <w:uiPriority w:val="39"/>
    <w:unhideWhenUsed/>
    <w:rsid w:val="005525E8"/>
    <w:pPr>
      <w:tabs>
        <w:tab w:val="right" w:leader="dot" w:pos="14002"/>
      </w:tabs>
      <w:suppressAutoHyphens/>
    </w:pPr>
    <w:rPr>
      <w:b/>
      <w:noProof/>
    </w:rPr>
  </w:style>
  <w:style w:type="paragraph" w:styleId="TOC2">
    <w:name w:val="toc 2"/>
    <w:basedOn w:val="Normal"/>
    <w:next w:val="Normal"/>
    <w:autoRedefine/>
    <w:uiPriority w:val="39"/>
    <w:unhideWhenUsed/>
    <w:rsid w:val="00005D71"/>
    <w:pPr>
      <w:tabs>
        <w:tab w:val="right" w:leader="dot" w:pos="14002"/>
      </w:tabs>
      <w:suppressAutoHyphens/>
      <w:spacing w:after="100"/>
      <w:ind w:left="340"/>
    </w:pPr>
    <w:rPr>
      <w:noProof/>
    </w:rPr>
  </w:style>
  <w:style w:type="paragraph" w:styleId="TOC3">
    <w:name w:val="toc 3"/>
    <w:basedOn w:val="Normal"/>
    <w:next w:val="Normal"/>
    <w:autoRedefine/>
    <w:uiPriority w:val="39"/>
    <w:unhideWhenUsed/>
    <w:rsid w:val="00C4360F"/>
    <w:pPr>
      <w:tabs>
        <w:tab w:val="right" w:leader="dot" w:pos="14002"/>
      </w:tabs>
      <w:suppressAutoHyphens/>
      <w:spacing w:after="100"/>
      <w:ind w:left="448"/>
    </w:pPr>
    <w:rPr>
      <w:rFonts w:eastAsia="Aptos"/>
      <w:noProof/>
    </w:rPr>
  </w:style>
  <w:style w:type="character" w:styleId="Hyperlink">
    <w:name w:val="Hyperlink"/>
    <w:basedOn w:val="DefaultParagraphFont"/>
    <w:uiPriority w:val="99"/>
    <w:qFormat/>
    <w:rsid w:val="0075494F"/>
    <w:rPr>
      <w:rFonts w:ascii="Arial" w:hAnsi="Arial"/>
      <w:color w:val="0000FF" w:themeColor="hyperlink"/>
      <w:u w:val="single"/>
    </w:rPr>
  </w:style>
  <w:style w:type="paragraph" w:customStyle="1" w:styleId="CoverSubtitle">
    <w:name w:val="Cover Subtitle"/>
    <w:basedOn w:val="Covertitle"/>
    <w:uiPriority w:val="1"/>
    <w:qFormat/>
    <w:rsid w:val="00B25777"/>
    <w:pPr>
      <w:spacing w:before="240"/>
    </w:pPr>
    <w:rPr>
      <w:sz w:val="48"/>
      <w:szCs w:val="48"/>
    </w:rPr>
  </w:style>
  <w:style w:type="character" w:styleId="BookTitle">
    <w:name w:val="Book Title"/>
    <w:basedOn w:val="DefaultParagraphFont"/>
    <w:uiPriority w:val="33"/>
    <w:semiHidden/>
    <w:rsid w:val="0075494F"/>
    <w:rPr>
      <w:b/>
      <w:bCs/>
      <w:i/>
      <w:iCs/>
      <w:spacing w:val="5"/>
    </w:rPr>
  </w:style>
  <w:style w:type="numbering" w:customStyle="1" w:styleId="BulletedList">
    <w:name w:val="Bulleted List"/>
    <w:uiPriority w:val="99"/>
    <w:rsid w:val="00005D71"/>
    <w:pPr>
      <w:numPr>
        <w:numId w:val="1"/>
      </w:numPr>
    </w:pPr>
  </w:style>
  <w:style w:type="table" w:customStyle="1" w:styleId="DOETable1">
    <w:name w:val="DOE Table 1"/>
    <w:basedOn w:val="ListTable4-Accent6"/>
    <w:uiPriority w:val="99"/>
    <w:rsid w:val="00DE6897"/>
    <w:rPr>
      <w:rFonts w:ascii="Arial" w:hAnsi="Arial"/>
      <w:szCs w:val="20"/>
      <w:lang w:eastAsia="en-AU"/>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cPr>
      <w:shd w:val="clear" w:color="auto" w:fill="auto"/>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2">
    <w:name w:val="DOE Table 2"/>
    <w:basedOn w:val="DOETable1"/>
    <w:uiPriority w:val="99"/>
    <w:rsid w:val="00DE6897"/>
    <w:tblPr/>
    <w:tcPr>
      <w:shd w:val="clear" w:color="auto" w:fill="auto"/>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3">
    <w:name w:val="DOE Table 3"/>
    <w:basedOn w:val="DOETable2"/>
    <w:uiPriority w:val="99"/>
    <w:rsid w:val="00DE6897"/>
    <w:tblPr/>
    <w:tcPr>
      <w:shd w:val="clear" w:color="auto" w:fill="BFE0EA"/>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single" w:sz="4" w:space="0" w:color="FFFFFF" w:themeColor="background1"/>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4">
    <w:name w:val="DOE Table 4"/>
    <w:basedOn w:val="DOETable1"/>
    <w:uiPriority w:val="99"/>
    <w:rsid w:val="0075494F"/>
    <w:tblPr/>
    <w:tcPr>
      <w:shd w:val="clear" w:color="auto" w:fill="BFE0EA"/>
    </w:tcPr>
    <w:tblStylePr w:type="firstRow">
      <w:rPr>
        <w:b/>
        <w:bCs/>
        <w:color w:val="auto"/>
      </w:rPr>
      <w:tblPr/>
      <w:tcPr>
        <w:tcBorders>
          <w:top w:val="single" w:sz="4" w:space="0" w:color="0085AC"/>
          <w:left w:val="single" w:sz="4" w:space="0" w:color="0085AC"/>
          <w:bottom w:val="single" w:sz="12" w:space="0" w:color="0085AC"/>
          <w:right w:val="single" w:sz="4" w:space="0" w:color="0085AC"/>
          <w:insideH w:val="nil"/>
          <w:insideV w:val="nil"/>
          <w:tl2br w:val="nil"/>
          <w:tr2bl w:val="nil"/>
        </w:tcBorders>
        <w:shd w:val="clear" w:color="auto" w:fill="auto"/>
      </w:tcPr>
    </w:tblStylePr>
    <w:tblStylePr w:type="lastRow">
      <w:rPr>
        <w:b/>
        <w:bCs/>
      </w:rPr>
      <w:tblPr/>
      <w:tcPr>
        <w:tcBorders>
          <w:top w:val="double" w:sz="4" w:space="0" w:color="0085AC"/>
          <w:left w:val="single" w:sz="4" w:space="0" w:color="0085AC"/>
          <w:bottom w:val="single" w:sz="4" w:space="0" w:color="0085AC"/>
          <w:right w:val="single" w:sz="4" w:space="0" w:color="0085AC"/>
          <w:insideH w:val="single" w:sz="4" w:space="0" w:color="592C82"/>
          <w:insideV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rPr>
        <w:rFonts w:ascii="Arial" w:hAnsi="Arial"/>
        <w:sz w:val="20"/>
      </w:rPr>
    </w:tblStylePr>
    <w:tblStylePr w:type="band2Horz">
      <w:tblPr/>
      <w:tcPr>
        <w:shd w:val="clear" w:color="auto" w:fill="BFE0EA"/>
      </w:tcPr>
    </w:tblStylePr>
  </w:style>
  <w:style w:type="character" w:styleId="FollowedHyperlink">
    <w:name w:val="FollowedHyperlink"/>
    <w:basedOn w:val="DefaultParagraphFont"/>
    <w:uiPriority w:val="99"/>
    <w:semiHidden/>
    <w:unhideWhenUsed/>
    <w:rsid w:val="0075494F"/>
    <w:rPr>
      <w:color w:val="800080" w:themeColor="followedHyperlink"/>
      <w:u w:val="single"/>
    </w:rPr>
  </w:style>
  <w:style w:type="table" w:styleId="GridTable1Light">
    <w:name w:val="Grid Table 1 Light"/>
    <w:basedOn w:val="TableNormal"/>
    <w:uiPriority w:val="46"/>
    <w:rsid w:val="0075494F"/>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75494F"/>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numbering" w:customStyle="1" w:styleId="NumberedList">
    <w:name w:val="Numbered List"/>
    <w:uiPriority w:val="99"/>
    <w:rsid w:val="00005D71"/>
    <w:pPr>
      <w:numPr>
        <w:numId w:val="2"/>
      </w:numPr>
    </w:pPr>
  </w:style>
  <w:style w:type="paragraph" w:styleId="Subtitle">
    <w:name w:val="Subtitle"/>
    <w:basedOn w:val="Normal"/>
    <w:next w:val="Normal"/>
    <w:link w:val="SubtitleChar"/>
    <w:uiPriority w:val="11"/>
    <w:qFormat/>
    <w:rsid w:val="0075494F"/>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1"/>
    <w:rsid w:val="0075494F"/>
    <w:rPr>
      <w:rFonts w:ascii="Arial" w:eastAsiaTheme="minorEastAsia" w:hAnsi="Arial" w:cs="Arial"/>
      <w:b/>
      <w:color w:val="18A54D"/>
      <w:sz w:val="36"/>
      <w:szCs w:val="36"/>
      <w:lang w:eastAsia="en-US"/>
    </w:rPr>
  </w:style>
  <w:style w:type="paragraph" w:styleId="List5">
    <w:name w:val="List 5"/>
    <w:basedOn w:val="Normal"/>
    <w:uiPriority w:val="99"/>
    <w:semiHidden/>
    <w:unhideWhenUsed/>
    <w:rsid w:val="00005D71"/>
    <w:pPr>
      <w:tabs>
        <w:tab w:val="left" w:pos="2041"/>
      </w:tabs>
      <w:ind w:left="2041" w:hanging="340"/>
      <w:contextualSpacing/>
    </w:pPr>
  </w:style>
  <w:style w:type="paragraph" w:styleId="ListBullet">
    <w:name w:val="List Bullet"/>
    <w:basedOn w:val="Normal"/>
    <w:uiPriority w:val="99"/>
    <w:semiHidden/>
    <w:unhideWhenUsed/>
    <w:rsid w:val="00005D71"/>
    <w:pPr>
      <w:tabs>
        <w:tab w:val="left" w:pos="680"/>
      </w:tabs>
      <w:contextualSpacing/>
    </w:pPr>
  </w:style>
  <w:style w:type="paragraph" w:styleId="ListBullet2">
    <w:name w:val="List Bullet 2"/>
    <w:basedOn w:val="Normal"/>
    <w:uiPriority w:val="99"/>
    <w:semiHidden/>
    <w:unhideWhenUsed/>
    <w:rsid w:val="00005D71"/>
    <w:pPr>
      <w:numPr>
        <w:numId w:val="3"/>
      </w:numPr>
      <w:tabs>
        <w:tab w:val="clear" w:pos="643"/>
        <w:tab w:val="left" w:pos="1021"/>
      </w:tabs>
      <w:contextualSpacing/>
    </w:pPr>
  </w:style>
  <w:style w:type="paragraph" w:styleId="ListBullet3">
    <w:name w:val="List Bullet 3"/>
    <w:basedOn w:val="Normal"/>
    <w:uiPriority w:val="99"/>
    <w:semiHidden/>
    <w:unhideWhenUsed/>
    <w:rsid w:val="00005D71"/>
    <w:pPr>
      <w:numPr>
        <w:numId w:val="4"/>
      </w:numPr>
      <w:tabs>
        <w:tab w:val="clear" w:pos="926"/>
        <w:tab w:val="left" w:pos="1361"/>
      </w:tabs>
      <w:contextualSpacing/>
    </w:pPr>
  </w:style>
  <w:style w:type="paragraph" w:styleId="ListBullet4">
    <w:name w:val="List Bullet 4"/>
    <w:basedOn w:val="Normal"/>
    <w:uiPriority w:val="99"/>
    <w:semiHidden/>
    <w:unhideWhenUsed/>
    <w:rsid w:val="00005D71"/>
    <w:pPr>
      <w:numPr>
        <w:numId w:val="5"/>
      </w:numPr>
      <w:tabs>
        <w:tab w:val="clear" w:pos="1209"/>
        <w:tab w:val="left" w:pos="1701"/>
      </w:tabs>
      <w:contextualSpacing/>
    </w:pPr>
  </w:style>
  <w:style w:type="paragraph" w:styleId="ListBullet5">
    <w:name w:val="List Bullet 5"/>
    <w:basedOn w:val="Normal"/>
    <w:uiPriority w:val="99"/>
    <w:semiHidden/>
    <w:unhideWhenUsed/>
    <w:rsid w:val="00005D71"/>
    <w:pPr>
      <w:numPr>
        <w:numId w:val="6"/>
      </w:numPr>
      <w:tabs>
        <w:tab w:val="clear" w:pos="1492"/>
        <w:tab w:val="left" w:pos="2041"/>
      </w:tabs>
      <w:contextualSpacing/>
    </w:pPr>
  </w:style>
  <w:style w:type="paragraph" w:styleId="ListContinue">
    <w:name w:val="List Continue"/>
    <w:basedOn w:val="Normal"/>
    <w:uiPriority w:val="99"/>
    <w:semiHidden/>
    <w:unhideWhenUsed/>
    <w:rsid w:val="00005D71"/>
    <w:pPr>
      <w:tabs>
        <w:tab w:val="left" w:pos="680"/>
      </w:tabs>
      <w:spacing w:after="120"/>
      <w:ind w:left="340" w:firstLine="340"/>
      <w:contextualSpacing/>
    </w:pPr>
  </w:style>
  <w:style w:type="paragraph" w:styleId="ListContinue2">
    <w:name w:val="List Continue 2"/>
    <w:basedOn w:val="Normal"/>
    <w:uiPriority w:val="99"/>
    <w:semiHidden/>
    <w:unhideWhenUsed/>
    <w:rsid w:val="00005D71"/>
    <w:pPr>
      <w:tabs>
        <w:tab w:val="left" w:pos="1021"/>
      </w:tabs>
      <w:spacing w:after="120"/>
      <w:ind w:left="680" w:firstLine="340"/>
      <w:contextualSpacing/>
    </w:pPr>
  </w:style>
  <w:style w:type="paragraph" w:styleId="ListContinue3">
    <w:name w:val="List Continue 3"/>
    <w:basedOn w:val="Normal"/>
    <w:uiPriority w:val="99"/>
    <w:semiHidden/>
    <w:unhideWhenUsed/>
    <w:rsid w:val="00005D71"/>
    <w:pPr>
      <w:tabs>
        <w:tab w:val="left" w:pos="1361"/>
      </w:tabs>
      <w:spacing w:after="120"/>
      <w:ind w:left="1021" w:firstLine="340"/>
      <w:contextualSpacing/>
    </w:pPr>
  </w:style>
  <w:style w:type="paragraph" w:styleId="ListContinue4">
    <w:name w:val="List Continue 4"/>
    <w:basedOn w:val="Normal"/>
    <w:uiPriority w:val="99"/>
    <w:semiHidden/>
    <w:unhideWhenUsed/>
    <w:rsid w:val="00005D71"/>
    <w:pPr>
      <w:tabs>
        <w:tab w:val="left" w:pos="1701"/>
      </w:tabs>
      <w:spacing w:after="120"/>
      <w:ind w:left="1361" w:firstLine="340"/>
      <w:contextualSpacing/>
    </w:pPr>
  </w:style>
  <w:style w:type="paragraph" w:styleId="ListContinue5">
    <w:name w:val="List Continue 5"/>
    <w:basedOn w:val="Normal"/>
    <w:uiPriority w:val="99"/>
    <w:semiHidden/>
    <w:unhideWhenUsed/>
    <w:rsid w:val="00005D71"/>
    <w:pPr>
      <w:tabs>
        <w:tab w:val="left" w:pos="2041"/>
      </w:tabs>
      <w:spacing w:after="120"/>
      <w:ind w:left="1701" w:firstLine="340"/>
      <w:contextualSpacing/>
    </w:pPr>
  </w:style>
  <w:style w:type="paragraph" w:styleId="ListNumber">
    <w:name w:val="List Number"/>
    <w:basedOn w:val="Normal"/>
    <w:uiPriority w:val="99"/>
    <w:semiHidden/>
    <w:unhideWhenUsed/>
    <w:rsid w:val="00005D71"/>
    <w:pPr>
      <w:numPr>
        <w:numId w:val="7"/>
      </w:numPr>
      <w:tabs>
        <w:tab w:val="left" w:pos="680"/>
      </w:tabs>
      <w:contextualSpacing/>
    </w:pPr>
  </w:style>
  <w:style w:type="paragraph" w:styleId="ListNumber2">
    <w:name w:val="List Number 2"/>
    <w:basedOn w:val="Normal"/>
    <w:uiPriority w:val="99"/>
    <w:semiHidden/>
    <w:unhideWhenUsed/>
    <w:rsid w:val="00005D71"/>
    <w:pPr>
      <w:numPr>
        <w:numId w:val="8"/>
      </w:numPr>
      <w:tabs>
        <w:tab w:val="left" w:pos="1021"/>
      </w:tabs>
      <w:contextualSpacing/>
    </w:pPr>
  </w:style>
  <w:style w:type="paragraph" w:styleId="ListNumber3">
    <w:name w:val="List Number 3"/>
    <w:basedOn w:val="Normal"/>
    <w:uiPriority w:val="99"/>
    <w:semiHidden/>
    <w:unhideWhenUsed/>
    <w:rsid w:val="00005D71"/>
    <w:pPr>
      <w:numPr>
        <w:numId w:val="9"/>
      </w:numPr>
      <w:tabs>
        <w:tab w:val="left" w:pos="1361"/>
      </w:tabs>
      <w:contextualSpacing/>
    </w:pPr>
  </w:style>
  <w:style w:type="paragraph" w:styleId="ListNumber4">
    <w:name w:val="List Number 4"/>
    <w:basedOn w:val="Normal"/>
    <w:uiPriority w:val="99"/>
    <w:semiHidden/>
    <w:unhideWhenUsed/>
    <w:rsid w:val="00005D71"/>
    <w:pPr>
      <w:numPr>
        <w:numId w:val="10"/>
      </w:numPr>
      <w:tabs>
        <w:tab w:val="left" w:pos="1701"/>
      </w:tabs>
      <w:contextualSpacing/>
    </w:pPr>
  </w:style>
  <w:style w:type="paragraph" w:styleId="ListNumber5">
    <w:name w:val="List Number 5"/>
    <w:basedOn w:val="Normal"/>
    <w:uiPriority w:val="99"/>
    <w:semiHidden/>
    <w:unhideWhenUsed/>
    <w:rsid w:val="00005D71"/>
    <w:pPr>
      <w:numPr>
        <w:numId w:val="11"/>
      </w:numPr>
      <w:tabs>
        <w:tab w:val="left" w:pos="2041"/>
      </w:tabs>
      <w:contextualSpacing/>
    </w:pPr>
  </w:style>
  <w:style w:type="paragraph" w:styleId="TOC4">
    <w:name w:val="toc 4"/>
    <w:basedOn w:val="Normal"/>
    <w:next w:val="Normal"/>
    <w:autoRedefine/>
    <w:uiPriority w:val="39"/>
    <w:semiHidden/>
    <w:unhideWhenUsed/>
    <w:rsid w:val="00005D71"/>
    <w:pPr>
      <w:spacing w:after="100"/>
      <w:ind w:left="1021"/>
    </w:pPr>
  </w:style>
  <w:style w:type="paragraph" w:styleId="TOC5">
    <w:name w:val="toc 5"/>
    <w:basedOn w:val="Normal"/>
    <w:next w:val="Normal"/>
    <w:autoRedefine/>
    <w:uiPriority w:val="39"/>
    <w:semiHidden/>
    <w:unhideWhenUsed/>
    <w:rsid w:val="00005D71"/>
    <w:pPr>
      <w:spacing w:after="100"/>
      <w:ind w:left="1361"/>
    </w:pPr>
  </w:style>
  <w:style w:type="paragraph" w:styleId="TOC6">
    <w:name w:val="toc 6"/>
    <w:basedOn w:val="Normal"/>
    <w:next w:val="Normal"/>
    <w:autoRedefine/>
    <w:uiPriority w:val="39"/>
    <w:semiHidden/>
    <w:unhideWhenUsed/>
    <w:rsid w:val="00005D71"/>
    <w:pPr>
      <w:spacing w:after="100"/>
      <w:ind w:left="1701"/>
    </w:pPr>
  </w:style>
  <w:style w:type="paragraph" w:styleId="TOC7">
    <w:name w:val="toc 7"/>
    <w:basedOn w:val="Normal"/>
    <w:next w:val="Normal"/>
    <w:autoRedefine/>
    <w:uiPriority w:val="39"/>
    <w:semiHidden/>
    <w:unhideWhenUsed/>
    <w:rsid w:val="00005D71"/>
    <w:pPr>
      <w:spacing w:after="100"/>
      <w:ind w:left="2041"/>
    </w:pPr>
  </w:style>
  <w:style w:type="paragraph" w:styleId="TOC8">
    <w:name w:val="toc 8"/>
    <w:basedOn w:val="Normal"/>
    <w:next w:val="Normal"/>
    <w:autoRedefine/>
    <w:uiPriority w:val="39"/>
    <w:semiHidden/>
    <w:unhideWhenUsed/>
    <w:rsid w:val="00005D71"/>
    <w:pPr>
      <w:spacing w:after="100"/>
      <w:ind w:left="2381"/>
    </w:pPr>
  </w:style>
  <w:style w:type="paragraph" w:styleId="TOC9">
    <w:name w:val="toc 9"/>
    <w:basedOn w:val="Normal"/>
    <w:next w:val="Normal"/>
    <w:autoRedefine/>
    <w:uiPriority w:val="39"/>
    <w:semiHidden/>
    <w:unhideWhenUsed/>
    <w:rsid w:val="00005D71"/>
    <w:pPr>
      <w:spacing w:after="100"/>
      <w:ind w:left="2722"/>
    </w:pPr>
  </w:style>
  <w:style w:type="paragraph" w:customStyle="1" w:styleId="DivisionBranch">
    <w:name w:val="Division–Branch"/>
    <w:qFormat/>
    <w:rsid w:val="007F6CFC"/>
    <w:pPr>
      <w:pBdr>
        <w:bottom w:val="single" w:sz="8" w:space="9" w:color="000000" w:themeColor="text1"/>
      </w:pBdr>
      <w:spacing w:after="240"/>
    </w:pPr>
    <w:rPr>
      <w:rFonts w:ascii="Arial" w:eastAsia="Calibri" w:hAnsi="Arial" w:cs="Arial"/>
      <w:b/>
      <w:noProof/>
      <w:color w:val="000000" w:themeColor="text1"/>
      <w:spacing w:val="5"/>
      <w:sz w:val="36"/>
      <w:szCs w:val="36"/>
    </w:rPr>
  </w:style>
  <w:style w:type="character" w:styleId="UnresolvedMention">
    <w:name w:val="Unresolved Mention"/>
    <w:basedOn w:val="DefaultParagraphFont"/>
    <w:uiPriority w:val="99"/>
    <w:semiHidden/>
    <w:unhideWhenUsed/>
    <w:rsid w:val="006B0B9C"/>
    <w:rPr>
      <w:color w:val="605E5C"/>
      <w:shd w:val="clear" w:color="auto" w:fill="E1DFDD"/>
    </w:rPr>
  </w:style>
  <w:style w:type="paragraph" w:styleId="NormalWeb">
    <w:name w:val="Normal (Web)"/>
    <w:basedOn w:val="Normal"/>
    <w:uiPriority w:val="99"/>
    <w:unhideWhenUsed/>
    <w:rsid w:val="00E30630"/>
    <w:pPr>
      <w:spacing w:before="100" w:beforeAutospacing="1" w:after="100" w:afterAutospacing="1"/>
    </w:pPr>
    <w:rPr>
      <w:rFonts w:ascii="Times New Roman" w:eastAsia="Times New Roman" w:hAnsi="Times New Roman" w:cs="Times New Roman"/>
      <w:sz w:val="24"/>
      <w:szCs w:val="24"/>
      <w:lang w:eastAsia="en-AU"/>
    </w:rPr>
  </w:style>
  <w:style w:type="table" w:customStyle="1" w:styleId="TableGrid1">
    <w:name w:val="Table Grid1"/>
    <w:basedOn w:val="TableNormal"/>
    <w:next w:val="TableGrid"/>
    <w:uiPriority w:val="39"/>
    <w:rsid w:val="00A31882"/>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163C95"/>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63C95"/>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IntenseReference">
    <w:name w:val="Intense Reference"/>
    <w:basedOn w:val="DefaultParagraphFont"/>
    <w:uiPriority w:val="32"/>
    <w:qFormat/>
    <w:rsid w:val="00163C95"/>
    <w:rPr>
      <w:b/>
      <w:bCs/>
      <w:smallCaps/>
      <w:color w:val="365F91" w:themeColor="accent1" w:themeShade="BF"/>
      <w:spacing w:val="5"/>
    </w:rPr>
  </w:style>
  <w:style w:type="paragraph" w:styleId="BodyText">
    <w:name w:val="Body Text"/>
    <w:basedOn w:val="Normal"/>
    <w:link w:val="BodyTextChar"/>
    <w:uiPriority w:val="99"/>
    <w:unhideWhenUsed/>
    <w:qFormat/>
    <w:rsid w:val="00163C95"/>
    <w:pPr>
      <w:spacing w:after="200" w:line="276" w:lineRule="auto"/>
    </w:pPr>
    <w:rPr>
      <w:rFonts w:asciiTheme="minorHAnsi" w:hAnsiTheme="minorHAnsi" w:cstheme="minorBidi"/>
      <w:szCs w:val="22"/>
    </w:rPr>
  </w:style>
  <w:style w:type="character" w:customStyle="1" w:styleId="BodyTextChar">
    <w:name w:val="Body Text Char"/>
    <w:basedOn w:val="DefaultParagraphFont"/>
    <w:link w:val="BodyText"/>
    <w:uiPriority w:val="99"/>
    <w:rsid w:val="00163C95"/>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163C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C95"/>
    <w:rPr>
      <w:rFonts w:ascii="Segoe UI" w:eastAsiaTheme="minorHAnsi" w:hAnsi="Segoe UI" w:cs="Segoe UI"/>
      <w:sz w:val="18"/>
      <w:szCs w:val="18"/>
      <w:lang w:eastAsia="en-US"/>
    </w:rPr>
  </w:style>
  <w:style w:type="paragraph" w:customStyle="1" w:styleId="Content">
    <w:name w:val="Content"/>
    <w:basedOn w:val="Normal"/>
    <w:link w:val="ContentChar"/>
    <w:qFormat/>
    <w:rsid w:val="00163C95"/>
    <w:pPr>
      <w:spacing w:after="200" w:line="276" w:lineRule="auto"/>
    </w:pPr>
    <w:rPr>
      <w:rFonts w:asciiTheme="minorHAnsi" w:eastAsiaTheme="minorEastAsia" w:hAnsiTheme="minorHAnsi" w:cstheme="minorBidi"/>
      <w:b/>
      <w:sz w:val="28"/>
      <w:szCs w:val="28"/>
      <w:lang w:eastAsia="zh-CN"/>
    </w:rPr>
  </w:style>
  <w:style w:type="character" w:customStyle="1" w:styleId="ContentChar">
    <w:name w:val="Content Char"/>
    <w:basedOn w:val="DefaultParagraphFont"/>
    <w:link w:val="Content"/>
    <w:rsid w:val="00163C95"/>
    <w:rPr>
      <w:rFonts w:asciiTheme="minorHAnsi" w:eastAsiaTheme="minorEastAsia" w:hAnsiTheme="minorHAnsi" w:cstheme="minorBidi"/>
      <w:b/>
      <w:sz w:val="28"/>
      <w:szCs w:val="28"/>
      <w:lang w:eastAsia="zh-CN"/>
    </w:rPr>
  </w:style>
  <w:style w:type="table" w:customStyle="1" w:styleId="TableGrid11">
    <w:name w:val="Table Grid11"/>
    <w:basedOn w:val="TableNormal"/>
    <w:next w:val="TableGrid"/>
    <w:uiPriority w:val="39"/>
    <w:rsid w:val="00163C95"/>
    <w:rPr>
      <w:rFonts w:ascii="Aptos" w:eastAsia="Aptos" w:hAnsi="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3C95"/>
    <w:rPr>
      <w:rFonts w:ascii="Aptos" w:eastAsia="Aptos" w:hAnsi="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63C95"/>
    <w:pPr>
      <w:spacing w:before="120" w:after="12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63C95"/>
    <w:pPr>
      <w:spacing w:before="120" w:after="12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63C95"/>
    <w:pPr>
      <w:spacing w:before="120" w:after="12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63C95"/>
    <w:pPr>
      <w:spacing w:before="120" w:after="12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31242"/>
    <w:pPr>
      <w:spacing w:before="120" w:after="12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31242"/>
    <w:pPr>
      <w:spacing w:before="120" w:after="12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31242"/>
    <w:pPr>
      <w:spacing w:before="120" w:after="12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25292"/>
    <w:pPr>
      <w:spacing w:before="120" w:after="12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https://myresources.education.wa.edu.au/docs/default-source/resources/eald/early-childhood-eald-progress-map.pdf?sfvrsn=da4dd274_1" TargetMode="External"/><Relationship Id="rId21" Type="http://schemas.openxmlformats.org/officeDocument/2006/relationships/image" Target="media/image4.png"/><Relationship Id="rId42" Type="http://schemas.openxmlformats.org/officeDocument/2006/relationships/hyperlink" Target="https://www.literacyhub.edu.au/plan-teach-and-assess/shared-reading-texts/little-red-and-the-big-bad-croc-teacher/" TargetMode="External"/><Relationship Id="rId47" Type="http://schemas.openxmlformats.org/officeDocument/2006/relationships/hyperlink" Target="https://mrprintables.com/snake-finger-puppets/" TargetMode="External"/><Relationship Id="rId63" Type="http://schemas.openxmlformats.org/officeDocument/2006/relationships/hyperlink" Target="https://www.youtube.com/watch?v=EWan2YcodSM" TargetMode="External"/><Relationship Id="rId68" Type="http://schemas.openxmlformats.org/officeDocument/2006/relationships/hyperlink" Target="https://www.literacyhub.edu.au/plan-teach-and-assess/shared-reading-texts/little-red-and-the-big-bad-croc-teacher/" TargetMode="External"/><Relationship Id="rId84" Type="http://schemas.openxmlformats.org/officeDocument/2006/relationships/theme" Target="theme/theme1.xml"/><Relationship Id="rId16" Type="http://schemas.openxmlformats.org/officeDocument/2006/relationships/hyperlink" Target="https://k10outline.scsa.wa.edu.au/home/media/documents/eald/EALD-English-Pre-primary-to-Year-10.pdf" TargetMode="External"/><Relationship Id="rId11" Type="http://schemas.openxmlformats.org/officeDocument/2006/relationships/header" Target="header2.xml"/><Relationship Id="rId32" Type="http://schemas.openxmlformats.org/officeDocument/2006/relationships/header" Target="header6.xml"/><Relationship Id="rId37" Type="http://schemas.openxmlformats.org/officeDocument/2006/relationships/hyperlink" Target="https://healthy-kids.com.au/waste-free-lunch/" TargetMode="External"/><Relationship Id="rId53" Type="http://schemas.openxmlformats.org/officeDocument/2006/relationships/hyperlink" Target="https://readingaustralia.com.au/lesson/benny-bungarras-big-bush-clean-up/" TargetMode="External"/><Relationship Id="rId58" Type="http://schemas.openxmlformats.org/officeDocument/2006/relationships/hyperlink" Target="https://www.literacyhub.edu.au/plan-teach-and-assess/shared-reading-texts/little-red-and-the-big-bad-croc-teacher/" TargetMode="External"/><Relationship Id="rId74" Type="http://schemas.openxmlformats.org/officeDocument/2006/relationships/hyperlink" Target="https://www.abc.net.au/indigenous/features/gambay-languages-map/" TargetMode="External"/><Relationship Id="rId79" Type="http://schemas.openxmlformats.org/officeDocument/2006/relationships/hyperlink" Target="https://www.youtube.com/watch?v=9kt_iBqXIOw" TargetMode="External"/><Relationship Id="rId5" Type="http://schemas.openxmlformats.org/officeDocument/2006/relationships/styles" Target="styles.xml"/><Relationship Id="rId61" Type="http://schemas.openxmlformats.org/officeDocument/2006/relationships/header" Target="header8.xml"/><Relationship Id="rId82" Type="http://schemas.openxmlformats.org/officeDocument/2006/relationships/fontTable" Target="fontTable.xml"/><Relationship Id="rId19" Type="http://schemas.openxmlformats.org/officeDocument/2006/relationships/hyperlink" Target="https://www.literacyhub.edu.au/plan-teach-and-assess/planning-resources/" TargetMode="External"/><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hyperlink" Target="https://ikon.education.wa.edu.au/-/understand-the-english-as-an-additional-language-or-dialect-progress-map" TargetMode="External"/><Relationship Id="rId30" Type="http://schemas.openxmlformats.org/officeDocument/2006/relationships/header" Target="header5.xml"/><Relationship Id="rId35" Type="http://schemas.openxmlformats.org/officeDocument/2006/relationships/hyperlink" Target="https://www.youtube.com/watch?v=n7IvlJ11NhU" TargetMode="External"/><Relationship Id="rId43" Type="http://schemas.openxmlformats.org/officeDocument/2006/relationships/hyperlink" Target="https://www.literacyhub.edu.au/plan-teach-and-assess/shared-reading-texts/little-red-and-the-big-bad-croc-teacher/" TargetMode="External"/><Relationship Id="rId48" Type="http://schemas.openxmlformats.org/officeDocument/2006/relationships/hyperlink" Target="https://www.youtube.com/watch?v=9kt_iBqXIOw" TargetMode="External"/><Relationship Id="rId56" Type="http://schemas.openxmlformats.org/officeDocument/2006/relationships/hyperlink" Target="https://www.literacyhub.edu.au/plan-teach-and-assess/shared-reading-texts/little-red-and-the-big-bad-croc-teacher/" TargetMode="External"/><Relationship Id="rId64" Type="http://schemas.openxmlformats.org/officeDocument/2006/relationships/hyperlink" Target="https://readingaustralia.com.au/lesson/benny-bungarras-big-bush-clean-up/" TargetMode="External"/><Relationship Id="rId69" Type="http://schemas.openxmlformats.org/officeDocument/2006/relationships/hyperlink" Target="https://www.literacyhub.edu.au/plan-teach-and-assess/shared-reading-texts/little-red-and-the-big-bad-croc-teacher/" TargetMode="External"/><Relationship Id="rId77" Type="http://schemas.openxmlformats.org/officeDocument/2006/relationships/hyperlink" Target="https://readingaustralia.com.au/lesson/benny-bungarras-big-bush-clean-up/" TargetMode="External"/><Relationship Id="rId8" Type="http://schemas.openxmlformats.org/officeDocument/2006/relationships/footnotes" Target="footnotes.xml"/><Relationship Id="rId51" Type="http://schemas.openxmlformats.org/officeDocument/2006/relationships/hyperlink" Target="https://readingaustralia.com.au/lesson/benny-bungarras-big-bush-clean-up/" TargetMode="External"/><Relationship Id="rId72" Type="http://schemas.openxmlformats.org/officeDocument/2006/relationships/header" Target="header10.xml"/><Relationship Id="rId80" Type="http://schemas.openxmlformats.org/officeDocument/2006/relationships/hyperlink" Target="https://www.youtube.com/watch?v=9kt_iBqXIOw" TargetMode="External"/><Relationship Id="rId3" Type="http://schemas.openxmlformats.org/officeDocument/2006/relationships/customXml" Target="../customXml/item2.xml"/><Relationship Id="rId12" Type="http://schemas.openxmlformats.org/officeDocument/2006/relationships/footer" Target="footer1.xml"/><Relationship Id="rId17" Type="http://schemas.openxmlformats.org/officeDocument/2006/relationships/hyperlink" Target="https://myresources.education.wa.edu.au/docs/default-source/resources/eald/early-childhood-eald-progress-map.pdf?sfvrsn=da4dd274_1" TargetMode="External"/><Relationship Id="rId25" Type="http://schemas.openxmlformats.org/officeDocument/2006/relationships/image" Target="media/image8.png"/><Relationship Id="rId33" Type="http://schemas.openxmlformats.org/officeDocument/2006/relationships/hyperlink" Target="https://readingaustralia.com.au/lesson/benny-bungarras-big-bush-clean-up/" TargetMode="External"/><Relationship Id="rId38" Type="http://schemas.openxmlformats.org/officeDocument/2006/relationships/header" Target="header7.xml"/><Relationship Id="rId46" Type="http://schemas.openxmlformats.org/officeDocument/2006/relationships/hyperlink" Target="https://readingaustralia.com.au/lesson/benny-bungarras-big-bush-clean-up/" TargetMode="External"/><Relationship Id="rId59" Type="http://schemas.openxmlformats.org/officeDocument/2006/relationships/hyperlink" Target="https://www.literacyhub.edu.au/search/free-decodable-texts/" TargetMode="External"/><Relationship Id="rId67" Type="http://schemas.openxmlformats.org/officeDocument/2006/relationships/header" Target="header9.xml"/><Relationship Id="rId20" Type="http://schemas.openxmlformats.org/officeDocument/2006/relationships/hyperlink" Target="https://readingaustralia.com.au/level/primary/?post_type=book" TargetMode="External"/><Relationship Id="rId41" Type="http://schemas.openxmlformats.org/officeDocument/2006/relationships/hyperlink" Target="https://www.literacyhub.edu.au/plan-teach-and-assess/shared-reading-texts/little-red-and-the-big-bad-croc-teacher/" TargetMode="External"/><Relationship Id="rId54" Type="http://schemas.openxmlformats.org/officeDocument/2006/relationships/hyperlink" Target="https://examples.yourdictionary.com/alliteration-examples-for-kids.html" TargetMode="External"/><Relationship Id="rId62" Type="http://schemas.openxmlformats.org/officeDocument/2006/relationships/hyperlink" Target="https://www.literacyhub.edu.au/plan-teach-and-assess/shared-reading-texts/little-red-and-the-big-bad-croc-teacher/" TargetMode="External"/><Relationship Id="rId70" Type="http://schemas.openxmlformats.org/officeDocument/2006/relationships/hyperlink" Target="https://www.literacyhub.edu.au/plan-teach-and-assess/shared-reading-texts/little-red-and-the-big-bad-croc-teacher/" TargetMode="External"/><Relationship Id="rId75" Type="http://schemas.openxmlformats.org/officeDocument/2006/relationships/hyperlink" Target="http://noongarboodjar.com.au/wp-content/uploads/2017/10/Animals-Barna-Activity-pack.pdf" TargetMode="External"/><Relationship Id="rId83"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https://k10outline.scsa.wa.edu.au/home/pre-primary-to-year-6/pre-primary" TargetMode="External"/><Relationship Id="rId23" Type="http://schemas.openxmlformats.org/officeDocument/2006/relationships/image" Target="media/image6.png"/><Relationship Id="rId28" Type="http://schemas.openxmlformats.org/officeDocument/2006/relationships/hyperlink" Target="https://ikon.education.wa.edu.au/-/access-information-for-english-as-an-additional-language-and-dialect-assessment-and-reporting" TargetMode="External"/><Relationship Id="rId36" Type="http://schemas.openxmlformats.org/officeDocument/2006/relationships/hyperlink" Target="https://readingaustralia.com.au/lesson/benny-bungarras-big-bush-clean-up/" TargetMode="External"/><Relationship Id="rId49" Type="http://schemas.openxmlformats.org/officeDocument/2006/relationships/hyperlink" Target="https://readingaustralia.com.au/lesson/benny-bungarras-big-bush-clean-up/" TargetMode="External"/><Relationship Id="rId57" Type="http://schemas.openxmlformats.org/officeDocument/2006/relationships/hyperlink" Target="https://www.literacyhub.edu.au/media/omdlfauo/phonics-pair-game-templates.pdf" TargetMode="External"/><Relationship Id="rId10" Type="http://schemas.openxmlformats.org/officeDocument/2006/relationships/header" Target="header1.xml"/><Relationship Id="rId31" Type="http://schemas.openxmlformats.org/officeDocument/2006/relationships/footer" Target="footer3.xml"/><Relationship Id="rId44" Type="http://schemas.openxmlformats.org/officeDocument/2006/relationships/hyperlink" Target="https://www.literacyhub.edu.au/plan-teach-and-assess/shared-reading-texts/little-red-and-the-big-bad-croc-teacher/" TargetMode="External"/><Relationship Id="rId52" Type="http://schemas.openxmlformats.org/officeDocument/2006/relationships/hyperlink" Target="https://www.literacyhub.edu.au/plan-teach-and-assess/shared-reading-texts/little-red-and-the-big-bad-croc-teacher/" TargetMode="External"/><Relationship Id="rId60" Type="http://schemas.openxmlformats.org/officeDocument/2006/relationships/hyperlink" Target="https://www.literacyhub.edu.au/plan-teach-and-assess/shared-reading-texts/little-red-and-the-big-bad-croc-teacher/" TargetMode="External"/><Relationship Id="rId65" Type="http://schemas.openxmlformats.org/officeDocument/2006/relationships/hyperlink" Target="https://readingaustralia.com.au/lesson/benny-bungarras-big-bush-clean-up/" TargetMode="External"/><Relationship Id="rId73" Type="http://schemas.openxmlformats.org/officeDocument/2006/relationships/header" Target="header11.xml"/><Relationship Id="rId78" Type="http://schemas.openxmlformats.org/officeDocument/2006/relationships/hyperlink" Target="https://mrprintables.com/snake-finger-puppets/" TargetMode="External"/><Relationship Id="rId81" Type="http://schemas.openxmlformats.org/officeDocument/2006/relationships/header" Target="header1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education.wa.edu.au/play-based-learning?fbclid=IwZnRzaAPRRXxleHRuA2FlbQIxMQBzcnRjBmFwcF9pZAo2NjI4NTY4Mzc5AAEe_fVwVX92qE_P-B5hJAjMNPqxDtNX_tU-6XAC5qJs3Abe6mvdzM_7Qxaig-k_aem_kFeC2TB419v0gIa6_JzVlw" TargetMode="External"/><Relationship Id="rId39" Type="http://schemas.openxmlformats.org/officeDocument/2006/relationships/hyperlink" Target="https://readingaustralia.com.au/lesson/benny-bungarras-big-bush-clean-up/" TargetMode="External"/><Relationship Id="rId34" Type="http://schemas.openxmlformats.org/officeDocument/2006/relationships/hyperlink" Target="https://myresources.education.wa.edu.au/docs/default-source/resources/first-steps-literacy/first005.pdf?sfvrsn=425304dd_3" TargetMode="External"/><Relationship Id="rId50" Type="http://schemas.openxmlformats.org/officeDocument/2006/relationships/hyperlink" Target="http://noongarboodjar.com.au/wp-content/uploads/2017/10/Animals-Barna-Activity-pack.pdf" TargetMode="External"/><Relationship Id="rId55" Type="http://schemas.openxmlformats.org/officeDocument/2006/relationships/hyperlink" Target="https://www.literacyhub.edu.au/plan-teach-and-assess/shared-reading-texts/little-red-and-the-big-bad-croc-teacher/" TargetMode="External"/><Relationship Id="rId76" Type="http://schemas.openxmlformats.org/officeDocument/2006/relationships/hyperlink" Target="https://www.literacyhub.edu.au/plan-teach-and-assess/shared-reading-texts/little-red-and-the-big-bad-croc-teacher/" TargetMode="External"/><Relationship Id="rId7" Type="http://schemas.openxmlformats.org/officeDocument/2006/relationships/webSettings" Target="webSettings.xml"/><Relationship Id="rId71" Type="http://schemas.openxmlformats.org/officeDocument/2006/relationships/hyperlink" Target="https://www.literacyhub.edu.au/plan-teach-and-assess/shared-reading-texts/little-red-and-the-big-bad-croc-teacher/" TargetMode="External"/><Relationship Id="rId2" Type="http://schemas.openxmlformats.org/officeDocument/2006/relationships/customXml" Target="../customXml/item1.xml"/><Relationship Id="rId29" Type="http://schemas.openxmlformats.org/officeDocument/2006/relationships/header" Target="header4.xml"/><Relationship Id="rId24" Type="http://schemas.openxmlformats.org/officeDocument/2006/relationships/image" Target="media/image7.png"/><Relationship Id="rId40" Type="http://schemas.openxmlformats.org/officeDocument/2006/relationships/hyperlink" Target="https://readingaustralia.com.au/lesson/benny-bungarras-big-bush-clean-up/" TargetMode="External"/><Relationship Id="rId45" Type="http://schemas.openxmlformats.org/officeDocument/2006/relationships/hyperlink" Target="https://readingaustralia.com.au/lesson/benny-bungarras-big-bush-clean-up/" TargetMode="External"/><Relationship Id="rId66" Type="http://schemas.openxmlformats.org/officeDocument/2006/relationships/hyperlink" Target="https://www.literacyhub.edu.au/plan-teach-and-assess/shared-reading-texts/little-red-and-the-big-bad-croc-teacher/"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A425739918947599CB85D47B315B619"/>
        <w:category>
          <w:name w:val="General"/>
          <w:gallery w:val="placeholder"/>
        </w:category>
        <w:types>
          <w:type w:val="bbPlcHdr"/>
        </w:types>
        <w:behaviors>
          <w:behavior w:val="content"/>
        </w:behaviors>
        <w:guid w:val="{829A8E1F-BF87-47F8-8D46-ED404C5D3686}"/>
      </w:docPartPr>
      <w:docPartBody>
        <w:p w:rsidR="001A31AD" w:rsidRDefault="00CB7184">
          <w:r w:rsidRPr="00781ABD">
            <w:rPr>
              <w:rStyle w:val="PlaceholderText"/>
            </w:rPr>
            <w:t>[Status]</w:t>
          </w:r>
        </w:p>
      </w:docPartBody>
    </w:docPart>
    <w:docPart>
      <w:docPartPr>
        <w:name w:val="64AD2029D40B45B99C9A8CC94A19935E"/>
        <w:category>
          <w:name w:val="General"/>
          <w:gallery w:val="placeholder"/>
        </w:category>
        <w:types>
          <w:type w:val="bbPlcHdr"/>
        </w:types>
        <w:behaviors>
          <w:behavior w:val="content"/>
        </w:behaviors>
        <w:guid w:val="{DF9AAEC9-5AC9-413D-B2F6-4719F595ADA7}"/>
      </w:docPartPr>
      <w:docPartBody>
        <w:p w:rsidR="00D12C3D" w:rsidRDefault="00884801" w:rsidP="00884801">
          <w:pPr>
            <w:pStyle w:val="64AD2029D40B45B99C9A8CC94A19935E"/>
          </w:pPr>
          <w:r w:rsidRPr="00781ABD">
            <w:rPr>
              <w:rStyle w:val="PlaceholderText"/>
            </w:rPr>
            <w:t>[Status]</w:t>
          </w:r>
        </w:p>
      </w:docPartBody>
    </w:docPart>
    <w:docPart>
      <w:docPartPr>
        <w:name w:val="653280EE9DC8464C950EAEBF3A6AC1FF"/>
        <w:category>
          <w:name w:val="General"/>
          <w:gallery w:val="placeholder"/>
        </w:category>
        <w:types>
          <w:type w:val="bbPlcHdr"/>
        </w:types>
        <w:behaviors>
          <w:behavior w:val="content"/>
        </w:behaviors>
        <w:guid w:val="{D1137B1C-D317-4D5D-A563-5AAFFDED914D}"/>
      </w:docPartPr>
      <w:docPartBody>
        <w:p w:rsidR="00B007E1" w:rsidRDefault="00B007E1" w:rsidP="00B007E1">
          <w:pPr>
            <w:pStyle w:val="653280EE9DC8464C950EAEBF3A6AC1FF1"/>
          </w:pPr>
          <w:r>
            <w:rPr>
              <w:rStyle w:val="PlaceholderText"/>
            </w:rPr>
            <w:t>[Publish d</w:t>
          </w:r>
          <w:r w:rsidRPr="005D1694">
            <w:rPr>
              <w:rStyle w:val="PlaceholderText"/>
            </w:rPr>
            <w:t>ate]</w:t>
          </w:r>
        </w:p>
      </w:docPartBody>
    </w:docPart>
    <w:docPart>
      <w:docPartPr>
        <w:name w:val="5EC14EE9281E4309AED39F0193FAD1E3"/>
        <w:category>
          <w:name w:val="General"/>
          <w:gallery w:val="placeholder"/>
        </w:category>
        <w:types>
          <w:type w:val="bbPlcHdr"/>
        </w:types>
        <w:behaviors>
          <w:behavior w:val="content"/>
        </w:behaviors>
        <w:guid w:val="{0D657805-FD85-49EA-94BE-EE3DC4A23D40}"/>
      </w:docPartPr>
      <w:docPartBody>
        <w:p w:rsidR="00B007E1" w:rsidRDefault="00B007E1" w:rsidP="00B007E1">
          <w:pPr>
            <w:pStyle w:val="5EC14EE9281E4309AED39F0193FAD1E31"/>
          </w:pPr>
          <w:r>
            <w:rPr>
              <w:rStyle w:val="PlaceholderText"/>
              <w:color w:val="auto"/>
            </w:rPr>
            <w:t>[Publish d</w:t>
          </w:r>
          <w:r w:rsidRPr="00B541A2">
            <w:rPr>
              <w:rStyle w:val="PlaceholderText"/>
              <w:color w:val="auto"/>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Heebo">
    <w:panose1 w:val="00000000000000000000"/>
    <w:charset w:val="B1"/>
    <w:family w:val="auto"/>
    <w:pitch w:val="variable"/>
    <w:sig w:usb0="A00008E7" w:usb1="40000043" w:usb2="00000000" w:usb3="00000000" w:csb0="0000002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005"/>
    <w:rsid w:val="001A31AD"/>
    <w:rsid w:val="001D7438"/>
    <w:rsid w:val="00204914"/>
    <w:rsid w:val="00377D60"/>
    <w:rsid w:val="003D17C8"/>
    <w:rsid w:val="00413A7A"/>
    <w:rsid w:val="00443143"/>
    <w:rsid w:val="00486005"/>
    <w:rsid w:val="005610A4"/>
    <w:rsid w:val="005B7B13"/>
    <w:rsid w:val="00861915"/>
    <w:rsid w:val="00884801"/>
    <w:rsid w:val="009047FD"/>
    <w:rsid w:val="009A2080"/>
    <w:rsid w:val="009C1BE6"/>
    <w:rsid w:val="00A65DE6"/>
    <w:rsid w:val="00B007E1"/>
    <w:rsid w:val="00B1799B"/>
    <w:rsid w:val="00B8460E"/>
    <w:rsid w:val="00C33334"/>
    <w:rsid w:val="00C823C0"/>
    <w:rsid w:val="00C836F3"/>
    <w:rsid w:val="00CB7184"/>
    <w:rsid w:val="00D12C3D"/>
    <w:rsid w:val="00D35B2D"/>
    <w:rsid w:val="00D74C20"/>
    <w:rsid w:val="00DA555A"/>
    <w:rsid w:val="00DE48C2"/>
    <w:rsid w:val="00DE56D9"/>
    <w:rsid w:val="00FC67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07E1"/>
    <w:rPr>
      <w:color w:val="808080"/>
    </w:rPr>
  </w:style>
  <w:style w:type="paragraph" w:customStyle="1" w:styleId="64AD2029D40B45B99C9A8CC94A19935E">
    <w:name w:val="64AD2029D40B45B99C9A8CC94A19935E"/>
    <w:rsid w:val="00884801"/>
  </w:style>
  <w:style w:type="paragraph" w:customStyle="1" w:styleId="653280EE9DC8464C950EAEBF3A6AC1FF1">
    <w:name w:val="653280EE9DC8464C950EAEBF3A6AC1FF1"/>
    <w:rsid w:val="00B007E1"/>
    <w:pPr>
      <w:tabs>
        <w:tab w:val="center" w:pos="4536"/>
        <w:tab w:val="right" w:pos="9072"/>
      </w:tabs>
      <w:spacing w:after="0" w:line="240" w:lineRule="auto"/>
    </w:pPr>
    <w:rPr>
      <w:rFonts w:ascii="Arial" w:eastAsiaTheme="minorHAnsi" w:hAnsi="Arial" w:cs="Arial"/>
      <w:color w:val="A7A7A7"/>
      <w:sz w:val="20"/>
      <w:szCs w:val="16"/>
      <w:lang w:eastAsia="en-US"/>
    </w:rPr>
  </w:style>
  <w:style w:type="paragraph" w:customStyle="1" w:styleId="5EC14EE9281E4309AED39F0193FAD1E31">
    <w:name w:val="5EC14EE9281E4309AED39F0193FAD1E31"/>
    <w:rsid w:val="00B007E1"/>
    <w:pPr>
      <w:tabs>
        <w:tab w:val="center" w:pos="4536"/>
        <w:tab w:val="right" w:pos="9072"/>
      </w:tabs>
      <w:spacing w:after="0" w:line="240" w:lineRule="auto"/>
    </w:pPr>
    <w:rPr>
      <w:rFonts w:ascii="Arial" w:eastAsiaTheme="minorHAnsi" w:hAnsi="Arial" w:cs="Arial"/>
      <w:color w:val="A7A7A7"/>
      <w:sz w:val="20"/>
      <w:szCs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1DAA9B-A779-4928-9A1F-366CB4F46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13049</Words>
  <Characters>74382</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Rare</Company>
  <LinksUpToDate>false</LinksUpToDate>
  <CharactersWithSpaces>87257</CharactersWithSpaces>
  <SharedDoc>false</SharedDoc>
  <HLinks>
    <vt:vector size="612" baseType="variant">
      <vt:variant>
        <vt:i4>5439515</vt:i4>
      </vt:variant>
      <vt:variant>
        <vt:i4>303</vt:i4>
      </vt:variant>
      <vt:variant>
        <vt:i4>0</vt:i4>
      </vt:variant>
      <vt:variant>
        <vt:i4>5</vt:i4>
      </vt:variant>
      <vt:variant>
        <vt:lpwstr/>
      </vt:variant>
      <vt:variant>
        <vt:lpwstr>WAPELAP6</vt:lpwstr>
      </vt:variant>
      <vt:variant>
        <vt:i4>5308443</vt:i4>
      </vt:variant>
      <vt:variant>
        <vt:i4>300</vt:i4>
      </vt:variant>
      <vt:variant>
        <vt:i4>0</vt:i4>
      </vt:variant>
      <vt:variant>
        <vt:i4>5</vt:i4>
      </vt:variant>
      <vt:variant>
        <vt:lpwstr/>
      </vt:variant>
      <vt:variant>
        <vt:lpwstr>WAPELAP4</vt:lpwstr>
      </vt:variant>
      <vt:variant>
        <vt:i4>262151</vt:i4>
      </vt:variant>
      <vt:variant>
        <vt:i4>297</vt:i4>
      </vt:variant>
      <vt:variant>
        <vt:i4>0</vt:i4>
      </vt:variant>
      <vt:variant>
        <vt:i4>5</vt:i4>
      </vt:variant>
      <vt:variant>
        <vt:lpwstr/>
      </vt:variant>
      <vt:variant>
        <vt:lpwstr>WAPELALA5</vt:lpwstr>
      </vt:variant>
      <vt:variant>
        <vt:i4>5439515</vt:i4>
      </vt:variant>
      <vt:variant>
        <vt:i4>294</vt:i4>
      </vt:variant>
      <vt:variant>
        <vt:i4>0</vt:i4>
      </vt:variant>
      <vt:variant>
        <vt:i4>5</vt:i4>
      </vt:variant>
      <vt:variant>
        <vt:lpwstr/>
      </vt:variant>
      <vt:variant>
        <vt:lpwstr>WAPELAP6</vt:lpwstr>
      </vt:variant>
      <vt:variant>
        <vt:i4>5308443</vt:i4>
      </vt:variant>
      <vt:variant>
        <vt:i4>291</vt:i4>
      </vt:variant>
      <vt:variant>
        <vt:i4>0</vt:i4>
      </vt:variant>
      <vt:variant>
        <vt:i4>5</vt:i4>
      </vt:variant>
      <vt:variant>
        <vt:lpwstr/>
      </vt:variant>
      <vt:variant>
        <vt:lpwstr>WAPELAP4</vt:lpwstr>
      </vt:variant>
      <vt:variant>
        <vt:i4>1966195</vt:i4>
      </vt:variant>
      <vt:variant>
        <vt:i4>288</vt:i4>
      </vt:variant>
      <vt:variant>
        <vt:i4>0</vt:i4>
      </vt:variant>
      <vt:variant>
        <vt:i4>5</vt:i4>
      </vt:variant>
      <vt:variant>
        <vt:lpwstr>https://www.youtube.com/watch?v=9kt_iBqXIOw</vt:lpwstr>
      </vt:variant>
      <vt:variant>
        <vt:lpwstr/>
      </vt:variant>
      <vt:variant>
        <vt:i4>1966195</vt:i4>
      </vt:variant>
      <vt:variant>
        <vt:i4>285</vt:i4>
      </vt:variant>
      <vt:variant>
        <vt:i4>0</vt:i4>
      </vt:variant>
      <vt:variant>
        <vt:i4>5</vt:i4>
      </vt:variant>
      <vt:variant>
        <vt:lpwstr>https://www.youtube.com/watch?v=9kt_iBqXIOw</vt:lpwstr>
      </vt:variant>
      <vt:variant>
        <vt:lpwstr/>
      </vt:variant>
      <vt:variant>
        <vt:i4>6684779</vt:i4>
      </vt:variant>
      <vt:variant>
        <vt:i4>282</vt:i4>
      </vt:variant>
      <vt:variant>
        <vt:i4>0</vt:i4>
      </vt:variant>
      <vt:variant>
        <vt:i4>5</vt:i4>
      </vt:variant>
      <vt:variant>
        <vt:lpwstr>https://mrprintables.com/snake-finger-puppets/</vt:lpwstr>
      </vt:variant>
      <vt:variant>
        <vt:lpwstr/>
      </vt:variant>
      <vt:variant>
        <vt:i4>4390998</vt:i4>
      </vt:variant>
      <vt:variant>
        <vt:i4>279</vt:i4>
      </vt:variant>
      <vt:variant>
        <vt:i4>0</vt:i4>
      </vt:variant>
      <vt:variant>
        <vt:i4>5</vt:i4>
      </vt:variant>
      <vt:variant>
        <vt:lpwstr>https://readingaustralia.com.au/lesson/benny-bungarras-big-bush-clean-up/</vt:lpwstr>
      </vt:variant>
      <vt:variant>
        <vt:lpwstr>previous</vt:lpwstr>
      </vt:variant>
      <vt:variant>
        <vt:i4>3866676</vt:i4>
      </vt:variant>
      <vt:variant>
        <vt:i4>276</vt:i4>
      </vt:variant>
      <vt:variant>
        <vt:i4>0</vt:i4>
      </vt:variant>
      <vt:variant>
        <vt:i4>5</vt:i4>
      </vt:variant>
      <vt:variant>
        <vt:lpwstr>https://www.literacyhub.edu.au/plan-teach-and-assess/shared-reading-texts/little-red-and-the-big-bad-croc-teacher/</vt:lpwstr>
      </vt:variant>
      <vt:variant>
        <vt:lpwstr/>
      </vt:variant>
      <vt:variant>
        <vt:i4>2162796</vt:i4>
      </vt:variant>
      <vt:variant>
        <vt:i4>273</vt:i4>
      </vt:variant>
      <vt:variant>
        <vt:i4>0</vt:i4>
      </vt:variant>
      <vt:variant>
        <vt:i4>5</vt:i4>
      </vt:variant>
      <vt:variant>
        <vt:lpwstr>http://noongarboodjar.com.au/wp-content/uploads/2017/10/Animals-Barna-Activity-pack.pdf</vt:lpwstr>
      </vt:variant>
      <vt:variant>
        <vt:lpwstr/>
      </vt:variant>
      <vt:variant>
        <vt:i4>5439572</vt:i4>
      </vt:variant>
      <vt:variant>
        <vt:i4>270</vt:i4>
      </vt:variant>
      <vt:variant>
        <vt:i4>0</vt:i4>
      </vt:variant>
      <vt:variant>
        <vt:i4>5</vt:i4>
      </vt:variant>
      <vt:variant>
        <vt:lpwstr>https://www.abc.net.au/indigenous/features/gambay-languages-map/</vt:lpwstr>
      </vt:variant>
      <vt:variant>
        <vt:lpwstr/>
      </vt:variant>
      <vt:variant>
        <vt:i4>5439515</vt:i4>
      </vt:variant>
      <vt:variant>
        <vt:i4>267</vt:i4>
      </vt:variant>
      <vt:variant>
        <vt:i4>0</vt:i4>
      </vt:variant>
      <vt:variant>
        <vt:i4>5</vt:i4>
      </vt:variant>
      <vt:variant>
        <vt:lpwstr/>
      </vt:variant>
      <vt:variant>
        <vt:lpwstr>WAPELAP6</vt:lpwstr>
      </vt:variant>
      <vt:variant>
        <vt:i4>5308443</vt:i4>
      </vt:variant>
      <vt:variant>
        <vt:i4>264</vt:i4>
      </vt:variant>
      <vt:variant>
        <vt:i4>0</vt:i4>
      </vt:variant>
      <vt:variant>
        <vt:i4>5</vt:i4>
      </vt:variant>
      <vt:variant>
        <vt:lpwstr/>
      </vt:variant>
      <vt:variant>
        <vt:lpwstr>WAPELAP4</vt:lpwstr>
      </vt:variant>
      <vt:variant>
        <vt:i4>5505051</vt:i4>
      </vt:variant>
      <vt:variant>
        <vt:i4>261</vt:i4>
      </vt:variant>
      <vt:variant>
        <vt:i4>0</vt:i4>
      </vt:variant>
      <vt:variant>
        <vt:i4>5</vt:i4>
      </vt:variant>
      <vt:variant>
        <vt:lpwstr/>
      </vt:variant>
      <vt:variant>
        <vt:lpwstr>WAPELAP1</vt:lpwstr>
      </vt:variant>
      <vt:variant>
        <vt:i4>5505026</vt:i4>
      </vt:variant>
      <vt:variant>
        <vt:i4>258</vt:i4>
      </vt:variant>
      <vt:variant>
        <vt:i4>0</vt:i4>
      </vt:variant>
      <vt:variant>
        <vt:i4>5</vt:i4>
      </vt:variant>
      <vt:variant>
        <vt:lpwstr/>
      </vt:variant>
      <vt:variant>
        <vt:lpwstr>WAPELAI1</vt:lpwstr>
      </vt:variant>
      <vt:variant>
        <vt:i4>3866676</vt:i4>
      </vt:variant>
      <vt:variant>
        <vt:i4>255</vt:i4>
      </vt:variant>
      <vt:variant>
        <vt:i4>0</vt:i4>
      </vt:variant>
      <vt:variant>
        <vt:i4>5</vt:i4>
      </vt:variant>
      <vt:variant>
        <vt:lpwstr>https://www.literacyhub.edu.au/plan-teach-and-assess/shared-reading-texts/little-red-and-the-big-bad-croc-teacher/</vt:lpwstr>
      </vt:variant>
      <vt:variant>
        <vt:lpwstr/>
      </vt:variant>
      <vt:variant>
        <vt:i4>3866676</vt:i4>
      </vt:variant>
      <vt:variant>
        <vt:i4>252</vt:i4>
      </vt:variant>
      <vt:variant>
        <vt:i4>0</vt:i4>
      </vt:variant>
      <vt:variant>
        <vt:i4>5</vt:i4>
      </vt:variant>
      <vt:variant>
        <vt:lpwstr>https://www.literacyhub.edu.au/plan-teach-and-assess/shared-reading-texts/little-red-and-the-big-bad-croc-teacher/</vt:lpwstr>
      </vt:variant>
      <vt:variant>
        <vt:lpwstr/>
      </vt:variant>
      <vt:variant>
        <vt:i4>4390998</vt:i4>
      </vt:variant>
      <vt:variant>
        <vt:i4>249</vt:i4>
      </vt:variant>
      <vt:variant>
        <vt:i4>0</vt:i4>
      </vt:variant>
      <vt:variant>
        <vt:i4>5</vt:i4>
      </vt:variant>
      <vt:variant>
        <vt:lpwstr>https://readingaustralia.com.au/lesson/benny-bungarras-big-bush-clean-up/</vt:lpwstr>
      </vt:variant>
      <vt:variant>
        <vt:lpwstr>previous</vt:lpwstr>
      </vt:variant>
      <vt:variant>
        <vt:i4>4390998</vt:i4>
      </vt:variant>
      <vt:variant>
        <vt:i4>246</vt:i4>
      </vt:variant>
      <vt:variant>
        <vt:i4>0</vt:i4>
      </vt:variant>
      <vt:variant>
        <vt:i4>5</vt:i4>
      </vt:variant>
      <vt:variant>
        <vt:lpwstr>https://readingaustralia.com.au/lesson/benny-bungarras-big-bush-clean-up/</vt:lpwstr>
      </vt:variant>
      <vt:variant>
        <vt:lpwstr>previous</vt:lpwstr>
      </vt:variant>
      <vt:variant>
        <vt:i4>3866676</vt:i4>
      </vt:variant>
      <vt:variant>
        <vt:i4>243</vt:i4>
      </vt:variant>
      <vt:variant>
        <vt:i4>0</vt:i4>
      </vt:variant>
      <vt:variant>
        <vt:i4>5</vt:i4>
      </vt:variant>
      <vt:variant>
        <vt:lpwstr>https://www.literacyhub.edu.au/plan-teach-and-assess/shared-reading-texts/little-red-and-the-big-bad-croc-teacher/</vt:lpwstr>
      </vt:variant>
      <vt:variant>
        <vt:lpwstr/>
      </vt:variant>
      <vt:variant>
        <vt:i4>3866676</vt:i4>
      </vt:variant>
      <vt:variant>
        <vt:i4>240</vt:i4>
      </vt:variant>
      <vt:variant>
        <vt:i4>0</vt:i4>
      </vt:variant>
      <vt:variant>
        <vt:i4>5</vt:i4>
      </vt:variant>
      <vt:variant>
        <vt:lpwstr>https://www.literacyhub.edu.au/plan-teach-and-assess/shared-reading-texts/little-red-and-the-big-bad-croc-teacher/</vt:lpwstr>
      </vt:variant>
      <vt:variant>
        <vt:lpwstr/>
      </vt:variant>
      <vt:variant>
        <vt:i4>3866676</vt:i4>
      </vt:variant>
      <vt:variant>
        <vt:i4>237</vt:i4>
      </vt:variant>
      <vt:variant>
        <vt:i4>0</vt:i4>
      </vt:variant>
      <vt:variant>
        <vt:i4>5</vt:i4>
      </vt:variant>
      <vt:variant>
        <vt:lpwstr>https://www.literacyhub.edu.au/plan-teach-and-assess/shared-reading-texts/little-red-and-the-big-bad-croc-teacher/</vt:lpwstr>
      </vt:variant>
      <vt:variant>
        <vt:lpwstr/>
      </vt:variant>
      <vt:variant>
        <vt:i4>2293886</vt:i4>
      </vt:variant>
      <vt:variant>
        <vt:i4>234</vt:i4>
      </vt:variant>
      <vt:variant>
        <vt:i4>0</vt:i4>
      </vt:variant>
      <vt:variant>
        <vt:i4>5</vt:i4>
      </vt:variant>
      <vt:variant>
        <vt:lpwstr>https://www.youtube.com/watch?v=EWan2YcodSM</vt:lpwstr>
      </vt:variant>
      <vt:variant>
        <vt:lpwstr/>
      </vt:variant>
      <vt:variant>
        <vt:i4>3866676</vt:i4>
      </vt:variant>
      <vt:variant>
        <vt:i4>231</vt:i4>
      </vt:variant>
      <vt:variant>
        <vt:i4>0</vt:i4>
      </vt:variant>
      <vt:variant>
        <vt:i4>5</vt:i4>
      </vt:variant>
      <vt:variant>
        <vt:lpwstr>https://www.literacyhub.edu.au/plan-teach-and-assess/shared-reading-texts/little-red-and-the-big-bad-croc-teacher/</vt:lpwstr>
      </vt:variant>
      <vt:variant>
        <vt:lpwstr/>
      </vt:variant>
      <vt:variant>
        <vt:i4>5308443</vt:i4>
      </vt:variant>
      <vt:variant>
        <vt:i4>228</vt:i4>
      </vt:variant>
      <vt:variant>
        <vt:i4>0</vt:i4>
      </vt:variant>
      <vt:variant>
        <vt:i4>5</vt:i4>
      </vt:variant>
      <vt:variant>
        <vt:lpwstr/>
      </vt:variant>
      <vt:variant>
        <vt:lpwstr>WAPELAP4</vt:lpwstr>
      </vt:variant>
      <vt:variant>
        <vt:i4>5505051</vt:i4>
      </vt:variant>
      <vt:variant>
        <vt:i4>225</vt:i4>
      </vt:variant>
      <vt:variant>
        <vt:i4>0</vt:i4>
      </vt:variant>
      <vt:variant>
        <vt:i4>5</vt:i4>
      </vt:variant>
      <vt:variant>
        <vt:lpwstr/>
      </vt:variant>
      <vt:variant>
        <vt:lpwstr>WAPELAP1</vt:lpwstr>
      </vt:variant>
      <vt:variant>
        <vt:i4>3866676</vt:i4>
      </vt:variant>
      <vt:variant>
        <vt:i4>222</vt:i4>
      </vt:variant>
      <vt:variant>
        <vt:i4>0</vt:i4>
      </vt:variant>
      <vt:variant>
        <vt:i4>5</vt:i4>
      </vt:variant>
      <vt:variant>
        <vt:lpwstr>https://www.literacyhub.edu.au/plan-teach-and-assess/shared-reading-texts/little-red-and-the-big-bad-croc-teacher/</vt:lpwstr>
      </vt:variant>
      <vt:variant>
        <vt:lpwstr/>
      </vt:variant>
      <vt:variant>
        <vt:i4>6946935</vt:i4>
      </vt:variant>
      <vt:variant>
        <vt:i4>219</vt:i4>
      </vt:variant>
      <vt:variant>
        <vt:i4>0</vt:i4>
      </vt:variant>
      <vt:variant>
        <vt:i4>5</vt:i4>
      </vt:variant>
      <vt:variant>
        <vt:lpwstr>https://www.literacyhub.edu.au/search/free-decodable-texts/</vt:lpwstr>
      </vt:variant>
      <vt:variant>
        <vt:lpwstr/>
      </vt:variant>
      <vt:variant>
        <vt:i4>5439515</vt:i4>
      </vt:variant>
      <vt:variant>
        <vt:i4>216</vt:i4>
      </vt:variant>
      <vt:variant>
        <vt:i4>0</vt:i4>
      </vt:variant>
      <vt:variant>
        <vt:i4>5</vt:i4>
      </vt:variant>
      <vt:variant>
        <vt:lpwstr/>
      </vt:variant>
      <vt:variant>
        <vt:lpwstr>WAPELAP6</vt:lpwstr>
      </vt:variant>
      <vt:variant>
        <vt:i4>5308443</vt:i4>
      </vt:variant>
      <vt:variant>
        <vt:i4>213</vt:i4>
      </vt:variant>
      <vt:variant>
        <vt:i4>0</vt:i4>
      </vt:variant>
      <vt:variant>
        <vt:i4>5</vt:i4>
      </vt:variant>
      <vt:variant>
        <vt:lpwstr/>
      </vt:variant>
      <vt:variant>
        <vt:lpwstr>WAPELAP4</vt:lpwstr>
      </vt:variant>
      <vt:variant>
        <vt:i4>5505051</vt:i4>
      </vt:variant>
      <vt:variant>
        <vt:i4>210</vt:i4>
      </vt:variant>
      <vt:variant>
        <vt:i4>0</vt:i4>
      </vt:variant>
      <vt:variant>
        <vt:i4>5</vt:i4>
      </vt:variant>
      <vt:variant>
        <vt:lpwstr/>
      </vt:variant>
      <vt:variant>
        <vt:lpwstr>WAPELAP1</vt:lpwstr>
      </vt:variant>
      <vt:variant>
        <vt:i4>5439515</vt:i4>
      </vt:variant>
      <vt:variant>
        <vt:i4>207</vt:i4>
      </vt:variant>
      <vt:variant>
        <vt:i4>0</vt:i4>
      </vt:variant>
      <vt:variant>
        <vt:i4>5</vt:i4>
      </vt:variant>
      <vt:variant>
        <vt:lpwstr/>
      </vt:variant>
      <vt:variant>
        <vt:lpwstr>WAPELAP6</vt:lpwstr>
      </vt:variant>
      <vt:variant>
        <vt:i4>5505051</vt:i4>
      </vt:variant>
      <vt:variant>
        <vt:i4>204</vt:i4>
      </vt:variant>
      <vt:variant>
        <vt:i4>0</vt:i4>
      </vt:variant>
      <vt:variant>
        <vt:i4>5</vt:i4>
      </vt:variant>
      <vt:variant>
        <vt:lpwstr/>
      </vt:variant>
      <vt:variant>
        <vt:lpwstr>WAPELAP1</vt:lpwstr>
      </vt:variant>
      <vt:variant>
        <vt:i4>3866676</vt:i4>
      </vt:variant>
      <vt:variant>
        <vt:i4>201</vt:i4>
      </vt:variant>
      <vt:variant>
        <vt:i4>0</vt:i4>
      </vt:variant>
      <vt:variant>
        <vt:i4>5</vt:i4>
      </vt:variant>
      <vt:variant>
        <vt:lpwstr>https://www.literacyhub.edu.au/plan-teach-and-assess/shared-reading-texts/little-red-and-the-big-bad-croc-teacher/</vt:lpwstr>
      </vt:variant>
      <vt:variant>
        <vt:lpwstr/>
      </vt:variant>
      <vt:variant>
        <vt:i4>5505051</vt:i4>
      </vt:variant>
      <vt:variant>
        <vt:i4>198</vt:i4>
      </vt:variant>
      <vt:variant>
        <vt:i4>0</vt:i4>
      </vt:variant>
      <vt:variant>
        <vt:i4>5</vt:i4>
      </vt:variant>
      <vt:variant>
        <vt:lpwstr/>
      </vt:variant>
      <vt:variant>
        <vt:lpwstr>WAPELAP1</vt:lpwstr>
      </vt:variant>
      <vt:variant>
        <vt:i4>4194310</vt:i4>
      </vt:variant>
      <vt:variant>
        <vt:i4>195</vt:i4>
      </vt:variant>
      <vt:variant>
        <vt:i4>0</vt:i4>
      </vt:variant>
      <vt:variant>
        <vt:i4>5</vt:i4>
      </vt:variant>
      <vt:variant>
        <vt:lpwstr>https://www.literacyhub.edu.au/media/omdlfauo/phonics-pair-game-templates.pdf</vt:lpwstr>
      </vt:variant>
      <vt:variant>
        <vt:lpwstr/>
      </vt:variant>
      <vt:variant>
        <vt:i4>3866676</vt:i4>
      </vt:variant>
      <vt:variant>
        <vt:i4>192</vt:i4>
      </vt:variant>
      <vt:variant>
        <vt:i4>0</vt:i4>
      </vt:variant>
      <vt:variant>
        <vt:i4>5</vt:i4>
      </vt:variant>
      <vt:variant>
        <vt:lpwstr>https://www.literacyhub.edu.au/plan-teach-and-assess/shared-reading-texts/little-red-and-the-big-bad-croc-teacher/</vt:lpwstr>
      </vt:variant>
      <vt:variant>
        <vt:lpwstr/>
      </vt:variant>
      <vt:variant>
        <vt:i4>3866676</vt:i4>
      </vt:variant>
      <vt:variant>
        <vt:i4>189</vt:i4>
      </vt:variant>
      <vt:variant>
        <vt:i4>0</vt:i4>
      </vt:variant>
      <vt:variant>
        <vt:i4>5</vt:i4>
      </vt:variant>
      <vt:variant>
        <vt:lpwstr>https://www.literacyhub.edu.au/plan-teach-and-assess/shared-reading-texts/little-red-and-the-big-bad-croc-teacher/</vt:lpwstr>
      </vt:variant>
      <vt:variant>
        <vt:lpwstr/>
      </vt:variant>
      <vt:variant>
        <vt:i4>7078000</vt:i4>
      </vt:variant>
      <vt:variant>
        <vt:i4>186</vt:i4>
      </vt:variant>
      <vt:variant>
        <vt:i4>0</vt:i4>
      </vt:variant>
      <vt:variant>
        <vt:i4>5</vt:i4>
      </vt:variant>
      <vt:variant>
        <vt:lpwstr>https://examples.yourdictionary.com/alliteration-examples-for-kids.html</vt:lpwstr>
      </vt:variant>
      <vt:variant>
        <vt:lpwstr/>
      </vt:variant>
      <vt:variant>
        <vt:i4>4390998</vt:i4>
      </vt:variant>
      <vt:variant>
        <vt:i4>183</vt:i4>
      </vt:variant>
      <vt:variant>
        <vt:i4>0</vt:i4>
      </vt:variant>
      <vt:variant>
        <vt:i4>5</vt:i4>
      </vt:variant>
      <vt:variant>
        <vt:lpwstr>https://readingaustralia.com.au/lesson/benny-bungarras-big-bush-clean-up/</vt:lpwstr>
      </vt:variant>
      <vt:variant>
        <vt:lpwstr>previous</vt:lpwstr>
      </vt:variant>
      <vt:variant>
        <vt:i4>3866676</vt:i4>
      </vt:variant>
      <vt:variant>
        <vt:i4>180</vt:i4>
      </vt:variant>
      <vt:variant>
        <vt:i4>0</vt:i4>
      </vt:variant>
      <vt:variant>
        <vt:i4>5</vt:i4>
      </vt:variant>
      <vt:variant>
        <vt:lpwstr>https://www.literacyhub.edu.au/plan-teach-and-assess/shared-reading-texts/little-red-and-the-big-bad-croc-teacher/</vt:lpwstr>
      </vt:variant>
      <vt:variant>
        <vt:lpwstr/>
      </vt:variant>
      <vt:variant>
        <vt:i4>4390998</vt:i4>
      </vt:variant>
      <vt:variant>
        <vt:i4>177</vt:i4>
      </vt:variant>
      <vt:variant>
        <vt:i4>0</vt:i4>
      </vt:variant>
      <vt:variant>
        <vt:i4>5</vt:i4>
      </vt:variant>
      <vt:variant>
        <vt:lpwstr>https://readingaustralia.com.au/lesson/benny-bungarras-big-bush-clean-up/</vt:lpwstr>
      </vt:variant>
      <vt:variant>
        <vt:lpwstr>previous</vt:lpwstr>
      </vt:variant>
      <vt:variant>
        <vt:i4>1638421</vt:i4>
      </vt:variant>
      <vt:variant>
        <vt:i4>174</vt:i4>
      </vt:variant>
      <vt:variant>
        <vt:i4>0</vt:i4>
      </vt:variant>
      <vt:variant>
        <vt:i4>5</vt:i4>
      </vt:variant>
      <vt:variant>
        <vt:lpwstr>https://www.wangkamaya.org.au/pilbara-languages/banyjima-overview</vt:lpwstr>
      </vt:variant>
      <vt:variant>
        <vt:lpwstr/>
      </vt:variant>
      <vt:variant>
        <vt:i4>2162796</vt:i4>
      </vt:variant>
      <vt:variant>
        <vt:i4>171</vt:i4>
      </vt:variant>
      <vt:variant>
        <vt:i4>0</vt:i4>
      </vt:variant>
      <vt:variant>
        <vt:i4>5</vt:i4>
      </vt:variant>
      <vt:variant>
        <vt:lpwstr>http://noongarboodjar.com.au/wp-content/uploads/2017/10/Animals-Barna-Activity-pack.pdf</vt:lpwstr>
      </vt:variant>
      <vt:variant>
        <vt:lpwstr/>
      </vt:variant>
      <vt:variant>
        <vt:i4>4390998</vt:i4>
      </vt:variant>
      <vt:variant>
        <vt:i4>168</vt:i4>
      </vt:variant>
      <vt:variant>
        <vt:i4>0</vt:i4>
      </vt:variant>
      <vt:variant>
        <vt:i4>5</vt:i4>
      </vt:variant>
      <vt:variant>
        <vt:lpwstr>https://readingaustralia.com.au/lesson/benny-bungarras-big-bush-clean-up/</vt:lpwstr>
      </vt:variant>
      <vt:variant>
        <vt:lpwstr>previous</vt:lpwstr>
      </vt:variant>
      <vt:variant>
        <vt:i4>1966195</vt:i4>
      </vt:variant>
      <vt:variant>
        <vt:i4>165</vt:i4>
      </vt:variant>
      <vt:variant>
        <vt:i4>0</vt:i4>
      </vt:variant>
      <vt:variant>
        <vt:i4>5</vt:i4>
      </vt:variant>
      <vt:variant>
        <vt:lpwstr>https://www.youtube.com/watch?v=9kt_iBqXIOw</vt:lpwstr>
      </vt:variant>
      <vt:variant>
        <vt:lpwstr/>
      </vt:variant>
      <vt:variant>
        <vt:i4>3342453</vt:i4>
      </vt:variant>
      <vt:variant>
        <vt:i4>162</vt:i4>
      </vt:variant>
      <vt:variant>
        <vt:i4>0</vt:i4>
      </vt:variant>
      <vt:variant>
        <vt:i4>5</vt:i4>
      </vt:variant>
      <vt:variant>
        <vt:lpwstr>https://www.youtube.com/watch?v=34Zn2DR63Dw</vt:lpwstr>
      </vt:variant>
      <vt:variant>
        <vt:lpwstr/>
      </vt:variant>
      <vt:variant>
        <vt:i4>6684779</vt:i4>
      </vt:variant>
      <vt:variant>
        <vt:i4>159</vt:i4>
      </vt:variant>
      <vt:variant>
        <vt:i4>0</vt:i4>
      </vt:variant>
      <vt:variant>
        <vt:i4>5</vt:i4>
      </vt:variant>
      <vt:variant>
        <vt:lpwstr>https://mrprintables.com/snake-finger-puppets/</vt:lpwstr>
      </vt:variant>
      <vt:variant>
        <vt:lpwstr/>
      </vt:variant>
      <vt:variant>
        <vt:i4>4390998</vt:i4>
      </vt:variant>
      <vt:variant>
        <vt:i4>156</vt:i4>
      </vt:variant>
      <vt:variant>
        <vt:i4>0</vt:i4>
      </vt:variant>
      <vt:variant>
        <vt:i4>5</vt:i4>
      </vt:variant>
      <vt:variant>
        <vt:lpwstr>https://readingaustralia.com.au/lesson/benny-bungarras-big-bush-clean-up/</vt:lpwstr>
      </vt:variant>
      <vt:variant>
        <vt:lpwstr>previous</vt:lpwstr>
      </vt:variant>
      <vt:variant>
        <vt:i4>4390998</vt:i4>
      </vt:variant>
      <vt:variant>
        <vt:i4>153</vt:i4>
      </vt:variant>
      <vt:variant>
        <vt:i4>0</vt:i4>
      </vt:variant>
      <vt:variant>
        <vt:i4>5</vt:i4>
      </vt:variant>
      <vt:variant>
        <vt:lpwstr>https://readingaustralia.com.au/lesson/benny-bungarras-big-bush-clean-up/</vt:lpwstr>
      </vt:variant>
      <vt:variant>
        <vt:lpwstr>previous</vt:lpwstr>
      </vt:variant>
      <vt:variant>
        <vt:i4>3866676</vt:i4>
      </vt:variant>
      <vt:variant>
        <vt:i4>150</vt:i4>
      </vt:variant>
      <vt:variant>
        <vt:i4>0</vt:i4>
      </vt:variant>
      <vt:variant>
        <vt:i4>5</vt:i4>
      </vt:variant>
      <vt:variant>
        <vt:lpwstr>https://www.literacyhub.edu.au/plan-teach-and-assess/shared-reading-texts/little-red-and-the-big-bad-croc-teacher/</vt:lpwstr>
      </vt:variant>
      <vt:variant>
        <vt:lpwstr/>
      </vt:variant>
      <vt:variant>
        <vt:i4>3866676</vt:i4>
      </vt:variant>
      <vt:variant>
        <vt:i4>147</vt:i4>
      </vt:variant>
      <vt:variant>
        <vt:i4>0</vt:i4>
      </vt:variant>
      <vt:variant>
        <vt:i4>5</vt:i4>
      </vt:variant>
      <vt:variant>
        <vt:lpwstr>https://www.literacyhub.edu.au/plan-teach-and-assess/shared-reading-texts/little-red-and-the-big-bad-croc-teacher/</vt:lpwstr>
      </vt:variant>
      <vt:variant>
        <vt:lpwstr/>
      </vt:variant>
      <vt:variant>
        <vt:i4>3866676</vt:i4>
      </vt:variant>
      <vt:variant>
        <vt:i4>144</vt:i4>
      </vt:variant>
      <vt:variant>
        <vt:i4>0</vt:i4>
      </vt:variant>
      <vt:variant>
        <vt:i4>5</vt:i4>
      </vt:variant>
      <vt:variant>
        <vt:lpwstr>https://www.literacyhub.edu.au/plan-teach-and-assess/shared-reading-texts/little-red-and-the-big-bad-croc-teacher/</vt:lpwstr>
      </vt:variant>
      <vt:variant>
        <vt:lpwstr/>
      </vt:variant>
      <vt:variant>
        <vt:i4>4390998</vt:i4>
      </vt:variant>
      <vt:variant>
        <vt:i4>141</vt:i4>
      </vt:variant>
      <vt:variant>
        <vt:i4>0</vt:i4>
      </vt:variant>
      <vt:variant>
        <vt:i4>5</vt:i4>
      </vt:variant>
      <vt:variant>
        <vt:lpwstr>https://readingaustralia.com.au/lesson/benny-bungarras-big-bush-clean-up/</vt:lpwstr>
      </vt:variant>
      <vt:variant>
        <vt:lpwstr>previous</vt:lpwstr>
      </vt:variant>
      <vt:variant>
        <vt:i4>4390998</vt:i4>
      </vt:variant>
      <vt:variant>
        <vt:i4>138</vt:i4>
      </vt:variant>
      <vt:variant>
        <vt:i4>0</vt:i4>
      </vt:variant>
      <vt:variant>
        <vt:i4>5</vt:i4>
      </vt:variant>
      <vt:variant>
        <vt:lpwstr>https://readingaustralia.com.au/lesson/benny-bungarras-big-bush-clean-up/</vt:lpwstr>
      </vt:variant>
      <vt:variant>
        <vt:lpwstr>previous</vt:lpwstr>
      </vt:variant>
      <vt:variant>
        <vt:i4>4325384</vt:i4>
      </vt:variant>
      <vt:variant>
        <vt:i4>135</vt:i4>
      </vt:variant>
      <vt:variant>
        <vt:i4>0</vt:i4>
      </vt:variant>
      <vt:variant>
        <vt:i4>5</vt:i4>
      </vt:variant>
      <vt:variant>
        <vt:lpwstr>https://healthy-kids.com.au/waste-free-lunch/</vt:lpwstr>
      </vt:variant>
      <vt:variant>
        <vt:lpwstr/>
      </vt:variant>
      <vt:variant>
        <vt:i4>4390998</vt:i4>
      </vt:variant>
      <vt:variant>
        <vt:i4>132</vt:i4>
      </vt:variant>
      <vt:variant>
        <vt:i4>0</vt:i4>
      </vt:variant>
      <vt:variant>
        <vt:i4>5</vt:i4>
      </vt:variant>
      <vt:variant>
        <vt:lpwstr>https://readingaustralia.com.au/lesson/benny-bungarras-big-bush-clean-up/</vt:lpwstr>
      </vt:variant>
      <vt:variant>
        <vt:lpwstr>previous</vt:lpwstr>
      </vt:variant>
      <vt:variant>
        <vt:i4>2949243</vt:i4>
      </vt:variant>
      <vt:variant>
        <vt:i4>129</vt:i4>
      </vt:variant>
      <vt:variant>
        <vt:i4>0</vt:i4>
      </vt:variant>
      <vt:variant>
        <vt:i4>5</vt:i4>
      </vt:variant>
      <vt:variant>
        <vt:lpwstr>https://www.youtube.com/watch?v=n7IvlJ11NhU</vt:lpwstr>
      </vt:variant>
      <vt:variant>
        <vt:lpwstr/>
      </vt:variant>
      <vt:variant>
        <vt:i4>7208984</vt:i4>
      </vt:variant>
      <vt:variant>
        <vt:i4>126</vt:i4>
      </vt:variant>
      <vt:variant>
        <vt:i4>0</vt:i4>
      </vt:variant>
      <vt:variant>
        <vt:i4>5</vt:i4>
      </vt:variant>
      <vt:variant>
        <vt:lpwstr>https://myresources.education.wa.edu.au/docs/default-source/resources/first-steps-literacy/first005.pdf?sfvrsn=425304dd_3</vt:lpwstr>
      </vt:variant>
      <vt:variant>
        <vt:lpwstr/>
      </vt:variant>
      <vt:variant>
        <vt:i4>4259931</vt:i4>
      </vt:variant>
      <vt:variant>
        <vt:i4>123</vt:i4>
      </vt:variant>
      <vt:variant>
        <vt:i4>0</vt:i4>
      </vt:variant>
      <vt:variant>
        <vt:i4>5</vt:i4>
      </vt:variant>
      <vt:variant>
        <vt:lpwstr>https://www.schoolsreconciliationchallenge.org.au/activities/yarning-circle/</vt:lpwstr>
      </vt:variant>
      <vt:variant>
        <vt:lpwstr/>
      </vt:variant>
      <vt:variant>
        <vt:i4>4390998</vt:i4>
      </vt:variant>
      <vt:variant>
        <vt:i4>120</vt:i4>
      </vt:variant>
      <vt:variant>
        <vt:i4>0</vt:i4>
      </vt:variant>
      <vt:variant>
        <vt:i4>5</vt:i4>
      </vt:variant>
      <vt:variant>
        <vt:lpwstr>https://readingaustralia.com.au/lesson/benny-bungarras-big-bush-clean-up/</vt:lpwstr>
      </vt:variant>
      <vt:variant>
        <vt:lpwstr>previous</vt:lpwstr>
      </vt:variant>
      <vt:variant>
        <vt:i4>5374028</vt:i4>
      </vt:variant>
      <vt:variant>
        <vt:i4>117</vt:i4>
      </vt:variant>
      <vt:variant>
        <vt:i4>0</vt:i4>
      </vt:variant>
      <vt:variant>
        <vt:i4>5</vt:i4>
      </vt:variant>
      <vt:variant>
        <vt:lpwstr>https://ikon.education.wa.edu.au/-/access-information-for-english-as-an-additional-language-and-dialect-assessment-and-reporting</vt:lpwstr>
      </vt:variant>
      <vt:variant>
        <vt:lpwstr/>
      </vt:variant>
      <vt:variant>
        <vt:i4>3407920</vt:i4>
      </vt:variant>
      <vt:variant>
        <vt:i4>114</vt:i4>
      </vt:variant>
      <vt:variant>
        <vt:i4>0</vt:i4>
      </vt:variant>
      <vt:variant>
        <vt:i4>5</vt:i4>
      </vt:variant>
      <vt:variant>
        <vt:lpwstr>https://ikon.education.wa.edu.au/-/understand-the-english-as-an-additional-language-or-dialect-progress-map</vt:lpwstr>
      </vt:variant>
      <vt:variant>
        <vt:lpwstr/>
      </vt:variant>
      <vt:variant>
        <vt:i4>6946820</vt:i4>
      </vt:variant>
      <vt:variant>
        <vt:i4>111</vt:i4>
      </vt:variant>
      <vt:variant>
        <vt:i4>0</vt:i4>
      </vt:variant>
      <vt:variant>
        <vt:i4>5</vt:i4>
      </vt:variant>
      <vt:variant>
        <vt:lpwstr>https://myresources.education.wa.edu.au/docs/default-source/resources/eald/early-childhood-eald-progress-map.pdf?sfvrsn=da4dd274_1</vt:lpwstr>
      </vt:variant>
      <vt:variant>
        <vt:lpwstr/>
      </vt:variant>
      <vt:variant>
        <vt:i4>1179677</vt:i4>
      </vt:variant>
      <vt:variant>
        <vt:i4>108</vt:i4>
      </vt:variant>
      <vt:variant>
        <vt:i4>0</vt:i4>
      </vt:variant>
      <vt:variant>
        <vt:i4>5</vt:i4>
      </vt:variant>
      <vt:variant>
        <vt:lpwstr>https://apps.det.wa.edu.au/docserver/?key=2vnRPWDYddVJDWAUShbcnz</vt:lpwstr>
      </vt:variant>
      <vt:variant>
        <vt:lpwstr/>
      </vt:variant>
      <vt:variant>
        <vt:i4>7536715</vt:i4>
      </vt:variant>
      <vt:variant>
        <vt:i4>105</vt:i4>
      </vt:variant>
      <vt:variant>
        <vt:i4>0</vt:i4>
      </vt:variant>
      <vt:variant>
        <vt:i4>5</vt:i4>
      </vt:variant>
      <vt:variant>
        <vt:lpwstr>https://readingaustralia.com.au/level/primary/?post_type=book</vt:lpwstr>
      </vt:variant>
      <vt:variant>
        <vt:lpwstr/>
      </vt:variant>
      <vt:variant>
        <vt:i4>458817</vt:i4>
      </vt:variant>
      <vt:variant>
        <vt:i4>102</vt:i4>
      </vt:variant>
      <vt:variant>
        <vt:i4>0</vt:i4>
      </vt:variant>
      <vt:variant>
        <vt:i4>5</vt:i4>
      </vt:variant>
      <vt:variant>
        <vt:lpwstr>https://www.literacyhub.edu.au/plan-teach-and-assess/planning-resources/</vt:lpwstr>
      </vt:variant>
      <vt:variant>
        <vt:lpwstr/>
      </vt:variant>
      <vt:variant>
        <vt:i4>3932215</vt:i4>
      </vt:variant>
      <vt:variant>
        <vt:i4>99</vt:i4>
      </vt:variant>
      <vt:variant>
        <vt:i4>0</vt:i4>
      </vt:variant>
      <vt:variant>
        <vt:i4>5</vt:i4>
      </vt:variant>
      <vt:variant>
        <vt:lpwstr>https://ecm.det.wa.edu.au/connect/resolver/view/PDLK001/latest/PDLK001.pdf</vt:lpwstr>
      </vt:variant>
      <vt:variant>
        <vt:lpwstr/>
      </vt:variant>
      <vt:variant>
        <vt:i4>4587563</vt:i4>
      </vt:variant>
      <vt:variant>
        <vt:i4>96</vt:i4>
      </vt:variant>
      <vt:variant>
        <vt:i4>0</vt:i4>
      </vt:variant>
      <vt:variant>
        <vt:i4>5</vt:i4>
      </vt:variant>
      <vt:variant>
        <vt:lpwstr>https://www.education.wa.edu.au/play-based-learning?fbclid=IwZnRzaAPRRXxleHRuA2FlbQIxMQBzcnRjBmFwcF9pZAo2NjI4NTY4Mzc5AAEe_fVwVX92qE_P-B5hJAjMNPqxDtNX_tU-6XAC5qJs3Abe6mvdzM_7Qxaig-k_aem_kFeC2TB419v0gIa6_JzVlw</vt:lpwstr>
      </vt:variant>
      <vt:variant>
        <vt:lpwstr/>
      </vt:variant>
      <vt:variant>
        <vt:i4>6946820</vt:i4>
      </vt:variant>
      <vt:variant>
        <vt:i4>93</vt:i4>
      </vt:variant>
      <vt:variant>
        <vt:i4>0</vt:i4>
      </vt:variant>
      <vt:variant>
        <vt:i4>5</vt:i4>
      </vt:variant>
      <vt:variant>
        <vt:lpwstr>https://myresources.education.wa.edu.au/docs/default-source/resources/eald/early-childhood-eald-progress-map.pdf?sfvrsn=da4dd274_1</vt:lpwstr>
      </vt:variant>
      <vt:variant>
        <vt:lpwstr/>
      </vt:variant>
      <vt:variant>
        <vt:i4>3276915</vt:i4>
      </vt:variant>
      <vt:variant>
        <vt:i4>90</vt:i4>
      </vt:variant>
      <vt:variant>
        <vt:i4>0</vt:i4>
      </vt:variant>
      <vt:variant>
        <vt:i4>5</vt:i4>
      </vt:variant>
      <vt:variant>
        <vt:lpwstr>https://k10outline.scsa.wa.edu.au/home/media/documents/eald/EALD-English-Pre-primary-to-Year-10.pdf</vt:lpwstr>
      </vt:variant>
      <vt:variant>
        <vt:lpwstr/>
      </vt:variant>
      <vt:variant>
        <vt:i4>720905</vt:i4>
      </vt:variant>
      <vt:variant>
        <vt:i4>87</vt:i4>
      </vt:variant>
      <vt:variant>
        <vt:i4>0</vt:i4>
      </vt:variant>
      <vt:variant>
        <vt:i4>5</vt:i4>
      </vt:variant>
      <vt:variant>
        <vt:lpwstr>https://www.acecqa.gov.au/sites/default/files/2023-01/EYLF-2022-V2.0.pdf</vt:lpwstr>
      </vt:variant>
      <vt:variant>
        <vt:lpwstr/>
      </vt:variant>
      <vt:variant>
        <vt:i4>4784196</vt:i4>
      </vt:variant>
      <vt:variant>
        <vt:i4>84</vt:i4>
      </vt:variant>
      <vt:variant>
        <vt:i4>0</vt:i4>
      </vt:variant>
      <vt:variant>
        <vt:i4>5</vt:i4>
      </vt:variant>
      <vt:variant>
        <vt:lpwstr>https://k10outline.scsa.wa.edu.au/home/pre-primary-to-year-6/pre-primary</vt:lpwstr>
      </vt:variant>
      <vt:variant>
        <vt:lpwstr>cpsm</vt:lpwstr>
      </vt:variant>
      <vt:variant>
        <vt:i4>6619256</vt:i4>
      </vt:variant>
      <vt:variant>
        <vt:i4>81</vt:i4>
      </vt:variant>
      <vt:variant>
        <vt:i4>0</vt:i4>
      </vt:variant>
      <vt:variant>
        <vt:i4>5</vt:i4>
      </vt:variant>
      <vt:variant>
        <vt:lpwstr/>
      </vt:variant>
      <vt:variant>
        <vt:lpwstr>curriculum</vt:lpwstr>
      </vt:variant>
      <vt:variant>
        <vt:i4>5111816</vt:i4>
      </vt:variant>
      <vt:variant>
        <vt:i4>78</vt:i4>
      </vt:variant>
      <vt:variant>
        <vt:i4>0</vt:i4>
      </vt:variant>
      <vt:variant>
        <vt:i4>5</vt:i4>
      </vt:variant>
      <vt:variant>
        <vt:lpwstr/>
      </vt:variant>
      <vt:variant>
        <vt:lpwstr>WAPELYC3</vt:lpwstr>
      </vt:variant>
      <vt:variant>
        <vt:i4>4980744</vt:i4>
      </vt:variant>
      <vt:variant>
        <vt:i4>75</vt:i4>
      </vt:variant>
      <vt:variant>
        <vt:i4>0</vt:i4>
      </vt:variant>
      <vt:variant>
        <vt:i4>5</vt:i4>
      </vt:variant>
      <vt:variant>
        <vt:lpwstr/>
      </vt:variant>
      <vt:variant>
        <vt:lpwstr>WAPELYC1</vt:lpwstr>
      </vt:variant>
      <vt:variant>
        <vt:i4>4980738</vt:i4>
      </vt:variant>
      <vt:variant>
        <vt:i4>72</vt:i4>
      </vt:variant>
      <vt:variant>
        <vt:i4>0</vt:i4>
      </vt:variant>
      <vt:variant>
        <vt:i4>5</vt:i4>
      </vt:variant>
      <vt:variant>
        <vt:lpwstr/>
      </vt:variant>
      <vt:variant>
        <vt:lpwstr>WAPELYI1</vt:lpwstr>
      </vt:variant>
      <vt:variant>
        <vt:i4>5111818</vt:i4>
      </vt:variant>
      <vt:variant>
        <vt:i4>69</vt:i4>
      </vt:variant>
      <vt:variant>
        <vt:i4>0</vt:i4>
      </vt:variant>
      <vt:variant>
        <vt:i4>5</vt:i4>
      </vt:variant>
      <vt:variant>
        <vt:lpwstr/>
      </vt:variant>
      <vt:variant>
        <vt:lpwstr>WAPELYA3</vt:lpwstr>
      </vt:variant>
      <vt:variant>
        <vt:i4>4980738</vt:i4>
      </vt:variant>
      <vt:variant>
        <vt:i4>66</vt:i4>
      </vt:variant>
      <vt:variant>
        <vt:i4>0</vt:i4>
      </vt:variant>
      <vt:variant>
        <vt:i4>5</vt:i4>
      </vt:variant>
      <vt:variant>
        <vt:lpwstr/>
      </vt:variant>
      <vt:variant>
        <vt:lpwstr>WAPELYI1</vt:lpwstr>
      </vt:variant>
      <vt:variant>
        <vt:i4>5177354</vt:i4>
      </vt:variant>
      <vt:variant>
        <vt:i4>63</vt:i4>
      </vt:variant>
      <vt:variant>
        <vt:i4>0</vt:i4>
      </vt:variant>
      <vt:variant>
        <vt:i4>5</vt:i4>
      </vt:variant>
      <vt:variant>
        <vt:lpwstr/>
      </vt:variant>
      <vt:variant>
        <vt:lpwstr>WAPELYA2</vt:lpwstr>
      </vt:variant>
      <vt:variant>
        <vt:i4>4980738</vt:i4>
      </vt:variant>
      <vt:variant>
        <vt:i4>60</vt:i4>
      </vt:variant>
      <vt:variant>
        <vt:i4>0</vt:i4>
      </vt:variant>
      <vt:variant>
        <vt:i4>5</vt:i4>
      </vt:variant>
      <vt:variant>
        <vt:lpwstr/>
      </vt:variant>
      <vt:variant>
        <vt:lpwstr>WAPELYI1</vt:lpwstr>
      </vt:variant>
      <vt:variant>
        <vt:i4>4980767</vt:i4>
      </vt:variant>
      <vt:variant>
        <vt:i4>57</vt:i4>
      </vt:variant>
      <vt:variant>
        <vt:i4>0</vt:i4>
      </vt:variant>
      <vt:variant>
        <vt:i4>5</vt:i4>
      </vt:variant>
      <vt:variant>
        <vt:lpwstr/>
      </vt:variant>
      <vt:variant>
        <vt:lpwstr>WAPELYT1</vt:lpwstr>
      </vt:variant>
      <vt:variant>
        <vt:i4>2031624</vt:i4>
      </vt:variant>
      <vt:variant>
        <vt:i4>54</vt:i4>
      </vt:variant>
      <vt:variant>
        <vt:i4>0</vt:i4>
      </vt:variant>
      <vt:variant>
        <vt:i4>5</vt:i4>
      </vt:variant>
      <vt:variant>
        <vt:lpwstr/>
      </vt:variant>
      <vt:variant>
        <vt:lpwstr>WAPELICR1</vt:lpwstr>
      </vt:variant>
      <vt:variant>
        <vt:i4>196622</vt:i4>
      </vt:variant>
      <vt:variant>
        <vt:i4>51</vt:i4>
      </vt:variant>
      <vt:variant>
        <vt:i4>0</vt:i4>
      </vt:variant>
      <vt:variant>
        <vt:i4>5</vt:i4>
      </vt:variant>
      <vt:variant>
        <vt:lpwstr/>
      </vt:variant>
      <vt:variant>
        <vt:lpwstr>WAPELIEN1</vt:lpwstr>
      </vt:variant>
      <vt:variant>
        <vt:i4>5701660</vt:i4>
      </vt:variant>
      <vt:variant>
        <vt:i4>48</vt:i4>
      </vt:variant>
      <vt:variant>
        <vt:i4>0</vt:i4>
      </vt:variant>
      <vt:variant>
        <vt:i4>5</vt:i4>
      </vt:variant>
      <vt:variant>
        <vt:lpwstr/>
      </vt:variant>
      <vt:variant>
        <vt:lpwstr>LAP6</vt:lpwstr>
      </vt:variant>
      <vt:variant>
        <vt:i4>5242907</vt:i4>
      </vt:variant>
      <vt:variant>
        <vt:i4>45</vt:i4>
      </vt:variant>
      <vt:variant>
        <vt:i4>0</vt:i4>
      </vt:variant>
      <vt:variant>
        <vt:i4>5</vt:i4>
      </vt:variant>
      <vt:variant>
        <vt:lpwstr/>
      </vt:variant>
      <vt:variant>
        <vt:lpwstr>WAPELAP5</vt:lpwstr>
      </vt:variant>
      <vt:variant>
        <vt:i4>5570588</vt:i4>
      </vt:variant>
      <vt:variant>
        <vt:i4>42</vt:i4>
      </vt:variant>
      <vt:variant>
        <vt:i4>0</vt:i4>
      </vt:variant>
      <vt:variant>
        <vt:i4>5</vt:i4>
      </vt:variant>
      <vt:variant>
        <vt:lpwstr/>
      </vt:variant>
      <vt:variant>
        <vt:lpwstr>LAP4</vt:lpwstr>
      </vt:variant>
      <vt:variant>
        <vt:i4>5636123</vt:i4>
      </vt:variant>
      <vt:variant>
        <vt:i4>39</vt:i4>
      </vt:variant>
      <vt:variant>
        <vt:i4>0</vt:i4>
      </vt:variant>
      <vt:variant>
        <vt:i4>5</vt:i4>
      </vt:variant>
      <vt:variant>
        <vt:lpwstr/>
      </vt:variant>
      <vt:variant>
        <vt:lpwstr>WAPELAP3</vt:lpwstr>
      </vt:variant>
      <vt:variant>
        <vt:i4>5505051</vt:i4>
      </vt:variant>
      <vt:variant>
        <vt:i4>36</vt:i4>
      </vt:variant>
      <vt:variant>
        <vt:i4>0</vt:i4>
      </vt:variant>
      <vt:variant>
        <vt:i4>5</vt:i4>
      </vt:variant>
      <vt:variant>
        <vt:lpwstr/>
      </vt:variant>
      <vt:variant>
        <vt:lpwstr>WAPELAP1</vt:lpwstr>
      </vt:variant>
      <vt:variant>
        <vt:i4>262151</vt:i4>
      </vt:variant>
      <vt:variant>
        <vt:i4>33</vt:i4>
      </vt:variant>
      <vt:variant>
        <vt:i4>0</vt:i4>
      </vt:variant>
      <vt:variant>
        <vt:i4>5</vt:i4>
      </vt:variant>
      <vt:variant>
        <vt:lpwstr/>
      </vt:variant>
      <vt:variant>
        <vt:lpwstr>WAPELALA5</vt:lpwstr>
      </vt:variant>
      <vt:variant>
        <vt:i4>262151</vt:i4>
      </vt:variant>
      <vt:variant>
        <vt:i4>30</vt:i4>
      </vt:variant>
      <vt:variant>
        <vt:i4>0</vt:i4>
      </vt:variant>
      <vt:variant>
        <vt:i4>5</vt:i4>
      </vt:variant>
      <vt:variant>
        <vt:lpwstr/>
      </vt:variant>
      <vt:variant>
        <vt:lpwstr>WAPELALA4</vt:lpwstr>
      </vt:variant>
      <vt:variant>
        <vt:i4>262151</vt:i4>
      </vt:variant>
      <vt:variant>
        <vt:i4>27</vt:i4>
      </vt:variant>
      <vt:variant>
        <vt:i4>0</vt:i4>
      </vt:variant>
      <vt:variant>
        <vt:i4>5</vt:i4>
      </vt:variant>
      <vt:variant>
        <vt:lpwstr/>
      </vt:variant>
      <vt:variant>
        <vt:lpwstr>WAPELALA3</vt:lpwstr>
      </vt:variant>
      <vt:variant>
        <vt:i4>262151</vt:i4>
      </vt:variant>
      <vt:variant>
        <vt:i4>24</vt:i4>
      </vt:variant>
      <vt:variant>
        <vt:i4>0</vt:i4>
      </vt:variant>
      <vt:variant>
        <vt:i4>5</vt:i4>
      </vt:variant>
      <vt:variant>
        <vt:lpwstr/>
      </vt:variant>
      <vt:variant>
        <vt:lpwstr>WAPELALA1</vt:lpwstr>
      </vt:variant>
      <vt:variant>
        <vt:i4>5636127</vt:i4>
      </vt:variant>
      <vt:variant>
        <vt:i4>21</vt:i4>
      </vt:variant>
      <vt:variant>
        <vt:i4>0</vt:i4>
      </vt:variant>
      <vt:variant>
        <vt:i4>5</vt:i4>
      </vt:variant>
      <vt:variant>
        <vt:lpwstr/>
      </vt:variant>
      <vt:variant>
        <vt:lpwstr>WAPELAT3</vt:lpwstr>
      </vt:variant>
      <vt:variant>
        <vt:i4>5701634</vt:i4>
      </vt:variant>
      <vt:variant>
        <vt:i4>18</vt:i4>
      </vt:variant>
      <vt:variant>
        <vt:i4>0</vt:i4>
      </vt:variant>
      <vt:variant>
        <vt:i4>5</vt:i4>
      </vt:variant>
      <vt:variant>
        <vt:lpwstr/>
      </vt:variant>
      <vt:variant>
        <vt:lpwstr>WAPELAI2</vt:lpwstr>
      </vt:variant>
      <vt:variant>
        <vt:i4>5505026</vt:i4>
      </vt:variant>
      <vt:variant>
        <vt:i4>15</vt:i4>
      </vt:variant>
      <vt:variant>
        <vt:i4>0</vt:i4>
      </vt:variant>
      <vt:variant>
        <vt:i4>5</vt:i4>
      </vt:variant>
      <vt:variant>
        <vt:lpwstr/>
      </vt:variant>
      <vt:variant>
        <vt:lpwstr>WAPELAI1</vt:lpwstr>
      </vt:variant>
      <vt:variant>
        <vt:i4>327689</vt:i4>
      </vt:variant>
      <vt:variant>
        <vt:i4>12</vt:i4>
      </vt:variant>
      <vt:variant>
        <vt:i4>0</vt:i4>
      </vt:variant>
      <vt:variant>
        <vt:i4>5</vt:i4>
      </vt:variant>
      <vt:variant>
        <vt:lpwstr/>
      </vt:variant>
      <vt:variant>
        <vt:lpwstr>EALD</vt:lpwstr>
      </vt:variant>
      <vt:variant>
        <vt:i4>7864442</vt:i4>
      </vt:variant>
      <vt:variant>
        <vt:i4>9</vt:i4>
      </vt:variant>
      <vt:variant>
        <vt:i4>0</vt:i4>
      </vt:variant>
      <vt:variant>
        <vt:i4>5</vt:i4>
      </vt:variant>
      <vt:variant>
        <vt:lpwstr/>
      </vt:variant>
      <vt:variant>
        <vt:lpwstr>Impact</vt:lpwstr>
      </vt:variant>
      <vt:variant>
        <vt:i4>7929972</vt:i4>
      </vt:variant>
      <vt:variant>
        <vt:i4>6</vt:i4>
      </vt:variant>
      <vt:variant>
        <vt:i4>0</vt:i4>
      </vt:variant>
      <vt:variant>
        <vt:i4>5</vt:i4>
      </vt:variant>
      <vt:variant>
        <vt:lpwstr/>
      </vt:variant>
      <vt:variant>
        <vt:lpwstr>example</vt:lpwstr>
      </vt:variant>
      <vt:variant>
        <vt:i4>7274600</vt:i4>
      </vt:variant>
      <vt:variant>
        <vt:i4>3</vt:i4>
      </vt:variant>
      <vt:variant>
        <vt:i4>0</vt:i4>
      </vt:variant>
      <vt:variant>
        <vt:i4>5</vt:i4>
      </vt:variant>
      <vt:variant>
        <vt:lpwstr/>
      </vt:variant>
      <vt:variant>
        <vt:lpwstr>How</vt:lpwstr>
      </vt:variant>
      <vt:variant>
        <vt:i4>7733357</vt:i4>
      </vt:variant>
      <vt:variant>
        <vt:i4>0</vt:i4>
      </vt:variant>
      <vt:variant>
        <vt:i4>0</vt:i4>
      </vt:variant>
      <vt:variant>
        <vt:i4>5</vt:i4>
      </vt:variant>
      <vt:variant>
        <vt:lpwstr/>
      </vt:variant>
      <vt:variant>
        <vt:lpwstr>Purpose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FERNANDES Maria [Student Assessment &amp; Reporting]</dc:creator>
  <cp:keywords/>
  <cp:lastModifiedBy>Melanie Johnstone</cp:lastModifiedBy>
  <cp:revision>2</cp:revision>
  <cp:lastPrinted>2026-02-03T00:55:00Z</cp:lastPrinted>
  <dcterms:created xsi:type="dcterms:W3CDTF">2026-02-09T03:26:00Z</dcterms:created>
  <dcterms:modified xsi:type="dcterms:W3CDTF">2026-02-09T03:26:00Z</dcterms:modified>
  <cp:contentStatus>D26/0081110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4a4053d5,4105285b,733cd677,60d0c9ae,ebc2058,4913c039</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2026-01-30T02:51:44Z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a0d54811-dad5-43ac-84a7-84e9aa7e7b4d</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