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3B10" w14:textId="77777777" w:rsidR="003F75BF" w:rsidRPr="00CA70B4" w:rsidRDefault="007F0616" w:rsidP="003F75BF">
      <w:pPr>
        <w:ind w:left="709" w:right="2970"/>
        <w:rPr>
          <w:rFonts w:ascii="Arial" w:hAnsi="Arial"/>
          <w:sz w:val="22"/>
        </w:rPr>
      </w:pPr>
      <w:r>
        <w:rPr>
          <w:rFonts w:ascii="Arial" w:hAnsi="Arial"/>
          <w:noProof/>
          <w:color w:val="FF66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18C17" wp14:editId="4D73400F">
                <wp:simplePos x="0" y="0"/>
                <wp:positionH relativeFrom="column">
                  <wp:posOffset>392965</wp:posOffset>
                </wp:positionH>
                <wp:positionV relativeFrom="paragraph">
                  <wp:posOffset>-184170</wp:posOffset>
                </wp:positionV>
                <wp:extent cx="3996690" cy="513878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1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FB67C" w14:textId="77777777" w:rsidR="007F0616" w:rsidRPr="00602D82" w:rsidRDefault="007F0616" w:rsidP="007F061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95pt;margin-top:-14.5pt;width:314.7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zV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epmkcp2CqwDYLL5N54kLQ7Hh7UNq8Y7JH&#10;dpFjBZ136HR3p43NhmZHFxtMyJJ3net+J54dgON0ArHhqrXZLFwzf6RBukpWCfFIFK88EhSFd1Mu&#10;iReX4XxWXBbLZRH+tHFDkrW8rpmwYY7CCsmfNe4g8UkSJ2lp2fHawtmUtNqsl51COwrCLt13KMiZ&#10;m/88DVcE4PKCUhiR4DZKvTJO5h4pycxL50HiBWF6m8YBSUlRPqd0xwX7d0pozHE6i2aTmH7LLXDf&#10;a24067mB0dHxPsfJyYlmVoIrUbvWGsq7aX1WCpv+Uymg3cdGO8FajU5qNfv1HlCsiteyfgTpKgnK&#10;AhHCvINFK9V3jEaYHTnW37ZUMYy69wLkn4aE2GHjNmQ2j2Cjzi3rcwsVFUDl2GA0LZdmGlDbQfFN&#10;C5GmByfkDTyZhjs1P2V1eGgwHxypwyyzA+h877yeJu7iFwAAAP//AwBQSwMEFAAGAAgAAAAhAD8x&#10;fXHdAAAACQEAAA8AAABkcnMvZG93bnJldi54bWxMj0FPg0AQhe8m/ofNmHhrd6mWFGRojMarxqpN&#10;vG1hCkR2lrDbgv/e8aTHyfvy5nvFdna9OtMYOs8IydKAIq583XGD8P72tNiACtFybXvPhPBNAbbl&#10;5UVh89pP/ErnXWyUlHDILUIb45BrHaqWnA1LPxBLdvSjs1HOsdH1aCcpd71eGZNqZzuWD60d6KGl&#10;6mt3cggfz8fP/a15aR7depj8bDS7TCNeX833d6AizfEPhl99UYdSnA7+xHVQPUKaZEIiLFaZbBIg&#10;zZIbUAeEtSS6LPT/BeUPAAAA//8DAFBLAQItABQABgAIAAAAIQC2gziS/gAAAOEBAAATAAAAAAAA&#10;AAAAAAAAAAAAAABbQ29udGVudF9UeXBlc10ueG1sUEsBAi0AFAAGAAgAAAAhADj9If/WAAAAlAEA&#10;AAsAAAAAAAAAAAAAAAAALwEAAF9yZWxzLy5yZWxzUEsBAi0AFAAGAAgAAAAhABV23NW1AgAAuQUA&#10;AA4AAAAAAAAAAAAAAAAALgIAAGRycy9lMm9Eb2MueG1sUEsBAi0AFAAGAAgAAAAhAD8xfXHdAAAA&#10;CQEAAA8AAAAAAAAAAAAAAAAADwUAAGRycy9kb3ducmV2LnhtbFBLBQYAAAAABAAEAPMAAAAZBgAA&#10;AAA=&#10;" filled="f" stroked="f">
                <v:textbox>
                  <w:txbxContent>
                    <w:p w14:paraId="13EFB67C" w14:textId="77777777" w:rsidR="007F0616" w:rsidRPr="00602D82" w:rsidRDefault="007F0616" w:rsidP="007F061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5AC56E" w14:textId="77777777" w:rsidR="003F75BF" w:rsidRPr="00CA70B4" w:rsidRDefault="003F75BF" w:rsidP="003F75BF">
      <w:pPr>
        <w:ind w:left="709" w:right="2970"/>
        <w:rPr>
          <w:rFonts w:ascii="Arial" w:hAnsi="Arial"/>
          <w:sz w:val="22"/>
        </w:rPr>
      </w:pPr>
    </w:p>
    <w:p w14:paraId="1A54E707" w14:textId="77777777" w:rsidR="003F75BF" w:rsidRPr="00CA70B4" w:rsidRDefault="003F75BF" w:rsidP="003F75BF">
      <w:pPr>
        <w:ind w:left="709" w:right="2970"/>
        <w:rPr>
          <w:rFonts w:ascii="Arial" w:hAnsi="Arial"/>
          <w:sz w:val="22"/>
        </w:rPr>
      </w:pPr>
    </w:p>
    <w:p w14:paraId="462FB7C2" w14:textId="77777777" w:rsidR="003F75BF" w:rsidRPr="00CA70B4" w:rsidRDefault="003F75BF" w:rsidP="003F75BF">
      <w:pPr>
        <w:ind w:left="709" w:right="2970"/>
        <w:rPr>
          <w:rFonts w:ascii="Arial" w:hAnsi="Arial"/>
          <w:sz w:val="22"/>
        </w:rPr>
      </w:pPr>
    </w:p>
    <w:p w14:paraId="2FA95A81" w14:textId="77777777" w:rsidR="003F75BF" w:rsidRPr="00CA70B4" w:rsidRDefault="003F75BF" w:rsidP="003F75BF">
      <w:pPr>
        <w:ind w:left="709" w:right="2970"/>
        <w:rPr>
          <w:rFonts w:ascii="Arial" w:hAnsi="Arial"/>
          <w:sz w:val="22"/>
        </w:rPr>
      </w:pPr>
    </w:p>
    <w:p w14:paraId="0F01D637" w14:textId="77777777" w:rsidR="003F75BF" w:rsidRPr="00CA70B4" w:rsidRDefault="003F75BF" w:rsidP="003F75BF">
      <w:pPr>
        <w:ind w:left="709" w:right="2970"/>
        <w:rPr>
          <w:rFonts w:ascii="Arial" w:hAnsi="Arial"/>
          <w:sz w:val="22"/>
        </w:rPr>
      </w:pPr>
    </w:p>
    <w:p w14:paraId="5483BD2B" w14:textId="77777777" w:rsidR="003F75BF" w:rsidRPr="00CA70B4" w:rsidRDefault="007F0616" w:rsidP="003F75BF">
      <w:pPr>
        <w:ind w:left="709" w:right="2970"/>
        <w:rPr>
          <w:rFonts w:ascii="Arial" w:hAnsi="Arial"/>
          <w:sz w:val="21"/>
        </w:rPr>
      </w:pPr>
      <w:r w:rsidRPr="00CA70B4">
        <w:rPr>
          <w:rFonts w:ascii="Arial" w:hAnsi="Arial"/>
          <w:b/>
          <w:noProof/>
          <w:sz w:val="21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A7C91" wp14:editId="64898D2E">
                <wp:simplePos x="0" y="0"/>
                <wp:positionH relativeFrom="column">
                  <wp:posOffset>-5509260</wp:posOffset>
                </wp:positionH>
                <wp:positionV relativeFrom="paragraph">
                  <wp:posOffset>-1326515</wp:posOffset>
                </wp:positionV>
                <wp:extent cx="4578985" cy="1032510"/>
                <wp:effectExtent l="2540" t="0" r="317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151D1" w14:textId="77777777" w:rsidR="00D56E92" w:rsidRPr="00CA70B4" w:rsidRDefault="00D56E92" w:rsidP="003F75BF">
                            <w:pPr>
                              <w:spacing w:after="24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A70B4">
                              <w:rPr>
                                <w:rFonts w:ascii="Arial" w:hAnsi="Arial"/>
                                <w:color w:val="FFFFFF"/>
                              </w:rPr>
                              <w:t>SUSTAINABLE SCHOOLS INITIATIVE WA (AuSSI-WA)</w:t>
                            </w:r>
                          </w:p>
                          <w:p w14:paraId="7B6C7758" w14:textId="77777777" w:rsidR="00D56E92" w:rsidRPr="00CA70B4" w:rsidRDefault="00D56E92" w:rsidP="003F75BF">
                            <w:pPr>
                              <w:spacing w:after="227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</w:pPr>
                            <w:r w:rsidRPr="00CA70B4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FA7C91" id="Text_x0020_Box_x0020_2" o:spid="_x0000_s1027" type="#_x0000_t202" style="position:absolute;left:0;text-align:left;margin-left:-433.8pt;margin-top:-104.4pt;width:360.5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xqEboCAADBBQAADgAAAGRycy9lMm9Eb2MueG1srFTbbpwwEH2v1H+w/E64xOwCClsly1JVSi9S&#10;0g/wglmsgk1t77Jp1X/v2OwtyUvVlgdke8Zn5swcz827fd+hHVOaS5Hj8CrAiIlK1lxscvz1sfQS&#10;jLShoqadFCzHT0zjd4u3b27GIWORbGVXM4UAROhsHHLcGjNkvq+rlvVUX8mBCTA2UvXUwFZt/FrR&#10;EdD7zo+CYOaPUtWDkhXTGk6LyYgXDr9pWGU+N41mBnU5htyM+yv3X9u/v7ih2UbRoeXVIQ36F1n0&#10;lAsIeoIqqKFoq/grqJ5XSmrZmKtK9r5sGl4xxwHYhMELNg8tHZjjAsXRw6lM+v/BVp92XxTidY6v&#10;MRK0hxY9sr1Bd3KPIludcdAZOD0M4Gb2cAxddkz1cC+rbxoJuWyp2LBbpeTYMlpDdqG96V9cnXC0&#10;BVmPH2UNYejWSAe0b1RvSwfFQIAOXXo6dcamUsEhiedJmsQYVWALg+soDl3vfJodrw9Km/dM9sgu&#10;cqyg9Q6e7u61senQ7OhiowlZ8q5z7e/EswNwnE4gOFy1NpuG6+bPNEhXySohHolmK48EReHdlkvi&#10;zcpwHhfXxXJZhL9s3JBkLa9rJmyYo7JC8medO2h80sRJW1p2vLZwNiWtNutlp9COgrJL97mig+Xs&#10;5j9PwxUBuLygFEYkuItSr5wlc4+UJPbSeZB4QZjepbOApKQon1O654L9OyU05jiNo3hS0znpF9wC&#10;973mRrOeG5gdHe9znJycaGY1uBK1a62hvJvWF6Ww6Z9LAe0+Ntop1op0kqvZr/fuaTg5WzWvZf0E&#10;ElYSBAY6hbkHi1aqHxiNMENyrL9vqWIYdR8EPIM0JMQOHbcBCUewUZeW9aWFigqgcmwwmpZLMw2q&#10;7aD4poVI08MT8haeTsOdqM9ZHR4czAnH7TDT7CC63Duv8+Rd/AYAAP//AwBQSwMEFAAGAAgAAAAh&#10;AMOM0lDhAAAADgEAAA8AAABkcnMvZG93bnJldi54bWxMj81OwzAQhO9IvIO1SNxSu1FqQohTIRBX&#10;EOVH4uYm2yQiXkex24S3ZznR24z20+xMuV3cIE44hd6TgfVKgUCqfdNTa+D97SnJQYRoqbGDJzTw&#10;gwG21eVFaYvGz/SKp11sBYdQKKyBLsaxkDLUHTobVn5E4tvBT85GtlMrm8nOHO4GmSqlpbM98YfO&#10;jvjQYf29OzoDH8+Hr89MvbSPbjPOflGS3K005vpqub8DEXGJ/zD81efqUHGnvT9SE8RgIMn1jWaW&#10;VapyXsFMss70BsSeVaZTkFUpz2dUvwAAAP//AwBQSwECLQAUAAYACAAAACEA5JnDwPsAAADhAQAA&#10;EwAAAAAAAAAAAAAAAAAAAAAAW0NvbnRlbnRfVHlwZXNdLnhtbFBLAQItABQABgAIAAAAIQAjsmrh&#10;1wAAAJQBAAALAAAAAAAAAAAAAAAAACwBAABfcmVscy8ucmVsc1BLAQItABQABgAIAAAAIQBv3GoR&#10;ugIAAMEFAAAOAAAAAAAAAAAAAAAAACwCAABkcnMvZTJvRG9jLnhtbFBLAQItABQABgAIAAAAIQDD&#10;jNJQ4QAAAA4BAAAPAAAAAAAAAAAAAAAAABIFAABkcnMvZG93bnJldi54bWxQSwUGAAAAAAQABADz&#10;AAAAIAYAAAAA&#10;" filled="f" stroked="f">
                <v:textbox>
                  <w:txbxContent>
                    <w:p w14:paraId="08C151D1" w14:textId="77777777" w:rsidR="00D56E92" w:rsidRPr="00CA70B4" w:rsidRDefault="00D56E92" w:rsidP="003F75BF">
                      <w:pPr>
                        <w:spacing w:after="240"/>
                        <w:rPr>
                          <w:rFonts w:ascii="Arial" w:hAnsi="Arial"/>
                          <w:color w:val="FFFFFF"/>
                        </w:rPr>
                      </w:pPr>
                      <w:r w:rsidRPr="00CA70B4">
                        <w:rPr>
                          <w:rFonts w:ascii="Arial" w:hAnsi="Arial"/>
                          <w:color w:val="FFFFFF"/>
                        </w:rPr>
                        <w:t>SUSTAINABLE SCHOOLS INITIATIVE WA (AuSSI-WA)</w:t>
                      </w:r>
                    </w:p>
                    <w:p w14:paraId="7B6C7758" w14:textId="77777777" w:rsidR="00D56E92" w:rsidRPr="00CA70B4" w:rsidRDefault="00D56E92" w:rsidP="003F75BF">
                      <w:pPr>
                        <w:spacing w:after="227"/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</w:pPr>
                      <w:r w:rsidRPr="00CA70B4">
                        <w:rPr>
                          <w:rFonts w:ascii="Arial" w:hAnsi="Arial"/>
                          <w:b/>
                          <w:color w:val="FFFFFF"/>
                          <w:sz w:val="36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3F75BF" w:rsidRPr="00C668DE">
        <w:rPr>
          <w:rFonts w:ascii="Arial" w:hAnsi="Arial"/>
          <w:b/>
          <w:i/>
          <w:sz w:val="21"/>
        </w:rPr>
        <w:t xml:space="preserve">Sustainable Schools WA </w:t>
      </w:r>
      <w:r w:rsidR="003F75BF" w:rsidRPr="00CA70B4">
        <w:rPr>
          <w:rFonts w:ascii="Arial" w:hAnsi="Arial"/>
          <w:sz w:val="21"/>
        </w:rPr>
        <w:t>provides a whole</w:t>
      </w:r>
      <w:r w:rsidR="00F72869">
        <w:rPr>
          <w:rFonts w:ascii="Arial" w:hAnsi="Arial"/>
          <w:sz w:val="21"/>
        </w:rPr>
        <w:t xml:space="preserve"> </w:t>
      </w:r>
      <w:r w:rsidR="003F75BF" w:rsidRPr="00CA70B4">
        <w:rPr>
          <w:rFonts w:ascii="Arial" w:hAnsi="Arial"/>
          <w:sz w:val="21"/>
        </w:rPr>
        <w:t xml:space="preserve">school planning framework </w:t>
      </w:r>
      <w:r w:rsidR="007F6829" w:rsidRPr="00CA70B4">
        <w:rPr>
          <w:rFonts w:ascii="Arial" w:hAnsi="Arial"/>
          <w:sz w:val="21"/>
        </w:rPr>
        <w:t>for ‘</w:t>
      </w:r>
      <w:r w:rsidR="007F6829">
        <w:rPr>
          <w:rFonts w:ascii="Arial" w:hAnsi="Arial"/>
          <w:sz w:val="21"/>
        </w:rPr>
        <w:t>e</w:t>
      </w:r>
      <w:r w:rsidR="007F6829" w:rsidRPr="00CA70B4">
        <w:rPr>
          <w:rFonts w:ascii="Arial" w:hAnsi="Arial"/>
          <w:sz w:val="21"/>
        </w:rPr>
        <w:t xml:space="preserve">ducation for </w:t>
      </w:r>
      <w:r w:rsidR="007F6829">
        <w:rPr>
          <w:rFonts w:ascii="Arial" w:hAnsi="Arial"/>
          <w:sz w:val="21"/>
        </w:rPr>
        <w:t>s</w:t>
      </w:r>
      <w:r w:rsidR="007F6829" w:rsidRPr="00CA70B4">
        <w:rPr>
          <w:rFonts w:ascii="Arial" w:hAnsi="Arial"/>
          <w:sz w:val="21"/>
        </w:rPr>
        <w:t xml:space="preserve">ustainability’ </w:t>
      </w:r>
      <w:r w:rsidR="00C668DE">
        <w:rPr>
          <w:rFonts w:ascii="Arial" w:hAnsi="Arial"/>
          <w:sz w:val="21"/>
        </w:rPr>
        <w:t>t</w:t>
      </w:r>
      <w:r w:rsidR="007F6829">
        <w:rPr>
          <w:rFonts w:ascii="Arial" w:hAnsi="Arial"/>
          <w:sz w:val="21"/>
        </w:rPr>
        <w:t>hat</w:t>
      </w:r>
      <w:r w:rsidR="00C668DE">
        <w:rPr>
          <w:rFonts w:ascii="Arial" w:hAnsi="Arial"/>
          <w:sz w:val="21"/>
        </w:rPr>
        <w:t xml:space="preserve"> support</w:t>
      </w:r>
      <w:r w:rsidR="007F6829">
        <w:rPr>
          <w:rFonts w:ascii="Arial" w:hAnsi="Arial"/>
          <w:sz w:val="21"/>
        </w:rPr>
        <w:t>s</w:t>
      </w:r>
      <w:r w:rsidR="00C668DE">
        <w:rPr>
          <w:rFonts w:ascii="Arial" w:hAnsi="Arial"/>
          <w:sz w:val="21"/>
        </w:rPr>
        <w:t xml:space="preserve"> implementation of the </w:t>
      </w:r>
      <w:r w:rsidR="008607A0" w:rsidRPr="008607A0">
        <w:rPr>
          <w:rFonts w:ascii="Arial" w:hAnsi="Arial"/>
          <w:b/>
          <w:i/>
          <w:sz w:val="21"/>
        </w:rPr>
        <w:t>Western</w:t>
      </w:r>
      <w:r w:rsidR="008607A0">
        <w:rPr>
          <w:rFonts w:ascii="Arial" w:hAnsi="Arial"/>
          <w:sz w:val="21"/>
        </w:rPr>
        <w:t xml:space="preserve"> </w:t>
      </w:r>
      <w:r w:rsidR="00C668DE" w:rsidRPr="00C668DE">
        <w:rPr>
          <w:rFonts w:ascii="Arial" w:hAnsi="Arial"/>
          <w:b/>
          <w:i/>
          <w:sz w:val="21"/>
        </w:rPr>
        <w:t>Australian Curriculum</w:t>
      </w:r>
      <w:r w:rsidR="007F6829">
        <w:rPr>
          <w:rFonts w:ascii="Arial" w:hAnsi="Arial"/>
          <w:sz w:val="21"/>
        </w:rPr>
        <w:t xml:space="preserve">. </w:t>
      </w:r>
      <w:r w:rsidR="00C668DE">
        <w:rPr>
          <w:rFonts w:ascii="Arial" w:hAnsi="Arial"/>
          <w:sz w:val="21"/>
        </w:rPr>
        <w:t>With a</w:t>
      </w:r>
      <w:r w:rsidR="003F75BF" w:rsidRPr="00CA70B4">
        <w:rPr>
          <w:rFonts w:ascii="Arial" w:hAnsi="Arial"/>
          <w:sz w:val="21"/>
        </w:rPr>
        <w:t xml:space="preserve">ll schools at some point on </w:t>
      </w:r>
      <w:r w:rsidR="00C668DE">
        <w:rPr>
          <w:rFonts w:ascii="Arial" w:hAnsi="Arial"/>
          <w:sz w:val="21"/>
        </w:rPr>
        <w:t xml:space="preserve">a </w:t>
      </w:r>
      <w:r w:rsidR="00B86674">
        <w:rPr>
          <w:rFonts w:ascii="Arial" w:hAnsi="Arial"/>
          <w:sz w:val="21"/>
        </w:rPr>
        <w:t>continuum</w:t>
      </w:r>
      <w:r w:rsidR="003F75BF" w:rsidRPr="00CA70B4">
        <w:rPr>
          <w:rFonts w:ascii="Arial" w:hAnsi="Arial"/>
          <w:sz w:val="21"/>
        </w:rPr>
        <w:t>, S</w:t>
      </w:r>
      <w:r w:rsidR="008607A0">
        <w:rPr>
          <w:rFonts w:ascii="Arial" w:hAnsi="Arial"/>
          <w:sz w:val="21"/>
        </w:rPr>
        <w:t xml:space="preserve">ustainable </w:t>
      </w:r>
      <w:r w:rsidR="003F75BF" w:rsidRPr="00CA70B4">
        <w:rPr>
          <w:rFonts w:ascii="Arial" w:hAnsi="Arial"/>
          <w:sz w:val="21"/>
        </w:rPr>
        <w:t>S</w:t>
      </w:r>
      <w:r w:rsidR="008607A0">
        <w:rPr>
          <w:rFonts w:ascii="Arial" w:hAnsi="Arial"/>
          <w:sz w:val="21"/>
        </w:rPr>
        <w:t xml:space="preserve">chools </w:t>
      </w:r>
      <w:r w:rsidR="003F75BF" w:rsidRPr="00CA70B4">
        <w:rPr>
          <w:rFonts w:ascii="Arial" w:hAnsi="Arial"/>
          <w:sz w:val="21"/>
        </w:rPr>
        <w:t>WA supports current and future planning t</w:t>
      </w:r>
      <w:r w:rsidR="007F6829">
        <w:rPr>
          <w:rFonts w:ascii="Arial" w:hAnsi="Arial"/>
          <w:sz w:val="21"/>
        </w:rPr>
        <w:t>o</w:t>
      </w:r>
      <w:r w:rsidR="003F75BF" w:rsidRPr="00CA70B4">
        <w:rPr>
          <w:rFonts w:ascii="Arial" w:hAnsi="Arial"/>
          <w:sz w:val="21"/>
        </w:rPr>
        <w:t xml:space="preserve"> embed </w:t>
      </w:r>
      <w:r w:rsidR="007F6829">
        <w:rPr>
          <w:rFonts w:ascii="Arial" w:hAnsi="Arial"/>
          <w:sz w:val="21"/>
        </w:rPr>
        <w:t xml:space="preserve">the cross curriculum priority of </w:t>
      </w:r>
      <w:r w:rsidR="007F6829" w:rsidRPr="00C668DE">
        <w:rPr>
          <w:rFonts w:ascii="Arial" w:hAnsi="Arial"/>
          <w:b/>
          <w:i/>
          <w:sz w:val="21"/>
        </w:rPr>
        <w:t>Sustainability</w:t>
      </w:r>
      <w:r w:rsidR="003F75BF" w:rsidRPr="00CA70B4">
        <w:rPr>
          <w:rFonts w:ascii="Arial" w:hAnsi="Arial"/>
          <w:sz w:val="21"/>
        </w:rPr>
        <w:t xml:space="preserve"> within the culture of the school community.</w:t>
      </w:r>
    </w:p>
    <w:p w14:paraId="5CFCF582" w14:textId="77777777" w:rsidR="003F75BF" w:rsidRPr="00CA70B4" w:rsidRDefault="003F75BF" w:rsidP="003F75BF">
      <w:pPr>
        <w:ind w:left="709" w:right="2970"/>
        <w:rPr>
          <w:rFonts w:ascii="Arial" w:hAnsi="Arial"/>
          <w:sz w:val="21"/>
        </w:rPr>
      </w:pPr>
    </w:p>
    <w:p w14:paraId="6F6362BA" w14:textId="77777777" w:rsidR="003F75BF" w:rsidRPr="00CA70B4" w:rsidRDefault="003F75BF" w:rsidP="003F75BF">
      <w:pPr>
        <w:ind w:left="709" w:right="2970"/>
        <w:rPr>
          <w:rFonts w:ascii="Arial" w:hAnsi="Arial"/>
          <w:sz w:val="21"/>
        </w:rPr>
      </w:pPr>
    </w:p>
    <w:p w14:paraId="52CF65FE" w14:textId="77777777" w:rsidR="003F75BF" w:rsidRPr="00CA70B4" w:rsidRDefault="003F75BF" w:rsidP="003F75BF">
      <w:pPr>
        <w:spacing w:after="120"/>
        <w:ind w:left="709" w:right="2970"/>
        <w:rPr>
          <w:rFonts w:ascii="Arial" w:hAnsi="Arial"/>
          <w:sz w:val="21"/>
        </w:rPr>
      </w:pPr>
      <w:r w:rsidRPr="00CA70B4">
        <w:rPr>
          <w:rFonts w:ascii="Arial" w:hAnsi="Arial"/>
          <w:sz w:val="21"/>
        </w:rPr>
        <w:t>In registering your school’s participation in S</w:t>
      </w:r>
      <w:r w:rsidR="008607A0">
        <w:rPr>
          <w:rFonts w:ascii="Arial" w:hAnsi="Arial"/>
          <w:sz w:val="21"/>
        </w:rPr>
        <w:t xml:space="preserve">ustainable </w:t>
      </w:r>
      <w:r w:rsidRPr="00CA70B4">
        <w:rPr>
          <w:rFonts w:ascii="Arial" w:hAnsi="Arial"/>
          <w:sz w:val="21"/>
        </w:rPr>
        <w:t>S</w:t>
      </w:r>
      <w:r w:rsidR="008607A0">
        <w:rPr>
          <w:rFonts w:ascii="Arial" w:hAnsi="Arial"/>
          <w:sz w:val="21"/>
        </w:rPr>
        <w:t xml:space="preserve">chools </w:t>
      </w:r>
      <w:r w:rsidRPr="00CA70B4">
        <w:rPr>
          <w:rFonts w:ascii="Arial" w:hAnsi="Arial"/>
          <w:sz w:val="21"/>
        </w:rPr>
        <w:t>WA, you are making a commitment to the following:</w:t>
      </w:r>
    </w:p>
    <w:p w14:paraId="798894D1" w14:textId="77777777" w:rsidR="003F75BF" w:rsidRPr="00CA70B4" w:rsidRDefault="008607A0" w:rsidP="008607A0">
      <w:pPr>
        <w:numPr>
          <w:ilvl w:val="0"/>
          <w:numId w:val="2"/>
        </w:numPr>
        <w:spacing w:after="120"/>
        <w:ind w:right="2971"/>
        <w:rPr>
          <w:rFonts w:ascii="Arial" w:hAnsi="Arial"/>
          <w:sz w:val="21"/>
        </w:rPr>
      </w:pPr>
      <w:r>
        <w:rPr>
          <w:rFonts w:ascii="Arial" w:hAnsi="Arial"/>
          <w:sz w:val="21"/>
        </w:rPr>
        <w:t>w</w:t>
      </w:r>
      <w:r w:rsidR="003F75BF" w:rsidRPr="00CA70B4">
        <w:rPr>
          <w:rFonts w:ascii="Arial" w:hAnsi="Arial"/>
          <w:sz w:val="21"/>
        </w:rPr>
        <w:t xml:space="preserve">orking towards a whole school approach to </w:t>
      </w:r>
      <w:r>
        <w:rPr>
          <w:rFonts w:ascii="Arial" w:hAnsi="Arial"/>
          <w:sz w:val="21"/>
        </w:rPr>
        <w:t>e</w:t>
      </w:r>
      <w:r w:rsidR="003F75BF" w:rsidRPr="00CA70B4">
        <w:rPr>
          <w:rFonts w:ascii="Arial" w:hAnsi="Arial"/>
          <w:sz w:val="21"/>
        </w:rPr>
        <w:t xml:space="preserve">ducation for </w:t>
      </w:r>
      <w:r>
        <w:rPr>
          <w:rFonts w:ascii="Arial" w:hAnsi="Arial"/>
          <w:sz w:val="21"/>
        </w:rPr>
        <w:t>s</w:t>
      </w:r>
      <w:r w:rsidR="003F75BF" w:rsidRPr="00CA70B4">
        <w:rPr>
          <w:rFonts w:ascii="Arial" w:hAnsi="Arial"/>
          <w:sz w:val="21"/>
        </w:rPr>
        <w:t>ustainability</w:t>
      </w:r>
      <w:r>
        <w:rPr>
          <w:rFonts w:ascii="Arial" w:hAnsi="Arial"/>
          <w:sz w:val="21"/>
        </w:rPr>
        <w:t>;</w:t>
      </w:r>
    </w:p>
    <w:p w14:paraId="07C20413" w14:textId="77777777" w:rsidR="003F75BF" w:rsidRPr="00CA70B4" w:rsidRDefault="008607A0" w:rsidP="008607A0">
      <w:pPr>
        <w:numPr>
          <w:ilvl w:val="0"/>
          <w:numId w:val="2"/>
        </w:numPr>
        <w:spacing w:after="120"/>
        <w:ind w:right="2971"/>
        <w:rPr>
          <w:rFonts w:ascii="Arial" w:hAnsi="Arial"/>
          <w:sz w:val="21"/>
        </w:rPr>
      </w:pPr>
      <w:r>
        <w:rPr>
          <w:rFonts w:ascii="Arial" w:hAnsi="Arial"/>
          <w:sz w:val="21"/>
        </w:rPr>
        <w:t>e</w:t>
      </w:r>
      <w:r w:rsidR="003F75BF" w:rsidRPr="00CA70B4">
        <w:rPr>
          <w:rFonts w:ascii="Arial" w:hAnsi="Arial"/>
          <w:sz w:val="21"/>
        </w:rPr>
        <w:t xml:space="preserve">xploring professional </w:t>
      </w:r>
      <w:r w:rsidR="00B86674">
        <w:rPr>
          <w:rFonts w:ascii="Arial" w:hAnsi="Arial"/>
          <w:sz w:val="21"/>
        </w:rPr>
        <w:t>learning</w:t>
      </w:r>
      <w:r w:rsidR="003F75BF" w:rsidRPr="00CA70B4">
        <w:rPr>
          <w:rFonts w:ascii="Arial" w:hAnsi="Arial"/>
          <w:sz w:val="21"/>
        </w:rPr>
        <w:t xml:space="preserve"> opportunities that feature the S</w:t>
      </w:r>
      <w:r>
        <w:rPr>
          <w:rFonts w:ascii="Arial" w:hAnsi="Arial"/>
          <w:sz w:val="21"/>
        </w:rPr>
        <w:t xml:space="preserve">ustainable </w:t>
      </w:r>
      <w:r w:rsidR="003F75BF" w:rsidRPr="00CA70B4">
        <w:rPr>
          <w:rFonts w:ascii="Arial" w:hAnsi="Arial"/>
          <w:sz w:val="21"/>
        </w:rPr>
        <w:t>S</w:t>
      </w:r>
      <w:r>
        <w:rPr>
          <w:rFonts w:ascii="Arial" w:hAnsi="Arial"/>
          <w:sz w:val="21"/>
        </w:rPr>
        <w:t xml:space="preserve">chools </w:t>
      </w:r>
      <w:r w:rsidR="003F75BF" w:rsidRPr="00CA70B4">
        <w:rPr>
          <w:rFonts w:ascii="Arial" w:hAnsi="Arial"/>
          <w:sz w:val="21"/>
        </w:rPr>
        <w:t xml:space="preserve">WA framework and </w:t>
      </w:r>
      <w:r w:rsidR="007F6829">
        <w:rPr>
          <w:rFonts w:ascii="Arial" w:hAnsi="Arial"/>
          <w:sz w:val="21"/>
        </w:rPr>
        <w:t xml:space="preserve">its </w:t>
      </w:r>
      <w:r w:rsidR="003F75BF" w:rsidRPr="00CA70B4">
        <w:rPr>
          <w:rFonts w:ascii="Arial" w:hAnsi="Arial"/>
          <w:sz w:val="21"/>
        </w:rPr>
        <w:t>associated planning tools</w:t>
      </w:r>
      <w:r w:rsidR="007F6829">
        <w:rPr>
          <w:rFonts w:ascii="Arial" w:hAnsi="Arial"/>
          <w:sz w:val="21"/>
        </w:rPr>
        <w:t>,</w:t>
      </w:r>
      <w:r w:rsidR="003F75BF" w:rsidRPr="00CA70B4">
        <w:rPr>
          <w:rFonts w:ascii="Arial" w:hAnsi="Arial"/>
          <w:sz w:val="21"/>
        </w:rPr>
        <w:t xml:space="preserve"> processes</w:t>
      </w:r>
      <w:r w:rsidR="007F6829">
        <w:rPr>
          <w:rFonts w:ascii="Arial" w:hAnsi="Arial"/>
          <w:sz w:val="21"/>
        </w:rPr>
        <w:t xml:space="preserve"> and key resources, specifically its Alliance partner programs e,g. Waste Wise, Waterwise</w:t>
      </w:r>
      <w:r w:rsidR="00F72869">
        <w:rPr>
          <w:rFonts w:ascii="Arial" w:hAnsi="Arial"/>
          <w:sz w:val="21"/>
        </w:rPr>
        <w:t>, Millennium Kids;</w:t>
      </w:r>
    </w:p>
    <w:p w14:paraId="392300FA" w14:textId="77777777" w:rsidR="003F75BF" w:rsidRPr="00CA70B4" w:rsidRDefault="008607A0" w:rsidP="008607A0">
      <w:pPr>
        <w:numPr>
          <w:ilvl w:val="0"/>
          <w:numId w:val="2"/>
        </w:numPr>
        <w:spacing w:after="120"/>
        <w:ind w:right="2971"/>
        <w:rPr>
          <w:rFonts w:ascii="Arial" w:hAnsi="Arial"/>
          <w:sz w:val="21"/>
        </w:rPr>
      </w:pPr>
      <w:r>
        <w:rPr>
          <w:rFonts w:ascii="Arial" w:hAnsi="Arial"/>
          <w:sz w:val="21"/>
        </w:rPr>
        <w:t>d</w:t>
      </w:r>
      <w:r w:rsidR="003F75BF" w:rsidRPr="00CA70B4">
        <w:rPr>
          <w:rFonts w:ascii="Arial" w:hAnsi="Arial"/>
          <w:sz w:val="21"/>
        </w:rPr>
        <w:t>eveloping a ‘</w:t>
      </w:r>
      <w:r>
        <w:rPr>
          <w:rFonts w:ascii="Arial" w:hAnsi="Arial"/>
          <w:sz w:val="21"/>
        </w:rPr>
        <w:t>s</w:t>
      </w:r>
      <w:r w:rsidR="003F75BF" w:rsidRPr="00CA70B4">
        <w:rPr>
          <w:rFonts w:ascii="Arial" w:hAnsi="Arial"/>
          <w:sz w:val="21"/>
        </w:rPr>
        <w:t>ustainab</w:t>
      </w:r>
      <w:r w:rsidR="00B86674">
        <w:rPr>
          <w:rFonts w:ascii="Arial" w:hAnsi="Arial"/>
          <w:sz w:val="21"/>
        </w:rPr>
        <w:t>i</w:t>
      </w:r>
      <w:r w:rsidR="003F75BF" w:rsidRPr="00CA70B4">
        <w:rPr>
          <w:rFonts w:ascii="Arial" w:hAnsi="Arial"/>
          <w:sz w:val="21"/>
        </w:rPr>
        <w:t>l</w:t>
      </w:r>
      <w:r w:rsidR="00B86674">
        <w:rPr>
          <w:rFonts w:ascii="Arial" w:hAnsi="Arial"/>
          <w:sz w:val="21"/>
        </w:rPr>
        <w:t>ity</w:t>
      </w:r>
      <w:r w:rsidR="003F75BF" w:rsidRPr="00CA70B4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a</w:t>
      </w:r>
      <w:r w:rsidR="003F75BF" w:rsidRPr="00CA70B4">
        <w:rPr>
          <w:rFonts w:ascii="Arial" w:hAnsi="Arial"/>
          <w:sz w:val="21"/>
        </w:rPr>
        <w:t xml:space="preserve">ction </w:t>
      </w:r>
      <w:r>
        <w:rPr>
          <w:rFonts w:ascii="Arial" w:hAnsi="Arial"/>
          <w:sz w:val="21"/>
        </w:rPr>
        <w:t>p</w:t>
      </w:r>
      <w:r w:rsidR="003F75BF" w:rsidRPr="00CA70B4">
        <w:rPr>
          <w:rFonts w:ascii="Arial" w:hAnsi="Arial"/>
          <w:sz w:val="21"/>
        </w:rPr>
        <w:t>lan’ that incorporates S</w:t>
      </w:r>
      <w:r>
        <w:rPr>
          <w:rFonts w:ascii="Arial" w:hAnsi="Arial"/>
          <w:sz w:val="21"/>
        </w:rPr>
        <w:t xml:space="preserve">ustainable </w:t>
      </w:r>
      <w:r w:rsidR="003F75BF" w:rsidRPr="00CA70B4">
        <w:rPr>
          <w:rFonts w:ascii="Arial" w:hAnsi="Arial"/>
          <w:sz w:val="21"/>
        </w:rPr>
        <w:t>S</w:t>
      </w:r>
      <w:r>
        <w:rPr>
          <w:rFonts w:ascii="Arial" w:hAnsi="Arial"/>
          <w:sz w:val="21"/>
        </w:rPr>
        <w:t xml:space="preserve">chools </w:t>
      </w:r>
      <w:r w:rsidR="003F75BF" w:rsidRPr="00CA70B4">
        <w:rPr>
          <w:rFonts w:ascii="Arial" w:hAnsi="Arial"/>
          <w:sz w:val="21"/>
        </w:rPr>
        <w:t xml:space="preserve">WA’s </w:t>
      </w:r>
      <w:r w:rsidR="00B86674">
        <w:rPr>
          <w:rFonts w:ascii="Arial" w:hAnsi="Arial"/>
          <w:sz w:val="21"/>
        </w:rPr>
        <w:t>three</w:t>
      </w:r>
      <w:r w:rsidR="003F75BF" w:rsidRPr="00CA70B4">
        <w:rPr>
          <w:rFonts w:ascii="Arial" w:hAnsi="Arial"/>
          <w:sz w:val="21"/>
        </w:rPr>
        <w:t xml:space="preserve"> key review, planning and </w:t>
      </w:r>
      <w:r w:rsidR="00B86674">
        <w:rPr>
          <w:rFonts w:ascii="Arial" w:hAnsi="Arial"/>
          <w:sz w:val="21"/>
        </w:rPr>
        <w:t>celebra</w:t>
      </w:r>
      <w:r w:rsidR="003F75BF" w:rsidRPr="00CA70B4">
        <w:rPr>
          <w:rFonts w:ascii="Arial" w:hAnsi="Arial"/>
          <w:sz w:val="21"/>
        </w:rPr>
        <w:t>tion tools</w:t>
      </w:r>
      <w:r>
        <w:rPr>
          <w:rFonts w:ascii="Arial" w:hAnsi="Arial"/>
          <w:sz w:val="21"/>
        </w:rPr>
        <w:t>;</w:t>
      </w:r>
      <w:r w:rsidR="005402CB">
        <w:rPr>
          <w:rFonts w:ascii="Arial" w:hAnsi="Arial"/>
          <w:sz w:val="21"/>
        </w:rPr>
        <w:t xml:space="preserve"> and</w:t>
      </w:r>
    </w:p>
    <w:p w14:paraId="0EE959E1" w14:textId="77777777" w:rsidR="003F75BF" w:rsidRPr="00CA70B4" w:rsidRDefault="008607A0" w:rsidP="008607A0">
      <w:pPr>
        <w:numPr>
          <w:ilvl w:val="0"/>
          <w:numId w:val="2"/>
        </w:numPr>
        <w:spacing w:after="120"/>
        <w:ind w:right="2971"/>
        <w:rPr>
          <w:rFonts w:ascii="Arial" w:hAnsi="Arial"/>
          <w:sz w:val="21"/>
        </w:rPr>
      </w:pPr>
      <w:r>
        <w:rPr>
          <w:rFonts w:ascii="Arial" w:hAnsi="Arial"/>
          <w:sz w:val="21"/>
        </w:rPr>
        <w:t>s</w:t>
      </w:r>
      <w:r w:rsidR="003F75BF" w:rsidRPr="00CA70B4">
        <w:rPr>
          <w:rFonts w:ascii="Arial" w:hAnsi="Arial"/>
          <w:sz w:val="21"/>
        </w:rPr>
        <w:t>haring ideas with, and supporting other schools</w:t>
      </w:r>
      <w:r w:rsidR="00B86674">
        <w:rPr>
          <w:rFonts w:ascii="Arial" w:hAnsi="Arial"/>
          <w:sz w:val="21"/>
        </w:rPr>
        <w:t>,</w:t>
      </w:r>
      <w:r w:rsidR="003F75BF" w:rsidRPr="00CA70B4">
        <w:rPr>
          <w:rFonts w:ascii="Arial" w:hAnsi="Arial"/>
          <w:sz w:val="21"/>
        </w:rPr>
        <w:t xml:space="preserve"> as appropriate</w:t>
      </w:r>
      <w:r w:rsidR="005402CB">
        <w:rPr>
          <w:rFonts w:ascii="Arial" w:hAnsi="Arial"/>
          <w:sz w:val="21"/>
        </w:rPr>
        <w:t>.</w:t>
      </w:r>
    </w:p>
    <w:p w14:paraId="2929C529" w14:textId="77777777" w:rsidR="003F75BF" w:rsidRPr="00CA70B4" w:rsidRDefault="003F75BF" w:rsidP="003F75BF">
      <w:pPr>
        <w:ind w:right="2970"/>
        <w:rPr>
          <w:rFonts w:ascii="Arial" w:hAnsi="Arial"/>
          <w:sz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701"/>
        <w:gridCol w:w="2443"/>
      </w:tblGrid>
      <w:tr w:rsidR="003F75BF" w:rsidRPr="003C5455" w14:paraId="64B55FD7" w14:textId="77777777" w:rsidTr="003C5455">
        <w:trPr>
          <w:trHeight w:val="397"/>
        </w:trPr>
        <w:tc>
          <w:tcPr>
            <w:tcW w:w="8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D871E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Name of School:</w:t>
            </w:r>
          </w:p>
        </w:tc>
      </w:tr>
      <w:tr w:rsidR="003F75BF" w:rsidRPr="003C5455" w14:paraId="0797E2F5" w14:textId="77777777" w:rsidTr="003C5455">
        <w:trPr>
          <w:trHeight w:val="397"/>
        </w:trPr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AA20F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Address:</w:t>
            </w:r>
          </w:p>
        </w:tc>
      </w:tr>
      <w:tr w:rsidR="003F75BF" w:rsidRPr="003C5455" w14:paraId="61387FD7" w14:textId="77777777" w:rsidTr="003C5455">
        <w:trPr>
          <w:trHeight w:val="397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A8BBF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007D1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Postcode:</w:t>
            </w:r>
          </w:p>
        </w:tc>
      </w:tr>
      <w:tr w:rsidR="003F75BF" w:rsidRPr="003C5455" w14:paraId="6D1C48CC" w14:textId="77777777" w:rsidTr="003C5455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D4DAC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Telephone:</w:t>
            </w:r>
            <w:r w:rsidRPr="003C5455">
              <w:rPr>
                <w:rFonts w:ascii="Arial" w:hAnsi="Arial"/>
                <w:sz w:val="21"/>
              </w:rPr>
              <w:tab/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98EE8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</w:p>
        </w:tc>
      </w:tr>
      <w:tr w:rsidR="003F75BF" w:rsidRPr="003C5455" w14:paraId="358265FC" w14:textId="77777777" w:rsidTr="003C5455">
        <w:trPr>
          <w:trHeight w:val="397"/>
        </w:trPr>
        <w:tc>
          <w:tcPr>
            <w:tcW w:w="8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1B750" w14:textId="77777777" w:rsidR="003F75BF" w:rsidRPr="003C5455" w:rsidRDefault="00B86674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Contact Person:</w:t>
            </w:r>
          </w:p>
        </w:tc>
      </w:tr>
      <w:tr w:rsidR="003F75BF" w:rsidRPr="003C5455" w14:paraId="1FB120D1" w14:textId="77777777" w:rsidTr="003C5455">
        <w:trPr>
          <w:trHeight w:val="397"/>
        </w:trPr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F3A01" w14:textId="77777777" w:rsidR="003F75BF" w:rsidRPr="003C5455" w:rsidRDefault="00B86674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Email:</w:t>
            </w:r>
          </w:p>
        </w:tc>
      </w:tr>
      <w:tr w:rsidR="003F75BF" w:rsidRPr="003C5455" w14:paraId="0ABAE463" w14:textId="77777777" w:rsidTr="003C5455">
        <w:trPr>
          <w:trHeight w:val="397"/>
        </w:trPr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4AD57" w14:textId="77777777" w:rsidR="003F75BF" w:rsidRPr="003C5455" w:rsidRDefault="003F75BF" w:rsidP="003C5455">
            <w:pPr>
              <w:ind w:left="-108" w:right="2545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Principal:</w:t>
            </w:r>
          </w:p>
        </w:tc>
      </w:tr>
      <w:tr w:rsidR="003F75BF" w:rsidRPr="003C5455" w14:paraId="76E4F5E6" w14:textId="77777777" w:rsidTr="003C5455">
        <w:trPr>
          <w:trHeight w:val="397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84E28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Principal’s signature</w:t>
            </w:r>
            <w:r w:rsidRPr="003C5455">
              <w:rPr>
                <w:rFonts w:ascii="Arial" w:hAnsi="Arial"/>
                <w:sz w:val="21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B241C" w14:textId="77777777" w:rsidR="003F75BF" w:rsidRPr="003C5455" w:rsidRDefault="003F75BF" w:rsidP="003C5455">
            <w:pPr>
              <w:ind w:left="-108"/>
              <w:rPr>
                <w:rFonts w:ascii="Arial" w:hAnsi="Arial"/>
                <w:sz w:val="21"/>
              </w:rPr>
            </w:pPr>
            <w:r w:rsidRPr="003C5455">
              <w:rPr>
                <w:rFonts w:ascii="Arial" w:hAnsi="Arial"/>
                <w:sz w:val="21"/>
              </w:rPr>
              <w:t>Date:</w:t>
            </w:r>
          </w:p>
        </w:tc>
      </w:tr>
    </w:tbl>
    <w:p w14:paraId="48BA6D71" w14:textId="77777777" w:rsidR="003F75BF" w:rsidRPr="00CA70B4" w:rsidRDefault="003F75BF" w:rsidP="003F75BF">
      <w:pPr>
        <w:ind w:left="567" w:right="2970"/>
        <w:rPr>
          <w:rFonts w:ascii="Arial" w:hAnsi="Arial"/>
          <w:sz w:val="22"/>
        </w:rPr>
      </w:pPr>
    </w:p>
    <w:p w14:paraId="33056FAD" w14:textId="77777777" w:rsidR="003F75BF" w:rsidRPr="00CA70B4" w:rsidRDefault="003F75BF" w:rsidP="003F75BF">
      <w:pPr>
        <w:ind w:left="567" w:right="2970"/>
        <w:rPr>
          <w:rFonts w:ascii="Arial" w:hAnsi="Arial"/>
          <w:sz w:val="22"/>
        </w:rPr>
      </w:pPr>
    </w:p>
    <w:p w14:paraId="729A21B4" w14:textId="77777777" w:rsidR="003F75BF" w:rsidRPr="00CA70B4" w:rsidRDefault="003F75BF" w:rsidP="003F75BF">
      <w:pPr>
        <w:ind w:left="851" w:right="2970"/>
        <w:rPr>
          <w:rFonts w:ascii="Arial" w:hAnsi="Arial"/>
          <w:sz w:val="20"/>
        </w:rPr>
      </w:pPr>
      <w:r w:rsidRPr="00CA70B4">
        <w:rPr>
          <w:rFonts w:ascii="Arial" w:hAnsi="Arial"/>
          <w:sz w:val="20"/>
        </w:rPr>
        <w:t>Please return the completed registration form to:</w:t>
      </w:r>
    </w:p>
    <w:p w14:paraId="1E0BD8C6" w14:textId="77777777" w:rsidR="006D1205" w:rsidRDefault="006D1205" w:rsidP="003F75BF">
      <w:pPr>
        <w:ind w:left="851" w:right="297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Howard Flinders</w:t>
      </w:r>
    </w:p>
    <w:p w14:paraId="4787EA70" w14:textId="48A602D4" w:rsidR="006D1205" w:rsidRDefault="006D1205" w:rsidP="003F75BF">
      <w:pPr>
        <w:ind w:left="851" w:right="2970"/>
        <w:rPr>
          <w:rFonts w:ascii="Arial" w:hAnsi="Arial"/>
          <w:sz w:val="20"/>
        </w:rPr>
      </w:pPr>
      <w:r>
        <w:rPr>
          <w:rFonts w:ascii="Arial" w:hAnsi="Arial"/>
          <w:sz w:val="20"/>
        </w:rPr>
        <w:t>Teaching and Learning</w:t>
      </w:r>
      <w:bookmarkStart w:id="0" w:name="_GoBack"/>
      <w:bookmarkEnd w:id="0"/>
      <w:r>
        <w:rPr>
          <w:rFonts w:ascii="Arial" w:hAnsi="Arial"/>
          <w:sz w:val="20"/>
        </w:rPr>
        <w:t xml:space="preserve"> Services</w:t>
      </w:r>
    </w:p>
    <w:p w14:paraId="4439A19B" w14:textId="77777777" w:rsidR="003F75BF" w:rsidRDefault="003F75BF" w:rsidP="003F75BF">
      <w:pPr>
        <w:ind w:left="851" w:right="2970"/>
        <w:rPr>
          <w:rFonts w:ascii="Arial" w:hAnsi="Arial"/>
          <w:sz w:val="20"/>
        </w:rPr>
      </w:pPr>
      <w:r w:rsidRPr="00CA70B4">
        <w:rPr>
          <w:rFonts w:ascii="Arial" w:hAnsi="Arial"/>
          <w:sz w:val="20"/>
        </w:rPr>
        <w:t>Department of Education</w:t>
      </w:r>
    </w:p>
    <w:p w14:paraId="71F985C1" w14:textId="77777777" w:rsidR="004F668F" w:rsidRPr="00CA70B4" w:rsidRDefault="00C668DE" w:rsidP="003F75BF">
      <w:pPr>
        <w:ind w:left="851" w:right="297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Statewide Services</w:t>
      </w:r>
    </w:p>
    <w:p w14:paraId="0C8D4423" w14:textId="77777777" w:rsidR="003F75BF" w:rsidRPr="00CA70B4" w:rsidRDefault="00C668DE" w:rsidP="003F75BF">
      <w:pPr>
        <w:ind w:left="851" w:right="2970"/>
        <w:rPr>
          <w:rFonts w:ascii="Arial" w:hAnsi="Arial"/>
          <w:sz w:val="20"/>
        </w:rPr>
      </w:pPr>
      <w:r>
        <w:rPr>
          <w:rFonts w:ascii="Arial" w:hAnsi="Arial"/>
          <w:sz w:val="20"/>
        </w:rPr>
        <w:t>33 Giles Avenue</w:t>
      </w:r>
      <w:r w:rsidR="003F75BF" w:rsidRPr="00CA70B4">
        <w:rPr>
          <w:rFonts w:ascii="Arial" w:hAnsi="Arial"/>
          <w:sz w:val="20"/>
        </w:rPr>
        <w:t xml:space="preserve">, </w:t>
      </w:r>
      <w:proofErr w:type="gramStart"/>
      <w:r w:rsidR="003F75BF" w:rsidRPr="00CA70B4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ADBURY</w:t>
      </w:r>
      <w:r w:rsidR="003F75BF" w:rsidRPr="00CA70B4">
        <w:rPr>
          <w:rFonts w:ascii="Arial" w:hAnsi="Arial"/>
          <w:sz w:val="20"/>
        </w:rPr>
        <w:t xml:space="preserve">  WA</w:t>
      </w:r>
      <w:proofErr w:type="gramEnd"/>
      <w:r w:rsidR="003F75BF" w:rsidRPr="00CA70B4">
        <w:rPr>
          <w:rFonts w:ascii="Arial" w:hAnsi="Arial"/>
          <w:sz w:val="20"/>
        </w:rPr>
        <w:t xml:space="preserve">  60</w:t>
      </w:r>
      <w:r>
        <w:rPr>
          <w:rFonts w:ascii="Arial" w:hAnsi="Arial"/>
          <w:sz w:val="20"/>
        </w:rPr>
        <w:t>25</w:t>
      </w:r>
    </w:p>
    <w:p w14:paraId="227BB27B" w14:textId="77777777" w:rsidR="00CC19BD" w:rsidRDefault="00CC19BD" w:rsidP="003F75BF">
      <w:pPr>
        <w:ind w:left="851" w:right="2970"/>
        <w:rPr>
          <w:rFonts w:ascii="Arial" w:hAnsi="Arial"/>
          <w:sz w:val="20"/>
        </w:rPr>
      </w:pPr>
    </w:p>
    <w:p w14:paraId="7E7AE242" w14:textId="77777777" w:rsidR="003F75BF" w:rsidRPr="00CA70B4" w:rsidRDefault="006D1205" w:rsidP="003F75BF">
      <w:pPr>
        <w:ind w:left="851" w:right="29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 email to: </w:t>
      </w:r>
      <w:hyperlink r:id="rId9" w:history="1">
        <w:r w:rsidRPr="00CB037C">
          <w:rPr>
            <w:rStyle w:val="Hyperlink"/>
            <w:rFonts w:ascii="Arial" w:hAnsi="Arial"/>
            <w:sz w:val="20"/>
          </w:rPr>
          <w:t>howard.flinders@education.wa.edu.au</w:t>
        </w:r>
      </w:hyperlink>
      <w:r>
        <w:rPr>
          <w:rFonts w:ascii="Arial" w:hAnsi="Arial"/>
          <w:sz w:val="20"/>
        </w:rPr>
        <w:t xml:space="preserve"> </w:t>
      </w:r>
    </w:p>
    <w:p w14:paraId="4B470C6A" w14:textId="77777777" w:rsidR="006D1205" w:rsidRDefault="006D1205" w:rsidP="003F75BF">
      <w:pPr>
        <w:spacing w:after="80" w:line="360" w:lineRule="auto"/>
        <w:ind w:left="1276" w:right="3402" w:hanging="425"/>
        <w:rPr>
          <w:rFonts w:ascii="Arial" w:hAnsi="Arial"/>
          <w:sz w:val="20"/>
        </w:rPr>
      </w:pPr>
    </w:p>
    <w:p w14:paraId="7FB423E2" w14:textId="77777777" w:rsidR="003F75BF" w:rsidRPr="00DE76FD" w:rsidRDefault="006D1205" w:rsidP="003F75BF">
      <w:pPr>
        <w:spacing w:after="80" w:line="360" w:lineRule="auto"/>
        <w:ind w:left="1276" w:right="3402" w:hanging="425"/>
        <w:rPr>
          <w:rFonts w:ascii="Arial" w:hAnsi="Arial"/>
        </w:rPr>
      </w:pPr>
      <w:r w:rsidRPr="00CA70B4">
        <w:rPr>
          <w:rFonts w:ascii="Arial" w:hAnsi="Arial"/>
          <w:sz w:val="20"/>
        </w:rPr>
        <w:t xml:space="preserve">Website: </w:t>
      </w:r>
      <w:hyperlink r:id="rId10" w:history="1">
        <w:r w:rsidRPr="00D21DE2">
          <w:rPr>
            <w:rStyle w:val="Hyperlink"/>
            <w:rFonts w:ascii="Arial" w:hAnsi="Arial"/>
            <w:sz w:val="20"/>
          </w:rPr>
          <w:t>www.det.wa.edu.au/sustainableschools</w:t>
        </w:r>
      </w:hyperlink>
    </w:p>
    <w:sectPr w:rsidR="003F75BF" w:rsidRPr="00DE76FD" w:rsidSect="003F75BF">
      <w:headerReference w:type="default" r:id="rId11"/>
      <w:pgSz w:w="11901" w:h="16840"/>
      <w:pgMar w:top="2694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FD71D" w14:textId="77777777" w:rsidR="00525179" w:rsidRDefault="00525179">
      <w:r>
        <w:separator/>
      </w:r>
    </w:p>
  </w:endnote>
  <w:endnote w:type="continuationSeparator" w:id="0">
    <w:p w14:paraId="3122E4E6" w14:textId="77777777" w:rsidR="00525179" w:rsidRDefault="005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9341" w14:textId="77777777" w:rsidR="00525179" w:rsidRDefault="00525179">
      <w:r>
        <w:separator/>
      </w:r>
    </w:p>
  </w:footnote>
  <w:footnote w:type="continuationSeparator" w:id="0">
    <w:p w14:paraId="527E77BE" w14:textId="77777777" w:rsidR="00525179" w:rsidRDefault="0052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1281" w14:textId="77777777" w:rsidR="00D56E92" w:rsidRDefault="007F0616">
    <w:pPr>
      <w:pStyle w:val="Header"/>
    </w:pPr>
    <w:r>
      <w:rPr>
        <w:noProof/>
        <w:szCs w:val="20"/>
        <w:lang w:eastAsia="en-AU"/>
      </w:rPr>
      <w:drawing>
        <wp:anchor distT="0" distB="0" distL="114300" distR="114300" simplePos="0" relativeHeight="251657728" behindDoc="1" locked="0" layoutInCell="1" allowOverlap="1" wp14:anchorId="03F78B48" wp14:editId="4AA6ED45">
          <wp:simplePos x="0" y="0"/>
          <wp:positionH relativeFrom="column">
            <wp:posOffset>-63500</wp:posOffset>
          </wp:positionH>
          <wp:positionV relativeFrom="paragraph">
            <wp:posOffset>0</wp:posOffset>
          </wp:positionV>
          <wp:extent cx="7607300" cy="1076064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56-aussitempl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766" cy="1076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F6C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A5602"/>
    <w:multiLevelType w:val="hybridMultilevel"/>
    <w:tmpl w:val="A70E393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CF0A69"/>
    <w:multiLevelType w:val="hybridMultilevel"/>
    <w:tmpl w:val="2C5E6B50"/>
    <w:lvl w:ilvl="0" w:tplc="000F0409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2"/>
    <w:rsid w:val="001360BC"/>
    <w:rsid w:val="001D047E"/>
    <w:rsid w:val="002866CA"/>
    <w:rsid w:val="00341D9A"/>
    <w:rsid w:val="003C5455"/>
    <w:rsid w:val="003F75BF"/>
    <w:rsid w:val="0049146B"/>
    <w:rsid w:val="004F668F"/>
    <w:rsid w:val="00525179"/>
    <w:rsid w:val="005402CB"/>
    <w:rsid w:val="006127F8"/>
    <w:rsid w:val="00683D6B"/>
    <w:rsid w:val="006D1205"/>
    <w:rsid w:val="007F0616"/>
    <w:rsid w:val="007F6829"/>
    <w:rsid w:val="008607A0"/>
    <w:rsid w:val="008977F8"/>
    <w:rsid w:val="00A67686"/>
    <w:rsid w:val="00A82FF5"/>
    <w:rsid w:val="00B83F9C"/>
    <w:rsid w:val="00B86674"/>
    <w:rsid w:val="00BB49B2"/>
    <w:rsid w:val="00C668DE"/>
    <w:rsid w:val="00C80529"/>
    <w:rsid w:val="00CC19BD"/>
    <w:rsid w:val="00D56E92"/>
    <w:rsid w:val="00D977CA"/>
    <w:rsid w:val="00DF3453"/>
    <w:rsid w:val="00E22B0B"/>
    <w:rsid w:val="00E856FF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F7E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8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E7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A70B4"/>
    <w:rPr>
      <w:color w:val="0000FF"/>
      <w:u w:val="single"/>
    </w:rPr>
  </w:style>
  <w:style w:type="character" w:styleId="FollowedHyperlink">
    <w:name w:val="FollowedHyperlink"/>
    <w:rsid w:val="00CA70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8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E7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A70B4"/>
    <w:rPr>
      <w:color w:val="0000FF"/>
      <w:u w:val="single"/>
    </w:rPr>
  </w:style>
  <w:style w:type="character" w:styleId="FollowedHyperlink">
    <w:name w:val="FollowedHyperlink"/>
    <w:rsid w:val="00CA70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t.wa.edu.au/sustainableschoo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ward.flinders@education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AE82-D80A-48B8-A911-D3D38760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QUESTION</vt:lpstr>
    </vt:vector>
  </TitlesOfParts>
  <Company>TaylorSparks</Company>
  <LinksUpToDate>false</LinksUpToDate>
  <CharactersWithSpaces>1540</CharactersWithSpaces>
  <SharedDoc>false</SharedDoc>
  <HLinks>
    <vt:vector size="12" baseType="variant"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http://www.det.wa.edu.au/sustainableschools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mailto:howard.flinders@education.wa.edu.au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QUESTION</dc:title>
  <dc:subject/>
  <dc:creator>Cindy Totino</dc:creator>
  <cp:keywords/>
  <cp:lastModifiedBy>FLINDERS Howard </cp:lastModifiedBy>
  <cp:revision>4</cp:revision>
  <cp:lastPrinted>2017-08-10T04:38:00Z</cp:lastPrinted>
  <dcterms:created xsi:type="dcterms:W3CDTF">2017-02-07T02:49:00Z</dcterms:created>
  <dcterms:modified xsi:type="dcterms:W3CDTF">2017-08-10T04:41:00Z</dcterms:modified>
</cp:coreProperties>
</file>