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CDD0" w14:textId="0A08E5CE" w:rsidR="00ED246C" w:rsidRDefault="00874BA2" w:rsidP="00194924">
      <w:pPr>
        <w:pStyle w:val="Title"/>
        <w:rPr>
          <w:rStyle w:val="DocumentSubtitle"/>
        </w:rPr>
      </w:pPr>
      <w:bookmarkStart w:id="0" w:name="_Hlk103166844"/>
      <w:bookmarkStart w:id="1" w:name="_Toc84334888"/>
      <w:r>
        <w:rPr>
          <w:rStyle w:val="DocumentSubtitle"/>
        </w:rPr>
        <w:t>4</w:t>
      </w:r>
      <w:r w:rsidR="00C002F0">
        <w:rPr>
          <w:rStyle w:val="DocumentSubtitle"/>
        </w:rPr>
        <w:t xml:space="preserve">. </w:t>
      </w:r>
      <w:r>
        <w:rPr>
          <w:rStyle w:val="DocumentSubtitle"/>
        </w:rPr>
        <w:t xml:space="preserve">Literacy and numeracy </w:t>
      </w:r>
      <w:r w:rsidR="0071746A">
        <w:rPr>
          <w:rStyle w:val="DocumentSubtitle"/>
        </w:rPr>
        <w:t>skills</w:t>
      </w:r>
    </w:p>
    <w:p w14:paraId="5C8046D3" w14:textId="77777777" w:rsidR="000B0F63" w:rsidRPr="00194924" w:rsidRDefault="000B0F63" w:rsidP="000B0F63">
      <w:pPr>
        <w:pStyle w:val="Heading1"/>
      </w:pPr>
      <w:bookmarkStart w:id="2" w:name="_Toc84334889"/>
      <w:bookmarkEnd w:id="0"/>
      <w:bookmarkEnd w:id="1"/>
      <w:r w:rsidRPr="00194924">
        <w:t xml:space="preserve">Australian </w:t>
      </w:r>
      <w:r>
        <w:t>b</w:t>
      </w:r>
      <w:r w:rsidRPr="00194924">
        <w:t xml:space="preserve">lueprint for </w:t>
      </w:r>
      <w:r>
        <w:t>c</w:t>
      </w:r>
      <w:r w:rsidRPr="00194924">
        <w:t xml:space="preserve">areer </w:t>
      </w:r>
      <w:r>
        <w:t>d</w:t>
      </w:r>
      <w:r w:rsidRPr="00194924">
        <w:t>evelopment</w:t>
      </w:r>
    </w:p>
    <w:tbl>
      <w:tblPr>
        <w:tblStyle w:val="TableGrid"/>
        <w:tblW w:w="0" w:type="auto"/>
        <w:tblLook w:val="04A0" w:firstRow="1" w:lastRow="0" w:firstColumn="1" w:lastColumn="0" w:noHBand="0" w:noVBand="1"/>
      </w:tblPr>
      <w:tblGrid>
        <w:gridCol w:w="701"/>
        <w:gridCol w:w="701"/>
        <w:gridCol w:w="701"/>
        <w:gridCol w:w="702"/>
        <w:gridCol w:w="804"/>
        <w:gridCol w:w="791"/>
        <w:gridCol w:w="790"/>
        <w:gridCol w:w="791"/>
        <w:gridCol w:w="790"/>
        <w:gridCol w:w="805"/>
        <w:gridCol w:w="680"/>
        <w:gridCol w:w="804"/>
      </w:tblGrid>
      <w:tr w:rsidR="00874BA2" w:rsidRPr="00F7089D" w14:paraId="14A475ED" w14:textId="77777777" w:rsidTr="00011EB8">
        <w:tc>
          <w:tcPr>
            <w:tcW w:w="9678" w:type="dxa"/>
            <w:gridSpan w:val="12"/>
            <w:shd w:val="clear" w:color="auto" w:fill="auto"/>
          </w:tcPr>
          <w:p w14:paraId="70FF7E7D" w14:textId="77777777" w:rsidR="00874BA2" w:rsidRPr="00F7089D" w:rsidRDefault="00874BA2" w:rsidP="00011EB8">
            <w:pPr>
              <w:spacing w:line="276" w:lineRule="auto"/>
              <w:jc w:val="center"/>
              <w:rPr>
                <w:rFonts w:cstheme="minorHAnsi"/>
              </w:rPr>
            </w:pPr>
            <w:r w:rsidRPr="00F7089D">
              <w:rPr>
                <w:rFonts w:cstheme="minorHAnsi"/>
              </w:rPr>
              <w:t>Career Management Competency</w:t>
            </w:r>
          </w:p>
        </w:tc>
      </w:tr>
      <w:tr w:rsidR="00874BA2" w:rsidRPr="00F7089D" w14:paraId="0439B199" w14:textId="77777777" w:rsidTr="00510D3C">
        <w:tc>
          <w:tcPr>
            <w:tcW w:w="750" w:type="dxa"/>
            <w:shd w:val="clear" w:color="auto" w:fill="auto"/>
          </w:tcPr>
          <w:p w14:paraId="044CC9F6" w14:textId="77777777" w:rsidR="00874BA2" w:rsidRPr="00F7089D" w:rsidRDefault="00874BA2" w:rsidP="00011EB8">
            <w:pPr>
              <w:spacing w:line="276" w:lineRule="auto"/>
              <w:jc w:val="center"/>
              <w:rPr>
                <w:rFonts w:cstheme="minorHAnsi"/>
              </w:rPr>
            </w:pPr>
            <w:r w:rsidRPr="00F7089D">
              <w:rPr>
                <w:rFonts w:cstheme="minorHAnsi"/>
              </w:rPr>
              <w:t>1</w:t>
            </w:r>
          </w:p>
        </w:tc>
        <w:tc>
          <w:tcPr>
            <w:tcW w:w="750" w:type="dxa"/>
          </w:tcPr>
          <w:p w14:paraId="10EC9313" w14:textId="77777777" w:rsidR="00874BA2" w:rsidRPr="00F7089D" w:rsidRDefault="00874BA2" w:rsidP="00011EB8">
            <w:pPr>
              <w:spacing w:line="276" w:lineRule="auto"/>
              <w:jc w:val="center"/>
              <w:rPr>
                <w:rFonts w:cstheme="minorHAnsi"/>
              </w:rPr>
            </w:pPr>
            <w:r w:rsidRPr="00F7089D">
              <w:rPr>
                <w:rFonts w:cstheme="minorHAnsi"/>
              </w:rPr>
              <w:t>2</w:t>
            </w:r>
          </w:p>
        </w:tc>
        <w:tc>
          <w:tcPr>
            <w:tcW w:w="750" w:type="dxa"/>
          </w:tcPr>
          <w:p w14:paraId="5ED2F5ED" w14:textId="77777777" w:rsidR="00874BA2" w:rsidRPr="00F7089D" w:rsidRDefault="00874BA2" w:rsidP="00011EB8">
            <w:pPr>
              <w:spacing w:line="276" w:lineRule="auto"/>
              <w:jc w:val="center"/>
              <w:rPr>
                <w:rFonts w:cstheme="minorHAnsi"/>
              </w:rPr>
            </w:pPr>
            <w:r w:rsidRPr="00F7089D">
              <w:rPr>
                <w:rFonts w:cstheme="minorHAnsi"/>
              </w:rPr>
              <w:t>3</w:t>
            </w:r>
          </w:p>
        </w:tc>
        <w:tc>
          <w:tcPr>
            <w:tcW w:w="750" w:type="dxa"/>
          </w:tcPr>
          <w:p w14:paraId="5E315D83" w14:textId="77777777" w:rsidR="00874BA2" w:rsidRPr="00F7089D" w:rsidRDefault="00874BA2" w:rsidP="00011EB8">
            <w:pPr>
              <w:spacing w:line="276" w:lineRule="auto"/>
              <w:jc w:val="center"/>
              <w:rPr>
                <w:rFonts w:cstheme="minorHAnsi"/>
              </w:rPr>
            </w:pPr>
            <w:r w:rsidRPr="00F7089D">
              <w:rPr>
                <w:rFonts w:cstheme="minorHAnsi"/>
              </w:rPr>
              <w:t>4</w:t>
            </w:r>
          </w:p>
        </w:tc>
        <w:tc>
          <w:tcPr>
            <w:tcW w:w="866" w:type="dxa"/>
            <w:shd w:val="clear" w:color="auto" w:fill="FFFF99"/>
          </w:tcPr>
          <w:p w14:paraId="26DD5152" w14:textId="77777777" w:rsidR="00874BA2" w:rsidRPr="00F7089D" w:rsidRDefault="00874BA2" w:rsidP="00011EB8">
            <w:pPr>
              <w:spacing w:line="276" w:lineRule="auto"/>
              <w:jc w:val="center"/>
              <w:rPr>
                <w:rFonts w:cstheme="minorHAnsi"/>
              </w:rPr>
            </w:pPr>
            <w:r w:rsidRPr="00F7089D">
              <w:rPr>
                <w:rFonts w:cstheme="minorHAnsi"/>
              </w:rPr>
              <w:t>5</w:t>
            </w:r>
          </w:p>
        </w:tc>
        <w:tc>
          <w:tcPr>
            <w:tcW w:w="851" w:type="dxa"/>
            <w:shd w:val="clear" w:color="auto" w:fill="FFFF99"/>
          </w:tcPr>
          <w:p w14:paraId="13856B64" w14:textId="77777777" w:rsidR="00874BA2" w:rsidRPr="00F7089D" w:rsidRDefault="00874BA2" w:rsidP="00011EB8">
            <w:pPr>
              <w:spacing w:line="276" w:lineRule="auto"/>
              <w:jc w:val="center"/>
              <w:rPr>
                <w:rFonts w:cstheme="minorHAnsi"/>
              </w:rPr>
            </w:pPr>
            <w:r w:rsidRPr="00F7089D">
              <w:rPr>
                <w:rFonts w:cstheme="minorHAnsi"/>
              </w:rPr>
              <w:t>6</w:t>
            </w:r>
          </w:p>
        </w:tc>
        <w:tc>
          <w:tcPr>
            <w:tcW w:w="850" w:type="dxa"/>
          </w:tcPr>
          <w:p w14:paraId="0075A270" w14:textId="77777777" w:rsidR="00874BA2" w:rsidRPr="00F7089D" w:rsidRDefault="00874BA2" w:rsidP="00011EB8">
            <w:pPr>
              <w:spacing w:line="276" w:lineRule="auto"/>
              <w:jc w:val="center"/>
              <w:rPr>
                <w:rFonts w:cstheme="minorHAnsi"/>
              </w:rPr>
            </w:pPr>
            <w:r w:rsidRPr="00F7089D">
              <w:rPr>
                <w:rFonts w:cstheme="minorHAnsi"/>
              </w:rPr>
              <w:t>7</w:t>
            </w:r>
          </w:p>
        </w:tc>
        <w:tc>
          <w:tcPr>
            <w:tcW w:w="851" w:type="dxa"/>
          </w:tcPr>
          <w:p w14:paraId="3BE564A0" w14:textId="77777777" w:rsidR="00874BA2" w:rsidRPr="00F7089D" w:rsidRDefault="00874BA2" w:rsidP="00011EB8">
            <w:pPr>
              <w:spacing w:line="276" w:lineRule="auto"/>
              <w:jc w:val="center"/>
              <w:rPr>
                <w:rFonts w:cstheme="minorHAnsi"/>
              </w:rPr>
            </w:pPr>
            <w:r w:rsidRPr="00F7089D">
              <w:rPr>
                <w:rFonts w:cstheme="minorHAnsi"/>
              </w:rPr>
              <w:t>8</w:t>
            </w:r>
          </w:p>
        </w:tc>
        <w:tc>
          <w:tcPr>
            <w:tcW w:w="850" w:type="dxa"/>
          </w:tcPr>
          <w:p w14:paraId="6A5221F8" w14:textId="77777777" w:rsidR="00874BA2" w:rsidRPr="00F7089D" w:rsidRDefault="00874BA2" w:rsidP="00011EB8">
            <w:pPr>
              <w:spacing w:line="276" w:lineRule="auto"/>
              <w:jc w:val="center"/>
              <w:rPr>
                <w:rFonts w:cstheme="minorHAnsi"/>
              </w:rPr>
            </w:pPr>
            <w:r w:rsidRPr="00F7089D">
              <w:rPr>
                <w:rFonts w:cstheme="minorHAnsi"/>
              </w:rPr>
              <w:t>9</w:t>
            </w:r>
          </w:p>
        </w:tc>
        <w:tc>
          <w:tcPr>
            <w:tcW w:w="851" w:type="dxa"/>
            <w:shd w:val="clear" w:color="auto" w:fill="D1A3FF"/>
          </w:tcPr>
          <w:p w14:paraId="6BEE1636" w14:textId="77777777" w:rsidR="00874BA2" w:rsidRPr="00F7089D" w:rsidRDefault="00874BA2" w:rsidP="00011EB8">
            <w:pPr>
              <w:spacing w:line="276" w:lineRule="auto"/>
              <w:jc w:val="center"/>
              <w:rPr>
                <w:rFonts w:cstheme="minorHAnsi"/>
              </w:rPr>
            </w:pPr>
            <w:r w:rsidRPr="00F7089D">
              <w:rPr>
                <w:rFonts w:cstheme="minorHAnsi"/>
              </w:rPr>
              <w:t>10</w:t>
            </w:r>
          </w:p>
        </w:tc>
        <w:tc>
          <w:tcPr>
            <w:tcW w:w="709" w:type="dxa"/>
          </w:tcPr>
          <w:p w14:paraId="27D6FDC5" w14:textId="77777777" w:rsidR="00874BA2" w:rsidRPr="00F7089D" w:rsidRDefault="00874BA2" w:rsidP="00011EB8">
            <w:pPr>
              <w:spacing w:line="276" w:lineRule="auto"/>
              <w:jc w:val="center"/>
              <w:rPr>
                <w:rFonts w:cstheme="minorHAnsi"/>
              </w:rPr>
            </w:pPr>
            <w:r w:rsidRPr="00F7089D">
              <w:rPr>
                <w:rFonts w:cstheme="minorHAnsi"/>
              </w:rPr>
              <w:t>11</w:t>
            </w:r>
          </w:p>
        </w:tc>
        <w:tc>
          <w:tcPr>
            <w:tcW w:w="850" w:type="dxa"/>
          </w:tcPr>
          <w:p w14:paraId="7DD2349F" w14:textId="77777777" w:rsidR="00874BA2" w:rsidRPr="00F7089D" w:rsidRDefault="00874BA2" w:rsidP="00011EB8">
            <w:pPr>
              <w:spacing w:line="276" w:lineRule="auto"/>
              <w:jc w:val="center"/>
              <w:rPr>
                <w:rFonts w:cstheme="minorHAnsi"/>
              </w:rPr>
            </w:pPr>
            <w:r w:rsidRPr="00F7089D">
              <w:rPr>
                <w:rFonts w:cstheme="minorHAnsi"/>
              </w:rPr>
              <w:t>12</w:t>
            </w:r>
          </w:p>
        </w:tc>
      </w:tr>
    </w:tbl>
    <w:p w14:paraId="4D156388" w14:textId="522FD784" w:rsidR="00194924" w:rsidRPr="00194924" w:rsidRDefault="00194924" w:rsidP="00CC347C">
      <w:pPr>
        <w:pStyle w:val="Heading1"/>
        <w:spacing w:before="360"/>
      </w:pPr>
      <w:r w:rsidRPr="00194924">
        <w:t>Learning intention</w:t>
      </w:r>
    </w:p>
    <w:bookmarkEnd w:id="2"/>
    <w:p w14:paraId="3E29D538" w14:textId="024C8478" w:rsidR="00914353" w:rsidRDefault="00914353" w:rsidP="00914353">
      <w:pPr>
        <w:spacing w:line="276" w:lineRule="auto"/>
      </w:pPr>
      <w:r w:rsidRPr="00F07C96">
        <w:t>Students will</w:t>
      </w:r>
      <w:r>
        <w:t>:</w:t>
      </w:r>
      <w:r w:rsidRPr="00F07C96">
        <w:t xml:space="preserve"> </w:t>
      </w:r>
    </w:p>
    <w:p w14:paraId="25FF6AA0" w14:textId="77777777" w:rsidR="00874BA2" w:rsidRPr="00874BA2" w:rsidRDefault="00874BA2" w:rsidP="00874BA2">
      <w:pPr>
        <w:pStyle w:val="Footer"/>
        <w:numPr>
          <w:ilvl w:val="0"/>
          <w:numId w:val="45"/>
        </w:numPr>
        <w:tabs>
          <w:tab w:val="clear" w:pos="8505"/>
          <w:tab w:val="right" w:pos="9026"/>
        </w:tabs>
        <w:spacing w:line="276" w:lineRule="auto"/>
        <w:rPr>
          <w:color w:val="auto"/>
          <w:sz w:val="22"/>
          <w:szCs w:val="18"/>
        </w:rPr>
      </w:pPr>
      <w:r w:rsidRPr="00874BA2">
        <w:rPr>
          <w:color w:val="auto"/>
          <w:sz w:val="22"/>
          <w:szCs w:val="18"/>
        </w:rPr>
        <w:t xml:space="preserve">understand the literacy and numeracy skills required when undertaking an Australian Apprenticeship or Traineeship </w:t>
      </w:r>
    </w:p>
    <w:p w14:paraId="52AA3CCA" w14:textId="77777777" w:rsidR="00874BA2" w:rsidRPr="00874BA2" w:rsidRDefault="00874BA2" w:rsidP="00874BA2">
      <w:pPr>
        <w:pStyle w:val="Footer"/>
        <w:numPr>
          <w:ilvl w:val="0"/>
          <w:numId w:val="45"/>
        </w:numPr>
        <w:tabs>
          <w:tab w:val="clear" w:pos="8505"/>
          <w:tab w:val="right" w:pos="9026"/>
        </w:tabs>
        <w:spacing w:line="276" w:lineRule="auto"/>
        <w:rPr>
          <w:color w:val="auto"/>
          <w:sz w:val="22"/>
          <w:szCs w:val="18"/>
        </w:rPr>
      </w:pPr>
      <w:r w:rsidRPr="00874BA2">
        <w:rPr>
          <w:color w:val="auto"/>
          <w:sz w:val="22"/>
          <w:szCs w:val="18"/>
        </w:rPr>
        <w:t xml:space="preserve">connect their literacy and numeracy skills and aptitude to those required in their favourite industry. </w:t>
      </w:r>
    </w:p>
    <w:p w14:paraId="3413BBFE" w14:textId="2532F552" w:rsidR="006F72AB" w:rsidRPr="006F72AB" w:rsidRDefault="006F72AB" w:rsidP="006F72AB">
      <w:pPr>
        <w:pStyle w:val="Heading1"/>
      </w:pPr>
      <w:r w:rsidRPr="006F72AB">
        <w:t xml:space="preserve">Success criteria </w:t>
      </w:r>
    </w:p>
    <w:p w14:paraId="7C1E8ECC" w14:textId="77777777" w:rsidR="0075421B" w:rsidRPr="0075421B" w:rsidRDefault="0075421B" w:rsidP="0075421B">
      <w:pPr>
        <w:spacing w:line="276" w:lineRule="auto"/>
        <w:rPr>
          <w:rFonts w:eastAsia="Calibri"/>
          <w:szCs w:val="22"/>
        </w:rPr>
      </w:pPr>
      <w:r w:rsidRPr="0075421B">
        <w:rPr>
          <w:rFonts w:eastAsia="Calibri"/>
          <w:szCs w:val="22"/>
        </w:rPr>
        <w:t>Students can:</w:t>
      </w:r>
    </w:p>
    <w:p w14:paraId="4CCAA64A" w14:textId="77777777" w:rsidR="00874BA2" w:rsidRPr="00F7089D" w:rsidRDefault="00874BA2" w:rsidP="00874BA2">
      <w:pPr>
        <w:pStyle w:val="ListParagraph"/>
        <w:numPr>
          <w:ilvl w:val="0"/>
          <w:numId w:val="46"/>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F7089D">
        <w:t>explain how their current literacy and numeracy skills relate to securing an apprenticeship</w:t>
      </w:r>
    </w:p>
    <w:p w14:paraId="155A4817" w14:textId="393EC44D" w:rsidR="00874BA2" w:rsidRPr="00F7089D" w:rsidRDefault="00874BA2" w:rsidP="00874BA2">
      <w:pPr>
        <w:pStyle w:val="ListParagraph"/>
        <w:numPr>
          <w:ilvl w:val="0"/>
          <w:numId w:val="46"/>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F7089D">
        <w:t>identify connection between th</w:t>
      </w:r>
      <w:r w:rsidRPr="005912BC">
        <w:t xml:space="preserve">e English and </w:t>
      </w:r>
      <w:r w:rsidR="005912BC" w:rsidRPr="005912BC">
        <w:t>m</w:t>
      </w:r>
      <w:r w:rsidRPr="005912BC">
        <w:t>athematics lear</w:t>
      </w:r>
      <w:r w:rsidRPr="00F7089D">
        <w:t>ning they do in school and future pathways.</w:t>
      </w:r>
    </w:p>
    <w:p w14:paraId="51C79A8C" w14:textId="5BE4EEC7" w:rsidR="006F72AB" w:rsidRPr="006F72AB" w:rsidRDefault="006F72AB" w:rsidP="00C002F0">
      <w:pPr>
        <w:pStyle w:val="Heading1"/>
      </w:pPr>
      <w:r w:rsidRPr="006F72AB">
        <w:t xml:space="preserve">Resources </w:t>
      </w:r>
    </w:p>
    <w:p w14:paraId="7372235F" w14:textId="77777777" w:rsidR="00874BA2" w:rsidRPr="00F7089D" w:rsidRDefault="00874BA2" w:rsidP="00874BA2">
      <w:pPr>
        <w:pStyle w:val="ListParagraph"/>
        <w:numPr>
          <w:ilvl w:val="0"/>
          <w:numId w:val="4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F7089D">
        <w:t xml:space="preserve">Computer and internet access for each student </w:t>
      </w:r>
    </w:p>
    <w:p w14:paraId="4B5FAB87" w14:textId="38AFA38E" w:rsidR="005912BC" w:rsidRDefault="00090021" w:rsidP="00C574E5">
      <w:pPr>
        <w:pStyle w:val="ListParagraph"/>
        <w:numPr>
          <w:ilvl w:val="0"/>
          <w:numId w:val="4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 xml:space="preserve">Access to the </w:t>
      </w:r>
      <w:hyperlink r:id="rId9" w:history="1">
        <w:r>
          <w:rPr>
            <w:rStyle w:val="Hyperlink"/>
          </w:rPr>
          <w:t>Industry-Based Literacy &amp; Numeracy Quizzes</w:t>
        </w:r>
      </w:hyperlink>
      <w:r>
        <w:t xml:space="preserve"> (or </w:t>
      </w:r>
      <w:hyperlink r:id="rId10" w:history="1">
        <w:r w:rsidRPr="00090021">
          <w:rPr>
            <w:rStyle w:val="Hyperlink"/>
          </w:rPr>
          <w:t>downloadable quizzes</w:t>
        </w:r>
      </w:hyperlink>
      <w:r>
        <w:t xml:space="preserve"> in PDF form)</w:t>
      </w:r>
    </w:p>
    <w:p w14:paraId="1991548E" w14:textId="48284158" w:rsidR="006F72AB" w:rsidRPr="006F72AB" w:rsidRDefault="006F72AB" w:rsidP="00C574E5">
      <w:pPr>
        <w:pStyle w:val="ListParagraph"/>
        <w:numPr>
          <w:ilvl w:val="0"/>
          <w:numId w:val="4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6F72AB">
        <w:t>Classroom organisation</w:t>
      </w:r>
    </w:p>
    <w:p w14:paraId="22421554" w14:textId="77777777" w:rsidR="00CA0D43" w:rsidRPr="0086766B" w:rsidRDefault="00CA0D43" w:rsidP="00CA0D43">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6766B">
        <w:t xml:space="preserve">Whole class </w:t>
      </w:r>
    </w:p>
    <w:p w14:paraId="14817F51" w14:textId="7E9E9CE7" w:rsidR="00914353" w:rsidRDefault="00914353" w:rsidP="00914353">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E43CAE">
        <w:t xml:space="preserve">Individual </w:t>
      </w:r>
    </w:p>
    <w:p w14:paraId="138BD702" w14:textId="1DB68E78" w:rsidR="006F72AB" w:rsidRPr="006F72AB" w:rsidRDefault="006F72AB" w:rsidP="006F72AB">
      <w:pPr>
        <w:pStyle w:val="Heading1"/>
      </w:pPr>
      <w:r w:rsidRPr="006F72AB">
        <w:t>Preparation</w:t>
      </w:r>
    </w:p>
    <w:p w14:paraId="74D3F597" w14:textId="3795DED6" w:rsidR="00874BA2" w:rsidRPr="00F7089D" w:rsidRDefault="00874BA2" w:rsidP="00874BA2">
      <w:pPr>
        <w:spacing w:line="276" w:lineRule="auto"/>
      </w:pPr>
      <w:r w:rsidRPr="00F7089D">
        <w:t xml:space="preserve">Students must have completed Lesson </w:t>
      </w:r>
      <w:r w:rsidR="00980A42" w:rsidRPr="00F7089D">
        <w:t>3,</w:t>
      </w:r>
      <w:r w:rsidRPr="00F7089D">
        <w:t xml:space="preserve"> </w:t>
      </w:r>
      <w:r w:rsidR="00435FC1">
        <w:t>so that they can</w:t>
      </w:r>
      <w:r w:rsidRPr="00F7089D">
        <w:t xml:space="preserve"> refer to the industries they identified</w:t>
      </w:r>
      <w:r w:rsidR="00435FC1">
        <w:t>.</w:t>
      </w:r>
      <w:r w:rsidRPr="00F7089D">
        <w:t xml:space="preserve"> </w:t>
      </w:r>
    </w:p>
    <w:p w14:paraId="1851CDD2" w14:textId="77777777" w:rsidR="00137387" w:rsidRDefault="00CC347C" w:rsidP="00CA000E">
      <w:pPr>
        <w:spacing w:line="276" w:lineRule="auto"/>
        <w:sectPr w:rsidR="00137387" w:rsidSect="00137387">
          <w:headerReference w:type="default" r:id="rId11"/>
          <w:footerReference w:type="default" r:id="rId12"/>
          <w:headerReference w:type="first" r:id="rId13"/>
          <w:footerReference w:type="first" r:id="rId14"/>
          <w:pgSz w:w="11906" w:h="16838"/>
          <w:pgMar w:top="1134" w:right="1418" w:bottom="1134" w:left="1418" w:header="454" w:footer="737" w:gutter="0"/>
          <w:cols w:space="708"/>
          <w:titlePg/>
          <w:docGrid w:linePitch="360"/>
        </w:sectPr>
      </w:pPr>
      <w:r>
        <w:br w:type="page"/>
      </w:r>
    </w:p>
    <w:p w14:paraId="3F68E2E3" w14:textId="77777777" w:rsidR="006F72AB" w:rsidRPr="006F72AB" w:rsidRDefault="006F72AB" w:rsidP="00B704BA">
      <w:pPr>
        <w:pStyle w:val="Heading1"/>
      </w:pPr>
      <w:r w:rsidRPr="006F72AB">
        <w:lastRenderedPageBreak/>
        <w:t>Activity 1</w:t>
      </w:r>
    </w:p>
    <w:p w14:paraId="5FF01D2D" w14:textId="77777777" w:rsidR="00980A42" w:rsidRPr="00F7089D" w:rsidRDefault="00980A42" w:rsidP="00980A42">
      <w:pPr>
        <w:pStyle w:val="Heading2"/>
        <w:spacing w:before="0" w:line="276" w:lineRule="auto"/>
        <w:rPr>
          <w:color w:val="auto"/>
          <w:sz w:val="22"/>
          <w:szCs w:val="22"/>
        </w:rPr>
      </w:pPr>
      <w:r w:rsidRPr="00F7089D">
        <w:rPr>
          <w:color w:val="auto"/>
          <w:sz w:val="22"/>
          <w:szCs w:val="22"/>
        </w:rPr>
        <w:t>Literacy and numeracy quiz</w:t>
      </w:r>
    </w:p>
    <w:p w14:paraId="18BCFD11" w14:textId="0B827443" w:rsidR="00980A42" w:rsidRPr="00F7089D" w:rsidRDefault="00980A42" w:rsidP="00980A42">
      <w:pPr>
        <w:pStyle w:val="ListParagraph"/>
        <w:numPr>
          <w:ilvl w:val="0"/>
          <w:numId w:val="48"/>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rPr>
          <w:rFonts w:eastAsia="Arial"/>
        </w:rPr>
      </w:pPr>
      <w:r w:rsidRPr="00F7089D">
        <w:rPr>
          <w:rFonts w:eastAsia="Arial"/>
        </w:rPr>
        <w:t xml:space="preserve">Direct students to the saved career interest results on the </w:t>
      </w:r>
      <w:r w:rsidR="00090021">
        <w:t>from</w:t>
      </w:r>
      <w:r w:rsidRPr="00F7089D">
        <w:rPr>
          <w:rFonts w:eastAsia="Arial"/>
        </w:rPr>
        <w:t xml:space="preserve"> the exploration worksheet </w:t>
      </w:r>
      <w:r w:rsidR="00090021">
        <w:rPr>
          <w:rFonts w:eastAsia="Arial"/>
        </w:rPr>
        <w:t>in</w:t>
      </w:r>
      <w:r w:rsidR="00090021" w:rsidRPr="00F7089D">
        <w:rPr>
          <w:rFonts w:eastAsia="Arial"/>
        </w:rPr>
        <w:t xml:space="preserve"> </w:t>
      </w:r>
      <w:r w:rsidRPr="00F7089D">
        <w:rPr>
          <w:rFonts w:eastAsia="Arial"/>
        </w:rPr>
        <w:t xml:space="preserve">Lesson 3. Students should consider the industry that that they are most interested in at this moment. </w:t>
      </w:r>
    </w:p>
    <w:p w14:paraId="254523EF" w14:textId="26B2EF88" w:rsidR="00980A42" w:rsidRPr="00F7089D" w:rsidRDefault="00980A42" w:rsidP="00980A42">
      <w:pPr>
        <w:pStyle w:val="ListParagraph"/>
        <w:numPr>
          <w:ilvl w:val="0"/>
          <w:numId w:val="48"/>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rPr>
          <w:rFonts w:eastAsia="Arial"/>
        </w:rPr>
      </w:pPr>
      <w:r w:rsidRPr="00F7089D">
        <w:rPr>
          <w:rFonts w:eastAsia="Arial"/>
        </w:rPr>
        <w:t xml:space="preserve">Students complete the </w:t>
      </w:r>
      <w:hyperlink r:id="rId15" w:history="1">
        <w:r w:rsidRPr="00090021">
          <w:rPr>
            <w:rStyle w:val="Hyperlink"/>
            <w:rFonts w:eastAsia="Arial"/>
          </w:rPr>
          <w:t>Industry Literacy and Numeracy quiz</w:t>
        </w:r>
      </w:hyperlink>
      <w:r w:rsidRPr="00F7089D">
        <w:rPr>
          <w:rFonts w:eastAsia="Arial"/>
        </w:rPr>
        <w:t xml:space="preserve"> to </w:t>
      </w:r>
      <w:r w:rsidR="00090021">
        <w:rPr>
          <w:rFonts w:eastAsia="Arial"/>
        </w:rPr>
        <w:t>l</w:t>
      </w:r>
      <w:r w:rsidR="00090021" w:rsidRPr="00F607D3">
        <w:rPr>
          <w:rFonts w:eastAsia="Arial"/>
        </w:rPr>
        <w:t xml:space="preserve">earn what sort of problem-solving </w:t>
      </w:r>
      <w:r w:rsidR="00090021">
        <w:rPr>
          <w:rFonts w:eastAsia="Arial"/>
        </w:rPr>
        <w:t>they might</w:t>
      </w:r>
      <w:r w:rsidR="00090021" w:rsidRPr="00F607D3">
        <w:rPr>
          <w:rFonts w:eastAsia="Arial"/>
        </w:rPr>
        <w:t xml:space="preserve"> do day-to-day as an Australian Apprentice</w:t>
      </w:r>
      <w:r w:rsidRPr="00F7089D">
        <w:rPr>
          <w:rFonts w:eastAsia="Arial"/>
        </w:rPr>
        <w:t xml:space="preserve">. </w:t>
      </w:r>
      <w:r w:rsidR="00435FC1">
        <w:rPr>
          <w:rFonts w:eastAsia="Arial"/>
        </w:rPr>
        <w:t>Explain</w:t>
      </w:r>
      <w:r w:rsidRPr="00F7089D">
        <w:rPr>
          <w:rFonts w:eastAsia="Arial"/>
        </w:rPr>
        <w:t xml:space="preserve"> to students that this is not a formal test but will enable students to develop more understanding of their general literacy and numeracy abilities. </w:t>
      </w:r>
    </w:p>
    <w:p w14:paraId="6880487C" w14:textId="06DC3D0F" w:rsidR="00980A42" w:rsidRPr="00F7089D" w:rsidRDefault="00980A42" w:rsidP="00980A42">
      <w:pPr>
        <w:pStyle w:val="ListParagraph"/>
        <w:numPr>
          <w:ilvl w:val="0"/>
          <w:numId w:val="4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1097"/>
        <w:rPr>
          <w:rFonts w:eastAsia="Arial"/>
        </w:rPr>
      </w:pPr>
      <w:r w:rsidRPr="00F7089D">
        <w:rPr>
          <w:rFonts w:eastAsia="Arial"/>
        </w:rPr>
        <w:t>Students click on the industry link that most aligns with the results of their interest quiz results from Lesson 3.</w:t>
      </w:r>
    </w:p>
    <w:p w14:paraId="1C69B3E3" w14:textId="513B9CBD" w:rsidR="00980A42" w:rsidRPr="00F7089D" w:rsidRDefault="00435FC1" w:rsidP="00980A42">
      <w:pPr>
        <w:pStyle w:val="ListParagraph"/>
        <w:numPr>
          <w:ilvl w:val="0"/>
          <w:numId w:val="4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1097"/>
        <w:rPr>
          <w:rFonts w:eastAsia="Arial"/>
        </w:rPr>
      </w:pPr>
      <w:r>
        <w:rPr>
          <w:rFonts w:eastAsia="Arial"/>
        </w:rPr>
        <w:t>Students u</w:t>
      </w:r>
      <w:r w:rsidR="00980A42" w:rsidRPr="00F7089D">
        <w:rPr>
          <w:rFonts w:eastAsia="Arial"/>
        </w:rPr>
        <w:t xml:space="preserve">se the drop-down arrow and click on the industry area that most aligns with their current thinking. </w:t>
      </w:r>
    </w:p>
    <w:p w14:paraId="1E26C217" w14:textId="77777777" w:rsidR="00980A42" w:rsidRPr="00F7089D" w:rsidRDefault="00980A42" w:rsidP="00980A42">
      <w:pPr>
        <w:pStyle w:val="ListParagraph"/>
        <w:numPr>
          <w:ilvl w:val="0"/>
          <w:numId w:val="48"/>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rPr>
          <w:rFonts w:eastAsia="Arial"/>
        </w:rPr>
      </w:pPr>
      <w:r w:rsidRPr="00F7089D">
        <w:rPr>
          <w:rFonts w:eastAsia="Arial"/>
        </w:rPr>
        <w:t xml:space="preserve">Once the quiz is completed, students can submit and get their Literacy and Numeracy score. They will be able to check their answers. </w:t>
      </w:r>
    </w:p>
    <w:p w14:paraId="517043B8" w14:textId="07F38363" w:rsidR="00D57C9D" w:rsidRPr="00D57C9D" w:rsidRDefault="00D57C9D" w:rsidP="00B704BA">
      <w:pPr>
        <w:pStyle w:val="Heading1"/>
      </w:pPr>
      <w:r w:rsidRPr="00D57C9D">
        <w:t>Activity 2</w:t>
      </w:r>
    </w:p>
    <w:p w14:paraId="635021CC" w14:textId="5A3BEBD0" w:rsidR="00980A42" w:rsidRPr="00F607D3" w:rsidRDefault="00980A42" w:rsidP="00980A42">
      <w:pPr>
        <w:pStyle w:val="Heading2"/>
        <w:spacing w:before="0" w:line="276" w:lineRule="auto"/>
        <w:rPr>
          <w:color w:val="auto"/>
          <w:sz w:val="22"/>
          <w:szCs w:val="22"/>
        </w:rPr>
      </w:pPr>
      <w:r w:rsidRPr="00F607D3">
        <w:rPr>
          <w:color w:val="auto"/>
          <w:sz w:val="22"/>
          <w:szCs w:val="22"/>
        </w:rPr>
        <w:t xml:space="preserve">Practice </w:t>
      </w:r>
      <w:r w:rsidR="00435FC1" w:rsidRPr="00F607D3">
        <w:rPr>
          <w:color w:val="auto"/>
          <w:sz w:val="22"/>
          <w:szCs w:val="22"/>
        </w:rPr>
        <w:t>a</w:t>
      </w:r>
      <w:r w:rsidRPr="00F607D3">
        <w:rPr>
          <w:color w:val="auto"/>
          <w:sz w:val="22"/>
          <w:szCs w:val="22"/>
        </w:rPr>
        <w:t xml:space="preserve">ptitude </w:t>
      </w:r>
      <w:r w:rsidR="00435FC1" w:rsidRPr="00F607D3">
        <w:rPr>
          <w:color w:val="auto"/>
          <w:sz w:val="22"/>
          <w:szCs w:val="22"/>
        </w:rPr>
        <w:t>q</w:t>
      </w:r>
      <w:r w:rsidRPr="00F607D3">
        <w:rPr>
          <w:color w:val="auto"/>
          <w:sz w:val="22"/>
          <w:szCs w:val="22"/>
        </w:rPr>
        <w:t>uiz</w:t>
      </w:r>
    </w:p>
    <w:p w14:paraId="142D8367" w14:textId="77777777" w:rsidR="00980A42" w:rsidRPr="00F607D3" w:rsidRDefault="00980A42" w:rsidP="00980A42">
      <w:pPr>
        <w:spacing w:line="276" w:lineRule="auto"/>
        <w:rPr>
          <w:rFonts w:eastAsia="Arial"/>
        </w:rPr>
      </w:pPr>
      <w:r w:rsidRPr="00F607D3">
        <w:rPr>
          <w:rFonts w:eastAsia="Arial"/>
        </w:rPr>
        <w:t xml:space="preserve">These types of quizzes and exploratory activities can provide students with glimpses and ideas of careers that they may not have heard about or even considered they might enjoy. They can take students into areas which they have not previously been inspired to think about. </w:t>
      </w:r>
    </w:p>
    <w:p w14:paraId="4F5C5E12" w14:textId="49EC3146" w:rsidR="00980A42" w:rsidRPr="00F607D3" w:rsidRDefault="00980A42" w:rsidP="00980A42">
      <w:pPr>
        <w:pStyle w:val="ListParagraph"/>
        <w:numPr>
          <w:ilvl w:val="0"/>
          <w:numId w:val="4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ind w:left="714" w:hanging="357"/>
        <w:rPr>
          <w:rFonts w:eastAsia="Arial"/>
          <w:i/>
          <w:iCs/>
        </w:rPr>
      </w:pPr>
      <w:r w:rsidRPr="00F607D3">
        <w:rPr>
          <w:rFonts w:eastAsia="Arial"/>
        </w:rPr>
        <w:t xml:space="preserve">Discuss the meaning of </w:t>
      </w:r>
      <w:r w:rsidRPr="00F607D3">
        <w:rPr>
          <w:rFonts w:eastAsia="Arial"/>
          <w:b/>
          <w:bCs/>
        </w:rPr>
        <w:t>aptitude</w:t>
      </w:r>
      <w:r w:rsidRPr="00F607D3">
        <w:rPr>
          <w:rFonts w:eastAsia="Arial"/>
        </w:rPr>
        <w:t xml:space="preserve"> and how it </w:t>
      </w:r>
      <w:r w:rsidR="005912BC" w:rsidRPr="00F607D3">
        <w:rPr>
          <w:rFonts w:eastAsia="Arial"/>
        </w:rPr>
        <w:t xml:space="preserve">is </w:t>
      </w:r>
      <w:r w:rsidRPr="00F607D3">
        <w:rPr>
          <w:rFonts w:eastAsia="Arial"/>
        </w:rPr>
        <w:t xml:space="preserve">used in career pathway discussions and planning. </w:t>
      </w:r>
      <w:r w:rsidRPr="00F607D3">
        <w:rPr>
          <w:rFonts w:eastAsia="Arial"/>
          <w:b/>
          <w:bCs/>
        </w:rPr>
        <w:t xml:space="preserve">Aptitude is </w:t>
      </w:r>
      <w:r w:rsidR="00435FC1" w:rsidRPr="00F607D3">
        <w:rPr>
          <w:rFonts w:eastAsia="Arial"/>
          <w:b/>
          <w:bCs/>
        </w:rPr>
        <w:t xml:space="preserve">the </w:t>
      </w:r>
      <w:r w:rsidR="005912BC" w:rsidRPr="00F607D3">
        <w:rPr>
          <w:rFonts w:eastAsia="Arial"/>
          <w:b/>
          <w:bCs/>
        </w:rPr>
        <w:t>natural ability to do something</w:t>
      </w:r>
      <w:r w:rsidRPr="00F607D3">
        <w:rPr>
          <w:rFonts w:eastAsia="Arial"/>
          <w:b/>
          <w:bCs/>
        </w:rPr>
        <w:t>.</w:t>
      </w:r>
    </w:p>
    <w:p w14:paraId="6249BB57" w14:textId="58564DE3" w:rsidR="00980A42" w:rsidRPr="00F607D3" w:rsidRDefault="00980A42" w:rsidP="00F607D3">
      <w:pPr>
        <w:pStyle w:val="ListParagraph"/>
        <w:numPr>
          <w:ilvl w:val="0"/>
          <w:numId w:val="48"/>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714" w:hanging="357"/>
        <w:rPr>
          <w:rFonts w:eastAsia="Arial"/>
        </w:rPr>
      </w:pPr>
      <w:r w:rsidRPr="00F607D3">
        <w:rPr>
          <w:rFonts w:eastAsia="Arial"/>
        </w:rPr>
        <w:t xml:space="preserve">Students should complete an interactive </w:t>
      </w:r>
      <w:hyperlink r:id="rId16" w:history="1">
        <w:r w:rsidR="00435FC1" w:rsidRPr="00F607D3">
          <w:rPr>
            <w:rStyle w:val="Hyperlink"/>
            <w:rFonts w:eastAsia="Arial"/>
            <w:color w:val="0070C0"/>
          </w:rPr>
          <w:t>p</w:t>
        </w:r>
        <w:r w:rsidRPr="00F607D3">
          <w:rPr>
            <w:rStyle w:val="Hyperlink"/>
            <w:rFonts w:eastAsia="Arial"/>
            <w:color w:val="0070C0"/>
          </w:rPr>
          <w:t xml:space="preserve">ractice </w:t>
        </w:r>
        <w:r w:rsidR="00435FC1" w:rsidRPr="00F607D3">
          <w:rPr>
            <w:rStyle w:val="Hyperlink"/>
            <w:rFonts w:eastAsia="Arial"/>
            <w:color w:val="0070C0"/>
          </w:rPr>
          <w:t>a</w:t>
        </w:r>
        <w:r w:rsidRPr="00F607D3">
          <w:rPr>
            <w:rStyle w:val="Hyperlink"/>
            <w:rFonts w:eastAsia="Arial"/>
            <w:color w:val="0070C0"/>
          </w:rPr>
          <w:t xml:space="preserve">ptitude </w:t>
        </w:r>
        <w:r w:rsidR="00435FC1" w:rsidRPr="00F607D3">
          <w:rPr>
            <w:rStyle w:val="Hyperlink"/>
            <w:rFonts w:eastAsia="Arial"/>
            <w:color w:val="0070C0"/>
          </w:rPr>
          <w:t>q</w:t>
        </w:r>
        <w:r w:rsidRPr="00F607D3">
          <w:rPr>
            <w:rStyle w:val="Hyperlink"/>
            <w:rFonts w:eastAsia="Arial"/>
            <w:color w:val="0070C0"/>
          </w:rPr>
          <w:t>uiz</w:t>
        </w:r>
      </w:hyperlink>
      <w:r w:rsidR="00F607D3" w:rsidRPr="00F607D3">
        <w:rPr>
          <w:rFonts w:eastAsia="Arial"/>
        </w:rPr>
        <w:t xml:space="preserve"> in an area of interest.</w:t>
      </w:r>
      <w:r w:rsidRPr="00F607D3">
        <w:rPr>
          <w:rFonts w:eastAsia="Arial"/>
        </w:rPr>
        <w:t xml:space="preserve">. Remind the students that these are not formal tests, rather an opportunity for them to check their aptitude for </w:t>
      </w:r>
      <w:r w:rsidR="00321B56" w:rsidRPr="00F607D3">
        <w:rPr>
          <w:rFonts w:eastAsia="Arial"/>
        </w:rPr>
        <w:t xml:space="preserve">different types </w:t>
      </w:r>
      <w:r w:rsidRPr="00F607D3">
        <w:rPr>
          <w:rFonts w:eastAsia="Arial"/>
        </w:rPr>
        <w:t xml:space="preserve">of work at a </w:t>
      </w:r>
      <w:r w:rsidR="00321B56" w:rsidRPr="00F607D3">
        <w:rPr>
          <w:rFonts w:eastAsia="Arial"/>
        </w:rPr>
        <w:t>particular</w:t>
      </w:r>
      <w:r w:rsidRPr="00F607D3">
        <w:rPr>
          <w:rFonts w:eastAsia="Arial"/>
        </w:rPr>
        <w:t xml:space="preserve"> level. </w:t>
      </w:r>
      <w:r w:rsidRPr="00F607D3">
        <w:t xml:space="preserve">Students can self-check responses once completed. </w:t>
      </w:r>
    </w:p>
    <w:p w14:paraId="66217BC8" w14:textId="61FE0B05" w:rsidR="00F85DAD" w:rsidRDefault="00F85DAD" w:rsidP="00B704BA">
      <w:pPr>
        <w:pStyle w:val="Heading1"/>
        <w:rPr>
          <w:b w:val="0"/>
        </w:rPr>
      </w:pPr>
      <w:r w:rsidRPr="00F85DAD">
        <w:t>Reflection</w:t>
      </w:r>
    </w:p>
    <w:p w14:paraId="01DD0EEF" w14:textId="682DE202" w:rsidR="00980A42" w:rsidRPr="00F7089D" w:rsidRDefault="00980A42" w:rsidP="00980A42">
      <w:pPr>
        <w:spacing w:line="276" w:lineRule="auto"/>
      </w:pPr>
      <w:r w:rsidRPr="00F7089D">
        <w:t xml:space="preserve">Students consider the results of these quizzes and reflect on how these results may impact on any further career planning. </w:t>
      </w:r>
    </w:p>
    <w:p w14:paraId="26606A49" w14:textId="5BDA2AF0" w:rsidR="00914353" w:rsidRDefault="00914353" w:rsidP="00914353"/>
    <w:p w14:paraId="317011F3" w14:textId="5451F759" w:rsidR="00914353" w:rsidRDefault="00914353" w:rsidP="00914353">
      <w:pPr>
        <w:sectPr w:rsidR="00914353" w:rsidSect="00137387">
          <w:headerReference w:type="first" r:id="rId17"/>
          <w:footerReference w:type="first" r:id="rId18"/>
          <w:type w:val="continuous"/>
          <w:pgSz w:w="11906" w:h="16838"/>
          <w:pgMar w:top="1134" w:right="1418" w:bottom="1134" w:left="1418" w:header="454" w:footer="340" w:gutter="0"/>
          <w:cols w:space="708"/>
          <w:titlePg/>
          <w:docGrid w:linePitch="360"/>
        </w:sectPr>
      </w:pPr>
    </w:p>
    <w:p w14:paraId="3F8E733C" w14:textId="77777777" w:rsidR="00914353" w:rsidRPr="00914353" w:rsidRDefault="00914353" w:rsidP="00980A42">
      <w:pPr>
        <w:pStyle w:val="Heading1"/>
      </w:pPr>
    </w:p>
    <w:sectPr w:rsidR="00914353" w:rsidRPr="00914353" w:rsidSect="00914353">
      <w:headerReference w:type="first" r:id="rId19"/>
      <w:type w:val="continuous"/>
      <w:pgSz w:w="11906" w:h="16838"/>
      <w:pgMar w:top="1134" w:right="1418" w:bottom="1134" w:left="993" w:header="454"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2745" w14:textId="77777777" w:rsidR="00E45F0C" w:rsidRDefault="00E45F0C" w:rsidP="00127DAD">
      <w:r>
        <w:separator/>
      </w:r>
    </w:p>
  </w:endnote>
  <w:endnote w:type="continuationSeparator" w:id="0">
    <w:p w14:paraId="79DB3A0C" w14:textId="77777777" w:rsidR="00E45F0C" w:rsidRDefault="00E45F0C"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C11C" w14:textId="5B424F34" w:rsidR="005912BC" w:rsidRDefault="005912BC" w:rsidP="005912BC">
    <w:pPr>
      <w:pStyle w:val="Footer"/>
    </w:pPr>
    <w:r w:rsidRPr="001E1668">
      <w:tab/>
    </w:r>
    <w:r w:rsidRPr="001E1668">
      <w:tab/>
    </w:r>
    <w:sdt>
      <w:sdtPr>
        <w:rPr>
          <w:sz w:val="18"/>
          <w:szCs w:val="14"/>
        </w:rPr>
        <w:alias w:val="TRIM number"/>
        <w:tag w:val="TRIM number"/>
        <w:id w:val="-1879000771"/>
        <w:placeholder>
          <w:docPart w:val="3D768E1BAE404B52AB43B2D6DA062BA3"/>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1B76">
          <w:rPr>
            <w:sz w:val="18"/>
            <w:szCs w:val="14"/>
          </w:rPr>
          <w:t>D23/0072958</w:t>
        </w:r>
      </w:sdtContent>
    </w:sdt>
  </w:p>
  <w:p w14:paraId="21363C45" w14:textId="77777777" w:rsidR="005912BC" w:rsidRPr="001E1668" w:rsidRDefault="005912BC" w:rsidP="005912BC">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78F86466" w14:textId="77777777" w:rsidR="005912BC" w:rsidRDefault="00591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EBBE" w14:textId="65458D57" w:rsidR="005912BC" w:rsidRDefault="005912BC" w:rsidP="005912BC">
    <w:pPr>
      <w:pStyle w:val="Footer"/>
    </w:pPr>
    <w:r w:rsidRPr="001E1668">
      <w:tab/>
    </w:r>
    <w:r w:rsidRPr="001E1668">
      <w:tab/>
    </w:r>
    <w:sdt>
      <w:sdtPr>
        <w:rPr>
          <w:sz w:val="18"/>
          <w:szCs w:val="14"/>
        </w:rPr>
        <w:alias w:val="TRIM number"/>
        <w:tag w:val="TRIM number"/>
        <w:id w:val="-1446690077"/>
        <w:placeholder>
          <w:docPart w:val="6C91DB26725F4B2492C7CC9F4E4E29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1B76">
          <w:rPr>
            <w:sz w:val="18"/>
            <w:szCs w:val="14"/>
          </w:rPr>
          <w:t>D23/0072958</w:t>
        </w:r>
      </w:sdtContent>
    </w:sdt>
  </w:p>
  <w:p w14:paraId="2846815A" w14:textId="0C7C77F4" w:rsidR="00137387" w:rsidRDefault="005912BC" w:rsidP="00137387">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5178BC">
      <w:rPr>
        <w:sz w:val="18"/>
        <w:szCs w:val="14"/>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F84E" w14:textId="77777777" w:rsidR="00137387" w:rsidRDefault="00137387" w:rsidP="005912BC">
    <w:pPr>
      <w:pStyle w:val="Footer"/>
    </w:pPr>
    <w:r w:rsidRPr="001E1668">
      <w:tab/>
    </w:r>
    <w:r w:rsidRPr="001E1668">
      <w:tab/>
    </w:r>
    <w:sdt>
      <w:sdtPr>
        <w:rPr>
          <w:sz w:val="18"/>
          <w:szCs w:val="14"/>
        </w:rPr>
        <w:alias w:val="TRIM number"/>
        <w:tag w:val="TRIM number"/>
        <w:id w:val="-1678562048"/>
        <w:placeholder>
          <w:docPart w:val="4758E898255B4CAFBAAA7B3AA753A202"/>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D23/0072958</w:t>
        </w:r>
      </w:sdtContent>
    </w:sdt>
  </w:p>
  <w:p w14:paraId="5488A9F7" w14:textId="51FEB4CE" w:rsidR="00137387" w:rsidRPr="001E1668" w:rsidRDefault="00137387" w:rsidP="005912BC">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5178BC">
      <w:rPr>
        <w:sz w:val="18"/>
        <w:szCs w:val="14"/>
      </w:rPr>
      <w:t>5</w:t>
    </w:r>
  </w:p>
  <w:p w14:paraId="19ED5C92" w14:textId="77777777" w:rsidR="00137387" w:rsidRDefault="00137387" w:rsidP="00137387">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21571" w14:textId="77777777" w:rsidR="00E45F0C" w:rsidRDefault="00E45F0C" w:rsidP="00127DAD">
      <w:r>
        <w:separator/>
      </w:r>
    </w:p>
  </w:footnote>
  <w:footnote w:type="continuationSeparator" w:id="0">
    <w:p w14:paraId="23E1226C" w14:textId="77777777" w:rsidR="00E45F0C" w:rsidRDefault="00E45F0C"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7877" w14:textId="09A1DC4E" w:rsidR="00180E18" w:rsidRDefault="00C129EC">
    <w:pPr>
      <w:pStyle w:val="Header"/>
    </w:pPr>
    <w:r w:rsidRPr="00C129EC">
      <w:rPr>
        <w:noProof/>
      </w:rPr>
      <w:drawing>
        <wp:anchor distT="0" distB="0" distL="114300" distR="114300" simplePos="0" relativeHeight="251663360" behindDoc="1" locked="0" layoutInCell="1" allowOverlap="1" wp14:anchorId="4F297DA9" wp14:editId="1A052F2E">
          <wp:simplePos x="0" y="0"/>
          <wp:positionH relativeFrom="page">
            <wp:posOffset>1270</wp:posOffset>
          </wp:positionH>
          <wp:positionV relativeFrom="page">
            <wp:posOffset>-9525</wp:posOffset>
          </wp:positionV>
          <wp:extent cx="7559675" cy="10690225"/>
          <wp:effectExtent l="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E80F" w14:textId="67113FDF" w:rsidR="00180E18" w:rsidRDefault="00137387">
    <w:pPr>
      <w:pStyle w:val="Header"/>
    </w:pPr>
    <w:r w:rsidRPr="00180E18">
      <w:rPr>
        <w:noProof/>
      </w:rPr>
      <w:drawing>
        <wp:anchor distT="0" distB="0" distL="114300" distR="114300" simplePos="0" relativeHeight="251661312" behindDoc="1" locked="0" layoutInCell="1" allowOverlap="1" wp14:anchorId="28FB8BFD" wp14:editId="7E3ECB0A">
          <wp:simplePos x="0" y="0"/>
          <wp:positionH relativeFrom="column">
            <wp:posOffset>5087779</wp:posOffset>
          </wp:positionH>
          <wp:positionV relativeFrom="paragraph">
            <wp:posOffset>534670</wp:posOffset>
          </wp:positionV>
          <wp:extent cx="914400" cy="914400"/>
          <wp:effectExtent l="0" t="0" r="0" b="0"/>
          <wp:wrapTight wrapText="bothSides">
            <wp:wrapPolygon edited="0">
              <wp:start x="9000" y="900"/>
              <wp:lineTo x="6300" y="2250"/>
              <wp:lineTo x="1350" y="7200"/>
              <wp:lineTo x="1350" y="10800"/>
              <wp:lineTo x="2700" y="16200"/>
              <wp:lineTo x="3150" y="17100"/>
              <wp:lineTo x="7650" y="19350"/>
              <wp:lineTo x="9000" y="20250"/>
              <wp:lineTo x="12150" y="20250"/>
              <wp:lineTo x="18450" y="16200"/>
              <wp:lineTo x="20250" y="10350"/>
              <wp:lineTo x="20250" y="7200"/>
              <wp:lineTo x="14850" y="2250"/>
              <wp:lineTo x="12150" y="900"/>
              <wp:lineTo x="9000" y="90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r w:rsidRPr="00180E18">
      <w:rPr>
        <w:noProof/>
      </w:rPr>
      <w:drawing>
        <wp:anchor distT="0" distB="0" distL="114300" distR="114300" simplePos="0" relativeHeight="251660288" behindDoc="1" locked="0" layoutInCell="1" allowOverlap="1" wp14:anchorId="38C8E7B5" wp14:editId="4F5BFC28">
          <wp:simplePos x="0" y="0"/>
          <wp:positionH relativeFrom="page">
            <wp:posOffset>8573</wp:posOffset>
          </wp:positionH>
          <wp:positionV relativeFrom="page">
            <wp:posOffset>10478</wp:posOffset>
          </wp:positionV>
          <wp:extent cx="2164080" cy="1530350"/>
          <wp:effectExtent l="0" t="0" r="762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00914353" w:rsidRPr="00180E18">
      <w:rPr>
        <w:noProof/>
      </w:rPr>
      <w:drawing>
        <wp:anchor distT="0" distB="0" distL="114300" distR="114300" simplePos="0" relativeHeight="251659264" behindDoc="1" locked="0" layoutInCell="1" allowOverlap="1" wp14:anchorId="7E88EDA0" wp14:editId="1BCC4A2C">
          <wp:simplePos x="0" y="0"/>
          <wp:positionH relativeFrom="page">
            <wp:posOffset>8890</wp:posOffset>
          </wp:positionH>
          <wp:positionV relativeFrom="page">
            <wp:posOffset>5715</wp:posOffset>
          </wp:positionV>
          <wp:extent cx="7559675" cy="10690225"/>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5854" w14:textId="56B365F7" w:rsidR="00137387" w:rsidRDefault="00137387">
    <w:pPr>
      <w:pStyle w:val="Header"/>
    </w:pPr>
    <w:r w:rsidRPr="00180E18">
      <w:rPr>
        <w:noProof/>
      </w:rPr>
      <w:drawing>
        <wp:anchor distT="0" distB="0" distL="114300" distR="114300" simplePos="0" relativeHeight="251665408" behindDoc="1" locked="0" layoutInCell="1" allowOverlap="1" wp14:anchorId="0B64362D" wp14:editId="3B5B94DD">
          <wp:simplePos x="0" y="0"/>
          <wp:positionH relativeFrom="page">
            <wp:posOffset>8890</wp:posOffset>
          </wp:positionH>
          <wp:positionV relativeFrom="page">
            <wp:posOffset>5715</wp:posOffset>
          </wp:positionV>
          <wp:extent cx="7559675" cy="1069022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3DC1" w14:textId="4ED4D9E5" w:rsidR="00914353" w:rsidRDefault="00914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4A96C4F"/>
    <w:multiLevelType w:val="hybridMultilevel"/>
    <w:tmpl w:val="5E82FB3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1D03C5"/>
    <w:multiLevelType w:val="hybridMultilevel"/>
    <w:tmpl w:val="AF12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D73D4F"/>
    <w:multiLevelType w:val="hybridMultilevel"/>
    <w:tmpl w:val="83EEBD2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5E504A"/>
    <w:multiLevelType w:val="hybridMultilevel"/>
    <w:tmpl w:val="D9FA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1A41D9"/>
    <w:multiLevelType w:val="hybridMultilevel"/>
    <w:tmpl w:val="CC3249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F94AF7"/>
    <w:multiLevelType w:val="hybridMultilevel"/>
    <w:tmpl w:val="66D0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1E7610"/>
    <w:multiLevelType w:val="hybridMultilevel"/>
    <w:tmpl w:val="11BEF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540529"/>
    <w:multiLevelType w:val="hybridMultilevel"/>
    <w:tmpl w:val="4FFA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8" w15:restartNumberingAfterBreak="0">
    <w:nsid w:val="1F4D0C18"/>
    <w:multiLevelType w:val="hybridMultilevel"/>
    <w:tmpl w:val="62525E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C74663"/>
    <w:multiLevelType w:val="hybridMultilevel"/>
    <w:tmpl w:val="F03CB5B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6D79DF"/>
    <w:multiLevelType w:val="hybridMultilevel"/>
    <w:tmpl w:val="51DCC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483A97"/>
    <w:multiLevelType w:val="hybridMultilevel"/>
    <w:tmpl w:val="FC980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C85510"/>
    <w:multiLevelType w:val="hybridMultilevel"/>
    <w:tmpl w:val="224AD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18502A"/>
    <w:multiLevelType w:val="hybridMultilevel"/>
    <w:tmpl w:val="59102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C95EE9"/>
    <w:multiLevelType w:val="hybridMultilevel"/>
    <w:tmpl w:val="D084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322BEE"/>
    <w:multiLevelType w:val="hybridMultilevel"/>
    <w:tmpl w:val="0F8E0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C87F7A"/>
    <w:multiLevelType w:val="hybridMultilevel"/>
    <w:tmpl w:val="68782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643D82"/>
    <w:multiLevelType w:val="hybridMultilevel"/>
    <w:tmpl w:val="ADECA3B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33690AFF"/>
    <w:multiLevelType w:val="hybridMultilevel"/>
    <w:tmpl w:val="3A2278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3AB5CCD"/>
    <w:multiLevelType w:val="hybridMultilevel"/>
    <w:tmpl w:val="CDA4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FE3E88"/>
    <w:multiLevelType w:val="hybridMultilevel"/>
    <w:tmpl w:val="52922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32" w15:restartNumberingAfterBreak="0">
    <w:nsid w:val="3E364FC4"/>
    <w:multiLevelType w:val="hybridMultilevel"/>
    <w:tmpl w:val="B4246B7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A75E5D"/>
    <w:multiLevelType w:val="hybridMultilevel"/>
    <w:tmpl w:val="B0E6E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9C6DD2"/>
    <w:multiLevelType w:val="hybridMultilevel"/>
    <w:tmpl w:val="AD7E4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5E400C"/>
    <w:multiLevelType w:val="hybridMultilevel"/>
    <w:tmpl w:val="A06AA1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8F1ADF"/>
    <w:multiLevelType w:val="hybridMultilevel"/>
    <w:tmpl w:val="2ACAE2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B3B3559"/>
    <w:multiLevelType w:val="hybridMultilevel"/>
    <w:tmpl w:val="BEBCE8D2"/>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38" w15:restartNumberingAfterBreak="0">
    <w:nsid w:val="5B995714"/>
    <w:multiLevelType w:val="hybridMultilevel"/>
    <w:tmpl w:val="EABE321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165AEA"/>
    <w:multiLevelType w:val="hybridMultilevel"/>
    <w:tmpl w:val="3B64FD9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017D28"/>
    <w:multiLevelType w:val="hybridMultilevel"/>
    <w:tmpl w:val="6066B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4F1D71"/>
    <w:multiLevelType w:val="hybridMultilevel"/>
    <w:tmpl w:val="39503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AD23C37"/>
    <w:multiLevelType w:val="hybridMultilevel"/>
    <w:tmpl w:val="94AE568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E85B41"/>
    <w:multiLevelType w:val="hybridMultilevel"/>
    <w:tmpl w:val="23D28DAC"/>
    <w:lvl w:ilvl="0" w:tplc="FCC816BE">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ED4F28"/>
    <w:multiLevelType w:val="hybridMultilevel"/>
    <w:tmpl w:val="F66892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D00D2E"/>
    <w:multiLevelType w:val="hybridMultilevel"/>
    <w:tmpl w:val="99AC0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D4444E"/>
    <w:multiLevelType w:val="hybridMultilevel"/>
    <w:tmpl w:val="39E6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87472D"/>
    <w:multiLevelType w:val="hybridMultilevel"/>
    <w:tmpl w:val="73C4C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91597D"/>
    <w:multiLevelType w:val="hybridMultilevel"/>
    <w:tmpl w:val="BDA626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17262873">
    <w:abstractNumId w:val="17"/>
  </w:num>
  <w:num w:numId="2" w16cid:durableId="2040931162">
    <w:abstractNumId w:val="31"/>
  </w:num>
  <w:num w:numId="3" w16cid:durableId="524565358">
    <w:abstractNumId w:val="7"/>
  </w:num>
  <w:num w:numId="4" w16cid:durableId="147091220">
    <w:abstractNumId w:val="6"/>
  </w:num>
  <w:num w:numId="5" w16cid:durableId="494489801">
    <w:abstractNumId w:val="5"/>
  </w:num>
  <w:num w:numId="6" w16cid:durableId="399064277">
    <w:abstractNumId w:val="4"/>
  </w:num>
  <w:num w:numId="7" w16cid:durableId="1889685827">
    <w:abstractNumId w:val="8"/>
  </w:num>
  <w:num w:numId="8" w16cid:durableId="1020397717">
    <w:abstractNumId w:val="3"/>
  </w:num>
  <w:num w:numId="9" w16cid:durableId="922685167">
    <w:abstractNumId w:val="2"/>
  </w:num>
  <w:num w:numId="10" w16cid:durableId="1183402148">
    <w:abstractNumId w:val="1"/>
  </w:num>
  <w:num w:numId="11" w16cid:durableId="279143308">
    <w:abstractNumId w:val="0"/>
  </w:num>
  <w:num w:numId="12" w16cid:durableId="1506440145">
    <w:abstractNumId w:val="47"/>
  </w:num>
  <w:num w:numId="13" w16cid:durableId="2120104972">
    <w:abstractNumId w:val="41"/>
  </w:num>
  <w:num w:numId="14" w16cid:durableId="978610144">
    <w:abstractNumId w:val="45"/>
  </w:num>
  <w:num w:numId="15" w16cid:durableId="853882191">
    <w:abstractNumId w:val="13"/>
  </w:num>
  <w:num w:numId="16" w16cid:durableId="1843205409">
    <w:abstractNumId w:val="40"/>
  </w:num>
  <w:num w:numId="17" w16cid:durableId="853688568">
    <w:abstractNumId w:val="24"/>
  </w:num>
  <w:num w:numId="18" w16cid:durableId="1931161768">
    <w:abstractNumId w:val="48"/>
  </w:num>
  <w:num w:numId="19" w16cid:durableId="1568496170">
    <w:abstractNumId w:val="29"/>
  </w:num>
  <w:num w:numId="20" w16cid:durableId="489830031">
    <w:abstractNumId w:val="44"/>
  </w:num>
  <w:num w:numId="21" w16cid:durableId="903374554">
    <w:abstractNumId w:val="18"/>
  </w:num>
  <w:num w:numId="22" w16cid:durableId="1414207054">
    <w:abstractNumId w:val="27"/>
  </w:num>
  <w:num w:numId="23" w16cid:durableId="935558245">
    <w:abstractNumId w:val="12"/>
  </w:num>
  <w:num w:numId="24" w16cid:durableId="832523771">
    <w:abstractNumId w:val="10"/>
  </w:num>
  <w:num w:numId="25" w16cid:durableId="1921597756">
    <w:abstractNumId w:val="25"/>
  </w:num>
  <w:num w:numId="26" w16cid:durableId="1198346542">
    <w:abstractNumId w:val="35"/>
  </w:num>
  <w:num w:numId="27" w16cid:durableId="838815851">
    <w:abstractNumId w:val="9"/>
  </w:num>
  <w:num w:numId="28" w16cid:durableId="875776910">
    <w:abstractNumId w:val="11"/>
  </w:num>
  <w:num w:numId="29" w16cid:durableId="1904682176">
    <w:abstractNumId w:val="19"/>
  </w:num>
  <w:num w:numId="30" w16cid:durableId="1622491006">
    <w:abstractNumId w:val="30"/>
  </w:num>
  <w:num w:numId="31" w16cid:durableId="168567942">
    <w:abstractNumId w:val="34"/>
  </w:num>
  <w:num w:numId="32" w16cid:durableId="14696496">
    <w:abstractNumId w:val="15"/>
  </w:num>
  <w:num w:numId="33" w16cid:durableId="1433865220">
    <w:abstractNumId w:val="32"/>
  </w:num>
  <w:num w:numId="34" w16cid:durableId="956760344">
    <w:abstractNumId w:val="42"/>
  </w:num>
  <w:num w:numId="35" w16cid:durableId="378752364">
    <w:abstractNumId w:val="26"/>
  </w:num>
  <w:num w:numId="36" w16cid:durableId="2136634400">
    <w:abstractNumId w:val="20"/>
  </w:num>
  <w:num w:numId="37" w16cid:durableId="221987778">
    <w:abstractNumId w:val="37"/>
  </w:num>
  <w:num w:numId="38" w16cid:durableId="1882327736">
    <w:abstractNumId w:val="23"/>
  </w:num>
  <w:num w:numId="39" w16cid:durableId="453253385">
    <w:abstractNumId w:val="21"/>
  </w:num>
  <w:num w:numId="40" w16cid:durableId="250428353">
    <w:abstractNumId w:val="39"/>
  </w:num>
  <w:num w:numId="41" w16cid:durableId="1270893312">
    <w:abstractNumId w:val="14"/>
  </w:num>
  <w:num w:numId="42" w16cid:durableId="864757383">
    <w:abstractNumId w:val="22"/>
  </w:num>
  <w:num w:numId="43" w16cid:durableId="997999467">
    <w:abstractNumId w:val="36"/>
  </w:num>
  <w:num w:numId="44" w16cid:durableId="83458608">
    <w:abstractNumId w:val="28"/>
  </w:num>
  <w:num w:numId="45" w16cid:durableId="1065567161">
    <w:abstractNumId w:val="16"/>
  </w:num>
  <w:num w:numId="46" w16cid:durableId="1469938524">
    <w:abstractNumId w:val="33"/>
  </w:num>
  <w:num w:numId="47" w16cid:durableId="1568802606">
    <w:abstractNumId w:val="46"/>
  </w:num>
  <w:num w:numId="48" w16cid:durableId="1416246273">
    <w:abstractNumId w:val="38"/>
  </w:num>
  <w:num w:numId="49" w16cid:durableId="1399551998">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LockTheme/>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12EFC"/>
    <w:rsid w:val="00015CD8"/>
    <w:rsid w:val="00020EBB"/>
    <w:rsid w:val="00026E84"/>
    <w:rsid w:val="00034AAF"/>
    <w:rsid w:val="00041982"/>
    <w:rsid w:val="00042E65"/>
    <w:rsid w:val="00043E92"/>
    <w:rsid w:val="00052680"/>
    <w:rsid w:val="00053FDE"/>
    <w:rsid w:val="00061E51"/>
    <w:rsid w:val="000626CD"/>
    <w:rsid w:val="0007329C"/>
    <w:rsid w:val="00073C07"/>
    <w:rsid w:val="000776FB"/>
    <w:rsid w:val="00077ED0"/>
    <w:rsid w:val="000875E9"/>
    <w:rsid w:val="00090021"/>
    <w:rsid w:val="00092DEE"/>
    <w:rsid w:val="000948BD"/>
    <w:rsid w:val="000A1821"/>
    <w:rsid w:val="000A5C8A"/>
    <w:rsid w:val="000A6D78"/>
    <w:rsid w:val="000B0131"/>
    <w:rsid w:val="000B0F63"/>
    <w:rsid w:val="000B32FD"/>
    <w:rsid w:val="000B6A3E"/>
    <w:rsid w:val="000E59E3"/>
    <w:rsid w:val="000E61C9"/>
    <w:rsid w:val="000F3848"/>
    <w:rsid w:val="000F6D5A"/>
    <w:rsid w:val="001115D2"/>
    <w:rsid w:val="00117BC1"/>
    <w:rsid w:val="001244E9"/>
    <w:rsid w:val="00127DAD"/>
    <w:rsid w:val="0013587A"/>
    <w:rsid w:val="00137387"/>
    <w:rsid w:val="0017483D"/>
    <w:rsid w:val="00177D2D"/>
    <w:rsid w:val="00180E18"/>
    <w:rsid w:val="001821D5"/>
    <w:rsid w:val="00185215"/>
    <w:rsid w:val="00194924"/>
    <w:rsid w:val="001D4434"/>
    <w:rsid w:val="001E1668"/>
    <w:rsid w:val="001E62CB"/>
    <w:rsid w:val="001F5B20"/>
    <w:rsid w:val="001F63E2"/>
    <w:rsid w:val="00212764"/>
    <w:rsid w:val="00237DA1"/>
    <w:rsid w:val="002474BC"/>
    <w:rsid w:val="00250BF2"/>
    <w:rsid w:val="002510BB"/>
    <w:rsid w:val="002528B3"/>
    <w:rsid w:val="00255975"/>
    <w:rsid w:val="002715EE"/>
    <w:rsid w:val="00273A7E"/>
    <w:rsid w:val="002771D2"/>
    <w:rsid w:val="002964D2"/>
    <w:rsid w:val="00297C14"/>
    <w:rsid w:val="002D49E6"/>
    <w:rsid w:val="002E0306"/>
    <w:rsid w:val="002E3D4D"/>
    <w:rsid w:val="002F01CD"/>
    <w:rsid w:val="002F0C56"/>
    <w:rsid w:val="00301CB1"/>
    <w:rsid w:val="00303358"/>
    <w:rsid w:val="003152E0"/>
    <w:rsid w:val="00316604"/>
    <w:rsid w:val="0031727B"/>
    <w:rsid w:val="00321B56"/>
    <w:rsid w:val="003403BB"/>
    <w:rsid w:val="00356DF5"/>
    <w:rsid w:val="00365B17"/>
    <w:rsid w:val="00376020"/>
    <w:rsid w:val="00380413"/>
    <w:rsid w:val="00381218"/>
    <w:rsid w:val="00383E16"/>
    <w:rsid w:val="00390D50"/>
    <w:rsid w:val="00392C1D"/>
    <w:rsid w:val="00396551"/>
    <w:rsid w:val="00397F0C"/>
    <w:rsid w:val="003A1CC6"/>
    <w:rsid w:val="003A4312"/>
    <w:rsid w:val="003A4403"/>
    <w:rsid w:val="003B56AB"/>
    <w:rsid w:val="003B6C7F"/>
    <w:rsid w:val="003C3383"/>
    <w:rsid w:val="003C7215"/>
    <w:rsid w:val="004103B9"/>
    <w:rsid w:val="00412012"/>
    <w:rsid w:val="00414D84"/>
    <w:rsid w:val="00416558"/>
    <w:rsid w:val="0042142B"/>
    <w:rsid w:val="004216F6"/>
    <w:rsid w:val="00424303"/>
    <w:rsid w:val="00435FC1"/>
    <w:rsid w:val="00440775"/>
    <w:rsid w:val="0044231C"/>
    <w:rsid w:val="004457C7"/>
    <w:rsid w:val="00450E25"/>
    <w:rsid w:val="0045707D"/>
    <w:rsid w:val="004661A2"/>
    <w:rsid w:val="00466E52"/>
    <w:rsid w:val="004A2133"/>
    <w:rsid w:val="004B06B1"/>
    <w:rsid w:val="004B50EF"/>
    <w:rsid w:val="004D0B2E"/>
    <w:rsid w:val="0050052A"/>
    <w:rsid w:val="00510D3C"/>
    <w:rsid w:val="005178BC"/>
    <w:rsid w:val="005210AB"/>
    <w:rsid w:val="00560C20"/>
    <w:rsid w:val="0056304A"/>
    <w:rsid w:val="00566FE9"/>
    <w:rsid w:val="00567725"/>
    <w:rsid w:val="005728CD"/>
    <w:rsid w:val="005912BC"/>
    <w:rsid w:val="005A1925"/>
    <w:rsid w:val="005B118D"/>
    <w:rsid w:val="005B2D97"/>
    <w:rsid w:val="005D0F5C"/>
    <w:rsid w:val="005D726B"/>
    <w:rsid w:val="005E1145"/>
    <w:rsid w:val="005E1703"/>
    <w:rsid w:val="0060579B"/>
    <w:rsid w:val="00620FC1"/>
    <w:rsid w:val="00624C7F"/>
    <w:rsid w:val="00633068"/>
    <w:rsid w:val="0065350E"/>
    <w:rsid w:val="0066581B"/>
    <w:rsid w:val="0066616A"/>
    <w:rsid w:val="006723BD"/>
    <w:rsid w:val="0069289F"/>
    <w:rsid w:val="00694952"/>
    <w:rsid w:val="006A1BE6"/>
    <w:rsid w:val="006A3C91"/>
    <w:rsid w:val="006B214C"/>
    <w:rsid w:val="006C0F6B"/>
    <w:rsid w:val="006D0BC0"/>
    <w:rsid w:val="006F639D"/>
    <w:rsid w:val="006F72AB"/>
    <w:rsid w:val="0071746A"/>
    <w:rsid w:val="0073369F"/>
    <w:rsid w:val="007343DF"/>
    <w:rsid w:val="007358C4"/>
    <w:rsid w:val="00753103"/>
    <w:rsid w:val="0075421B"/>
    <w:rsid w:val="007657C5"/>
    <w:rsid w:val="007761FB"/>
    <w:rsid w:val="00782E9C"/>
    <w:rsid w:val="00783AC6"/>
    <w:rsid w:val="00786BF1"/>
    <w:rsid w:val="007875ED"/>
    <w:rsid w:val="007A58C0"/>
    <w:rsid w:val="007A782B"/>
    <w:rsid w:val="007D19C0"/>
    <w:rsid w:val="007F30C7"/>
    <w:rsid w:val="00814865"/>
    <w:rsid w:val="008250E2"/>
    <w:rsid w:val="00840EFA"/>
    <w:rsid w:val="00843E30"/>
    <w:rsid w:val="00845C58"/>
    <w:rsid w:val="008626AA"/>
    <w:rsid w:val="008631A5"/>
    <w:rsid w:val="00874BA2"/>
    <w:rsid w:val="0088584D"/>
    <w:rsid w:val="00886E6E"/>
    <w:rsid w:val="008911E4"/>
    <w:rsid w:val="008A1F74"/>
    <w:rsid w:val="008A6130"/>
    <w:rsid w:val="008A7361"/>
    <w:rsid w:val="008B02EB"/>
    <w:rsid w:val="008C2A14"/>
    <w:rsid w:val="008C5452"/>
    <w:rsid w:val="008D7EFC"/>
    <w:rsid w:val="008E6F71"/>
    <w:rsid w:val="008F36B7"/>
    <w:rsid w:val="00914353"/>
    <w:rsid w:val="00916AF7"/>
    <w:rsid w:val="009239C6"/>
    <w:rsid w:val="00944008"/>
    <w:rsid w:val="0095620D"/>
    <w:rsid w:val="009567D2"/>
    <w:rsid w:val="00962E5A"/>
    <w:rsid w:val="00967403"/>
    <w:rsid w:val="009751DF"/>
    <w:rsid w:val="00976958"/>
    <w:rsid w:val="00980A42"/>
    <w:rsid w:val="009917E4"/>
    <w:rsid w:val="00992BCE"/>
    <w:rsid w:val="009A3309"/>
    <w:rsid w:val="009D5FFC"/>
    <w:rsid w:val="009F7FE4"/>
    <w:rsid w:val="00A0611E"/>
    <w:rsid w:val="00A26AEF"/>
    <w:rsid w:val="00A35095"/>
    <w:rsid w:val="00A43B6C"/>
    <w:rsid w:val="00A44533"/>
    <w:rsid w:val="00A64252"/>
    <w:rsid w:val="00A64930"/>
    <w:rsid w:val="00A66AAD"/>
    <w:rsid w:val="00A8272B"/>
    <w:rsid w:val="00AA413D"/>
    <w:rsid w:val="00AC641B"/>
    <w:rsid w:val="00AF0D77"/>
    <w:rsid w:val="00AF1386"/>
    <w:rsid w:val="00AF1B76"/>
    <w:rsid w:val="00AF2080"/>
    <w:rsid w:val="00AF71AF"/>
    <w:rsid w:val="00B06BD2"/>
    <w:rsid w:val="00B143E6"/>
    <w:rsid w:val="00B174C0"/>
    <w:rsid w:val="00B17C7F"/>
    <w:rsid w:val="00B252AE"/>
    <w:rsid w:val="00B374A9"/>
    <w:rsid w:val="00B37A24"/>
    <w:rsid w:val="00B54143"/>
    <w:rsid w:val="00B544BA"/>
    <w:rsid w:val="00B56A6C"/>
    <w:rsid w:val="00B57DAC"/>
    <w:rsid w:val="00B6170F"/>
    <w:rsid w:val="00B669D2"/>
    <w:rsid w:val="00B704BA"/>
    <w:rsid w:val="00B90E8D"/>
    <w:rsid w:val="00BA12A1"/>
    <w:rsid w:val="00BD0B3B"/>
    <w:rsid w:val="00BD2631"/>
    <w:rsid w:val="00C002F0"/>
    <w:rsid w:val="00C011D5"/>
    <w:rsid w:val="00C106E2"/>
    <w:rsid w:val="00C129EC"/>
    <w:rsid w:val="00C35BA3"/>
    <w:rsid w:val="00C36FB4"/>
    <w:rsid w:val="00C77A2C"/>
    <w:rsid w:val="00C800E3"/>
    <w:rsid w:val="00C84C21"/>
    <w:rsid w:val="00C96238"/>
    <w:rsid w:val="00CA000E"/>
    <w:rsid w:val="00CA0BE1"/>
    <w:rsid w:val="00CA0D43"/>
    <w:rsid w:val="00CB081C"/>
    <w:rsid w:val="00CB46BF"/>
    <w:rsid w:val="00CC347C"/>
    <w:rsid w:val="00CD3045"/>
    <w:rsid w:val="00CE19F1"/>
    <w:rsid w:val="00D0296F"/>
    <w:rsid w:val="00D14913"/>
    <w:rsid w:val="00D21B45"/>
    <w:rsid w:val="00D21BAC"/>
    <w:rsid w:val="00D30C69"/>
    <w:rsid w:val="00D414D1"/>
    <w:rsid w:val="00D4191B"/>
    <w:rsid w:val="00D4432E"/>
    <w:rsid w:val="00D53BCB"/>
    <w:rsid w:val="00D544F4"/>
    <w:rsid w:val="00D57C9D"/>
    <w:rsid w:val="00D62EA7"/>
    <w:rsid w:val="00D67D87"/>
    <w:rsid w:val="00D846C7"/>
    <w:rsid w:val="00DA1B75"/>
    <w:rsid w:val="00DB6B10"/>
    <w:rsid w:val="00DC188E"/>
    <w:rsid w:val="00DC74BE"/>
    <w:rsid w:val="00DE3892"/>
    <w:rsid w:val="00DF4E38"/>
    <w:rsid w:val="00E140E6"/>
    <w:rsid w:val="00E17418"/>
    <w:rsid w:val="00E3357D"/>
    <w:rsid w:val="00E36FDA"/>
    <w:rsid w:val="00E420D5"/>
    <w:rsid w:val="00E43656"/>
    <w:rsid w:val="00E45F0C"/>
    <w:rsid w:val="00E55C69"/>
    <w:rsid w:val="00E643C2"/>
    <w:rsid w:val="00E71C01"/>
    <w:rsid w:val="00E9357B"/>
    <w:rsid w:val="00E95CBA"/>
    <w:rsid w:val="00E977D2"/>
    <w:rsid w:val="00EB3A37"/>
    <w:rsid w:val="00EB5069"/>
    <w:rsid w:val="00ED246C"/>
    <w:rsid w:val="00ED3AB9"/>
    <w:rsid w:val="00EF20B0"/>
    <w:rsid w:val="00F0060B"/>
    <w:rsid w:val="00F105A5"/>
    <w:rsid w:val="00F24F5D"/>
    <w:rsid w:val="00F315C4"/>
    <w:rsid w:val="00F36EC5"/>
    <w:rsid w:val="00F4033E"/>
    <w:rsid w:val="00F50F29"/>
    <w:rsid w:val="00F52BF8"/>
    <w:rsid w:val="00F607D3"/>
    <w:rsid w:val="00F6628D"/>
    <w:rsid w:val="00F75816"/>
    <w:rsid w:val="00F8161E"/>
    <w:rsid w:val="00F85DAD"/>
    <w:rsid w:val="00FA03FB"/>
    <w:rsid w:val="00FA1899"/>
    <w:rsid w:val="00FA771C"/>
    <w:rsid w:val="00FB4BA0"/>
    <w:rsid w:val="00FB6D45"/>
    <w:rsid w:val="00FC4262"/>
    <w:rsid w:val="00FC6FAE"/>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6F639D"/>
    <w:rPr>
      <w:rFonts w:ascii="Arial" w:hAnsi="Arial" w:cs="Arial"/>
      <w:b/>
      <w:color w:val="592C82"/>
      <w:sz w:val="28"/>
      <w:szCs w:val="28"/>
    </w:rPr>
  </w:style>
  <w:style w:type="character" w:customStyle="1" w:styleId="Heading2Char">
    <w:name w:val="Heading 2 Char"/>
    <w:basedOn w:val="DefaultParagraphFont"/>
    <w:link w:val="Heading2"/>
    <w:uiPriority w:val="3"/>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 w:type="character" w:styleId="CommentReference">
    <w:name w:val="annotation reference"/>
    <w:basedOn w:val="DefaultParagraphFont"/>
    <w:uiPriority w:val="99"/>
    <w:semiHidden/>
    <w:unhideWhenUsed/>
    <w:rsid w:val="00090021"/>
    <w:rPr>
      <w:sz w:val="16"/>
      <w:szCs w:val="16"/>
    </w:rPr>
  </w:style>
  <w:style w:type="paragraph" w:styleId="CommentText">
    <w:name w:val="annotation text"/>
    <w:basedOn w:val="Normal"/>
    <w:link w:val="CommentTextChar"/>
    <w:uiPriority w:val="99"/>
    <w:unhideWhenUsed/>
    <w:rsid w:val="00090021"/>
    <w:rPr>
      <w:sz w:val="20"/>
    </w:rPr>
  </w:style>
  <w:style w:type="character" w:customStyle="1" w:styleId="CommentTextChar">
    <w:name w:val="Comment Text Char"/>
    <w:basedOn w:val="DefaultParagraphFont"/>
    <w:link w:val="CommentText"/>
    <w:uiPriority w:val="99"/>
    <w:rsid w:val="0009002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90021"/>
    <w:rPr>
      <w:b/>
      <w:bCs/>
    </w:rPr>
  </w:style>
  <w:style w:type="character" w:customStyle="1" w:styleId="CommentSubjectChar">
    <w:name w:val="Comment Subject Char"/>
    <w:basedOn w:val="CommentTextChar"/>
    <w:link w:val="CommentSubject"/>
    <w:uiPriority w:val="99"/>
    <w:semiHidden/>
    <w:rsid w:val="00090021"/>
    <w:rPr>
      <w:rFonts w:ascii="Arial" w:hAnsi="Arial" w:cs="Arial"/>
      <w:b/>
      <w:bCs/>
      <w:sz w:val="20"/>
      <w:szCs w:val="20"/>
    </w:rPr>
  </w:style>
  <w:style w:type="paragraph" w:styleId="Revision">
    <w:name w:val="Revision"/>
    <w:hidden/>
    <w:uiPriority w:val="99"/>
    <w:semiHidden/>
    <w:rsid w:val="00090021"/>
    <w:pPr>
      <w:spacing w:after="0" w:line="240" w:lineRule="auto"/>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 w:id="19750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apprenticeships.gov.au/support-and-resources/downloadable-quizze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pprenticeships.gov.au/apprentices/how-to-find-and-prepare-for-an-apprenticeship/check-your-literacy-and-numeracy-skills" TargetMode="External"/><Relationship Id="rId10" Type="http://schemas.openxmlformats.org/officeDocument/2006/relationships/hyperlink" Target="https://www.apprenticeships.gov.au/support-and-resources/downloadable-quizze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apprenticeships.gov.au/apprentices/how-to-find-and-prepare-for-an-apprenticeship/check-your-literacy-and-numeracy-skills"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91DB26725F4B2492C7CC9F4E4E2909"/>
        <w:category>
          <w:name w:val="General"/>
          <w:gallery w:val="placeholder"/>
        </w:category>
        <w:types>
          <w:type w:val="bbPlcHdr"/>
        </w:types>
        <w:behaviors>
          <w:behavior w:val="content"/>
        </w:behaviors>
        <w:guid w:val="{8089B371-6C3E-4E0C-8703-F994BD16E1C7}"/>
      </w:docPartPr>
      <w:docPartBody>
        <w:p w:rsidR="00430A4F" w:rsidRDefault="006814B1" w:rsidP="006814B1">
          <w:pPr>
            <w:pStyle w:val="6C91DB26725F4B2492C7CC9F4E4E2909"/>
          </w:pPr>
          <w:r w:rsidRPr="00C93159">
            <w:rPr>
              <w:rStyle w:val="PlaceholderText"/>
            </w:rPr>
            <w:t>[Status]</w:t>
          </w:r>
        </w:p>
      </w:docPartBody>
    </w:docPart>
    <w:docPart>
      <w:docPartPr>
        <w:name w:val="3D768E1BAE404B52AB43B2D6DA062BA3"/>
        <w:category>
          <w:name w:val="General"/>
          <w:gallery w:val="placeholder"/>
        </w:category>
        <w:types>
          <w:type w:val="bbPlcHdr"/>
        </w:types>
        <w:behaviors>
          <w:behavior w:val="content"/>
        </w:behaviors>
        <w:guid w:val="{E04F76A9-34C7-48C0-9E0D-15F3603D6505}"/>
      </w:docPartPr>
      <w:docPartBody>
        <w:p w:rsidR="00430A4F" w:rsidRDefault="006814B1" w:rsidP="006814B1">
          <w:pPr>
            <w:pStyle w:val="3D768E1BAE404B52AB43B2D6DA062BA3"/>
          </w:pPr>
          <w:r w:rsidRPr="00C93159">
            <w:rPr>
              <w:rStyle w:val="PlaceholderText"/>
            </w:rPr>
            <w:t>[Status]</w:t>
          </w:r>
        </w:p>
      </w:docPartBody>
    </w:docPart>
    <w:docPart>
      <w:docPartPr>
        <w:name w:val="4758E898255B4CAFBAAA7B3AA753A202"/>
        <w:category>
          <w:name w:val="General"/>
          <w:gallery w:val="placeholder"/>
        </w:category>
        <w:types>
          <w:type w:val="bbPlcHdr"/>
        </w:types>
        <w:behaviors>
          <w:behavior w:val="content"/>
        </w:behaviors>
        <w:guid w:val="{440A2128-1074-42D6-A3D8-0232124A3F32}"/>
      </w:docPartPr>
      <w:docPartBody>
        <w:p w:rsidR="008C1B24" w:rsidRDefault="000F1B30" w:rsidP="000F1B30">
          <w:pPr>
            <w:pStyle w:val="4758E898255B4CAFBAAA7B3AA753A202"/>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B1"/>
    <w:rsid w:val="000948BD"/>
    <w:rsid w:val="000F1B30"/>
    <w:rsid w:val="00430A4F"/>
    <w:rsid w:val="004B45C2"/>
    <w:rsid w:val="005D726B"/>
    <w:rsid w:val="006814B1"/>
    <w:rsid w:val="008C1B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B30"/>
    <w:rPr>
      <w:color w:val="808080"/>
    </w:rPr>
  </w:style>
  <w:style w:type="paragraph" w:customStyle="1" w:styleId="6C91DB26725F4B2492C7CC9F4E4E2909">
    <w:name w:val="6C91DB26725F4B2492C7CC9F4E4E2909"/>
    <w:rsid w:val="006814B1"/>
  </w:style>
  <w:style w:type="paragraph" w:customStyle="1" w:styleId="3D768E1BAE404B52AB43B2D6DA062BA3">
    <w:name w:val="3D768E1BAE404B52AB43B2D6DA062BA3"/>
    <w:rsid w:val="006814B1"/>
  </w:style>
  <w:style w:type="paragraph" w:customStyle="1" w:styleId="4758E898255B4CAFBAAA7B3AA753A202">
    <w:name w:val="4758E898255B4CAFBAAA7B3AA753A202"/>
    <w:rsid w:val="000F1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501</Words>
  <Characters>2701</Characters>
  <Application>Microsoft Office Word</Application>
  <DocSecurity>0</DocSecurity>
  <Lines>142</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14</cp:revision>
  <dcterms:created xsi:type="dcterms:W3CDTF">2022-12-21T06:12:00Z</dcterms:created>
  <dcterms:modified xsi:type="dcterms:W3CDTF">2025-03-07T06:10:00Z</dcterms:modified>
  <cp:contentStatus>D23/0072958</cp:contentStatus>
</cp:coreProperties>
</file>